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DDFF">
      <w:pPr>
        <w:pStyle w:val="2"/>
        <w:jc w:val="center"/>
      </w:pPr>
      <w:bookmarkStart w:id="0" w:name="_GoBack"/>
      <w:bookmarkEnd w:id="0"/>
      <w:r>
        <w:rPr>
          <w:rFonts w:hint="eastAsia"/>
        </w:rPr>
        <w:t>医疗器械召回计划</w:t>
      </w:r>
    </w:p>
    <w:p w14:paraId="7061C74F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315"/>
        <w:gridCol w:w="1423"/>
        <w:gridCol w:w="19"/>
        <w:gridCol w:w="2389"/>
      </w:tblGrid>
      <w:tr w14:paraId="7D40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E02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26FE0C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8F3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9E15D">
            <w:pPr>
              <w:jc w:val="center"/>
              <w:rPr>
                <w:b/>
                <w:bCs/>
              </w:rPr>
            </w:pPr>
          </w:p>
        </w:tc>
      </w:tr>
      <w:tr w14:paraId="6E38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986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9357A1">
            <w:pPr>
              <w:jc w:val="center"/>
              <w:rPr>
                <w:b/>
                <w:bCs/>
              </w:rPr>
            </w:pPr>
          </w:p>
        </w:tc>
      </w:tr>
      <w:tr w14:paraId="59BA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460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580F0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16E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FD31C">
            <w:pPr>
              <w:jc w:val="center"/>
              <w:rPr>
                <w:b/>
                <w:bCs/>
              </w:rPr>
            </w:pPr>
          </w:p>
        </w:tc>
      </w:tr>
      <w:tr w14:paraId="6580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355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86242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BC28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69A4D">
            <w:pPr>
              <w:jc w:val="center"/>
              <w:rPr>
                <w:b/>
                <w:bCs/>
              </w:rPr>
            </w:pPr>
          </w:p>
        </w:tc>
      </w:tr>
      <w:tr w14:paraId="3DA7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603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5146F5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E00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DA017F">
            <w:pPr>
              <w:jc w:val="center"/>
              <w:rPr>
                <w:b/>
                <w:bCs/>
              </w:rPr>
            </w:pPr>
          </w:p>
        </w:tc>
      </w:tr>
      <w:tr w14:paraId="6B18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0ED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EEC7F8">
            <w:pPr>
              <w:jc w:val="center"/>
              <w:rPr>
                <w:b/>
                <w:bCs/>
              </w:rPr>
            </w:pPr>
          </w:p>
        </w:tc>
      </w:tr>
      <w:tr w14:paraId="3E95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712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召回计划</w:t>
            </w:r>
          </w:p>
        </w:tc>
      </w:tr>
      <w:tr w14:paraId="2A7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19625"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医疗器械生产销售情况及拟召回的数量：</w:t>
            </w:r>
          </w:p>
          <w:p w14:paraId="6715F664">
            <w:p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</w:p>
          <w:p w14:paraId="4660ED69"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召回措施的具体内容，包括实施的组织、范围和时限等：</w:t>
            </w:r>
          </w:p>
          <w:p w14:paraId="0E1864BB">
            <w:p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</w:p>
          <w:p w14:paraId="022D3F1D"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召回信息的公布途径与范围：</w:t>
            </w:r>
          </w:p>
          <w:p w14:paraId="2239322E">
            <w:p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</w:p>
          <w:p w14:paraId="0DE67310"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召回的预期效果：</w:t>
            </w:r>
          </w:p>
          <w:p w14:paraId="594C8C05">
            <w:pPr>
              <w:tabs>
                <w:tab w:val="left" w:pos="993"/>
              </w:tabs>
              <w:spacing w:line="360" w:lineRule="auto"/>
              <w:ind w:right="105" w:rightChars="50"/>
              <w:rPr>
                <w:rFonts w:ascii="宋体" w:hAnsi="宋体"/>
                <w:szCs w:val="21"/>
              </w:rPr>
            </w:pPr>
          </w:p>
          <w:p w14:paraId="6BA27921"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right="105" w:rightChars="50"/>
              <w:rPr>
                <w:rFonts w:ascii="微软雅黑" w:hAnsi="微软雅黑" w:cs="微软雅黑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医疗器械召回后的处理措施：</w:t>
            </w:r>
          </w:p>
          <w:p w14:paraId="0A0CD37E">
            <w:pPr>
              <w:tabs>
                <w:tab w:val="left" w:pos="993"/>
              </w:tabs>
              <w:spacing w:line="360" w:lineRule="auto"/>
              <w:ind w:right="105" w:rightChars="50"/>
              <w:rPr>
                <w:rFonts w:ascii="微软雅黑" w:hAnsi="微软雅黑" w:cs="微软雅黑"/>
                <w:color w:val="000000"/>
                <w:sz w:val="24"/>
              </w:rPr>
            </w:pPr>
          </w:p>
        </w:tc>
      </w:tr>
    </w:tbl>
    <w:p w14:paraId="7C669AA5">
      <w:pPr>
        <w:wordWrap w:val="0"/>
        <w:jc w:val="right"/>
      </w:pPr>
      <w:r>
        <w:rPr>
          <w:rFonts w:hint="eastAsia"/>
        </w:rPr>
        <w:t xml:space="preserve">编制人：                编制日期：         </w:t>
      </w:r>
    </w:p>
    <w:p w14:paraId="03D5A29B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430169D7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5FC48FDD">
      <w:pPr>
        <w:pStyle w:val="2"/>
        <w:jc w:val="center"/>
        <w:rPr>
          <w:rFonts w:hint="eastAsia" w:eastAsia="宋体"/>
          <w:lang w:eastAsia="zh-CN"/>
        </w:rPr>
      </w:pPr>
    </w:p>
    <w:p w14:paraId="2CA6F228">
      <w:pPr>
        <w:jc w:val="center"/>
        <w:rPr>
          <w:rFonts w:hint="eastAsia"/>
          <w:lang w:eastAsia="zh-CN"/>
        </w:rPr>
      </w:pPr>
    </w:p>
    <w:p w14:paraId="1A3AA2F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C413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74DB1F1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54E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619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F73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AA06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23E4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77EF4"/>
    <w:multiLevelType w:val="singleLevel"/>
    <w:tmpl w:val="49277E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61194A"/>
    <w:rsid w:val="00153B1D"/>
    <w:rsid w:val="002503B2"/>
    <w:rsid w:val="00AF408B"/>
    <w:rsid w:val="1E0144E0"/>
    <w:rsid w:val="202871B6"/>
    <w:rsid w:val="236D5AC7"/>
    <w:rsid w:val="3D5373A8"/>
    <w:rsid w:val="5E184F7C"/>
    <w:rsid w:val="6461194A"/>
    <w:rsid w:val="6893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242</Characters>
  <Lines>2</Lines>
  <Paragraphs>1</Paragraphs>
  <TotalTime>3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太极箫客</cp:lastModifiedBy>
  <dcterms:modified xsi:type="dcterms:W3CDTF">2025-08-14T06:24:27Z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84FBE4EB5F094C57B2FE805821C4F273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