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F6510">
      <w:pPr>
        <w:tabs>
          <w:tab w:val="left" w:pos="709"/>
        </w:tabs>
        <w:spacing w:line="360" w:lineRule="auto"/>
        <w:jc w:val="center"/>
        <w:rPr>
          <w:rFonts w:ascii="宋体" w:hAnsi="宋体"/>
          <w:b/>
          <w:bCs/>
          <w:sz w:val="24"/>
        </w:rPr>
      </w:pPr>
      <w:bookmarkStart w:id="3" w:name="_GoBack"/>
      <w:bookmarkEnd w:id="3"/>
      <w:bookmarkStart w:id="0" w:name="_Hlk489617946"/>
      <w:r>
        <w:rPr>
          <w:rFonts w:hint="eastAsia" w:hAnsi="宋体" w:asciiTheme="minorEastAsia" w:eastAsiaTheme="minorEastAsia"/>
          <w:b/>
          <w:bCs/>
          <w:sz w:val="24"/>
        </w:rPr>
        <w:t xml:space="preserve"> </w:t>
      </w:r>
      <w:r>
        <w:rPr>
          <w:rFonts w:hint="eastAsia" w:ascii="宋体" w:hAnsi="宋体"/>
          <w:b/>
          <w:bCs/>
          <w:sz w:val="24"/>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426"/>
        <w:gridCol w:w="4733"/>
        <w:gridCol w:w="1732"/>
        <w:gridCol w:w="1730"/>
      </w:tblGrid>
      <w:tr w14:paraId="3CB4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395" w:type="dxa"/>
            <w:shd w:val="clear" w:color="auto" w:fill="auto"/>
            <w:vAlign w:val="center"/>
          </w:tcPr>
          <w:p w14:paraId="1C70F19B">
            <w:pPr>
              <w:jc w:val="center"/>
              <w:rPr>
                <w:rFonts w:ascii="宋体" w:hAnsi="宋体"/>
              </w:rPr>
            </w:pPr>
            <w:bookmarkStart w:id="1" w:name="_Hlk490654609"/>
            <w:r>
              <w:rPr>
                <w:rFonts w:ascii="宋体" w:hAnsi="宋体"/>
                <w:b/>
                <w:sz w:val="22"/>
                <w:szCs w:val="22"/>
              </w:rPr>
              <w:t>版本号</w:t>
            </w:r>
          </w:p>
        </w:tc>
        <w:tc>
          <w:tcPr>
            <w:tcW w:w="1426" w:type="dxa"/>
            <w:shd w:val="clear" w:color="auto" w:fill="auto"/>
            <w:vAlign w:val="center"/>
          </w:tcPr>
          <w:p w14:paraId="71F8B58C">
            <w:pPr>
              <w:jc w:val="center"/>
              <w:rPr>
                <w:rFonts w:ascii="宋体" w:hAnsi="宋体"/>
              </w:rPr>
            </w:pPr>
            <w:r>
              <w:rPr>
                <w:rFonts w:ascii="宋体" w:hAnsi="宋体"/>
                <w:b/>
                <w:sz w:val="22"/>
                <w:szCs w:val="22"/>
              </w:rPr>
              <w:t>文件更改号</w:t>
            </w:r>
          </w:p>
        </w:tc>
        <w:tc>
          <w:tcPr>
            <w:tcW w:w="4733" w:type="dxa"/>
            <w:shd w:val="clear" w:color="auto" w:fill="auto"/>
            <w:vAlign w:val="center"/>
          </w:tcPr>
          <w:p w14:paraId="6C89001C">
            <w:pPr>
              <w:jc w:val="center"/>
              <w:rPr>
                <w:rFonts w:ascii="宋体" w:hAnsi="宋体"/>
              </w:rPr>
            </w:pPr>
            <w:r>
              <w:rPr>
                <w:rFonts w:ascii="宋体" w:hAnsi="宋体"/>
                <w:b/>
                <w:bCs/>
                <w:sz w:val="22"/>
                <w:szCs w:val="22"/>
              </w:rPr>
              <w:t>更改概要</w:t>
            </w:r>
          </w:p>
        </w:tc>
        <w:tc>
          <w:tcPr>
            <w:tcW w:w="1732" w:type="dxa"/>
            <w:vAlign w:val="center"/>
          </w:tcPr>
          <w:p w14:paraId="4FD0FB59">
            <w:pPr>
              <w:jc w:val="center"/>
              <w:rPr>
                <w:rFonts w:ascii="宋体" w:hAnsi="宋体"/>
                <w:b/>
                <w:bCs/>
              </w:rPr>
            </w:pPr>
            <w:r>
              <w:rPr>
                <w:rFonts w:ascii="宋体" w:hAnsi="宋体"/>
                <w:b/>
                <w:bCs/>
                <w:sz w:val="22"/>
                <w:szCs w:val="22"/>
              </w:rPr>
              <w:t>修改人</w:t>
            </w:r>
          </w:p>
        </w:tc>
        <w:tc>
          <w:tcPr>
            <w:tcW w:w="1730" w:type="dxa"/>
            <w:vAlign w:val="center"/>
          </w:tcPr>
          <w:p w14:paraId="2B750310">
            <w:pPr>
              <w:jc w:val="center"/>
              <w:rPr>
                <w:rFonts w:ascii="宋体" w:hAnsi="宋体"/>
                <w:b/>
                <w:bCs/>
              </w:rPr>
            </w:pPr>
            <w:r>
              <w:rPr>
                <w:rFonts w:ascii="宋体" w:hAnsi="宋体"/>
                <w:b/>
                <w:bCs/>
                <w:sz w:val="22"/>
                <w:szCs w:val="22"/>
              </w:rPr>
              <w:t>批准人</w:t>
            </w:r>
          </w:p>
        </w:tc>
      </w:tr>
      <w:tr w14:paraId="40F8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shd w:val="clear" w:color="auto" w:fill="auto"/>
            <w:vAlign w:val="center"/>
          </w:tcPr>
          <w:p w14:paraId="07B6E32F">
            <w:pPr>
              <w:jc w:val="center"/>
              <w:rPr>
                <w:rFonts w:ascii="宋体" w:hAnsi="宋体"/>
                <w:sz w:val="22"/>
                <w:szCs w:val="22"/>
              </w:rPr>
            </w:pPr>
            <w:r>
              <w:rPr>
                <w:rFonts w:ascii="宋体" w:hAnsi="宋体"/>
                <w:sz w:val="22"/>
                <w:szCs w:val="22"/>
              </w:rPr>
              <w:t>01</w:t>
            </w:r>
          </w:p>
        </w:tc>
        <w:tc>
          <w:tcPr>
            <w:tcW w:w="1426" w:type="dxa"/>
            <w:shd w:val="clear" w:color="auto" w:fill="auto"/>
            <w:vAlign w:val="center"/>
          </w:tcPr>
          <w:p w14:paraId="00F02090">
            <w:pPr>
              <w:jc w:val="center"/>
              <w:rPr>
                <w:rFonts w:ascii="宋体" w:hAnsi="宋体"/>
                <w:sz w:val="22"/>
                <w:szCs w:val="22"/>
              </w:rPr>
            </w:pPr>
            <w:r>
              <w:rPr>
                <w:rFonts w:ascii="宋体" w:hAnsi="宋体"/>
                <w:sz w:val="22"/>
                <w:szCs w:val="22"/>
              </w:rPr>
              <w:t>首发行</w:t>
            </w:r>
          </w:p>
        </w:tc>
        <w:tc>
          <w:tcPr>
            <w:tcW w:w="4733" w:type="dxa"/>
            <w:shd w:val="clear" w:color="auto" w:fill="auto"/>
            <w:vAlign w:val="center"/>
          </w:tcPr>
          <w:p w14:paraId="79F1E4A8">
            <w:pPr>
              <w:jc w:val="center"/>
              <w:rPr>
                <w:rFonts w:ascii="宋体" w:hAnsi="宋体"/>
                <w:sz w:val="22"/>
                <w:szCs w:val="22"/>
                <w:lang w:eastAsia="zh-TW"/>
              </w:rPr>
            </w:pPr>
            <w:r>
              <w:rPr>
                <w:rFonts w:hint="eastAsia" w:ascii="宋体" w:hAnsi="宋体"/>
                <w:sz w:val="22"/>
                <w:szCs w:val="22"/>
                <w:lang w:eastAsia="zh-TW"/>
              </w:rPr>
              <w:t>/</w:t>
            </w:r>
          </w:p>
        </w:tc>
        <w:tc>
          <w:tcPr>
            <w:tcW w:w="1732" w:type="dxa"/>
            <w:vAlign w:val="center"/>
          </w:tcPr>
          <w:p w14:paraId="489477E5">
            <w:pPr>
              <w:jc w:val="center"/>
              <w:rPr>
                <w:rFonts w:ascii="宋体" w:hAnsi="宋体"/>
                <w:sz w:val="22"/>
                <w:szCs w:val="22"/>
              </w:rPr>
            </w:pPr>
            <w:r>
              <w:rPr>
                <w:rFonts w:ascii="宋体" w:hAnsi="宋体"/>
                <w:sz w:val="22"/>
                <w:szCs w:val="22"/>
              </w:rPr>
              <w:t>/</w:t>
            </w:r>
          </w:p>
        </w:tc>
        <w:tc>
          <w:tcPr>
            <w:tcW w:w="1730" w:type="dxa"/>
            <w:vAlign w:val="center"/>
          </w:tcPr>
          <w:p w14:paraId="3C8BEDF4">
            <w:pPr>
              <w:jc w:val="center"/>
              <w:rPr>
                <w:rFonts w:ascii="宋体" w:hAnsi="宋体"/>
                <w:sz w:val="22"/>
                <w:szCs w:val="22"/>
              </w:rPr>
            </w:pPr>
            <w:r>
              <w:rPr>
                <w:rFonts w:ascii="宋体" w:hAnsi="宋体"/>
                <w:sz w:val="22"/>
                <w:szCs w:val="22"/>
              </w:rPr>
              <w:t>/</w:t>
            </w:r>
          </w:p>
        </w:tc>
      </w:tr>
      <w:tr w14:paraId="14FA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shd w:val="clear" w:color="auto" w:fill="auto"/>
            <w:vAlign w:val="center"/>
          </w:tcPr>
          <w:p w14:paraId="42219B29">
            <w:pPr>
              <w:jc w:val="center"/>
              <w:rPr>
                <w:rFonts w:ascii="宋体" w:hAnsi="宋体"/>
                <w:sz w:val="22"/>
                <w:szCs w:val="22"/>
              </w:rPr>
            </w:pPr>
          </w:p>
        </w:tc>
        <w:tc>
          <w:tcPr>
            <w:tcW w:w="1426" w:type="dxa"/>
            <w:shd w:val="clear" w:color="auto" w:fill="auto"/>
            <w:vAlign w:val="center"/>
          </w:tcPr>
          <w:p w14:paraId="62E41A11">
            <w:pPr>
              <w:jc w:val="center"/>
              <w:rPr>
                <w:rFonts w:ascii="宋体" w:hAnsi="宋体"/>
                <w:sz w:val="22"/>
                <w:szCs w:val="22"/>
              </w:rPr>
            </w:pPr>
          </w:p>
        </w:tc>
        <w:tc>
          <w:tcPr>
            <w:tcW w:w="4733" w:type="dxa"/>
            <w:shd w:val="clear" w:color="auto" w:fill="auto"/>
            <w:vAlign w:val="center"/>
          </w:tcPr>
          <w:p w14:paraId="28DC11C1">
            <w:pPr>
              <w:tabs>
                <w:tab w:val="left" w:pos="0"/>
                <w:tab w:val="left" w:pos="1418"/>
              </w:tabs>
              <w:spacing w:line="360" w:lineRule="auto"/>
              <w:rPr>
                <w:rFonts w:ascii="宋体" w:hAnsi="宋体"/>
                <w:sz w:val="22"/>
                <w:szCs w:val="22"/>
              </w:rPr>
            </w:pPr>
          </w:p>
        </w:tc>
        <w:tc>
          <w:tcPr>
            <w:tcW w:w="1732" w:type="dxa"/>
            <w:vAlign w:val="center"/>
          </w:tcPr>
          <w:p w14:paraId="1D52E9DA">
            <w:pPr>
              <w:jc w:val="center"/>
              <w:rPr>
                <w:rFonts w:ascii="宋体" w:hAnsi="宋体"/>
                <w:sz w:val="22"/>
                <w:szCs w:val="22"/>
              </w:rPr>
            </w:pPr>
          </w:p>
        </w:tc>
        <w:tc>
          <w:tcPr>
            <w:tcW w:w="1730" w:type="dxa"/>
            <w:vAlign w:val="center"/>
          </w:tcPr>
          <w:p w14:paraId="40038CF7">
            <w:pPr>
              <w:jc w:val="center"/>
              <w:rPr>
                <w:rFonts w:ascii="宋体" w:hAnsi="宋体"/>
                <w:sz w:val="22"/>
                <w:szCs w:val="22"/>
              </w:rPr>
            </w:pPr>
          </w:p>
        </w:tc>
      </w:tr>
      <w:tr w14:paraId="65D3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shd w:val="clear" w:color="auto" w:fill="auto"/>
            <w:vAlign w:val="center"/>
          </w:tcPr>
          <w:p w14:paraId="26C27BDC">
            <w:pPr>
              <w:jc w:val="center"/>
              <w:rPr>
                <w:rFonts w:ascii="宋体" w:hAnsi="宋体"/>
                <w:sz w:val="22"/>
                <w:szCs w:val="22"/>
              </w:rPr>
            </w:pPr>
          </w:p>
        </w:tc>
        <w:tc>
          <w:tcPr>
            <w:tcW w:w="1426" w:type="dxa"/>
            <w:shd w:val="clear" w:color="auto" w:fill="auto"/>
            <w:vAlign w:val="center"/>
          </w:tcPr>
          <w:p w14:paraId="4E7E4783">
            <w:pPr>
              <w:jc w:val="center"/>
              <w:rPr>
                <w:rFonts w:ascii="宋体" w:hAnsi="宋体"/>
                <w:sz w:val="22"/>
                <w:szCs w:val="22"/>
              </w:rPr>
            </w:pPr>
          </w:p>
        </w:tc>
        <w:tc>
          <w:tcPr>
            <w:tcW w:w="4733" w:type="dxa"/>
            <w:shd w:val="clear" w:color="auto" w:fill="auto"/>
            <w:vAlign w:val="center"/>
          </w:tcPr>
          <w:p w14:paraId="623B46D1">
            <w:pPr>
              <w:jc w:val="left"/>
              <w:rPr>
                <w:rFonts w:ascii="宋体" w:hAnsi="宋体"/>
                <w:sz w:val="22"/>
                <w:szCs w:val="22"/>
              </w:rPr>
            </w:pPr>
          </w:p>
        </w:tc>
        <w:tc>
          <w:tcPr>
            <w:tcW w:w="1732" w:type="dxa"/>
            <w:vAlign w:val="center"/>
          </w:tcPr>
          <w:p w14:paraId="50DED33F">
            <w:pPr>
              <w:jc w:val="center"/>
              <w:rPr>
                <w:rFonts w:ascii="宋体" w:hAnsi="宋体"/>
                <w:sz w:val="22"/>
                <w:szCs w:val="22"/>
              </w:rPr>
            </w:pPr>
          </w:p>
        </w:tc>
        <w:tc>
          <w:tcPr>
            <w:tcW w:w="1730" w:type="dxa"/>
            <w:vAlign w:val="center"/>
          </w:tcPr>
          <w:p w14:paraId="0F335BD2">
            <w:pPr>
              <w:jc w:val="center"/>
              <w:rPr>
                <w:rFonts w:ascii="宋体" w:hAnsi="宋体"/>
                <w:sz w:val="22"/>
                <w:szCs w:val="22"/>
              </w:rPr>
            </w:pPr>
          </w:p>
        </w:tc>
      </w:tr>
      <w:tr w14:paraId="31C1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shd w:val="clear" w:color="auto" w:fill="auto"/>
            <w:vAlign w:val="center"/>
          </w:tcPr>
          <w:p w14:paraId="32335941">
            <w:pPr>
              <w:jc w:val="center"/>
              <w:rPr>
                <w:rFonts w:ascii="宋体" w:hAnsi="宋体"/>
                <w:sz w:val="22"/>
                <w:szCs w:val="22"/>
              </w:rPr>
            </w:pPr>
          </w:p>
        </w:tc>
        <w:tc>
          <w:tcPr>
            <w:tcW w:w="1426" w:type="dxa"/>
            <w:shd w:val="clear" w:color="auto" w:fill="auto"/>
            <w:vAlign w:val="center"/>
          </w:tcPr>
          <w:p w14:paraId="14589768">
            <w:pPr>
              <w:jc w:val="center"/>
              <w:rPr>
                <w:rFonts w:ascii="宋体" w:hAnsi="宋体"/>
                <w:sz w:val="22"/>
                <w:szCs w:val="22"/>
              </w:rPr>
            </w:pPr>
          </w:p>
        </w:tc>
        <w:tc>
          <w:tcPr>
            <w:tcW w:w="4733" w:type="dxa"/>
            <w:shd w:val="clear" w:color="auto" w:fill="auto"/>
            <w:vAlign w:val="center"/>
          </w:tcPr>
          <w:p w14:paraId="792B9A41">
            <w:pPr>
              <w:jc w:val="center"/>
              <w:rPr>
                <w:rFonts w:ascii="宋体" w:hAnsi="宋体"/>
                <w:sz w:val="22"/>
                <w:szCs w:val="22"/>
              </w:rPr>
            </w:pPr>
          </w:p>
        </w:tc>
        <w:tc>
          <w:tcPr>
            <w:tcW w:w="1732" w:type="dxa"/>
            <w:vAlign w:val="center"/>
          </w:tcPr>
          <w:p w14:paraId="462F31CA">
            <w:pPr>
              <w:jc w:val="center"/>
              <w:rPr>
                <w:rFonts w:ascii="宋体" w:hAnsi="宋体"/>
                <w:sz w:val="22"/>
                <w:szCs w:val="22"/>
              </w:rPr>
            </w:pPr>
          </w:p>
        </w:tc>
        <w:tc>
          <w:tcPr>
            <w:tcW w:w="1730" w:type="dxa"/>
            <w:vAlign w:val="center"/>
          </w:tcPr>
          <w:p w14:paraId="6D2F6977">
            <w:pPr>
              <w:jc w:val="center"/>
              <w:rPr>
                <w:rFonts w:ascii="宋体" w:hAnsi="宋体"/>
                <w:sz w:val="22"/>
                <w:szCs w:val="22"/>
              </w:rPr>
            </w:pPr>
          </w:p>
        </w:tc>
      </w:tr>
      <w:tr w14:paraId="59F4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2A3BF22">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6318C987">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62E4D23E">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42528FA4">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7567E84E">
            <w:pPr>
              <w:jc w:val="center"/>
              <w:rPr>
                <w:rFonts w:ascii="宋体" w:hAnsi="宋体"/>
                <w:sz w:val="22"/>
                <w:szCs w:val="22"/>
              </w:rPr>
            </w:pPr>
          </w:p>
        </w:tc>
      </w:tr>
      <w:tr w14:paraId="03C2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DF62329">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4055416">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5FC2F6CE">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1CE16883">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1423BFFB">
            <w:pPr>
              <w:jc w:val="center"/>
              <w:rPr>
                <w:rFonts w:ascii="宋体" w:hAnsi="宋体"/>
                <w:sz w:val="22"/>
                <w:szCs w:val="22"/>
              </w:rPr>
            </w:pPr>
          </w:p>
        </w:tc>
      </w:tr>
      <w:tr w14:paraId="0360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07410A7">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7D2617AE">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515CFB81">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38F71844">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207617BA">
            <w:pPr>
              <w:jc w:val="center"/>
              <w:rPr>
                <w:rFonts w:ascii="宋体" w:hAnsi="宋体"/>
                <w:sz w:val="22"/>
                <w:szCs w:val="22"/>
              </w:rPr>
            </w:pPr>
          </w:p>
        </w:tc>
      </w:tr>
      <w:tr w14:paraId="7428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727ABA8D">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15607899">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279B439F">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5089AD2A">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48286C88">
            <w:pPr>
              <w:jc w:val="center"/>
              <w:rPr>
                <w:rFonts w:ascii="宋体" w:hAnsi="宋体"/>
                <w:sz w:val="22"/>
                <w:szCs w:val="22"/>
              </w:rPr>
            </w:pPr>
          </w:p>
        </w:tc>
      </w:tr>
      <w:tr w14:paraId="659A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29EE4D0">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6D9CB1D">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303F4F32">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75231807">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2E0AE34F">
            <w:pPr>
              <w:jc w:val="center"/>
              <w:rPr>
                <w:rFonts w:ascii="宋体" w:hAnsi="宋体"/>
                <w:sz w:val="22"/>
                <w:szCs w:val="22"/>
              </w:rPr>
            </w:pPr>
          </w:p>
        </w:tc>
      </w:tr>
      <w:tr w14:paraId="05E1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9A589A9">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6355BD0E">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4C01DFDB">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55C209EF">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4A6D702B">
            <w:pPr>
              <w:jc w:val="center"/>
              <w:rPr>
                <w:rFonts w:ascii="宋体" w:hAnsi="宋体"/>
                <w:sz w:val="22"/>
                <w:szCs w:val="22"/>
              </w:rPr>
            </w:pPr>
          </w:p>
        </w:tc>
      </w:tr>
      <w:tr w14:paraId="5BFD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8D5C4A7">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5FEAF2E5">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2851D508">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4CBFB601">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35755174">
            <w:pPr>
              <w:jc w:val="center"/>
              <w:rPr>
                <w:rFonts w:ascii="宋体" w:hAnsi="宋体"/>
                <w:sz w:val="22"/>
                <w:szCs w:val="22"/>
              </w:rPr>
            </w:pPr>
          </w:p>
        </w:tc>
      </w:tr>
      <w:tr w14:paraId="76F6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0C8077BA">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C68CF4E">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086DE8AF">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7673D27F">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10D668B3">
            <w:pPr>
              <w:jc w:val="center"/>
              <w:rPr>
                <w:rFonts w:ascii="宋体" w:hAnsi="宋体"/>
                <w:sz w:val="22"/>
                <w:szCs w:val="22"/>
              </w:rPr>
            </w:pPr>
          </w:p>
        </w:tc>
      </w:tr>
      <w:tr w14:paraId="3308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4B17FC3">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4AB533D">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03B35AE4">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76B34426">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59D2896B">
            <w:pPr>
              <w:jc w:val="center"/>
              <w:rPr>
                <w:rFonts w:ascii="宋体" w:hAnsi="宋体"/>
                <w:sz w:val="22"/>
                <w:szCs w:val="22"/>
              </w:rPr>
            </w:pPr>
          </w:p>
        </w:tc>
      </w:tr>
      <w:tr w14:paraId="3948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12F48543">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7CB5831C">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54A9588F">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3B8DC4BB">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109416D1">
            <w:pPr>
              <w:jc w:val="center"/>
              <w:rPr>
                <w:rFonts w:ascii="宋体" w:hAnsi="宋体"/>
                <w:sz w:val="22"/>
                <w:szCs w:val="22"/>
              </w:rPr>
            </w:pPr>
          </w:p>
        </w:tc>
      </w:tr>
      <w:tr w14:paraId="6ACA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D338C0E">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4A7E76C">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62950AB7">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61E6DF5C">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0FE2ECF2">
            <w:pPr>
              <w:jc w:val="center"/>
              <w:rPr>
                <w:rFonts w:ascii="宋体" w:hAnsi="宋体"/>
                <w:sz w:val="22"/>
                <w:szCs w:val="22"/>
              </w:rPr>
            </w:pPr>
          </w:p>
        </w:tc>
      </w:tr>
      <w:tr w14:paraId="2CFC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56F9282B">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5359C024">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55E4D2FE">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2951F0E3">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4D87240B">
            <w:pPr>
              <w:jc w:val="center"/>
              <w:rPr>
                <w:rFonts w:ascii="宋体" w:hAnsi="宋体"/>
                <w:sz w:val="22"/>
                <w:szCs w:val="22"/>
              </w:rPr>
            </w:pPr>
          </w:p>
        </w:tc>
      </w:tr>
      <w:tr w14:paraId="7533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6B37524">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14EDB6D4">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63CDBF03">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727A453C">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2FB7AC4A">
            <w:pPr>
              <w:jc w:val="center"/>
              <w:rPr>
                <w:rFonts w:ascii="宋体" w:hAnsi="宋体"/>
                <w:sz w:val="22"/>
                <w:szCs w:val="22"/>
              </w:rPr>
            </w:pPr>
          </w:p>
        </w:tc>
      </w:tr>
      <w:tr w14:paraId="7D8A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743430C">
            <w:pPr>
              <w:jc w:val="center"/>
              <w:rPr>
                <w:rFonts w:ascii="宋体" w:hAnsi="宋体"/>
                <w:sz w:val="22"/>
                <w:szCs w:val="22"/>
              </w:rPr>
            </w:pPr>
          </w:p>
          <w:p w14:paraId="5E96596C">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37ACAFC">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05C6DE62">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561ED01F">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5014DEDD">
            <w:pPr>
              <w:jc w:val="center"/>
              <w:rPr>
                <w:rFonts w:ascii="宋体" w:hAnsi="宋体"/>
                <w:sz w:val="22"/>
                <w:szCs w:val="22"/>
              </w:rPr>
            </w:pPr>
          </w:p>
        </w:tc>
      </w:tr>
      <w:tr w14:paraId="1B08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140CB158">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11157EA">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63C902E0">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6A484386">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0D754F11">
            <w:pPr>
              <w:jc w:val="center"/>
              <w:rPr>
                <w:rFonts w:ascii="宋体" w:hAnsi="宋体"/>
                <w:sz w:val="22"/>
                <w:szCs w:val="22"/>
              </w:rPr>
            </w:pPr>
          </w:p>
        </w:tc>
      </w:tr>
      <w:tr w14:paraId="07AD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74B37B31">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B395DE3">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1A57D2BC">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23909C7F">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77C637D4">
            <w:pPr>
              <w:jc w:val="center"/>
              <w:rPr>
                <w:rFonts w:ascii="宋体" w:hAnsi="宋体"/>
                <w:sz w:val="22"/>
                <w:szCs w:val="22"/>
              </w:rPr>
            </w:pPr>
          </w:p>
        </w:tc>
      </w:tr>
      <w:tr w14:paraId="69A3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1B9AFB20">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FF60828">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30E8598E">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6AF50A9A">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1642095C">
            <w:pPr>
              <w:jc w:val="center"/>
              <w:rPr>
                <w:rFonts w:ascii="宋体" w:hAnsi="宋体"/>
                <w:sz w:val="22"/>
                <w:szCs w:val="22"/>
              </w:rPr>
            </w:pPr>
          </w:p>
        </w:tc>
      </w:tr>
      <w:tr w14:paraId="5751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AFCCED5">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C7274E0">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435A333D">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6B55C1C8">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076CE069">
            <w:pPr>
              <w:jc w:val="center"/>
              <w:rPr>
                <w:rFonts w:ascii="宋体" w:hAnsi="宋体"/>
                <w:sz w:val="22"/>
                <w:szCs w:val="22"/>
              </w:rPr>
            </w:pPr>
          </w:p>
        </w:tc>
      </w:tr>
      <w:tr w14:paraId="6638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B95CA2C">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6DF2EDDD">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7A4B039A">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66A21CA5">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4FD9EAE4">
            <w:pPr>
              <w:jc w:val="center"/>
              <w:rPr>
                <w:rFonts w:ascii="宋体" w:hAnsi="宋体"/>
                <w:sz w:val="22"/>
                <w:szCs w:val="22"/>
              </w:rPr>
            </w:pPr>
          </w:p>
        </w:tc>
      </w:tr>
      <w:tr w14:paraId="10AA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3343F01">
            <w:pPr>
              <w:jc w:val="center"/>
              <w:rPr>
                <w:rFonts w:ascii="宋体" w:hAnsi="宋体"/>
                <w:sz w:val="22"/>
                <w:szCs w:val="22"/>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29F58014">
            <w:pPr>
              <w:jc w:val="center"/>
              <w:rPr>
                <w:rFonts w:ascii="宋体" w:hAnsi="宋体"/>
                <w:sz w:val="22"/>
                <w:szCs w:val="22"/>
              </w:rPr>
            </w:pPr>
          </w:p>
        </w:tc>
        <w:tc>
          <w:tcPr>
            <w:tcW w:w="4733" w:type="dxa"/>
            <w:tcBorders>
              <w:top w:val="single" w:color="auto" w:sz="4" w:space="0"/>
              <w:left w:val="single" w:color="auto" w:sz="4" w:space="0"/>
              <w:bottom w:val="single" w:color="auto" w:sz="4" w:space="0"/>
              <w:right w:val="single" w:color="auto" w:sz="4" w:space="0"/>
            </w:tcBorders>
            <w:shd w:val="clear" w:color="auto" w:fill="auto"/>
            <w:vAlign w:val="center"/>
          </w:tcPr>
          <w:p w14:paraId="2759631A">
            <w:pPr>
              <w:jc w:val="center"/>
              <w:rPr>
                <w:rFonts w:ascii="宋体" w:hAnsi="宋体"/>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205436F4">
            <w:pPr>
              <w:jc w:val="center"/>
              <w:rPr>
                <w:rFonts w:ascii="宋体" w:hAnsi="宋体"/>
                <w:sz w:val="22"/>
                <w:szCs w:val="22"/>
              </w:rPr>
            </w:pPr>
          </w:p>
        </w:tc>
        <w:tc>
          <w:tcPr>
            <w:tcW w:w="1730" w:type="dxa"/>
            <w:tcBorders>
              <w:top w:val="single" w:color="auto" w:sz="4" w:space="0"/>
              <w:left w:val="single" w:color="auto" w:sz="4" w:space="0"/>
              <w:bottom w:val="single" w:color="auto" w:sz="4" w:space="0"/>
              <w:right w:val="single" w:color="auto" w:sz="4" w:space="0"/>
            </w:tcBorders>
            <w:vAlign w:val="center"/>
          </w:tcPr>
          <w:p w14:paraId="48131E0E">
            <w:pPr>
              <w:jc w:val="center"/>
              <w:rPr>
                <w:rFonts w:ascii="宋体" w:hAnsi="宋体"/>
                <w:sz w:val="22"/>
                <w:szCs w:val="22"/>
              </w:rPr>
            </w:pPr>
          </w:p>
        </w:tc>
      </w:tr>
      <w:tr w14:paraId="0692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5592120">
            <w:pPr>
              <w:jc w:val="center"/>
              <w:rPr>
                <w:rFonts w:ascii="宋体" w:hAnsi="宋体"/>
              </w:rPr>
            </w:pPr>
            <w:r>
              <w:rPr>
                <w:rFonts w:ascii="宋体" w:hAnsi="宋体"/>
                <w:sz w:val="22"/>
                <w:szCs w:val="22"/>
              </w:rPr>
              <w:t>发放范围</w:t>
            </w:r>
          </w:p>
        </w:tc>
        <w:tc>
          <w:tcPr>
            <w:tcW w:w="96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07ED03">
            <w:pPr>
              <w:ind w:left="1006"/>
              <w:jc w:val="left"/>
              <w:rPr>
                <w:rFonts w:ascii="宋体" w:hAnsi="宋体"/>
                <w:sz w:val="20"/>
                <w:szCs w:val="21"/>
              </w:rPr>
            </w:pPr>
          </w:p>
          <w:p w14:paraId="586D7029">
            <w:pPr>
              <w:ind w:left="1006"/>
              <w:jc w:val="left"/>
              <w:rPr>
                <w:rFonts w:ascii="宋体" w:hAnsi="宋体"/>
                <w:sz w:val="20"/>
                <w:szCs w:val="21"/>
              </w:rPr>
            </w:pPr>
            <w:r>
              <w:rPr>
                <w:rFonts w:ascii="宋体" w:hAnsi="宋体"/>
                <w:sz w:val="20"/>
                <w:szCs w:val="21"/>
                <w:lang w:eastAsia="zh-TW"/>
              </w:rPr>
              <w:t xml:space="preserve"> </w:t>
            </w:r>
            <w:r>
              <w:rPr>
                <w:rFonts w:hint="eastAsia" w:ascii="宋体" w:hAnsi="宋体"/>
                <w:sz w:val="20"/>
                <w:szCs w:val="21"/>
                <w:lang w:eastAsia="zh-TW"/>
              </w:rPr>
              <w:t xml:space="preserve">   </w:t>
            </w:r>
            <w:r>
              <w:rPr>
                <w:rFonts w:ascii="宋体" w:hAnsi="宋体"/>
                <w:sz w:val="20"/>
                <w:szCs w:val="21"/>
              </w:rPr>
              <w:t xml:space="preserve"> </w:t>
            </w:r>
          </w:p>
        </w:tc>
      </w:tr>
      <w:bookmarkEnd w:id="1"/>
    </w:tbl>
    <w:p w14:paraId="35AE803A">
      <w:pPr>
        <w:numPr>
          <w:ilvl w:val="0"/>
          <w:numId w:val="1"/>
        </w:numPr>
        <w:tabs>
          <w:tab w:val="left" w:pos="709"/>
        </w:tabs>
        <w:spacing w:line="360" w:lineRule="auto"/>
        <w:ind w:left="709" w:hanging="709"/>
        <w:rPr>
          <w:rFonts w:ascii="宋体" w:hAnsi="宋体"/>
          <w:b/>
          <w:bCs/>
          <w:sz w:val="24"/>
        </w:rPr>
      </w:pPr>
      <w:bookmarkStart w:id="2" w:name="_Hlk489618160"/>
      <w:r>
        <w:rPr>
          <w:rFonts w:hint="eastAsia" w:ascii="宋体" w:hAnsi="宋体"/>
          <w:b/>
          <w:bCs/>
          <w:sz w:val="24"/>
        </w:rPr>
        <w:t>目的</w:t>
      </w:r>
    </w:p>
    <w:bookmarkEnd w:id="2"/>
    <w:p w14:paraId="05C39CD6">
      <w:pPr>
        <w:tabs>
          <w:tab w:val="left" w:pos="709"/>
        </w:tabs>
        <w:spacing w:line="360" w:lineRule="auto"/>
        <w:ind w:left="709"/>
        <w:rPr>
          <w:rFonts w:ascii="宋体" w:hAnsi="宋体"/>
          <w:b/>
          <w:bCs/>
          <w:sz w:val="24"/>
        </w:rPr>
      </w:pPr>
      <w:r>
        <w:rPr>
          <w:rFonts w:hint="eastAsia" w:ascii="宋体" w:hAnsi="宋体"/>
          <w:sz w:val="22"/>
          <w:szCs w:val="22"/>
        </w:rPr>
        <w:t>为了规范产品向顾客交付的程序，确保交付的产品安全有效。</w:t>
      </w:r>
    </w:p>
    <w:p w14:paraId="7B25EEBA">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2797F023">
      <w:pPr>
        <w:tabs>
          <w:tab w:val="left" w:pos="709"/>
        </w:tabs>
        <w:spacing w:line="360" w:lineRule="auto"/>
        <w:ind w:left="709"/>
        <w:rPr>
          <w:rFonts w:ascii="宋体" w:hAnsi="宋体"/>
          <w:bCs/>
          <w:sz w:val="22"/>
          <w:szCs w:val="22"/>
        </w:rPr>
      </w:pPr>
      <w:r>
        <w:rPr>
          <w:rFonts w:hint="eastAsia" w:ascii="宋体" w:hAnsi="宋体"/>
          <w:bCs/>
          <w:sz w:val="22"/>
          <w:szCs w:val="22"/>
        </w:rPr>
        <w:t>适用于物料的放行、生产过程产品放行、成品检验放行及成品放行。</w:t>
      </w:r>
    </w:p>
    <w:p w14:paraId="5EF46714">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4221E4CA">
      <w:pPr>
        <w:tabs>
          <w:tab w:val="left" w:pos="709"/>
        </w:tabs>
        <w:spacing w:line="360" w:lineRule="auto"/>
        <w:ind w:left="709"/>
        <w:rPr>
          <w:rFonts w:ascii="宋体" w:hAnsi="宋体"/>
          <w:bCs/>
          <w:sz w:val="22"/>
          <w:szCs w:val="22"/>
        </w:rPr>
      </w:pPr>
      <w:r>
        <w:rPr>
          <w:rFonts w:hint="eastAsia" w:ascii="宋体" w:hAnsi="宋体"/>
          <w:bCs/>
          <w:sz w:val="22"/>
          <w:szCs w:val="22"/>
        </w:rPr>
        <w:t>3</w:t>
      </w:r>
      <w:r>
        <w:rPr>
          <w:rFonts w:ascii="宋体" w:hAnsi="宋体"/>
          <w:bCs/>
          <w:sz w:val="22"/>
          <w:szCs w:val="22"/>
        </w:rPr>
        <w:t>.1</w:t>
      </w:r>
      <w:r>
        <w:rPr>
          <w:rFonts w:hint="eastAsia" w:ascii="宋体" w:hAnsi="宋体"/>
          <w:bCs/>
          <w:sz w:val="22"/>
          <w:szCs w:val="22"/>
        </w:rPr>
        <w:t>检验员负责原材料、生产过程产品、成品的检验</w:t>
      </w:r>
    </w:p>
    <w:p w14:paraId="24445D66">
      <w:pPr>
        <w:tabs>
          <w:tab w:val="left" w:pos="709"/>
        </w:tabs>
        <w:spacing w:line="360" w:lineRule="auto"/>
        <w:ind w:left="709"/>
        <w:rPr>
          <w:rFonts w:ascii="宋体" w:hAnsi="宋体"/>
          <w:bCs/>
          <w:sz w:val="22"/>
          <w:szCs w:val="22"/>
        </w:rPr>
      </w:pPr>
      <w:r>
        <w:rPr>
          <w:rFonts w:ascii="宋体" w:hAnsi="宋体"/>
          <w:bCs/>
          <w:sz w:val="22"/>
          <w:szCs w:val="22"/>
        </w:rPr>
        <w:t>3.2</w:t>
      </w:r>
      <w:r>
        <w:rPr>
          <w:rFonts w:hint="eastAsia" w:ascii="宋体" w:hAnsi="宋体"/>
          <w:bCs/>
          <w:sz w:val="22"/>
          <w:szCs w:val="22"/>
        </w:rPr>
        <w:t>质管部负责人负责原材料、生产过程产品、成品检验结果的复核</w:t>
      </w:r>
    </w:p>
    <w:p w14:paraId="14499EAC">
      <w:pPr>
        <w:tabs>
          <w:tab w:val="left" w:pos="709"/>
        </w:tabs>
        <w:spacing w:line="360" w:lineRule="auto"/>
        <w:ind w:left="709"/>
        <w:rPr>
          <w:rFonts w:ascii="宋体" w:hAnsi="宋体"/>
          <w:bCs/>
          <w:sz w:val="22"/>
          <w:szCs w:val="22"/>
        </w:rPr>
      </w:pPr>
      <w:r>
        <w:rPr>
          <w:rFonts w:ascii="宋体" w:hAnsi="宋体"/>
          <w:bCs/>
          <w:sz w:val="22"/>
          <w:szCs w:val="22"/>
        </w:rPr>
        <w:t>3.3</w:t>
      </w:r>
      <w:r>
        <w:rPr>
          <w:rFonts w:hint="eastAsia" w:ascii="宋体" w:hAnsi="宋体"/>
          <w:bCs/>
          <w:sz w:val="22"/>
          <w:szCs w:val="22"/>
        </w:rPr>
        <w:t>管理者代表负责原材料、生产过程产品、成品的放行</w:t>
      </w:r>
    </w:p>
    <w:p w14:paraId="683EC31E">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放行流程和管理的规定</w:t>
      </w:r>
    </w:p>
    <w:p w14:paraId="5FDA7A93">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原材料质量放行程序</w:t>
      </w:r>
    </w:p>
    <w:p w14:paraId="48BFF900">
      <w:pPr>
        <w:pStyle w:val="17"/>
        <w:numPr>
          <w:ilvl w:val="0"/>
          <w:numId w:val="2"/>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供应部将采购原材料、包材送质管部检验。检验员按《来料检验作业指导书》和《物料规格/标准》、相关图纸对来料进行检验，并填写《来料检验记录表》和《来料检验报告》；</w:t>
      </w:r>
    </w:p>
    <w:p w14:paraId="5C3E96D0">
      <w:pPr>
        <w:pStyle w:val="17"/>
        <w:numPr>
          <w:ilvl w:val="0"/>
          <w:numId w:val="2"/>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质管部负责人审核《来料检验记录表》和《来料检验报告》的内容，并核对检验结果是否符合来料的验收标准。</w:t>
      </w:r>
    </w:p>
    <w:p w14:paraId="620C6BEF">
      <w:pPr>
        <w:pStyle w:val="17"/>
        <w:numPr>
          <w:ilvl w:val="0"/>
          <w:numId w:val="2"/>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管理者代表负责批准《来料检验报告》，并审核下列过程是否符合要求，若其中一项不合格则不予放行。</w:t>
      </w:r>
    </w:p>
    <w:p w14:paraId="5D1B4736">
      <w:pPr>
        <w:pStyle w:val="17"/>
        <w:numPr>
          <w:ilvl w:val="0"/>
          <w:numId w:val="3"/>
        </w:numPr>
        <w:tabs>
          <w:tab w:val="left" w:pos="0"/>
          <w:tab w:val="left" w:pos="1418"/>
        </w:tabs>
        <w:spacing w:line="360" w:lineRule="auto"/>
        <w:ind w:left="2558" w:hanging="715"/>
        <w:rPr>
          <w:rFonts w:ascii="宋体" w:hAnsi="宋体"/>
          <w:sz w:val="22"/>
          <w:szCs w:val="22"/>
        </w:rPr>
      </w:pPr>
      <w:r>
        <w:rPr>
          <w:rFonts w:hint="eastAsia" w:ascii="宋体" w:hAnsi="宋体"/>
          <w:sz w:val="22"/>
          <w:szCs w:val="22"/>
        </w:rPr>
        <w:t>采购过程是否符合《采购控制程序》；</w:t>
      </w:r>
    </w:p>
    <w:p w14:paraId="7C4AB174">
      <w:pPr>
        <w:pStyle w:val="17"/>
        <w:numPr>
          <w:ilvl w:val="0"/>
          <w:numId w:val="3"/>
        </w:numPr>
        <w:tabs>
          <w:tab w:val="left" w:pos="0"/>
          <w:tab w:val="left" w:pos="1418"/>
        </w:tabs>
        <w:spacing w:line="360" w:lineRule="auto"/>
        <w:ind w:left="2558" w:hanging="715"/>
        <w:rPr>
          <w:rFonts w:ascii="宋体" w:hAnsi="宋体"/>
          <w:sz w:val="22"/>
          <w:szCs w:val="22"/>
        </w:rPr>
      </w:pPr>
      <w:r>
        <w:rPr>
          <w:rFonts w:hint="eastAsia" w:ascii="宋体" w:hAnsi="宋体"/>
          <w:sz w:val="22"/>
          <w:szCs w:val="22"/>
        </w:rPr>
        <w:t>原材料的供方是否在《合格供应商目录》中；</w:t>
      </w:r>
    </w:p>
    <w:p w14:paraId="5795A424">
      <w:pPr>
        <w:pStyle w:val="17"/>
        <w:numPr>
          <w:ilvl w:val="0"/>
          <w:numId w:val="3"/>
        </w:numPr>
        <w:tabs>
          <w:tab w:val="left" w:pos="0"/>
          <w:tab w:val="left" w:pos="1418"/>
        </w:tabs>
        <w:spacing w:line="360" w:lineRule="auto"/>
        <w:ind w:left="2558" w:hanging="715"/>
        <w:rPr>
          <w:rFonts w:ascii="宋体" w:hAnsi="宋体"/>
          <w:sz w:val="22"/>
          <w:szCs w:val="22"/>
        </w:rPr>
      </w:pPr>
      <w:r>
        <w:rPr>
          <w:rFonts w:hint="eastAsia" w:ascii="宋体" w:hAnsi="宋体"/>
          <w:sz w:val="22"/>
          <w:szCs w:val="22"/>
        </w:rPr>
        <w:t>原材料的材料组成是否发生变化；</w:t>
      </w:r>
    </w:p>
    <w:p w14:paraId="28C86593">
      <w:pPr>
        <w:pStyle w:val="17"/>
        <w:numPr>
          <w:ilvl w:val="0"/>
          <w:numId w:val="3"/>
        </w:numPr>
        <w:tabs>
          <w:tab w:val="left" w:pos="0"/>
          <w:tab w:val="left" w:pos="1418"/>
        </w:tabs>
        <w:spacing w:line="360" w:lineRule="auto"/>
        <w:ind w:left="2558" w:hanging="715"/>
        <w:rPr>
          <w:rFonts w:ascii="宋体" w:hAnsi="宋体"/>
          <w:sz w:val="22"/>
          <w:szCs w:val="22"/>
        </w:rPr>
      </w:pPr>
      <w:r>
        <w:rPr>
          <w:rFonts w:hint="eastAsia" w:ascii="宋体" w:hAnsi="宋体"/>
          <w:sz w:val="22"/>
          <w:szCs w:val="22"/>
        </w:rPr>
        <w:t>原材料是否具有进货检验报告；</w:t>
      </w:r>
    </w:p>
    <w:p w14:paraId="237B25D6">
      <w:pPr>
        <w:pStyle w:val="17"/>
        <w:numPr>
          <w:ilvl w:val="0"/>
          <w:numId w:val="3"/>
        </w:numPr>
        <w:tabs>
          <w:tab w:val="left" w:pos="0"/>
          <w:tab w:val="left" w:pos="1418"/>
        </w:tabs>
        <w:spacing w:line="360" w:lineRule="auto"/>
        <w:ind w:left="2558" w:hanging="715"/>
        <w:rPr>
          <w:rFonts w:ascii="宋体" w:hAnsi="宋体"/>
          <w:sz w:val="22"/>
          <w:szCs w:val="22"/>
        </w:rPr>
      </w:pPr>
      <w:r>
        <w:rPr>
          <w:rFonts w:hint="eastAsia" w:ascii="宋体" w:hAnsi="宋体"/>
          <w:sz w:val="22"/>
          <w:szCs w:val="22"/>
        </w:rPr>
        <w:t>检验过程是否满足《来料检验作业指导书》；</w:t>
      </w:r>
    </w:p>
    <w:p w14:paraId="0A08EA6C">
      <w:pPr>
        <w:pStyle w:val="17"/>
        <w:numPr>
          <w:ilvl w:val="0"/>
          <w:numId w:val="3"/>
        </w:numPr>
        <w:tabs>
          <w:tab w:val="left" w:pos="0"/>
          <w:tab w:val="left" w:pos="1418"/>
        </w:tabs>
        <w:spacing w:line="360" w:lineRule="auto"/>
        <w:ind w:left="2558" w:hanging="715"/>
        <w:rPr>
          <w:rFonts w:ascii="宋体" w:hAnsi="宋体"/>
          <w:sz w:val="22"/>
          <w:szCs w:val="22"/>
        </w:rPr>
      </w:pPr>
      <w:r>
        <w:rPr>
          <w:rFonts w:hint="eastAsia" w:ascii="宋体" w:hAnsi="宋体"/>
          <w:sz w:val="22"/>
          <w:szCs w:val="22"/>
        </w:rPr>
        <w:t>检验设备是否在检定周期内；</w:t>
      </w:r>
    </w:p>
    <w:p w14:paraId="34D8CAA4">
      <w:pPr>
        <w:pStyle w:val="17"/>
        <w:numPr>
          <w:ilvl w:val="0"/>
          <w:numId w:val="3"/>
        </w:numPr>
        <w:tabs>
          <w:tab w:val="left" w:pos="0"/>
          <w:tab w:val="left" w:pos="1418"/>
        </w:tabs>
        <w:spacing w:line="360" w:lineRule="auto"/>
        <w:ind w:left="2558" w:hanging="715"/>
        <w:rPr>
          <w:rFonts w:ascii="宋体" w:hAnsi="宋体"/>
          <w:sz w:val="22"/>
          <w:szCs w:val="22"/>
        </w:rPr>
      </w:pPr>
      <w:r>
        <w:rPr>
          <w:rFonts w:hint="eastAsia" w:ascii="宋体" w:hAnsi="宋体"/>
          <w:sz w:val="22"/>
          <w:szCs w:val="22"/>
        </w:rPr>
        <w:t>检验人员是否经培训上岗；</w:t>
      </w:r>
    </w:p>
    <w:p w14:paraId="0840E9C0">
      <w:pPr>
        <w:tabs>
          <w:tab w:val="left" w:pos="0"/>
          <w:tab w:val="left" w:pos="1418"/>
        </w:tabs>
        <w:spacing w:line="360" w:lineRule="auto"/>
        <w:ind w:firstLine="1980" w:firstLineChars="900"/>
        <w:rPr>
          <w:rFonts w:ascii="宋体" w:hAnsi="宋体"/>
          <w:sz w:val="22"/>
          <w:szCs w:val="22"/>
        </w:rPr>
      </w:pPr>
      <w:r>
        <w:rPr>
          <w:rFonts w:hint="eastAsia" w:ascii="宋体" w:hAnsi="宋体"/>
          <w:sz w:val="22"/>
          <w:szCs w:val="22"/>
        </w:rPr>
        <w:t xml:space="preserve">以上符合要求后，管理者代表在《来料检验报告》上签字，予以放行。来料中发现的不合格 </w:t>
      </w:r>
    </w:p>
    <w:p w14:paraId="42607069">
      <w:pPr>
        <w:tabs>
          <w:tab w:val="left" w:pos="0"/>
          <w:tab w:val="left" w:pos="1418"/>
        </w:tabs>
        <w:spacing w:line="360" w:lineRule="auto"/>
        <w:ind w:firstLine="1980" w:firstLineChars="900"/>
        <w:rPr>
          <w:rFonts w:ascii="宋体" w:hAnsi="宋体"/>
          <w:sz w:val="22"/>
          <w:szCs w:val="22"/>
        </w:rPr>
      </w:pPr>
      <w:r>
        <w:rPr>
          <w:rFonts w:hint="eastAsia" w:ascii="宋体" w:hAnsi="宋体"/>
          <w:sz w:val="22"/>
          <w:szCs w:val="22"/>
        </w:rPr>
        <w:t>品按《不合格品控制程序》执行。</w:t>
      </w:r>
    </w:p>
    <w:p w14:paraId="4D80F183">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生产过程产品质量放行程序</w:t>
      </w:r>
    </w:p>
    <w:p w14:paraId="689B6F5A">
      <w:pPr>
        <w:pStyle w:val="17"/>
        <w:numPr>
          <w:ilvl w:val="0"/>
          <w:numId w:val="4"/>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生产技术部操作员工在生产产品过程中，按工序及时填写《生产过程记录》，并签字；</w:t>
      </w:r>
    </w:p>
    <w:p w14:paraId="55DCFBAD">
      <w:pPr>
        <w:pStyle w:val="17"/>
        <w:numPr>
          <w:ilvl w:val="0"/>
          <w:numId w:val="4"/>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检验员负责检验生产过程产品的检验，并填写《生产过程检验记录》，检验合格的产品方可流转到下一工序；</w:t>
      </w:r>
    </w:p>
    <w:p w14:paraId="07CCC546">
      <w:pPr>
        <w:pStyle w:val="17"/>
        <w:numPr>
          <w:ilvl w:val="0"/>
          <w:numId w:val="4"/>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生产技术部主管审核《生产过程记录》，质管部主管审核《生产检验过程记录》，并对产品的关键工序进行审核。</w:t>
      </w:r>
    </w:p>
    <w:p w14:paraId="5934D6B5">
      <w:pPr>
        <w:pStyle w:val="17"/>
        <w:numPr>
          <w:ilvl w:val="0"/>
          <w:numId w:val="4"/>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生产技术部和质管部主管根据相应的生产工艺文件及相关要求全面对生产过程进行监控，审核下列过程是否符合要求，若其中一项不合格则不予放行。</w:t>
      </w:r>
    </w:p>
    <w:p w14:paraId="6AD21196">
      <w:pPr>
        <w:pStyle w:val="17"/>
        <w:numPr>
          <w:ilvl w:val="0"/>
          <w:numId w:val="5"/>
        </w:numPr>
        <w:tabs>
          <w:tab w:val="left" w:pos="0"/>
          <w:tab w:val="left" w:pos="1418"/>
        </w:tabs>
        <w:spacing w:line="360" w:lineRule="auto"/>
        <w:ind w:hanging="715"/>
        <w:rPr>
          <w:rFonts w:ascii="宋体" w:hAnsi="宋体"/>
          <w:sz w:val="22"/>
          <w:szCs w:val="22"/>
        </w:rPr>
      </w:pPr>
      <w:r>
        <w:rPr>
          <w:rFonts w:hint="eastAsia" w:ascii="宋体" w:hAnsi="宋体"/>
          <w:sz w:val="22"/>
          <w:szCs w:val="22"/>
        </w:rPr>
        <w:t>监控的内容包括原材料状态、设备状态、生产环境状态、工艺参数及生产人员的培训；</w:t>
      </w:r>
    </w:p>
    <w:p w14:paraId="32B3E1F1">
      <w:pPr>
        <w:pStyle w:val="17"/>
        <w:numPr>
          <w:ilvl w:val="0"/>
          <w:numId w:val="5"/>
        </w:numPr>
        <w:tabs>
          <w:tab w:val="left" w:pos="0"/>
          <w:tab w:val="left" w:pos="1418"/>
        </w:tabs>
        <w:spacing w:line="360" w:lineRule="auto"/>
        <w:ind w:hanging="715"/>
        <w:rPr>
          <w:rFonts w:ascii="宋体" w:hAnsi="宋体"/>
          <w:sz w:val="22"/>
          <w:szCs w:val="22"/>
        </w:rPr>
      </w:pPr>
      <w:r>
        <w:rPr>
          <w:rFonts w:hint="eastAsia" w:ascii="宋体" w:hAnsi="宋体"/>
          <w:sz w:val="22"/>
          <w:szCs w:val="22"/>
        </w:rPr>
        <w:t>对生产记录、过程检验记录进行检查，审核记录填写的完整性。</w:t>
      </w:r>
    </w:p>
    <w:p w14:paraId="22BB178C">
      <w:pPr>
        <w:pStyle w:val="17"/>
        <w:tabs>
          <w:tab w:val="left" w:pos="0"/>
        </w:tabs>
        <w:spacing w:line="360" w:lineRule="auto"/>
        <w:ind w:left="1418"/>
        <w:rPr>
          <w:rFonts w:ascii="宋体" w:hAnsi="宋体"/>
          <w:sz w:val="22"/>
          <w:szCs w:val="22"/>
        </w:rPr>
      </w:pPr>
      <w:r>
        <w:rPr>
          <w:rFonts w:hint="eastAsia" w:ascii="宋体" w:hAnsi="宋体"/>
          <w:sz w:val="22"/>
          <w:szCs w:val="22"/>
        </w:rPr>
        <w:t>以上信息均符合要求</w:t>
      </w:r>
      <w:r>
        <w:rPr>
          <w:rFonts w:hint="eastAsia" w:ascii="宋体" w:hAnsi="宋体"/>
          <w:color w:val="000000" w:themeColor="text1"/>
          <w:sz w:val="22"/>
          <w:szCs w:val="22"/>
          <w14:textFill>
            <w14:solidFill>
              <w14:schemeClr w14:val="tx1"/>
            </w14:solidFill>
          </w14:textFill>
        </w:rPr>
        <w:t>，生产技术部主管和质管部主管签字审核后才能放行。</w:t>
      </w:r>
      <w:r>
        <w:rPr>
          <w:rFonts w:hint="eastAsia" w:ascii="宋体" w:hAnsi="宋体"/>
          <w:sz w:val="22"/>
          <w:szCs w:val="22"/>
        </w:rPr>
        <w:t>生产过程中产生的不合格品按《不合格品控制程序》执行。</w:t>
      </w:r>
    </w:p>
    <w:p w14:paraId="1028DDD7">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成品检验的放行程序</w:t>
      </w:r>
    </w:p>
    <w:p w14:paraId="5E3F62E8">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检验员负责按照《成品检验作业指导书》的要求对成品进行检验，并及时填写《成品检验记录》和《成品检验报告》，交质管部负责人审核；</w:t>
      </w:r>
    </w:p>
    <w:p w14:paraId="3DA3C938">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质管部负责人负责审核《成品检验记录》和《成品检验报告》的内容，并核对检验结果是否符合成品的验收标准。</w:t>
      </w:r>
    </w:p>
    <w:p w14:paraId="4250FE3E">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管理者代表负责审核下列过程是否符合要求，若其中一项不合格则不予放行。</w:t>
      </w:r>
    </w:p>
    <w:p w14:paraId="3836DE29">
      <w:pPr>
        <w:pStyle w:val="17"/>
        <w:numPr>
          <w:ilvl w:val="0"/>
          <w:numId w:val="6"/>
        </w:numPr>
        <w:tabs>
          <w:tab w:val="left" w:pos="0"/>
          <w:tab w:val="left" w:pos="1418"/>
        </w:tabs>
        <w:spacing w:line="360" w:lineRule="auto"/>
        <w:ind w:hanging="715"/>
        <w:rPr>
          <w:rFonts w:ascii="宋体" w:hAnsi="宋体"/>
          <w:sz w:val="22"/>
          <w:szCs w:val="22"/>
        </w:rPr>
      </w:pPr>
      <w:r>
        <w:rPr>
          <w:rFonts w:hint="eastAsia" w:ascii="宋体" w:hAnsi="宋体"/>
          <w:sz w:val="22"/>
          <w:szCs w:val="22"/>
        </w:rPr>
        <w:t>成品检验过程是否符合相应的检验规程要求；</w:t>
      </w:r>
    </w:p>
    <w:p w14:paraId="36F59593">
      <w:pPr>
        <w:pStyle w:val="17"/>
        <w:numPr>
          <w:ilvl w:val="0"/>
          <w:numId w:val="6"/>
        </w:numPr>
        <w:tabs>
          <w:tab w:val="left" w:pos="0"/>
          <w:tab w:val="left" w:pos="1418"/>
        </w:tabs>
        <w:spacing w:line="360" w:lineRule="auto"/>
        <w:ind w:hanging="715"/>
        <w:rPr>
          <w:rFonts w:ascii="宋体" w:hAnsi="宋体"/>
          <w:sz w:val="22"/>
          <w:szCs w:val="22"/>
        </w:rPr>
      </w:pPr>
      <w:r>
        <w:rPr>
          <w:rFonts w:hint="eastAsia" w:ascii="宋体" w:hAnsi="宋体"/>
          <w:sz w:val="22"/>
          <w:szCs w:val="22"/>
        </w:rPr>
        <w:t>成品检验结果是否符合相应的标准要求；</w:t>
      </w:r>
    </w:p>
    <w:p w14:paraId="3821E61B">
      <w:pPr>
        <w:pStyle w:val="17"/>
        <w:numPr>
          <w:ilvl w:val="0"/>
          <w:numId w:val="6"/>
        </w:numPr>
        <w:tabs>
          <w:tab w:val="left" w:pos="0"/>
          <w:tab w:val="left" w:pos="1418"/>
        </w:tabs>
        <w:spacing w:line="360" w:lineRule="auto"/>
        <w:ind w:hanging="715"/>
        <w:rPr>
          <w:rFonts w:ascii="宋体" w:hAnsi="宋体"/>
          <w:sz w:val="22"/>
          <w:szCs w:val="22"/>
        </w:rPr>
      </w:pPr>
      <w:r>
        <w:rPr>
          <w:rFonts w:hint="eastAsia" w:ascii="宋体" w:hAnsi="宋体"/>
          <w:sz w:val="22"/>
          <w:szCs w:val="22"/>
        </w:rPr>
        <w:t>成品检验设备是否符合检验要求；检验设备是否在校准有效期内；</w:t>
      </w:r>
    </w:p>
    <w:p w14:paraId="5F3FA356">
      <w:pPr>
        <w:pStyle w:val="17"/>
        <w:numPr>
          <w:ilvl w:val="0"/>
          <w:numId w:val="6"/>
        </w:numPr>
        <w:tabs>
          <w:tab w:val="left" w:pos="0"/>
          <w:tab w:val="left" w:pos="1418"/>
        </w:tabs>
        <w:spacing w:line="360" w:lineRule="auto"/>
        <w:ind w:hanging="715"/>
        <w:rPr>
          <w:rFonts w:ascii="宋体" w:hAnsi="宋体"/>
          <w:sz w:val="22"/>
          <w:szCs w:val="22"/>
        </w:rPr>
      </w:pPr>
      <w:r>
        <w:rPr>
          <w:rFonts w:hint="eastAsia" w:ascii="宋体" w:hAnsi="宋体"/>
          <w:sz w:val="22"/>
          <w:szCs w:val="22"/>
        </w:rPr>
        <w:t>检验人员是否经过培训并持证上岗；</w:t>
      </w:r>
    </w:p>
    <w:p w14:paraId="5D515F8C">
      <w:pPr>
        <w:tabs>
          <w:tab w:val="left" w:pos="0"/>
          <w:tab w:val="left" w:pos="1418"/>
        </w:tabs>
        <w:spacing w:line="360" w:lineRule="auto"/>
        <w:ind w:left="1418"/>
        <w:rPr>
          <w:rFonts w:ascii="宋体" w:hAnsi="宋体"/>
          <w:sz w:val="22"/>
          <w:szCs w:val="22"/>
        </w:rPr>
      </w:pPr>
      <w:r>
        <w:rPr>
          <w:rFonts w:hint="eastAsia" w:ascii="宋体" w:hAnsi="宋体"/>
          <w:sz w:val="22"/>
          <w:szCs w:val="22"/>
        </w:rPr>
        <w:t>检验满足要求，产品符合产品技术要求时，由</w:t>
      </w:r>
      <w:r>
        <w:rPr>
          <w:rFonts w:hint="eastAsia" w:ascii="宋体" w:hAnsi="宋体"/>
          <w:color w:val="000000" w:themeColor="text1"/>
          <w:sz w:val="22"/>
          <w:szCs w:val="22"/>
          <w14:textFill>
            <w14:solidFill>
              <w14:schemeClr w14:val="tx1"/>
            </w14:solidFill>
          </w14:textFill>
        </w:rPr>
        <w:t>管理者代表在《成品检验报告》上签字确认，</w:t>
      </w:r>
      <w:r>
        <w:rPr>
          <w:rFonts w:hint="eastAsia" w:ascii="宋体" w:hAnsi="宋体"/>
          <w:sz w:val="22"/>
          <w:szCs w:val="22"/>
        </w:rPr>
        <w:t>予以放行。成品检验发现的不符合要求的应进行评审，按评审结果进行处理。</w:t>
      </w:r>
    </w:p>
    <w:p w14:paraId="15514EEF">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lang w:val="en-GB"/>
        </w:rPr>
        <w:t>成品的放行</w:t>
      </w:r>
    </w:p>
    <w:p w14:paraId="72840160">
      <w:pPr>
        <w:pStyle w:val="17"/>
        <w:numPr>
          <w:ilvl w:val="0"/>
          <w:numId w:val="7"/>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基于根据原材料放行、生产过程产品的放行、成品检验的放行，产品放行人对下列项目进行审核，不符合其中之一，均不可放行：</w:t>
      </w:r>
    </w:p>
    <w:p w14:paraId="38BD8A05">
      <w:pPr>
        <w:pStyle w:val="17"/>
        <w:numPr>
          <w:ilvl w:val="0"/>
          <w:numId w:val="8"/>
        </w:numPr>
        <w:tabs>
          <w:tab w:val="left" w:pos="0"/>
          <w:tab w:val="left" w:pos="1418"/>
        </w:tabs>
        <w:spacing w:line="360" w:lineRule="auto"/>
        <w:ind w:hanging="715"/>
        <w:rPr>
          <w:rFonts w:ascii="宋体" w:hAnsi="宋体"/>
          <w:sz w:val="22"/>
          <w:szCs w:val="22"/>
        </w:rPr>
      </w:pPr>
      <w:r>
        <w:rPr>
          <w:rFonts w:hint="eastAsia" w:ascii="宋体" w:hAnsi="宋体"/>
          <w:sz w:val="22"/>
          <w:szCs w:val="22"/>
        </w:rPr>
        <w:t>完成所有规定的工艺流程；</w:t>
      </w:r>
    </w:p>
    <w:p w14:paraId="309D8462">
      <w:pPr>
        <w:pStyle w:val="17"/>
        <w:numPr>
          <w:ilvl w:val="0"/>
          <w:numId w:val="8"/>
        </w:numPr>
        <w:tabs>
          <w:tab w:val="left" w:pos="0"/>
          <w:tab w:val="left" w:pos="1418"/>
        </w:tabs>
        <w:spacing w:line="360" w:lineRule="auto"/>
        <w:ind w:hanging="715"/>
        <w:rPr>
          <w:rFonts w:ascii="宋体" w:hAnsi="宋体"/>
          <w:sz w:val="22"/>
          <w:szCs w:val="22"/>
        </w:rPr>
      </w:pPr>
      <w:r>
        <w:rPr>
          <w:rFonts w:hint="eastAsia" w:ascii="宋体" w:hAnsi="宋体"/>
          <w:sz w:val="22"/>
          <w:szCs w:val="22"/>
        </w:rPr>
        <w:t>规定的批生产记录准确完整；</w:t>
      </w:r>
    </w:p>
    <w:p w14:paraId="7E7603CF">
      <w:pPr>
        <w:pStyle w:val="17"/>
        <w:numPr>
          <w:ilvl w:val="0"/>
          <w:numId w:val="8"/>
        </w:numPr>
        <w:tabs>
          <w:tab w:val="left" w:pos="0"/>
          <w:tab w:val="left" w:pos="1418"/>
        </w:tabs>
        <w:spacing w:line="360" w:lineRule="auto"/>
        <w:ind w:hanging="715"/>
        <w:rPr>
          <w:rFonts w:ascii="宋体" w:hAnsi="宋体"/>
          <w:sz w:val="22"/>
          <w:szCs w:val="22"/>
        </w:rPr>
      </w:pPr>
      <w:r>
        <w:rPr>
          <w:rFonts w:hint="eastAsia" w:ascii="宋体" w:hAnsi="宋体"/>
          <w:sz w:val="22"/>
          <w:szCs w:val="22"/>
        </w:rPr>
        <w:t>所有规定的进货、过程、成品检验、验证等质量控制记录完整齐全，且结果符合规定要求；</w:t>
      </w:r>
    </w:p>
    <w:p w14:paraId="36653BBD">
      <w:pPr>
        <w:pStyle w:val="17"/>
        <w:numPr>
          <w:ilvl w:val="0"/>
          <w:numId w:val="8"/>
        </w:numPr>
        <w:tabs>
          <w:tab w:val="left" w:pos="0"/>
          <w:tab w:val="left" w:pos="1418"/>
        </w:tabs>
        <w:spacing w:line="360" w:lineRule="auto"/>
        <w:ind w:hanging="715"/>
        <w:rPr>
          <w:rFonts w:ascii="宋体" w:hAnsi="宋体"/>
          <w:sz w:val="22"/>
          <w:szCs w:val="22"/>
        </w:rPr>
      </w:pPr>
      <w:r>
        <w:rPr>
          <w:rFonts w:hint="eastAsia" w:ascii="宋体" w:hAnsi="宋体"/>
          <w:sz w:val="22"/>
          <w:szCs w:val="22"/>
        </w:rPr>
        <w:t>检验/试验/验证/确认人员及其审核、授权批准人员均已按规定签发记录；</w:t>
      </w:r>
    </w:p>
    <w:p w14:paraId="7EFE5E4B">
      <w:pPr>
        <w:pStyle w:val="17"/>
        <w:numPr>
          <w:ilvl w:val="0"/>
          <w:numId w:val="8"/>
        </w:numPr>
        <w:tabs>
          <w:tab w:val="left" w:pos="0"/>
          <w:tab w:val="left" w:pos="1418"/>
        </w:tabs>
        <w:spacing w:line="360" w:lineRule="auto"/>
        <w:ind w:hanging="715"/>
        <w:rPr>
          <w:rFonts w:ascii="宋体" w:hAnsi="宋体"/>
          <w:sz w:val="22"/>
          <w:szCs w:val="22"/>
        </w:rPr>
      </w:pPr>
      <w:r>
        <w:rPr>
          <w:rFonts w:hint="eastAsia" w:ascii="宋体" w:hAnsi="宋体"/>
          <w:sz w:val="22"/>
          <w:szCs w:val="22"/>
        </w:rPr>
        <w:t>产品实现全过程，特别是采购、生产过程中的不合格、返工、返修、降级使用、紧急放行等特殊情况已经按规定处理完毕；</w:t>
      </w:r>
    </w:p>
    <w:p w14:paraId="2F9095C5">
      <w:pPr>
        <w:pStyle w:val="17"/>
        <w:numPr>
          <w:ilvl w:val="0"/>
          <w:numId w:val="8"/>
        </w:numPr>
        <w:tabs>
          <w:tab w:val="left" w:pos="0"/>
          <w:tab w:val="left" w:pos="1418"/>
        </w:tabs>
        <w:spacing w:line="360" w:lineRule="auto"/>
        <w:ind w:hanging="715"/>
        <w:rPr>
          <w:rFonts w:ascii="宋体" w:hAnsi="宋体"/>
          <w:sz w:val="22"/>
          <w:szCs w:val="22"/>
        </w:rPr>
      </w:pPr>
      <w:r>
        <w:rPr>
          <w:rFonts w:hint="eastAsia" w:ascii="宋体" w:hAnsi="宋体"/>
          <w:sz w:val="22"/>
          <w:szCs w:val="22"/>
        </w:rPr>
        <w:t>产品说明书、标签及其版本符合规定要求；</w:t>
      </w:r>
    </w:p>
    <w:p w14:paraId="66773B8E">
      <w:pPr>
        <w:pStyle w:val="17"/>
        <w:numPr>
          <w:ilvl w:val="0"/>
          <w:numId w:val="8"/>
        </w:numPr>
        <w:tabs>
          <w:tab w:val="left" w:pos="0"/>
          <w:tab w:val="left" w:pos="1418"/>
        </w:tabs>
        <w:spacing w:line="360" w:lineRule="auto"/>
        <w:ind w:hanging="715"/>
        <w:rPr>
          <w:rFonts w:ascii="宋体" w:hAnsi="宋体"/>
          <w:sz w:val="22"/>
          <w:szCs w:val="22"/>
          <w:lang w:val="en-GB"/>
        </w:rPr>
      </w:pPr>
      <w:r>
        <w:rPr>
          <w:rFonts w:hint="eastAsia" w:ascii="宋体" w:hAnsi="宋体"/>
          <w:sz w:val="22"/>
          <w:szCs w:val="22"/>
        </w:rPr>
        <w:t>经授权的管理者代表</w:t>
      </w:r>
      <w:r>
        <w:rPr>
          <w:rFonts w:hint="eastAsia" w:ascii="宋体" w:hAnsi="宋体"/>
          <w:sz w:val="22"/>
          <w:szCs w:val="22"/>
          <w:lang w:val="en-GB"/>
        </w:rPr>
        <w:t>在《产品放行报告》签字后，批准成品放行后，产品才能入库。</w:t>
      </w:r>
    </w:p>
    <w:p w14:paraId="41E11DC3">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相关文件</w:t>
      </w:r>
    </w:p>
    <w:p w14:paraId="1B8AB573">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PUR-OP-001《采购控制程序》</w:t>
      </w:r>
    </w:p>
    <w:p w14:paraId="5B05E932">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QA-OP-007《质量控制程序》</w:t>
      </w:r>
    </w:p>
    <w:p w14:paraId="3FEBAB61">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QA-OP-008《不合格品控制程序》</w:t>
      </w:r>
    </w:p>
    <w:p w14:paraId="61869CF3">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PD-OP-002《产品标识和可追溯性控制程序》</w:t>
      </w:r>
    </w:p>
    <w:p w14:paraId="225757A8">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PD-OP-001《生产过程控制程序》</w:t>
      </w:r>
    </w:p>
    <w:p w14:paraId="36486887">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szCs w:val="22"/>
        </w:rPr>
        <w:t>相关记录表单</w:t>
      </w:r>
    </w:p>
    <w:p w14:paraId="130A81A2">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QA-FM-0</w:t>
      </w:r>
      <w:r>
        <w:rPr>
          <w:rFonts w:ascii="宋体" w:hAnsi="宋体"/>
          <w:sz w:val="22"/>
          <w:szCs w:val="22"/>
        </w:rPr>
        <w:t>34</w:t>
      </w:r>
      <w:r>
        <w:rPr>
          <w:rFonts w:hint="eastAsia" w:ascii="宋体" w:hAnsi="宋体"/>
          <w:sz w:val="22"/>
          <w:szCs w:val="22"/>
        </w:rPr>
        <w:t>《来料检验记录表》</w:t>
      </w:r>
    </w:p>
    <w:p w14:paraId="6DB58003">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QA-FM-0</w:t>
      </w:r>
      <w:r>
        <w:rPr>
          <w:rFonts w:ascii="宋体" w:hAnsi="宋体"/>
          <w:sz w:val="22"/>
          <w:szCs w:val="22"/>
        </w:rPr>
        <w:t>10</w:t>
      </w:r>
      <w:r>
        <w:rPr>
          <w:rFonts w:hint="eastAsia" w:ascii="宋体" w:hAnsi="宋体"/>
          <w:sz w:val="22"/>
          <w:szCs w:val="22"/>
        </w:rPr>
        <w:t>《来料检验报告》</w:t>
      </w:r>
    </w:p>
    <w:p w14:paraId="37209C9C">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PD-FM-014《生产过程记录》</w:t>
      </w:r>
    </w:p>
    <w:p w14:paraId="20F848D3">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Q</w:t>
      </w:r>
      <w:r>
        <w:rPr>
          <w:rFonts w:ascii="宋体" w:hAnsi="宋体"/>
          <w:sz w:val="22"/>
          <w:szCs w:val="22"/>
        </w:rPr>
        <w:t>A-FM-007</w:t>
      </w:r>
      <w:r>
        <w:rPr>
          <w:rFonts w:hint="eastAsia" w:ascii="宋体" w:hAnsi="宋体"/>
          <w:sz w:val="22"/>
          <w:szCs w:val="22"/>
        </w:rPr>
        <w:t>《半成品检验报告》</w:t>
      </w:r>
    </w:p>
    <w:p w14:paraId="319F10F9">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lang w:val="en-GB"/>
        </w:rPr>
        <w:t>QA-FM-0</w:t>
      </w:r>
      <w:r>
        <w:rPr>
          <w:rFonts w:ascii="宋体" w:hAnsi="宋体"/>
          <w:sz w:val="22"/>
          <w:szCs w:val="22"/>
          <w:lang w:val="en-GB"/>
        </w:rPr>
        <w:t>08</w:t>
      </w:r>
      <w:r>
        <w:rPr>
          <w:rFonts w:hint="eastAsia" w:ascii="宋体" w:hAnsi="宋体"/>
          <w:sz w:val="22"/>
          <w:szCs w:val="22"/>
          <w:lang w:val="en-GB"/>
        </w:rPr>
        <w:t>《成品检验记录》</w:t>
      </w:r>
    </w:p>
    <w:p w14:paraId="72BBEE31">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lang w:val="en-GB"/>
        </w:rPr>
        <w:t>QA-FM-0</w:t>
      </w:r>
      <w:r>
        <w:rPr>
          <w:rFonts w:ascii="宋体" w:hAnsi="宋体"/>
          <w:sz w:val="22"/>
          <w:szCs w:val="22"/>
          <w:lang w:val="en-GB"/>
        </w:rPr>
        <w:t>09</w:t>
      </w:r>
      <w:r>
        <w:rPr>
          <w:rFonts w:hint="eastAsia" w:ascii="宋体" w:hAnsi="宋体"/>
          <w:sz w:val="22"/>
          <w:szCs w:val="22"/>
          <w:lang w:val="en-GB"/>
        </w:rPr>
        <w:t>《成品检验报告》</w:t>
      </w:r>
    </w:p>
    <w:p w14:paraId="4748806E">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QA-FM-0</w:t>
      </w:r>
      <w:r>
        <w:rPr>
          <w:rFonts w:ascii="宋体" w:hAnsi="宋体"/>
          <w:sz w:val="22"/>
          <w:szCs w:val="22"/>
        </w:rPr>
        <w:t>27</w:t>
      </w:r>
      <w:r>
        <w:rPr>
          <w:rFonts w:hint="eastAsia" w:ascii="宋体" w:hAnsi="宋体"/>
          <w:sz w:val="22"/>
          <w:szCs w:val="22"/>
        </w:rPr>
        <w:t>《产品放行报告》</w:t>
      </w:r>
    </w:p>
    <w:p w14:paraId="592FD347">
      <w:pPr>
        <w:tabs>
          <w:tab w:val="left" w:pos="709"/>
        </w:tabs>
        <w:spacing w:line="360" w:lineRule="auto"/>
        <w:jc w:val="center"/>
        <w:rPr>
          <w:rFonts w:hint="eastAsia" w:eastAsia="等线"/>
          <w:lang w:eastAsia="zh-CN"/>
        </w:rPr>
      </w:pPr>
    </w:p>
    <w:p w14:paraId="348F7360">
      <w:pPr>
        <w:tabs>
          <w:tab w:val="left" w:pos="709"/>
        </w:tabs>
        <w:spacing w:line="360" w:lineRule="auto"/>
        <w:jc w:val="center"/>
        <w:rPr>
          <w:rFonts w:hint="eastAsia" w:eastAsia="等线"/>
          <w:lang w:eastAsia="zh-CN"/>
        </w:rPr>
      </w:pPr>
    </w:p>
    <w:p w14:paraId="0B8894D5">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499" w:tblpY="-1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1E8EC01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3C459C54">
          <w:pPr>
            <w:tabs>
              <w:tab w:val="left" w:pos="709"/>
            </w:tabs>
            <w:rPr>
              <w:rFonts w:ascii="Cambria" w:hAnsi="Cambria"/>
              <w:sz w:val="20"/>
            </w:rPr>
          </w:pPr>
        </w:p>
      </w:tc>
    </w:tr>
  </w:tbl>
  <w:p w14:paraId="05327F4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1719" w:tblpY="38"/>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1491002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0903F1E3">
          <w:pPr>
            <w:tabs>
              <w:tab w:val="left" w:pos="709"/>
            </w:tabs>
            <w:rPr>
              <w:rFonts w:ascii="Cambria" w:hAnsi="Cambria"/>
              <w:sz w:val="20"/>
            </w:rPr>
          </w:pPr>
        </w:p>
      </w:tc>
    </w:tr>
  </w:tbl>
  <w:p w14:paraId="3EA5D3A9">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3091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37DBB42C">
          <w:pPr>
            <w:tabs>
              <w:tab w:val="left" w:pos="461"/>
            </w:tabs>
            <w:jc w:val="center"/>
            <w:rPr>
              <w:b/>
              <w:lang w:val="zh-CN"/>
            </w:rPr>
          </w:pPr>
        </w:p>
      </w:tc>
      <w:tc>
        <w:tcPr>
          <w:tcW w:w="5645" w:type="dxa"/>
          <w:vMerge w:val="restart"/>
          <w:tcBorders>
            <w:left w:val="single" w:color="auto" w:sz="4" w:space="0"/>
          </w:tcBorders>
          <w:vAlign w:val="center"/>
        </w:tcPr>
        <w:p w14:paraId="67765AF2">
          <w:pPr>
            <w:tabs>
              <w:tab w:val="left" w:pos="461"/>
            </w:tabs>
            <w:jc w:val="center"/>
            <w:rPr>
              <w:b/>
              <w:lang w:val="zh-CN"/>
            </w:rPr>
          </w:pPr>
          <w:r>
            <w:rPr>
              <w:rFonts w:hint="eastAsia" w:ascii="宋体" w:hAnsi="宋体"/>
              <w:b/>
              <w:bCs/>
              <w:sz w:val="32"/>
              <w:szCs w:val="32"/>
            </w:rPr>
            <w:t>产品放行控制程序</w:t>
          </w:r>
        </w:p>
      </w:tc>
      <w:tc>
        <w:tcPr>
          <w:tcW w:w="1487" w:type="dxa"/>
          <w:vAlign w:val="center"/>
        </w:tcPr>
        <w:p w14:paraId="220D1290">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p>
      </w:tc>
      <w:tc>
        <w:tcPr>
          <w:tcW w:w="2245" w:type="dxa"/>
          <w:vAlign w:val="center"/>
        </w:tcPr>
        <w:p w14:paraId="2F2DA3CD">
          <w:pPr>
            <w:jc w:val="center"/>
          </w:pPr>
          <w:r>
            <w:rPr>
              <w:sz w:val="22"/>
              <w:szCs w:val="22"/>
            </w:rPr>
            <w:t>QA-OP-012</w:t>
          </w:r>
        </w:p>
      </w:tc>
    </w:tr>
    <w:tr w14:paraId="472A1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6D0BEBAD">
          <w:pPr>
            <w:jc w:val="center"/>
          </w:pPr>
        </w:p>
      </w:tc>
      <w:tc>
        <w:tcPr>
          <w:tcW w:w="5645" w:type="dxa"/>
          <w:vMerge w:val="continue"/>
          <w:tcBorders>
            <w:left w:val="single" w:color="auto" w:sz="4" w:space="0"/>
          </w:tcBorders>
          <w:vAlign w:val="center"/>
        </w:tcPr>
        <w:p w14:paraId="2A8D614A">
          <w:pPr>
            <w:jc w:val="center"/>
          </w:pPr>
        </w:p>
      </w:tc>
      <w:tc>
        <w:tcPr>
          <w:tcW w:w="1487" w:type="dxa"/>
          <w:vAlign w:val="center"/>
        </w:tcPr>
        <w:p w14:paraId="7F03EA79">
          <w:pPr>
            <w:pStyle w:val="2"/>
            <w:jc w:val="center"/>
            <w:rPr>
              <w:rFonts w:ascii="Times New Roman" w:hAnsi="Times New Roman" w:eastAsia="宋体"/>
              <w:color w:val="auto"/>
              <w:sz w:val="22"/>
            </w:rPr>
          </w:pPr>
          <w:r>
            <w:rPr>
              <w:rFonts w:ascii="Times New Roman" w:hAnsi="Times New Roman" w:eastAsia="宋体"/>
              <w:color w:val="auto"/>
              <w:sz w:val="22"/>
              <w:szCs w:val="22"/>
            </w:rPr>
            <w:t>版</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rPr>
            <w:t>本</w:t>
          </w:r>
        </w:p>
      </w:tc>
      <w:tc>
        <w:tcPr>
          <w:tcW w:w="2245" w:type="dxa"/>
          <w:vAlign w:val="center"/>
        </w:tcPr>
        <w:p w14:paraId="0B2B975B">
          <w:pPr>
            <w:jc w:val="center"/>
          </w:pPr>
          <w:r>
            <w:rPr>
              <w:sz w:val="22"/>
              <w:szCs w:val="22"/>
            </w:rPr>
            <w:t>01</w:t>
          </w:r>
        </w:p>
      </w:tc>
    </w:tr>
    <w:tr w14:paraId="1CEB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30BF089B">
          <w:pPr>
            <w:jc w:val="center"/>
            <w:rPr>
              <w:b/>
              <w:sz w:val="32"/>
              <w:lang w:val="zh-CN"/>
            </w:rPr>
          </w:pPr>
        </w:p>
      </w:tc>
      <w:tc>
        <w:tcPr>
          <w:tcW w:w="5645" w:type="dxa"/>
          <w:vMerge w:val="continue"/>
          <w:tcBorders>
            <w:left w:val="single" w:color="auto" w:sz="4" w:space="0"/>
          </w:tcBorders>
          <w:vAlign w:val="center"/>
        </w:tcPr>
        <w:p w14:paraId="63D72D53">
          <w:pPr>
            <w:jc w:val="center"/>
            <w:rPr>
              <w:b/>
              <w:sz w:val="32"/>
              <w:lang w:val="zh-CN"/>
            </w:rPr>
          </w:pPr>
        </w:p>
      </w:tc>
      <w:tc>
        <w:tcPr>
          <w:tcW w:w="1487" w:type="dxa"/>
          <w:vAlign w:val="center"/>
        </w:tcPr>
        <w:p w14:paraId="492E5544">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3737C1D7">
          <w:pPr>
            <w:jc w:val="center"/>
          </w:pPr>
          <w:r>
            <w:rPr>
              <w:sz w:val="22"/>
              <w:szCs w:val="22"/>
              <w:lang w:eastAsia="zh-TW"/>
            </w:rPr>
            <w:t>2020年02月01日</w:t>
          </w:r>
        </w:p>
      </w:tc>
    </w:tr>
    <w:tr w14:paraId="3CA48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2C9F15D2">
          <w:pPr>
            <w:jc w:val="center"/>
            <w:rPr>
              <w:b/>
            </w:rPr>
          </w:pPr>
        </w:p>
      </w:tc>
      <w:tc>
        <w:tcPr>
          <w:tcW w:w="5645" w:type="dxa"/>
          <w:vMerge w:val="continue"/>
          <w:tcBorders>
            <w:left w:val="single" w:color="auto" w:sz="4" w:space="0"/>
          </w:tcBorders>
          <w:vAlign w:val="center"/>
        </w:tcPr>
        <w:p w14:paraId="0F1F184F">
          <w:pPr>
            <w:jc w:val="center"/>
            <w:rPr>
              <w:b/>
            </w:rPr>
          </w:pPr>
        </w:p>
      </w:tc>
      <w:tc>
        <w:tcPr>
          <w:tcW w:w="1487" w:type="dxa"/>
          <w:vAlign w:val="center"/>
        </w:tcPr>
        <w:p w14:paraId="13136F4A">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lang w:eastAsia="zh-CN"/>
            </w:rPr>
            <w:t>码</w:t>
          </w:r>
        </w:p>
      </w:tc>
      <w:tc>
        <w:tcPr>
          <w:tcW w:w="2245" w:type="dxa"/>
          <w:vAlign w:val="center"/>
        </w:tcPr>
        <w:p w14:paraId="4A5B5454">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4</w:t>
          </w:r>
          <w:r>
            <w:rPr>
              <w:sz w:val="22"/>
              <w:szCs w:val="22"/>
            </w:rPr>
            <w:fldChar w:fldCharType="end"/>
          </w:r>
          <w:r>
            <w:rPr>
              <w:sz w:val="22"/>
              <w:szCs w:val="22"/>
            </w:rPr>
            <w:t>页，共</w:t>
          </w:r>
          <w:r>
            <w:fldChar w:fldCharType="begin"/>
          </w:r>
          <w:r>
            <w:instrText xml:space="preserve"> NUMPAGES  \* Arabic  \* MERGEFORMAT </w:instrText>
          </w:r>
          <w:r>
            <w:fldChar w:fldCharType="separate"/>
          </w:r>
          <w:r>
            <w:t>4</w:t>
          </w:r>
          <w:r>
            <w:fldChar w:fldCharType="end"/>
          </w:r>
          <w:r>
            <w:rPr>
              <w:sz w:val="22"/>
              <w:szCs w:val="22"/>
            </w:rPr>
            <w:t>页</w:t>
          </w:r>
        </w:p>
      </w:tc>
    </w:tr>
  </w:tbl>
  <w:p w14:paraId="5C03EE3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39BE4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7A8AC7F9">
          <w:pPr>
            <w:jc w:val="center"/>
          </w:pPr>
        </w:p>
      </w:tc>
      <w:tc>
        <w:tcPr>
          <w:tcW w:w="5620" w:type="dxa"/>
          <w:vMerge w:val="restart"/>
          <w:tcBorders>
            <w:left w:val="single" w:color="auto" w:sz="4" w:space="0"/>
          </w:tcBorders>
          <w:vAlign w:val="center"/>
        </w:tcPr>
        <w:p w14:paraId="70CA18A9">
          <w:pPr>
            <w:jc w:val="center"/>
            <w:rPr>
              <w:rFonts w:ascii="宋体" w:hAnsi="宋体"/>
            </w:rPr>
          </w:pPr>
          <w:r>
            <w:rPr>
              <w:rFonts w:hint="eastAsia" w:ascii="宋体" w:hAnsi="宋体"/>
              <w:b/>
              <w:bCs/>
              <w:sz w:val="32"/>
              <w:szCs w:val="32"/>
            </w:rPr>
            <w:t>产品放行控制程序</w:t>
          </w:r>
        </w:p>
      </w:tc>
      <w:tc>
        <w:tcPr>
          <w:tcW w:w="1459" w:type="dxa"/>
          <w:vAlign w:val="center"/>
        </w:tcPr>
        <w:p w14:paraId="678BCB3F">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023113C3">
          <w:pPr>
            <w:jc w:val="center"/>
          </w:pPr>
          <w:r>
            <w:rPr>
              <w:sz w:val="22"/>
              <w:szCs w:val="22"/>
            </w:rPr>
            <w:t>QA-OP-012</w:t>
          </w:r>
        </w:p>
      </w:tc>
    </w:tr>
    <w:tr w14:paraId="7321A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4812A3C6">
          <w:pPr>
            <w:jc w:val="center"/>
            <w:rPr>
              <w:b/>
            </w:rPr>
          </w:pPr>
        </w:p>
      </w:tc>
      <w:tc>
        <w:tcPr>
          <w:tcW w:w="5620" w:type="dxa"/>
          <w:vMerge w:val="continue"/>
          <w:tcBorders>
            <w:left w:val="single" w:color="auto" w:sz="4" w:space="0"/>
          </w:tcBorders>
          <w:vAlign w:val="center"/>
        </w:tcPr>
        <w:p w14:paraId="2576AF4D">
          <w:pPr>
            <w:jc w:val="center"/>
            <w:rPr>
              <w:b/>
            </w:rPr>
          </w:pPr>
        </w:p>
      </w:tc>
      <w:tc>
        <w:tcPr>
          <w:tcW w:w="1459" w:type="dxa"/>
          <w:vAlign w:val="center"/>
        </w:tcPr>
        <w:p w14:paraId="35CC0231">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rPr>
            <w:t>版</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rPr>
            <w:t>本</w:t>
          </w:r>
        </w:p>
      </w:tc>
      <w:tc>
        <w:tcPr>
          <w:tcW w:w="555" w:type="dxa"/>
          <w:vAlign w:val="center"/>
        </w:tcPr>
        <w:p w14:paraId="2D851304">
          <w:pPr>
            <w:jc w:val="center"/>
          </w:pPr>
          <w:r>
            <w:rPr>
              <w:sz w:val="22"/>
              <w:szCs w:val="22"/>
            </w:rPr>
            <w:t>01</w:t>
          </w:r>
        </w:p>
      </w:tc>
      <w:tc>
        <w:tcPr>
          <w:tcW w:w="1201" w:type="dxa"/>
          <w:vAlign w:val="center"/>
        </w:tcPr>
        <w:p w14:paraId="5404F976">
          <w:pPr>
            <w:jc w:val="center"/>
          </w:pPr>
          <w:r>
            <w:rPr>
              <w:sz w:val="22"/>
              <w:szCs w:val="22"/>
            </w:rPr>
            <w:t>修改次数</w:t>
          </w:r>
        </w:p>
      </w:tc>
      <w:tc>
        <w:tcPr>
          <w:tcW w:w="401" w:type="dxa"/>
          <w:vAlign w:val="center"/>
        </w:tcPr>
        <w:p w14:paraId="27FE77BC">
          <w:pPr>
            <w:jc w:val="center"/>
            <w:rPr>
              <w:rFonts w:ascii="宋体" w:hAnsi="宋体"/>
            </w:rPr>
          </w:pPr>
          <w:r>
            <w:rPr>
              <w:rFonts w:ascii="宋体" w:hAnsi="宋体"/>
            </w:rPr>
            <w:t>0</w:t>
          </w:r>
        </w:p>
      </w:tc>
    </w:tr>
    <w:tr w14:paraId="093C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61350DB9">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3634E966">
          <w:pPr>
            <w:jc w:val="left"/>
          </w:pPr>
        </w:p>
      </w:tc>
      <w:tc>
        <w:tcPr>
          <w:tcW w:w="1459" w:type="dxa"/>
          <w:tcBorders>
            <w:bottom w:val="single" w:color="auto" w:sz="4" w:space="0"/>
          </w:tcBorders>
          <w:vAlign w:val="center"/>
        </w:tcPr>
        <w:p w14:paraId="2DCDE50A">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35C05976">
          <w:pPr>
            <w:jc w:val="center"/>
          </w:pPr>
          <w:r>
            <w:rPr>
              <w:sz w:val="22"/>
              <w:szCs w:val="22"/>
            </w:rPr>
            <w:t>2020年02月01日</w:t>
          </w:r>
        </w:p>
      </w:tc>
    </w:tr>
    <w:tr w14:paraId="57E8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6B71254B">
          <w:pPr>
            <w:jc w:val="center"/>
          </w:pPr>
          <w:r>
            <w:rPr>
              <w:sz w:val="22"/>
              <w:szCs w:val="22"/>
            </w:rPr>
            <w:t>审核/</w:t>
          </w:r>
          <w:r>
            <w:rPr>
              <w:sz w:val="22"/>
              <w:szCs w:val="22"/>
              <w:lang w:eastAsia="zh-HK"/>
            </w:rPr>
            <w:t>日期</w:t>
          </w:r>
        </w:p>
      </w:tc>
      <w:tc>
        <w:tcPr>
          <w:tcW w:w="5620" w:type="dxa"/>
          <w:vAlign w:val="center"/>
        </w:tcPr>
        <w:p w14:paraId="193FF81C">
          <w:pPr>
            <w:jc w:val="left"/>
          </w:pPr>
        </w:p>
      </w:tc>
      <w:tc>
        <w:tcPr>
          <w:tcW w:w="1459" w:type="dxa"/>
          <w:tcBorders>
            <w:top w:val="single" w:color="auto" w:sz="4" w:space="0"/>
            <w:bottom w:val="single" w:color="auto" w:sz="4" w:space="0"/>
          </w:tcBorders>
          <w:vAlign w:val="center"/>
        </w:tcPr>
        <w:p w14:paraId="71A00938">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w:t>
          </w:r>
          <w:r>
            <w:rPr>
              <w:rFonts w:hint="eastAsia" w:ascii="Times New Roman" w:hAnsi="Times New Roman" w:eastAsia="宋体"/>
              <w:color w:val="auto"/>
              <w:sz w:val="22"/>
              <w:szCs w:val="22"/>
              <w:lang w:eastAsia="zh-CN"/>
            </w:rPr>
            <w:t xml:space="preserve">      </w:t>
          </w:r>
          <w:r>
            <w:rPr>
              <w:rFonts w:ascii="Times New Roman" w:hAnsi="Times New Roman" w:eastAsia="宋体"/>
              <w:color w:val="auto"/>
              <w:sz w:val="22"/>
              <w:szCs w:val="22"/>
              <w:lang w:eastAsia="zh-CN"/>
            </w:rPr>
            <w:t>码</w:t>
          </w:r>
        </w:p>
      </w:tc>
      <w:tc>
        <w:tcPr>
          <w:tcW w:w="2157" w:type="dxa"/>
          <w:gridSpan w:val="3"/>
          <w:tcBorders>
            <w:top w:val="single" w:color="auto" w:sz="4" w:space="0"/>
            <w:bottom w:val="single" w:color="auto" w:sz="4" w:space="0"/>
          </w:tcBorders>
          <w:vAlign w:val="center"/>
        </w:tcPr>
        <w:p w14:paraId="214E4829">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1</w:t>
          </w:r>
          <w:r>
            <w:rPr>
              <w:sz w:val="22"/>
              <w:szCs w:val="22"/>
            </w:rPr>
            <w:fldChar w:fldCharType="end"/>
          </w:r>
          <w:r>
            <w:rPr>
              <w:sz w:val="22"/>
              <w:szCs w:val="22"/>
            </w:rPr>
            <w:t>页，共</w:t>
          </w:r>
          <w:r>
            <w:fldChar w:fldCharType="begin"/>
          </w:r>
          <w:r>
            <w:instrText xml:space="preserve"> NUMPAGES  \* Arabic  \* MERGEFORMAT </w:instrText>
          </w:r>
          <w:r>
            <w:fldChar w:fldCharType="separate"/>
          </w:r>
          <w:r>
            <w:t>4</w:t>
          </w:r>
          <w:r>
            <w:fldChar w:fldCharType="end"/>
          </w:r>
          <w:r>
            <w:rPr>
              <w:sz w:val="22"/>
              <w:szCs w:val="22"/>
            </w:rPr>
            <w:t>页</w:t>
          </w:r>
        </w:p>
      </w:tc>
    </w:tr>
    <w:tr w14:paraId="130CB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5423404C">
          <w:pPr>
            <w:jc w:val="center"/>
            <w:rPr>
              <w:lang w:eastAsia="zh-HK"/>
            </w:rPr>
          </w:pPr>
          <w:r>
            <w:rPr>
              <w:sz w:val="22"/>
              <w:szCs w:val="22"/>
            </w:rPr>
            <w:t>批准/</w:t>
          </w:r>
          <w:r>
            <w:rPr>
              <w:sz w:val="22"/>
              <w:szCs w:val="22"/>
              <w:lang w:eastAsia="zh-HK"/>
            </w:rPr>
            <w:t>日期</w:t>
          </w:r>
        </w:p>
      </w:tc>
      <w:tc>
        <w:tcPr>
          <w:tcW w:w="5620" w:type="dxa"/>
          <w:vAlign w:val="center"/>
        </w:tcPr>
        <w:p w14:paraId="74E93B3F">
          <w:pPr>
            <w:jc w:val="left"/>
          </w:pPr>
        </w:p>
      </w:tc>
      <w:tc>
        <w:tcPr>
          <w:tcW w:w="1459" w:type="dxa"/>
          <w:tcBorders>
            <w:top w:val="single" w:color="auto" w:sz="4" w:space="0"/>
          </w:tcBorders>
          <w:vAlign w:val="center"/>
        </w:tcPr>
        <w:p w14:paraId="193C31CE">
          <w:pPr>
            <w:jc w:val="center"/>
          </w:pPr>
          <w:r>
            <w:rPr>
              <w:sz w:val="22"/>
              <w:szCs w:val="22"/>
            </w:rPr>
            <w:t>受控状态</w:t>
          </w:r>
        </w:p>
      </w:tc>
      <w:tc>
        <w:tcPr>
          <w:tcW w:w="2157" w:type="dxa"/>
          <w:gridSpan w:val="3"/>
          <w:tcBorders>
            <w:top w:val="single" w:color="auto" w:sz="4" w:space="0"/>
          </w:tcBorders>
          <w:vAlign w:val="center"/>
        </w:tcPr>
        <w:p w14:paraId="2AA5B671">
          <w:pPr>
            <w:jc w:val="center"/>
          </w:pPr>
          <w:r>
            <w:rPr>
              <w:sz w:val="22"/>
              <w:szCs w:val="22"/>
            </w:rPr>
            <w:t>受控</w:t>
          </w:r>
        </w:p>
      </w:tc>
    </w:tr>
  </w:tbl>
  <w:p w14:paraId="7EBAF4CC">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817FF"/>
    <w:multiLevelType w:val="multilevel"/>
    <w:tmpl w:val="2EA817FF"/>
    <w:lvl w:ilvl="0" w:tentative="0">
      <w:start w:val="1"/>
      <w:numFmt w:val="decimal"/>
      <w:lvlText w:val="4.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
    <w:nsid w:val="377C550F"/>
    <w:multiLevelType w:val="multilevel"/>
    <w:tmpl w:val="377C550F"/>
    <w:lvl w:ilvl="0" w:tentative="0">
      <w:start w:val="1"/>
      <w:numFmt w:val="decimal"/>
      <w:lvlText w:val="%1.0"/>
      <w:lvlJc w:val="left"/>
      <w:pPr>
        <w:ind w:left="1789" w:hanging="360"/>
      </w:pPr>
      <w:rPr>
        <w:rFonts w:hint="default" w:ascii="宋体" w:hAnsi="宋体" w:eastAsia="宋体"/>
        <w:b/>
        <w:sz w:val="24"/>
        <w:szCs w:val="24"/>
        <w:lang w:val="en-GB"/>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2">
    <w:nsid w:val="39AC2CE7"/>
    <w:multiLevelType w:val="multilevel"/>
    <w:tmpl w:val="39AC2CE7"/>
    <w:lvl w:ilvl="0" w:tentative="0">
      <w:start w:val="1"/>
      <w:numFmt w:val="decimal"/>
      <w:lvlText w:val="（%1）"/>
      <w:lvlJc w:val="left"/>
      <w:pPr>
        <w:ind w:left="2558" w:hanging="720"/>
      </w:pPr>
      <w:rPr>
        <w:rFonts w:hint="default"/>
      </w:rPr>
    </w:lvl>
    <w:lvl w:ilvl="1" w:tentative="0">
      <w:start w:val="1"/>
      <w:numFmt w:val="lowerLetter"/>
      <w:lvlText w:val="%2)"/>
      <w:lvlJc w:val="left"/>
      <w:pPr>
        <w:ind w:left="2678" w:hanging="420"/>
      </w:pPr>
    </w:lvl>
    <w:lvl w:ilvl="2" w:tentative="0">
      <w:start w:val="1"/>
      <w:numFmt w:val="lowerRoman"/>
      <w:lvlText w:val="%3."/>
      <w:lvlJc w:val="right"/>
      <w:pPr>
        <w:ind w:left="3098" w:hanging="420"/>
      </w:pPr>
    </w:lvl>
    <w:lvl w:ilvl="3" w:tentative="0">
      <w:start w:val="1"/>
      <w:numFmt w:val="decimal"/>
      <w:lvlText w:val="%4."/>
      <w:lvlJc w:val="left"/>
      <w:pPr>
        <w:ind w:left="3518" w:hanging="420"/>
      </w:pPr>
    </w:lvl>
    <w:lvl w:ilvl="4" w:tentative="0">
      <w:start w:val="1"/>
      <w:numFmt w:val="lowerLetter"/>
      <w:lvlText w:val="%5)"/>
      <w:lvlJc w:val="left"/>
      <w:pPr>
        <w:ind w:left="3938" w:hanging="420"/>
      </w:pPr>
    </w:lvl>
    <w:lvl w:ilvl="5" w:tentative="0">
      <w:start w:val="1"/>
      <w:numFmt w:val="lowerRoman"/>
      <w:lvlText w:val="%6."/>
      <w:lvlJc w:val="right"/>
      <w:pPr>
        <w:ind w:left="4358" w:hanging="420"/>
      </w:pPr>
    </w:lvl>
    <w:lvl w:ilvl="6" w:tentative="0">
      <w:start w:val="1"/>
      <w:numFmt w:val="decimal"/>
      <w:lvlText w:val="%7."/>
      <w:lvlJc w:val="left"/>
      <w:pPr>
        <w:ind w:left="4778" w:hanging="420"/>
      </w:pPr>
    </w:lvl>
    <w:lvl w:ilvl="7" w:tentative="0">
      <w:start w:val="1"/>
      <w:numFmt w:val="lowerLetter"/>
      <w:lvlText w:val="%8)"/>
      <w:lvlJc w:val="left"/>
      <w:pPr>
        <w:ind w:left="5198" w:hanging="420"/>
      </w:pPr>
    </w:lvl>
    <w:lvl w:ilvl="8" w:tentative="0">
      <w:start w:val="1"/>
      <w:numFmt w:val="lowerRoman"/>
      <w:lvlText w:val="%9."/>
      <w:lvlJc w:val="right"/>
      <w:pPr>
        <w:ind w:left="5618" w:hanging="420"/>
      </w:pPr>
    </w:lvl>
  </w:abstractNum>
  <w:abstractNum w:abstractNumId="3">
    <w:nsid w:val="40B47642"/>
    <w:multiLevelType w:val="multilevel"/>
    <w:tmpl w:val="40B47642"/>
    <w:lvl w:ilvl="0" w:tentative="0">
      <w:start w:val="1"/>
      <w:numFmt w:val="decimal"/>
      <w:lvlText w:val="4.4.%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
    <w:nsid w:val="4C8B4031"/>
    <w:multiLevelType w:val="multilevel"/>
    <w:tmpl w:val="4C8B4031"/>
    <w:lvl w:ilvl="0" w:tentative="0">
      <w:start w:val="1"/>
      <w:numFmt w:val="decimal"/>
      <w:lvlText w:val="（%1）"/>
      <w:lvlJc w:val="left"/>
      <w:pPr>
        <w:ind w:left="2558" w:hanging="720"/>
      </w:pPr>
      <w:rPr>
        <w:rFonts w:hint="default"/>
      </w:rPr>
    </w:lvl>
    <w:lvl w:ilvl="1" w:tentative="0">
      <w:start w:val="1"/>
      <w:numFmt w:val="lowerLetter"/>
      <w:lvlText w:val="%2)"/>
      <w:lvlJc w:val="left"/>
      <w:pPr>
        <w:ind w:left="2678" w:hanging="420"/>
      </w:pPr>
    </w:lvl>
    <w:lvl w:ilvl="2" w:tentative="0">
      <w:start w:val="1"/>
      <w:numFmt w:val="lowerRoman"/>
      <w:lvlText w:val="%3."/>
      <w:lvlJc w:val="right"/>
      <w:pPr>
        <w:ind w:left="3098" w:hanging="420"/>
      </w:pPr>
    </w:lvl>
    <w:lvl w:ilvl="3" w:tentative="0">
      <w:start w:val="1"/>
      <w:numFmt w:val="decimal"/>
      <w:lvlText w:val="%4."/>
      <w:lvlJc w:val="left"/>
      <w:pPr>
        <w:ind w:left="3518" w:hanging="420"/>
      </w:pPr>
    </w:lvl>
    <w:lvl w:ilvl="4" w:tentative="0">
      <w:start w:val="1"/>
      <w:numFmt w:val="lowerLetter"/>
      <w:lvlText w:val="%5)"/>
      <w:lvlJc w:val="left"/>
      <w:pPr>
        <w:ind w:left="3938" w:hanging="420"/>
      </w:pPr>
    </w:lvl>
    <w:lvl w:ilvl="5" w:tentative="0">
      <w:start w:val="1"/>
      <w:numFmt w:val="lowerRoman"/>
      <w:lvlText w:val="%6."/>
      <w:lvlJc w:val="right"/>
      <w:pPr>
        <w:ind w:left="4358" w:hanging="420"/>
      </w:pPr>
    </w:lvl>
    <w:lvl w:ilvl="6" w:tentative="0">
      <w:start w:val="1"/>
      <w:numFmt w:val="decimal"/>
      <w:lvlText w:val="%7."/>
      <w:lvlJc w:val="left"/>
      <w:pPr>
        <w:ind w:left="4778" w:hanging="420"/>
      </w:pPr>
    </w:lvl>
    <w:lvl w:ilvl="7" w:tentative="0">
      <w:start w:val="1"/>
      <w:numFmt w:val="lowerLetter"/>
      <w:lvlText w:val="%8)"/>
      <w:lvlJc w:val="left"/>
      <w:pPr>
        <w:ind w:left="5198" w:hanging="420"/>
      </w:pPr>
    </w:lvl>
    <w:lvl w:ilvl="8" w:tentative="0">
      <w:start w:val="1"/>
      <w:numFmt w:val="lowerRoman"/>
      <w:lvlText w:val="%9."/>
      <w:lvlJc w:val="right"/>
      <w:pPr>
        <w:ind w:left="5618" w:hanging="420"/>
      </w:pPr>
    </w:lvl>
  </w:abstractNum>
  <w:abstractNum w:abstractNumId="5">
    <w:nsid w:val="59084191"/>
    <w:multiLevelType w:val="multilevel"/>
    <w:tmpl w:val="59084191"/>
    <w:lvl w:ilvl="0" w:tentative="0">
      <w:start w:val="1"/>
      <w:numFmt w:val="decimal"/>
      <w:lvlText w:val="(%1)"/>
      <w:lvlJc w:val="left"/>
      <w:pPr>
        <w:ind w:left="2198" w:hanging="360"/>
      </w:pPr>
      <w:rPr>
        <w:rFonts w:hint="default" w:eastAsiaTheme="minorEastAsia"/>
      </w:rPr>
    </w:lvl>
    <w:lvl w:ilvl="1" w:tentative="0">
      <w:start w:val="1"/>
      <w:numFmt w:val="lowerLetter"/>
      <w:lvlText w:val="%2)"/>
      <w:lvlJc w:val="left"/>
      <w:pPr>
        <w:ind w:left="2678" w:hanging="420"/>
      </w:pPr>
    </w:lvl>
    <w:lvl w:ilvl="2" w:tentative="0">
      <w:start w:val="1"/>
      <w:numFmt w:val="lowerRoman"/>
      <w:lvlText w:val="%3."/>
      <w:lvlJc w:val="right"/>
      <w:pPr>
        <w:ind w:left="3098" w:hanging="420"/>
      </w:pPr>
    </w:lvl>
    <w:lvl w:ilvl="3" w:tentative="0">
      <w:start w:val="1"/>
      <w:numFmt w:val="decimal"/>
      <w:lvlText w:val="%4."/>
      <w:lvlJc w:val="left"/>
      <w:pPr>
        <w:ind w:left="3518" w:hanging="420"/>
      </w:pPr>
    </w:lvl>
    <w:lvl w:ilvl="4" w:tentative="0">
      <w:start w:val="1"/>
      <w:numFmt w:val="lowerLetter"/>
      <w:lvlText w:val="%5)"/>
      <w:lvlJc w:val="left"/>
      <w:pPr>
        <w:ind w:left="3938" w:hanging="420"/>
      </w:pPr>
    </w:lvl>
    <w:lvl w:ilvl="5" w:tentative="0">
      <w:start w:val="1"/>
      <w:numFmt w:val="lowerRoman"/>
      <w:lvlText w:val="%6."/>
      <w:lvlJc w:val="right"/>
      <w:pPr>
        <w:ind w:left="4358" w:hanging="420"/>
      </w:pPr>
    </w:lvl>
    <w:lvl w:ilvl="6" w:tentative="0">
      <w:start w:val="1"/>
      <w:numFmt w:val="decimal"/>
      <w:lvlText w:val="%7."/>
      <w:lvlJc w:val="left"/>
      <w:pPr>
        <w:ind w:left="4778" w:hanging="420"/>
      </w:pPr>
    </w:lvl>
    <w:lvl w:ilvl="7" w:tentative="0">
      <w:start w:val="1"/>
      <w:numFmt w:val="lowerLetter"/>
      <w:lvlText w:val="%8)"/>
      <w:lvlJc w:val="left"/>
      <w:pPr>
        <w:ind w:left="5198" w:hanging="420"/>
      </w:pPr>
    </w:lvl>
    <w:lvl w:ilvl="8" w:tentative="0">
      <w:start w:val="1"/>
      <w:numFmt w:val="lowerRoman"/>
      <w:lvlText w:val="%9."/>
      <w:lvlJc w:val="right"/>
      <w:pPr>
        <w:ind w:left="5618" w:hanging="420"/>
      </w:pPr>
    </w:lvl>
  </w:abstractNum>
  <w:abstractNum w:abstractNumId="6">
    <w:nsid w:val="77B822AE"/>
    <w:multiLevelType w:val="multilevel"/>
    <w:tmpl w:val="77B822AE"/>
    <w:lvl w:ilvl="0" w:tentative="0">
      <w:start w:val="1"/>
      <w:numFmt w:val="decimal"/>
      <w:lvlText w:val="（%1）"/>
      <w:lvlJc w:val="left"/>
      <w:pPr>
        <w:ind w:left="2558" w:hanging="720"/>
      </w:pPr>
      <w:rPr>
        <w:rFonts w:hint="default"/>
      </w:rPr>
    </w:lvl>
    <w:lvl w:ilvl="1" w:tentative="0">
      <w:start w:val="1"/>
      <w:numFmt w:val="lowerLetter"/>
      <w:lvlText w:val="%2)"/>
      <w:lvlJc w:val="left"/>
      <w:pPr>
        <w:ind w:left="2678" w:hanging="420"/>
      </w:pPr>
    </w:lvl>
    <w:lvl w:ilvl="2" w:tentative="0">
      <w:start w:val="1"/>
      <w:numFmt w:val="lowerRoman"/>
      <w:lvlText w:val="%3."/>
      <w:lvlJc w:val="right"/>
      <w:pPr>
        <w:ind w:left="3098" w:hanging="420"/>
      </w:pPr>
    </w:lvl>
    <w:lvl w:ilvl="3" w:tentative="0">
      <w:start w:val="1"/>
      <w:numFmt w:val="decimal"/>
      <w:lvlText w:val="%4."/>
      <w:lvlJc w:val="left"/>
      <w:pPr>
        <w:ind w:left="3518" w:hanging="420"/>
      </w:pPr>
    </w:lvl>
    <w:lvl w:ilvl="4" w:tentative="0">
      <w:start w:val="1"/>
      <w:numFmt w:val="lowerLetter"/>
      <w:lvlText w:val="%5)"/>
      <w:lvlJc w:val="left"/>
      <w:pPr>
        <w:ind w:left="3938" w:hanging="420"/>
      </w:pPr>
    </w:lvl>
    <w:lvl w:ilvl="5" w:tentative="0">
      <w:start w:val="1"/>
      <w:numFmt w:val="lowerRoman"/>
      <w:lvlText w:val="%6."/>
      <w:lvlJc w:val="right"/>
      <w:pPr>
        <w:ind w:left="4358" w:hanging="420"/>
      </w:pPr>
    </w:lvl>
    <w:lvl w:ilvl="6" w:tentative="0">
      <w:start w:val="1"/>
      <w:numFmt w:val="decimal"/>
      <w:lvlText w:val="%7."/>
      <w:lvlJc w:val="left"/>
      <w:pPr>
        <w:ind w:left="4778" w:hanging="420"/>
      </w:pPr>
    </w:lvl>
    <w:lvl w:ilvl="7" w:tentative="0">
      <w:start w:val="1"/>
      <w:numFmt w:val="lowerLetter"/>
      <w:lvlText w:val="%8)"/>
      <w:lvlJc w:val="left"/>
      <w:pPr>
        <w:ind w:left="5198" w:hanging="420"/>
      </w:pPr>
    </w:lvl>
    <w:lvl w:ilvl="8" w:tentative="0">
      <w:start w:val="1"/>
      <w:numFmt w:val="lowerRoman"/>
      <w:lvlText w:val="%9."/>
      <w:lvlJc w:val="right"/>
      <w:pPr>
        <w:ind w:left="5618" w:hanging="420"/>
      </w:pPr>
    </w:lvl>
  </w:abstractNum>
  <w:abstractNum w:abstractNumId="7">
    <w:nsid w:val="786C1E5A"/>
    <w:multiLevelType w:val="multilevel"/>
    <w:tmpl w:val="786C1E5A"/>
    <w:lvl w:ilvl="0" w:tentative="0">
      <w:start w:val="1"/>
      <w:numFmt w:val="decimal"/>
      <w:lvlText w:val="4.1.%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num w:numId="1">
    <w:abstractNumId w:val="1"/>
  </w:num>
  <w:num w:numId="2">
    <w:abstractNumId w:val="7"/>
  </w:num>
  <w:num w:numId="3">
    <w:abstractNumId w:val="5"/>
  </w:num>
  <w:num w:numId="4">
    <w:abstractNumId w:val="0"/>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07"/>
    <w:rsid w:val="00005EB8"/>
    <w:rsid w:val="00011509"/>
    <w:rsid w:val="00033F9E"/>
    <w:rsid w:val="00037119"/>
    <w:rsid w:val="00037C71"/>
    <w:rsid w:val="00042272"/>
    <w:rsid w:val="000437F5"/>
    <w:rsid w:val="000508A1"/>
    <w:rsid w:val="000546B6"/>
    <w:rsid w:val="000566AC"/>
    <w:rsid w:val="000622BC"/>
    <w:rsid w:val="0006596D"/>
    <w:rsid w:val="0007577B"/>
    <w:rsid w:val="000901DF"/>
    <w:rsid w:val="00093A75"/>
    <w:rsid w:val="000B512E"/>
    <w:rsid w:val="000C2C7E"/>
    <w:rsid w:val="000C3B87"/>
    <w:rsid w:val="000C3E3B"/>
    <w:rsid w:val="000F5249"/>
    <w:rsid w:val="000F7932"/>
    <w:rsid w:val="000F7A88"/>
    <w:rsid w:val="001038BA"/>
    <w:rsid w:val="0010640D"/>
    <w:rsid w:val="001177EC"/>
    <w:rsid w:val="00131552"/>
    <w:rsid w:val="00153CBD"/>
    <w:rsid w:val="00163AE8"/>
    <w:rsid w:val="00180C9C"/>
    <w:rsid w:val="00184794"/>
    <w:rsid w:val="001849B4"/>
    <w:rsid w:val="001A03E9"/>
    <w:rsid w:val="001A6C83"/>
    <w:rsid w:val="001B054E"/>
    <w:rsid w:val="001B1456"/>
    <w:rsid w:val="001B1494"/>
    <w:rsid w:val="001D03FE"/>
    <w:rsid w:val="001D22E3"/>
    <w:rsid w:val="001D75F1"/>
    <w:rsid w:val="001E6B14"/>
    <w:rsid w:val="001F2436"/>
    <w:rsid w:val="001F68C6"/>
    <w:rsid w:val="00201B89"/>
    <w:rsid w:val="00205D30"/>
    <w:rsid w:val="00214FC3"/>
    <w:rsid w:val="002200D3"/>
    <w:rsid w:val="002403C0"/>
    <w:rsid w:val="00240898"/>
    <w:rsid w:val="00244DDA"/>
    <w:rsid w:val="002515CA"/>
    <w:rsid w:val="00251F12"/>
    <w:rsid w:val="00255F32"/>
    <w:rsid w:val="002653C0"/>
    <w:rsid w:val="00266C76"/>
    <w:rsid w:val="00273424"/>
    <w:rsid w:val="0027440C"/>
    <w:rsid w:val="00280AC4"/>
    <w:rsid w:val="00284EC9"/>
    <w:rsid w:val="00286F70"/>
    <w:rsid w:val="002875EB"/>
    <w:rsid w:val="00287F62"/>
    <w:rsid w:val="00297513"/>
    <w:rsid w:val="002A35DC"/>
    <w:rsid w:val="002B5F5B"/>
    <w:rsid w:val="002C0FC6"/>
    <w:rsid w:val="002D2411"/>
    <w:rsid w:val="002F221C"/>
    <w:rsid w:val="002F2FC0"/>
    <w:rsid w:val="00303F87"/>
    <w:rsid w:val="00313BCC"/>
    <w:rsid w:val="00315D37"/>
    <w:rsid w:val="00331C28"/>
    <w:rsid w:val="00331C87"/>
    <w:rsid w:val="00332C36"/>
    <w:rsid w:val="00347BD9"/>
    <w:rsid w:val="00361C94"/>
    <w:rsid w:val="0036433E"/>
    <w:rsid w:val="0038751A"/>
    <w:rsid w:val="00397242"/>
    <w:rsid w:val="003C6789"/>
    <w:rsid w:val="003C752B"/>
    <w:rsid w:val="003D384C"/>
    <w:rsid w:val="00412719"/>
    <w:rsid w:val="00414551"/>
    <w:rsid w:val="00416532"/>
    <w:rsid w:val="004214BE"/>
    <w:rsid w:val="00423F19"/>
    <w:rsid w:val="00431F7A"/>
    <w:rsid w:val="004416F0"/>
    <w:rsid w:val="00447ECD"/>
    <w:rsid w:val="00453939"/>
    <w:rsid w:val="00454242"/>
    <w:rsid w:val="00465966"/>
    <w:rsid w:val="004841EE"/>
    <w:rsid w:val="0048621C"/>
    <w:rsid w:val="00497C2C"/>
    <w:rsid w:val="004A218D"/>
    <w:rsid w:val="004C39A6"/>
    <w:rsid w:val="004C3C1F"/>
    <w:rsid w:val="004C6221"/>
    <w:rsid w:val="004C6D60"/>
    <w:rsid w:val="004C70E4"/>
    <w:rsid w:val="004E37D0"/>
    <w:rsid w:val="004F228A"/>
    <w:rsid w:val="004F2CD9"/>
    <w:rsid w:val="004F35F6"/>
    <w:rsid w:val="004F44E1"/>
    <w:rsid w:val="004F5BF5"/>
    <w:rsid w:val="00507256"/>
    <w:rsid w:val="005072DD"/>
    <w:rsid w:val="005172E4"/>
    <w:rsid w:val="00521F01"/>
    <w:rsid w:val="00527612"/>
    <w:rsid w:val="00532A6F"/>
    <w:rsid w:val="00534135"/>
    <w:rsid w:val="0053448C"/>
    <w:rsid w:val="005427AF"/>
    <w:rsid w:val="00554A69"/>
    <w:rsid w:val="00556451"/>
    <w:rsid w:val="00556503"/>
    <w:rsid w:val="00556DF7"/>
    <w:rsid w:val="00560CB9"/>
    <w:rsid w:val="00576701"/>
    <w:rsid w:val="005802B2"/>
    <w:rsid w:val="005A72EA"/>
    <w:rsid w:val="005B3CC2"/>
    <w:rsid w:val="005B58C7"/>
    <w:rsid w:val="005C2471"/>
    <w:rsid w:val="005E4724"/>
    <w:rsid w:val="005F6765"/>
    <w:rsid w:val="005F76E9"/>
    <w:rsid w:val="00600029"/>
    <w:rsid w:val="006004CE"/>
    <w:rsid w:val="006076EA"/>
    <w:rsid w:val="006118D1"/>
    <w:rsid w:val="006123F7"/>
    <w:rsid w:val="006136C0"/>
    <w:rsid w:val="0061490E"/>
    <w:rsid w:val="00615CF6"/>
    <w:rsid w:val="006307CE"/>
    <w:rsid w:val="00633DC0"/>
    <w:rsid w:val="00653E38"/>
    <w:rsid w:val="0065667F"/>
    <w:rsid w:val="00660700"/>
    <w:rsid w:val="00661863"/>
    <w:rsid w:val="00662ED0"/>
    <w:rsid w:val="00664881"/>
    <w:rsid w:val="00666262"/>
    <w:rsid w:val="006707BA"/>
    <w:rsid w:val="006709E2"/>
    <w:rsid w:val="00671229"/>
    <w:rsid w:val="00674EFA"/>
    <w:rsid w:val="00675FFD"/>
    <w:rsid w:val="00677BB1"/>
    <w:rsid w:val="0068156C"/>
    <w:rsid w:val="006849FC"/>
    <w:rsid w:val="006A0FE5"/>
    <w:rsid w:val="006A2A6F"/>
    <w:rsid w:val="006A66DC"/>
    <w:rsid w:val="006A7E4A"/>
    <w:rsid w:val="006B0E20"/>
    <w:rsid w:val="006E4313"/>
    <w:rsid w:val="006F1530"/>
    <w:rsid w:val="00715EA3"/>
    <w:rsid w:val="00723E40"/>
    <w:rsid w:val="00725D5A"/>
    <w:rsid w:val="00730D5F"/>
    <w:rsid w:val="00740890"/>
    <w:rsid w:val="00744415"/>
    <w:rsid w:val="00745C70"/>
    <w:rsid w:val="007722F0"/>
    <w:rsid w:val="00785BE2"/>
    <w:rsid w:val="00793B92"/>
    <w:rsid w:val="0079736C"/>
    <w:rsid w:val="007B5AFA"/>
    <w:rsid w:val="007B5C07"/>
    <w:rsid w:val="007B6619"/>
    <w:rsid w:val="007B6DE9"/>
    <w:rsid w:val="007C29E7"/>
    <w:rsid w:val="007D105F"/>
    <w:rsid w:val="007D2BAA"/>
    <w:rsid w:val="007D4538"/>
    <w:rsid w:val="007E1B4C"/>
    <w:rsid w:val="007E608D"/>
    <w:rsid w:val="007F1C52"/>
    <w:rsid w:val="007F20CC"/>
    <w:rsid w:val="00802148"/>
    <w:rsid w:val="00803259"/>
    <w:rsid w:val="00825130"/>
    <w:rsid w:val="00833520"/>
    <w:rsid w:val="00847028"/>
    <w:rsid w:val="00857BDC"/>
    <w:rsid w:val="00862D06"/>
    <w:rsid w:val="008743CB"/>
    <w:rsid w:val="008747CF"/>
    <w:rsid w:val="00877EC3"/>
    <w:rsid w:val="0088239F"/>
    <w:rsid w:val="008975EF"/>
    <w:rsid w:val="008A472F"/>
    <w:rsid w:val="008C19BF"/>
    <w:rsid w:val="008C700A"/>
    <w:rsid w:val="008D76CA"/>
    <w:rsid w:val="008E7FB2"/>
    <w:rsid w:val="009006D5"/>
    <w:rsid w:val="00916571"/>
    <w:rsid w:val="009432A6"/>
    <w:rsid w:val="00943388"/>
    <w:rsid w:val="009513FC"/>
    <w:rsid w:val="00955B42"/>
    <w:rsid w:val="00956605"/>
    <w:rsid w:val="0097035E"/>
    <w:rsid w:val="00972A84"/>
    <w:rsid w:val="00973017"/>
    <w:rsid w:val="0097651C"/>
    <w:rsid w:val="00984FD4"/>
    <w:rsid w:val="009932CB"/>
    <w:rsid w:val="00996157"/>
    <w:rsid w:val="009C4077"/>
    <w:rsid w:val="009C6C76"/>
    <w:rsid w:val="009E2C62"/>
    <w:rsid w:val="009E34F2"/>
    <w:rsid w:val="009F13E4"/>
    <w:rsid w:val="009F23A2"/>
    <w:rsid w:val="009F54BC"/>
    <w:rsid w:val="00A05E34"/>
    <w:rsid w:val="00A32CA0"/>
    <w:rsid w:val="00A451F2"/>
    <w:rsid w:val="00A53D80"/>
    <w:rsid w:val="00A70EE4"/>
    <w:rsid w:val="00A72AB9"/>
    <w:rsid w:val="00A73790"/>
    <w:rsid w:val="00A74049"/>
    <w:rsid w:val="00A91035"/>
    <w:rsid w:val="00A941EE"/>
    <w:rsid w:val="00A94C76"/>
    <w:rsid w:val="00AD22E7"/>
    <w:rsid w:val="00AD6DCA"/>
    <w:rsid w:val="00AE728E"/>
    <w:rsid w:val="00AF197B"/>
    <w:rsid w:val="00B07A94"/>
    <w:rsid w:val="00B1191C"/>
    <w:rsid w:val="00B23254"/>
    <w:rsid w:val="00B263C0"/>
    <w:rsid w:val="00B3536F"/>
    <w:rsid w:val="00B4049A"/>
    <w:rsid w:val="00B42140"/>
    <w:rsid w:val="00B43F86"/>
    <w:rsid w:val="00B50CC3"/>
    <w:rsid w:val="00B553E2"/>
    <w:rsid w:val="00B56E5C"/>
    <w:rsid w:val="00B5713B"/>
    <w:rsid w:val="00B660D5"/>
    <w:rsid w:val="00B74240"/>
    <w:rsid w:val="00B75B5D"/>
    <w:rsid w:val="00B77D84"/>
    <w:rsid w:val="00B8253A"/>
    <w:rsid w:val="00B91B69"/>
    <w:rsid w:val="00BA3637"/>
    <w:rsid w:val="00BA4135"/>
    <w:rsid w:val="00BB0A40"/>
    <w:rsid w:val="00BC3477"/>
    <w:rsid w:val="00BC439F"/>
    <w:rsid w:val="00BD094F"/>
    <w:rsid w:val="00BD7258"/>
    <w:rsid w:val="00BE4A39"/>
    <w:rsid w:val="00BE78BB"/>
    <w:rsid w:val="00BF16F8"/>
    <w:rsid w:val="00BF261B"/>
    <w:rsid w:val="00BF57E1"/>
    <w:rsid w:val="00C023E1"/>
    <w:rsid w:val="00C04D9F"/>
    <w:rsid w:val="00C07179"/>
    <w:rsid w:val="00C10857"/>
    <w:rsid w:val="00C30A2C"/>
    <w:rsid w:val="00C3378F"/>
    <w:rsid w:val="00C37A0A"/>
    <w:rsid w:val="00C5543D"/>
    <w:rsid w:val="00C57C4F"/>
    <w:rsid w:val="00C705BA"/>
    <w:rsid w:val="00C80ADC"/>
    <w:rsid w:val="00C8340F"/>
    <w:rsid w:val="00C8464D"/>
    <w:rsid w:val="00C852B8"/>
    <w:rsid w:val="00CB0017"/>
    <w:rsid w:val="00CB24A2"/>
    <w:rsid w:val="00CB7F06"/>
    <w:rsid w:val="00CC1794"/>
    <w:rsid w:val="00CD06EE"/>
    <w:rsid w:val="00CF1042"/>
    <w:rsid w:val="00CF2FD5"/>
    <w:rsid w:val="00CF4928"/>
    <w:rsid w:val="00D17336"/>
    <w:rsid w:val="00D3553B"/>
    <w:rsid w:val="00D3765F"/>
    <w:rsid w:val="00D426AA"/>
    <w:rsid w:val="00D6029D"/>
    <w:rsid w:val="00D61F9C"/>
    <w:rsid w:val="00D6726B"/>
    <w:rsid w:val="00D67D05"/>
    <w:rsid w:val="00D803C6"/>
    <w:rsid w:val="00D830BF"/>
    <w:rsid w:val="00DC2590"/>
    <w:rsid w:val="00DF0978"/>
    <w:rsid w:val="00DF4776"/>
    <w:rsid w:val="00E005C9"/>
    <w:rsid w:val="00E04D88"/>
    <w:rsid w:val="00E1250F"/>
    <w:rsid w:val="00E336AC"/>
    <w:rsid w:val="00E34118"/>
    <w:rsid w:val="00E43D41"/>
    <w:rsid w:val="00E55197"/>
    <w:rsid w:val="00E55BD6"/>
    <w:rsid w:val="00E649B1"/>
    <w:rsid w:val="00E76CDA"/>
    <w:rsid w:val="00E92913"/>
    <w:rsid w:val="00E958D6"/>
    <w:rsid w:val="00EB272E"/>
    <w:rsid w:val="00EB512C"/>
    <w:rsid w:val="00EB6962"/>
    <w:rsid w:val="00EB7F2A"/>
    <w:rsid w:val="00EE6A79"/>
    <w:rsid w:val="00EE7D19"/>
    <w:rsid w:val="00EF2779"/>
    <w:rsid w:val="00EF43BF"/>
    <w:rsid w:val="00F0486F"/>
    <w:rsid w:val="00F12707"/>
    <w:rsid w:val="00F129C7"/>
    <w:rsid w:val="00F265AF"/>
    <w:rsid w:val="00F32AAB"/>
    <w:rsid w:val="00F43E3F"/>
    <w:rsid w:val="00F45155"/>
    <w:rsid w:val="00F504DE"/>
    <w:rsid w:val="00F51A0A"/>
    <w:rsid w:val="00F51B24"/>
    <w:rsid w:val="00F56FA2"/>
    <w:rsid w:val="00F57173"/>
    <w:rsid w:val="00F727D9"/>
    <w:rsid w:val="00F822AD"/>
    <w:rsid w:val="00F82AF1"/>
    <w:rsid w:val="00F96811"/>
    <w:rsid w:val="00FA4DFA"/>
    <w:rsid w:val="00FB094E"/>
    <w:rsid w:val="00FB5F13"/>
    <w:rsid w:val="00FB6D29"/>
    <w:rsid w:val="00FD0581"/>
    <w:rsid w:val="00FD1EF2"/>
    <w:rsid w:val="00FF1DF8"/>
    <w:rsid w:val="00FF5C4C"/>
    <w:rsid w:val="00FF74C8"/>
    <w:rsid w:val="0BB24A8B"/>
    <w:rsid w:val="102C364C"/>
    <w:rsid w:val="125B3E63"/>
    <w:rsid w:val="14D1070E"/>
    <w:rsid w:val="1E145517"/>
    <w:rsid w:val="1E6E41F9"/>
    <w:rsid w:val="21812B6B"/>
    <w:rsid w:val="22286A9A"/>
    <w:rsid w:val="2B8121FB"/>
    <w:rsid w:val="2E5B41F0"/>
    <w:rsid w:val="2F336A7B"/>
    <w:rsid w:val="38FA27D7"/>
    <w:rsid w:val="397654E3"/>
    <w:rsid w:val="45E72145"/>
    <w:rsid w:val="4E56441E"/>
    <w:rsid w:val="501834E2"/>
    <w:rsid w:val="50A56C98"/>
    <w:rsid w:val="5A0E587B"/>
    <w:rsid w:val="64F9027E"/>
    <w:rsid w:val="655144A9"/>
    <w:rsid w:val="67F02C95"/>
    <w:rsid w:val="6AF339A7"/>
    <w:rsid w:val="6D1E0E5F"/>
    <w:rsid w:val="6DB70769"/>
    <w:rsid w:val="6F5B59EB"/>
    <w:rsid w:val="70B45F5A"/>
    <w:rsid w:val="785F7282"/>
    <w:rsid w:val="78AB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1"/>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1"/>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1"/>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1"/>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1"/>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FD50-0330-4574-B819-0FFD34042CA1}">
  <ds:schemaRefs/>
</ds:datastoreItem>
</file>

<file path=docProps/app.xml><?xml version="1.0" encoding="utf-8"?>
<Properties xmlns="http://schemas.openxmlformats.org/officeDocument/2006/extended-properties" xmlns:vt="http://schemas.openxmlformats.org/officeDocument/2006/docPropsVTypes">
  <Template>Normal</Template>
  <Pages>4</Pages>
  <Words>1583</Words>
  <Characters>1868</Characters>
  <Lines>13</Lines>
  <Paragraphs>3</Paragraphs>
  <TotalTime>18</TotalTime>
  <ScaleCrop>false</ScaleCrop>
  <LinksUpToDate>false</LinksUpToDate>
  <CharactersWithSpaces>1875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2017-10-14T01:34:00Z</dcterms:created>
  <dc:creator>cslau</dc:creator>
  <cp:lastModifiedBy>太极箫客</cp:lastModifiedBy>
  <cp:lastPrinted>2017-10-14T01:31:00Z</cp:lastPrinted>
  <dcterms:modified xsi:type="dcterms:W3CDTF">2025-08-14T06:23:28Z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CF3B1B7236664A55B542F5A0C61B4718_12</vt:lpwstr>
  </property>
</Properties>
</file>