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0D28">
      <w:bookmarkStart w:id="0" w:name="_GoBack"/>
      <w:bookmarkEnd w:id="0"/>
    </w:p>
    <w:p w14:paraId="1B9E5B9F"/>
    <w:p w14:paraId="7EBD300E"/>
    <w:p w14:paraId="438F6E46"/>
    <w:p w14:paraId="7A840E3C">
      <w:pPr>
        <w:jc w:val="center"/>
        <w:rPr>
          <w:i/>
          <w:color w:val="0000CC"/>
        </w:rPr>
      </w:pPr>
      <w:r>
        <w:rPr>
          <w:rFonts w:hint="eastAsia"/>
          <w:i/>
          <w:color w:val="0000CC"/>
        </w:rPr>
        <w:t>{此处放入欧盟授权代表协议}</w:t>
      </w:r>
    </w:p>
    <w:p w14:paraId="48FDC361">
      <w:pPr>
        <w:jc w:val="center"/>
        <w:rPr>
          <w:i/>
          <w:color w:val="0000CC"/>
        </w:rPr>
      </w:pPr>
    </w:p>
    <w:p w14:paraId="37342971">
      <w:pPr>
        <w:jc w:val="center"/>
        <w:rPr>
          <w:i/>
          <w:color w:val="0000CC"/>
        </w:rPr>
      </w:pPr>
      <w:r>
        <w:rPr>
          <w:rFonts w:hint="eastAsia"/>
          <w:i/>
          <w:color w:val="0000CC"/>
        </w:rPr>
        <w:t>【关于欧盟授权代表的要求详见MDR法规第11条、12条、31条等相关要求】</w:t>
      </w:r>
    </w:p>
    <w:p w14:paraId="1A039015">
      <w:pPr>
        <w:rPr>
          <w:rFonts w:hint="eastAsia" w:eastAsia="宋体"/>
          <w:lang w:eastAsia="zh-CN"/>
        </w:rPr>
      </w:pPr>
    </w:p>
    <w:p w14:paraId="08002C3F">
      <w:pPr>
        <w:jc w:val="center"/>
        <w:rPr>
          <w:rFonts w:hint="eastAsia" w:eastAsia="宋体"/>
          <w:lang w:eastAsia="zh-CN"/>
        </w:rPr>
      </w:pPr>
    </w:p>
    <w:p w14:paraId="68FA4510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286B"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1AF2A27F"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5F367B8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F9574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8F4"/>
    <w:rsid w:val="002A5722"/>
    <w:rsid w:val="00490C8C"/>
    <w:rsid w:val="00937B59"/>
    <w:rsid w:val="00955CBB"/>
    <w:rsid w:val="00C828F4"/>
    <w:rsid w:val="00E52960"/>
    <w:rsid w:val="08BA7545"/>
    <w:rsid w:val="41FB2D0C"/>
    <w:rsid w:val="7309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51</Characters>
  <Lines>1</Lines>
  <Paragraphs>1</Paragraphs>
  <TotalTime>0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2021-04-16T09:35:00Z</dcterms:created>
  <dc:creator>龙德</dc:creator>
  <cp:lastModifiedBy>太极箫客</cp:lastModifiedBy>
  <dcterms:modified xsi:type="dcterms:W3CDTF">2025-08-14T06:20:30Z</dcterms:modified>
  <dc:subject>医械宝模板仅供参考，具体以法规要求为准。需要更多医械宝信息请联系龙德。</dc:subject>
  <dc:title>医械宝模板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EB4A72ECFE324946A2B829F31DBF20A4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