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2662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7" w:name="_GoBack"/>
      <w:bookmarkEnd w:id="7"/>
    </w:p>
    <w:p w14:paraId="547D2333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44"/>
          <w:szCs w:val="44"/>
        </w:rPr>
      </w:pPr>
    </w:p>
    <w:p w14:paraId="0148FD04">
      <w:pPr>
        <w:pStyle w:val="2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14:paraId="67CD4247">
      <w:pPr>
        <w:pStyle w:val="2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  <w:r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  <w:t>Records-DOC and certificates</w:t>
      </w:r>
    </w:p>
    <w:p w14:paraId="68940CFB"/>
    <w:p w14:paraId="43236AEE">
      <w:pPr>
        <w:pStyle w:val="2"/>
      </w:pPr>
    </w:p>
    <w:p w14:paraId="42095C80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bookmarkStart w:id="0" w:name="OLE_LINK15"/>
      <w:bookmarkStart w:id="1" w:name="OLE_LINK14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3E4D073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EDD12FF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C3953DC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14:paraId="2C885902"/>
    <w:p w14:paraId="717773A6">
      <w:pPr>
        <w:pStyle w:val="2"/>
        <w:rPr>
          <w:rFonts w:eastAsiaTheme="minorEastAsia"/>
        </w:rPr>
      </w:pPr>
    </w:p>
    <w:p w14:paraId="660FB991">
      <w:pPr>
        <w:pStyle w:val="2"/>
        <w:rPr>
          <w:rFonts w:eastAsiaTheme="minorEastAsia"/>
        </w:rPr>
      </w:pPr>
    </w:p>
    <w:p w14:paraId="79061EF1">
      <w:pPr>
        <w:pStyle w:val="2"/>
        <w:rPr>
          <w:rFonts w:eastAsiaTheme="minorEastAsia"/>
        </w:rPr>
      </w:pPr>
    </w:p>
    <w:p w14:paraId="20D20930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3E8A099">
      <w:pPr>
        <w:pStyle w:val="8"/>
        <w:autoSpaceDE w:val="0"/>
        <w:autoSpaceDN w:val="0"/>
        <w:adjustRightInd w:val="0"/>
        <w:jc w:val="left"/>
      </w:pPr>
    </w:p>
    <w:p w14:paraId="18A1F582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D37D26D">
      <w:pPr>
        <w:pStyle w:val="8"/>
        <w:autoSpaceDE w:val="0"/>
        <w:autoSpaceDN w:val="0"/>
        <w:adjustRightInd w:val="0"/>
        <w:jc w:val="left"/>
      </w:pPr>
    </w:p>
    <w:p w14:paraId="145B57B0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14:paraId="735949F0">
      <w:pPr>
        <w:pStyle w:val="8"/>
        <w:autoSpaceDE w:val="0"/>
        <w:autoSpaceDN w:val="0"/>
        <w:adjustRightInd w:val="0"/>
        <w:jc w:val="left"/>
      </w:pPr>
    </w:p>
    <w:p w14:paraId="7E35204A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7"/>
      <w:bookmarkStart w:id="5" w:name="OLE_LINK8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14:paraId="0D3CC5C9">
      <w:pPr>
        <w:spacing w:line="360" w:lineRule="auto"/>
        <w:rPr>
          <w:b/>
          <w:bCs/>
          <w:sz w:val="24"/>
        </w:rPr>
      </w:pPr>
    </w:p>
    <w:p w14:paraId="73B2D539">
      <w:pPr>
        <w:spacing w:line="360" w:lineRule="auto"/>
        <w:rPr>
          <w:b/>
          <w:bCs/>
          <w:sz w:val="24"/>
        </w:rPr>
      </w:pPr>
    </w:p>
    <w:p w14:paraId="024FC52D">
      <w:pPr>
        <w:spacing w:line="360" w:lineRule="auto"/>
        <w:rPr>
          <w:b/>
          <w:bCs/>
          <w:sz w:val="24"/>
        </w:rPr>
      </w:pPr>
    </w:p>
    <w:p w14:paraId="407E7064">
      <w:pPr>
        <w:spacing w:line="360" w:lineRule="auto"/>
        <w:rPr>
          <w:b/>
          <w:bCs/>
          <w:sz w:val="24"/>
        </w:rPr>
      </w:pPr>
    </w:p>
    <w:p w14:paraId="197C9142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834"/>
        <w:gridCol w:w="1414"/>
        <w:gridCol w:w="1377"/>
      </w:tblGrid>
      <w:tr w14:paraId="598D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4705CE9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7F319D8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6E2D48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14:paraId="10C202ED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Approved by</w:t>
            </w:r>
          </w:p>
        </w:tc>
        <w:tc>
          <w:tcPr>
            <w:tcW w:w="1414" w:type="dxa"/>
          </w:tcPr>
          <w:p w14:paraId="65C65F8B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Checked by</w:t>
            </w:r>
          </w:p>
        </w:tc>
        <w:tc>
          <w:tcPr>
            <w:tcW w:w="1377" w:type="dxa"/>
          </w:tcPr>
          <w:p w14:paraId="213618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Drafted</w:t>
            </w:r>
            <w:r>
              <w:rPr>
                <w:rFonts w:hint="eastAsia"/>
                <w:b/>
                <w:bCs/>
                <w:szCs w:val="21"/>
              </w:rPr>
              <w:t xml:space="preserve"> by</w:t>
            </w:r>
          </w:p>
        </w:tc>
      </w:tr>
      <w:tr w14:paraId="7158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4198ECB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6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36632C5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7C105371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14:paraId="4986A6A4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14:paraId="2677963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20EBADF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6"/>
      <w:tr w14:paraId="2986A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24134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14D68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EFC6BC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E4EEC0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731A63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EC437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77D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BF14A7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2971BE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87974A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094B26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CE25DB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5648E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2CD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308FA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AACBF1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16ED51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E8FB71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A20E8A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B04B08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A38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74F07AC2">
            <w:pPr>
              <w:pStyle w:val="2"/>
            </w:pPr>
          </w:p>
        </w:tc>
        <w:tc>
          <w:tcPr>
            <w:tcW w:w="1516" w:type="dxa"/>
          </w:tcPr>
          <w:p w14:paraId="71729D3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50D430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CACF4D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C7E065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A94071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0F0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3699B78D">
            <w:pPr>
              <w:pStyle w:val="2"/>
            </w:pPr>
          </w:p>
        </w:tc>
        <w:tc>
          <w:tcPr>
            <w:tcW w:w="1516" w:type="dxa"/>
          </w:tcPr>
          <w:p w14:paraId="04DBD35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C8A0C3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7B8137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0BEF58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95632C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5B5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2EDF50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E3DBD1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AD7DE7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960A0B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31960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43AB08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B65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10D539B">
            <w:pPr>
              <w:pStyle w:val="2"/>
            </w:pPr>
          </w:p>
        </w:tc>
        <w:tc>
          <w:tcPr>
            <w:tcW w:w="1516" w:type="dxa"/>
          </w:tcPr>
          <w:p w14:paraId="4CC5D38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1D87D7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6BA506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87DDB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9A8CE1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7E3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37DB965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66B9DA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FED63C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79BE31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265B9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576C9C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0CA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956DB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1658A9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17B730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2941AD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721F52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073567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4C04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5B60DE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E8D75E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38FA23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96747C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BCDF4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6FE33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980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DAD9C3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53F862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27F21A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2BD050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8C4516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E7B65E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DB4E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44FC59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16DD88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FCBA32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0CF79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2C7677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52E0DC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763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311FD3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295971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911247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FCE0B2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D3D3F3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CD0B42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AD9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63F6A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01F63E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9564E8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EFDBC6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3C1E60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288CFC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4093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5B1DFF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A39D6E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341EC9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A1860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C4AD58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C5D27C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587AF983">
      <w:pPr>
        <w:rPr>
          <w:b/>
          <w:kern w:val="44"/>
          <w:sz w:val="24"/>
        </w:rPr>
      </w:pPr>
    </w:p>
    <w:p w14:paraId="6A857E59">
      <w:pPr>
        <w:pStyle w:val="2"/>
        <w:rPr>
          <w:rFonts w:cs="Times New Roman"/>
          <w:b/>
          <w:kern w:val="44"/>
          <w:szCs w:val="22"/>
        </w:rPr>
      </w:pPr>
    </w:p>
    <w:p w14:paraId="7E1B0826">
      <w:pPr>
        <w:pStyle w:val="2"/>
        <w:rPr>
          <w:rFonts w:cs="Times New Roman" w:eastAsiaTheme="minorEastAsia"/>
          <w:b/>
          <w:kern w:val="44"/>
          <w:szCs w:val="22"/>
        </w:rPr>
      </w:pPr>
    </w:p>
    <w:p w14:paraId="08E6C21C">
      <w:pPr>
        <w:pStyle w:val="2"/>
        <w:numPr>
          <w:ilvl w:val="0"/>
          <w:numId w:val="1"/>
        </w:numPr>
        <w:spacing w:line="360" w:lineRule="auto"/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ascii="Times New Roman" w:eastAsia="宋体" w:cs="Times New Roman"/>
          <w:b/>
          <w:bCs/>
          <w:color w:val="auto"/>
          <w:kern w:val="2"/>
        </w:rPr>
        <w:t>Records</w:t>
      </w:r>
    </w:p>
    <w:p w14:paraId="4CF1990B">
      <w:pPr>
        <w:pStyle w:val="2"/>
        <w:spacing w:line="360" w:lineRule="auto"/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</w:rPr>
        <w:t>1.1 EU declaration of conformity</w:t>
      </w:r>
    </w:p>
    <w:p w14:paraId="15711C65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 xml:space="preserve">{填写欧盟符合性声明} </w:t>
      </w:r>
    </w:p>
    <w:p w14:paraId="1BEB64D6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（参考示例：Please refer to *** EU declaration of conformity.）</w:t>
      </w:r>
    </w:p>
    <w:p w14:paraId="57CAD70D">
      <w:pPr>
        <w:pStyle w:val="2"/>
        <w:spacing w:line="360" w:lineRule="auto"/>
        <w:rPr>
          <w:bCs/>
        </w:rPr>
      </w:pPr>
    </w:p>
    <w:p w14:paraId="4DFA9283">
      <w:pPr>
        <w:pStyle w:val="2"/>
        <w:spacing w:line="360" w:lineRule="auto"/>
        <w:rPr>
          <w:rFonts w:ascii="Times New Roman" w:eastAsia="宋体" w:cs="Times New Roman"/>
          <w:b/>
          <w:color w:val="auto"/>
          <w:kern w:val="2"/>
        </w:rPr>
      </w:pPr>
      <w:r>
        <w:rPr>
          <w:rFonts w:hint="eastAsia" w:ascii="Times New Roman" w:eastAsia="宋体" w:cs="Times New Roman"/>
          <w:b/>
          <w:color w:val="auto"/>
          <w:kern w:val="2"/>
        </w:rPr>
        <w:t>1.2. Certificates</w:t>
      </w:r>
    </w:p>
    <w:p w14:paraId="624325F0">
      <w:pPr>
        <w:pStyle w:val="2"/>
        <w:spacing w:line="360" w:lineRule="auto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hint="eastAsia" w:ascii="Times New Roman" w:eastAsia="宋体" w:cs="Times New Roman"/>
          <w:bCs/>
          <w:i/>
          <w:iCs/>
          <w:color w:val="0000FF"/>
          <w:kern w:val="2"/>
        </w:rPr>
        <w:t xml:space="preserve">{填写符合的所有证书} </w:t>
      </w:r>
    </w:p>
    <w:p w14:paraId="017C2E05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（参考示例：Please refer to *** EN ISO 13485 certificate..）</w:t>
      </w:r>
    </w:p>
    <w:p w14:paraId="0E572D70">
      <w:pPr>
        <w:pStyle w:val="2"/>
        <w:spacing w:line="360" w:lineRule="auto"/>
        <w:rPr>
          <w:rFonts w:ascii="Times New Roman" w:eastAsia="宋体" w:cs="Times New Roman"/>
          <w:bCs/>
          <w:i/>
          <w:iCs/>
          <w:color w:val="0000FF"/>
          <w:kern w:val="2"/>
        </w:rPr>
      </w:pPr>
    </w:p>
    <w:p w14:paraId="3E9A9197">
      <w:pPr>
        <w:pStyle w:val="2"/>
        <w:spacing w:line="360" w:lineRule="auto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36536067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1FAB2A3E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74229771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7608D9C6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35EB9EC0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6BF425A4">
      <w:pPr>
        <w:spacing w:line="360" w:lineRule="auto"/>
        <w:jc w:val="left"/>
        <w:rPr>
          <w:bCs/>
          <w:sz w:val="28"/>
          <w:szCs w:val="28"/>
        </w:rPr>
      </w:pPr>
    </w:p>
    <w:p w14:paraId="2C38EBFF">
      <w:pPr>
        <w:pStyle w:val="2"/>
        <w:rPr>
          <w:bCs/>
          <w:sz w:val="28"/>
          <w:szCs w:val="28"/>
        </w:rPr>
      </w:pPr>
    </w:p>
    <w:p w14:paraId="2AB50F46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207239C1">
      <w:pPr>
        <w:pStyle w:val="2"/>
        <w:jc w:val="center"/>
        <w:rPr>
          <w:rFonts w:hint="eastAsia"/>
          <w:lang w:eastAsia="zh-CN"/>
        </w:rPr>
      </w:pPr>
    </w:p>
    <w:p w14:paraId="544DEF9E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0B555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44739E41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FCF5C9E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325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EB953"/>
    <w:multiLevelType w:val="singleLevel"/>
    <w:tmpl w:val="6C9EB9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A11C0"/>
    <w:rsid w:val="001558B7"/>
    <w:rsid w:val="00197665"/>
    <w:rsid w:val="00286105"/>
    <w:rsid w:val="00381EB2"/>
    <w:rsid w:val="005122E7"/>
    <w:rsid w:val="005F61B6"/>
    <w:rsid w:val="006246C5"/>
    <w:rsid w:val="0062686F"/>
    <w:rsid w:val="0071209E"/>
    <w:rsid w:val="007C0866"/>
    <w:rsid w:val="007E33C6"/>
    <w:rsid w:val="00803BF8"/>
    <w:rsid w:val="00832C9E"/>
    <w:rsid w:val="008745EB"/>
    <w:rsid w:val="00946054"/>
    <w:rsid w:val="009770F2"/>
    <w:rsid w:val="009B79E9"/>
    <w:rsid w:val="009D410D"/>
    <w:rsid w:val="00A66DC3"/>
    <w:rsid w:val="00AF4D0F"/>
    <w:rsid w:val="00B05138"/>
    <w:rsid w:val="00B10576"/>
    <w:rsid w:val="00B526BE"/>
    <w:rsid w:val="00BF1CE5"/>
    <w:rsid w:val="00C03C91"/>
    <w:rsid w:val="00CD7E49"/>
    <w:rsid w:val="00D00EC8"/>
    <w:rsid w:val="00D926A8"/>
    <w:rsid w:val="00E7298B"/>
    <w:rsid w:val="00F07CBF"/>
    <w:rsid w:val="00F34ECE"/>
    <w:rsid w:val="00F434CD"/>
    <w:rsid w:val="026B0BD9"/>
    <w:rsid w:val="0B3F010C"/>
    <w:rsid w:val="1ED64EA1"/>
    <w:rsid w:val="20577EB8"/>
    <w:rsid w:val="26AF261D"/>
    <w:rsid w:val="2F6473D6"/>
    <w:rsid w:val="30CF4F74"/>
    <w:rsid w:val="30F67B6F"/>
    <w:rsid w:val="31A518E9"/>
    <w:rsid w:val="34967E80"/>
    <w:rsid w:val="391E1AE8"/>
    <w:rsid w:val="480A0387"/>
    <w:rsid w:val="49903302"/>
    <w:rsid w:val="4DD3363A"/>
    <w:rsid w:val="4E2D2944"/>
    <w:rsid w:val="4E5A764B"/>
    <w:rsid w:val="523C7CDF"/>
    <w:rsid w:val="573F0B58"/>
    <w:rsid w:val="5ADA1186"/>
    <w:rsid w:val="6D9437F2"/>
    <w:rsid w:val="76E0245B"/>
    <w:rsid w:val="7C3C7F1C"/>
    <w:rsid w:val="7D002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282</Words>
  <Characters>591</Characters>
  <Lines>5</Lines>
  <Paragraphs>1</Paragraphs>
  <TotalTime>0</TotalTime>
  <ScaleCrop>false</ScaleCrop>
  <LinksUpToDate>false</LinksUpToDate>
  <CharactersWithSpaces>641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2025-08-14T06:20:26Z</dcterms:modified>
  <dc:subject>医械宝模板仅供参考，具体以法规要求为准。需要更多医械宝信息请联系龙德。</dc:subject>
  <dc:title>医械宝模板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510B174112434AF0B255A0620D03BE0D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