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72BDA">
      <w:pPr>
        <w:pStyle w:val="28"/>
        <w:keepNext/>
        <w:keepLines/>
        <w:shd w:val="clear" w:color="auto" w:fill="auto"/>
        <w:spacing w:after="581" w:line="706" w:lineRule="exact"/>
        <w:ind w:right="20"/>
        <w:jc w:val="center"/>
        <w:rPr>
          <w:rFonts w:eastAsia="宋体"/>
        </w:rPr>
      </w:pPr>
      <w:del w:id="0" w:author="lxd" w:date="2017-03-30T14:16:00Z">
        <w:bookmarkStart w:id="0" w:name="_Toc475561547"/>
        <w:bookmarkStart w:id="1" w:name="bookmark1"/>
        <w:bookmarkStart w:id="7" w:name="_GoBack"/>
        <w:bookmarkEnd w:id="7"/>
        <w:r>
          <w:rPr>
            <w:rFonts w:eastAsia="宋体"/>
          </w:rPr>
          <w:delText>FDA</w:delText>
        </w:r>
      </w:del>
      <w:r>
        <w:rPr>
          <w:rFonts w:eastAsia="宋体"/>
        </w:rPr>
        <w:t>行业和</w:t>
      </w:r>
      <w:ins w:id="1" w:author="lxd" w:date="2017-03-30T14:16:00Z">
        <w:r>
          <w:rPr>
            <w:rFonts w:eastAsia="宋体"/>
          </w:rPr>
          <w:t>FDA</w:t>
        </w:r>
      </w:ins>
      <w:r>
        <w:rPr>
          <w:rFonts w:eastAsia="宋体"/>
        </w:rPr>
        <w:t>工作人员指南</w:t>
      </w:r>
      <w:bookmarkEnd w:id="0"/>
    </w:p>
    <w:bookmarkEnd w:id="1"/>
    <w:p w14:paraId="19D1D4F0">
      <w:pPr>
        <w:widowControl/>
        <w:spacing w:line="360" w:lineRule="auto"/>
        <w:jc w:val="left"/>
        <w:outlineLvl w:val="0"/>
        <w:rPr>
          <w:rFonts w:ascii="Times New Roman" w:hAnsi="Times New Roman" w:eastAsia="宋体" w:cs="Times New Roman"/>
          <w:b/>
          <w:bCs/>
          <w:kern w:val="36"/>
          <w:sz w:val="48"/>
          <w:szCs w:val="48"/>
        </w:rPr>
      </w:pPr>
      <w:r>
        <w:rPr>
          <w:rFonts w:ascii="Times New Roman" w:hAnsi="Times New Roman" w:eastAsia="宋体" w:cs="Times New Roman"/>
          <w:b/>
          <w:bCs/>
          <w:kern w:val="36"/>
          <w:sz w:val="48"/>
          <w:szCs w:val="48"/>
        </w:rPr>
        <w:t>II类特别控制</w:t>
      </w:r>
      <w:del w:id="2" w:author="lxd" w:date="2017-03-30T14:16:00Z">
        <w:r>
          <w:rPr>
            <w:rFonts w:ascii="Times New Roman" w:hAnsi="Times New Roman" w:eastAsia="宋体" w:cs="Times New Roman"/>
            <w:b/>
            <w:bCs/>
            <w:kern w:val="36"/>
            <w:sz w:val="48"/>
            <w:szCs w:val="48"/>
          </w:rPr>
          <w:delText>指导文件</w:delText>
        </w:r>
      </w:del>
      <w:ins w:id="3" w:author="lxd" w:date="2017-03-30T14:16:00Z">
        <w:r>
          <w:rPr>
            <w:rFonts w:ascii="Times New Roman" w:hAnsi="Times New Roman" w:eastAsia="宋体" w:cs="Times New Roman"/>
            <w:b/>
            <w:bCs/>
            <w:kern w:val="36"/>
            <w:sz w:val="48"/>
            <w:szCs w:val="48"/>
          </w:rPr>
          <w:t>指导性文件</w:t>
        </w:r>
      </w:ins>
      <w:r>
        <w:rPr>
          <w:rFonts w:ascii="Times New Roman" w:hAnsi="Times New Roman" w:eastAsia="宋体" w:cs="Times New Roman"/>
          <w:b/>
          <w:bCs/>
          <w:kern w:val="36"/>
          <w:sz w:val="48"/>
          <w:szCs w:val="48"/>
        </w:rPr>
        <w:t>：乳腺癌预后的基因表达谱分析</w:t>
      </w:r>
      <w:del w:id="4" w:author="lxd" w:date="2017-03-30T14:16:00Z">
        <w:r>
          <w:rPr>
            <w:rFonts w:ascii="Times New Roman" w:hAnsi="Times New Roman" w:eastAsia="宋体" w:cs="Times New Roman"/>
            <w:b/>
            <w:bCs/>
            <w:kern w:val="36"/>
            <w:sz w:val="48"/>
            <w:szCs w:val="48"/>
          </w:rPr>
          <w:delText>测试</w:delText>
        </w:r>
      </w:del>
      <w:ins w:id="5" w:author="lxd" w:date="2017-03-30T14:16:00Z">
        <w:r>
          <w:rPr>
            <w:rFonts w:ascii="Times New Roman" w:hAnsi="Times New Roman" w:eastAsia="宋体" w:cs="Times New Roman"/>
            <w:b/>
            <w:bCs/>
            <w:kern w:val="36"/>
            <w:sz w:val="48"/>
            <w:szCs w:val="48"/>
          </w:rPr>
          <w:t>试验</w:t>
        </w:r>
      </w:ins>
      <w:r>
        <w:rPr>
          <w:rFonts w:ascii="Times New Roman" w:hAnsi="Times New Roman" w:eastAsia="宋体" w:cs="Times New Roman"/>
          <w:b/>
          <w:bCs/>
          <w:kern w:val="36"/>
          <w:sz w:val="48"/>
          <w:szCs w:val="48"/>
        </w:rPr>
        <w:t>系统</w:t>
      </w:r>
    </w:p>
    <w:p w14:paraId="58C6811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文件发布日期: 2007年5月9日</w:t>
      </w:r>
    </w:p>
    <w:p w14:paraId="563B15A2">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如果对本文件有疑问请联系 Reena Philip，电话</w:t>
      </w:r>
      <w:del w:id="6" w:author="lxd" w:date="2017-03-30T14:17:00Z">
        <w:r>
          <w:rPr>
            <w:rFonts w:ascii="Times New Roman" w:hAnsi="Times New Roman" w:eastAsia="宋体" w:cs="Times New Roman"/>
            <w:kern w:val="0"/>
            <w:sz w:val="24"/>
            <w:szCs w:val="24"/>
          </w:rPr>
          <w:delText>是</w:delText>
        </w:r>
      </w:del>
      <w:r>
        <w:rPr>
          <w:rFonts w:ascii="Times New Roman" w:hAnsi="Times New Roman" w:eastAsia="宋体" w:cs="Times New Roman"/>
          <w:kern w:val="0"/>
          <w:sz w:val="24"/>
          <w:szCs w:val="24"/>
        </w:rPr>
        <w:t>301-796-6179 或者发送Email至</w:t>
      </w:r>
      <w:r>
        <w:fldChar w:fldCharType="begin"/>
      </w:r>
      <w:r>
        <w:instrText xml:space="preserve"> HYPERLINK "mailto:reena.philip@fda.hhs.gov" </w:instrText>
      </w:r>
      <w:r>
        <w:fldChar w:fldCharType="separate"/>
      </w:r>
      <w:r>
        <w:rPr>
          <w:rFonts w:ascii="Times New Roman" w:hAnsi="Times New Roman" w:eastAsia="宋体" w:cs="Times New Roman"/>
          <w:color w:val="0000FF"/>
          <w:kern w:val="0"/>
          <w:sz w:val="24"/>
          <w:szCs w:val="24"/>
          <w:u w:val="single"/>
        </w:rPr>
        <w:t>reena.philip@fda.hhs.gov</w:t>
      </w:r>
      <w:r>
        <w:rPr>
          <w:rFonts w:ascii="Times New Roman" w:hAnsi="Times New Roman" w:eastAsia="宋体" w:cs="Times New Roman"/>
          <w:color w:val="0000FF"/>
          <w:kern w:val="0"/>
          <w:sz w:val="24"/>
          <w:szCs w:val="24"/>
          <w:u w:val="single"/>
        </w:rPr>
        <w:fldChar w:fldCharType="end"/>
      </w:r>
      <w:r>
        <w:rPr>
          <w:rFonts w:ascii="Times New Roman" w:hAnsi="Times New Roman" w:eastAsia="宋体" w:cs="Times New Roman"/>
          <w:kern w:val="0"/>
          <w:sz w:val="24"/>
          <w:szCs w:val="24"/>
        </w:rPr>
        <w:t>.</w:t>
      </w:r>
    </w:p>
    <w:tbl>
      <w:tblPr>
        <w:tblStyle w:val="12"/>
        <w:tblW w:w="0" w:type="auto"/>
        <w:tblCellSpacing w:w="15" w:type="dxa"/>
        <w:tblInd w:w="0" w:type="dxa"/>
        <w:tblLayout w:type="autofit"/>
        <w:tblCellMar>
          <w:top w:w="15" w:type="dxa"/>
          <w:left w:w="15" w:type="dxa"/>
          <w:bottom w:w="15" w:type="dxa"/>
          <w:right w:w="15" w:type="dxa"/>
        </w:tblCellMar>
        <w:tblPrChange w:id="7" w:author="lxd" w:date="2017-04-10T20:13:00Z">
          <w:tblPr>
            <w:tblStyle w:val="12"/>
            <w:tblW w:w="0" w:type="auto"/>
            <w:tblCellSpacing w:w="15" w:type="dxa"/>
            <w:tblInd w:w="0" w:type="dxa"/>
            <w:tblLayout w:type="autofit"/>
            <w:tblCellMar>
              <w:top w:w="15" w:type="dxa"/>
              <w:left w:w="15" w:type="dxa"/>
              <w:bottom w:w="15" w:type="dxa"/>
              <w:right w:w="15" w:type="dxa"/>
            </w:tblCellMar>
          </w:tblPr>
        </w:tblPrChange>
      </w:tblPr>
      <w:tblGrid>
        <w:gridCol w:w="1575"/>
        <w:gridCol w:w="6692"/>
        <w:tblGridChange w:id="8">
          <w:tblGrid>
            <w:gridCol w:w="1575"/>
            <w:gridCol w:w="6550"/>
          </w:tblGrid>
        </w:tblGridChange>
      </w:tblGrid>
      <w:tr w14:paraId="5D05EC91">
        <w:tblPrEx>
          <w:tblCellMar>
            <w:top w:w="15" w:type="dxa"/>
            <w:left w:w="15" w:type="dxa"/>
            <w:bottom w:w="15" w:type="dxa"/>
            <w:right w:w="15" w:type="dxa"/>
          </w:tblCellMar>
          <w:tblPrExChange w:id="9" w:author="lxd" w:date="2017-04-10T20:13:00Z">
            <w:tblPrEx>
              <w:tblCellMar>
                <w:top w:w="15" w:type="dxa"/>
                <w:left w:w="15" w:type="dxa"/>
                <w:bottom w:w="15" w:type="dxa"/>
                <w:right w:w="15" w:type="dxa"/>
              </w:tblCellMar>
            </w:tblPrEx>
          </w:tblPrExChange>
        </w:tblPrEx>
        <w:trPr>
          <w:trHeight w:val="1665" w:hRule="atLeast"/>
          <w:tblCellSpacing w:w="15" w:type="dxa"/>
          <w:trPrChange w:id="9" w:author="lxd" w:date="2017-04-10T20:13:00Z">
            <w:trPr>
              <w:trHeight w:val="1665" w:hRule="atLeast"/>
              <w:tblCellSpacing w:w="15" w:type="dxa"/>
            </w:trPr>
          </w:trPrChange>
        </w:trPr>
        <w:tc>
          <w:tcPr>
            <w:tcW w:w="1530" w:type="dxa"/>
            <w:tcPrChange w:id="10" w:author="lxd" w:date="2017-04-10T20:13:00Z">
              <w:tcPr>
                <w:tcW w:w="1530" w:type="dxa"/>
              </w:tcPr>
            </w:tcPrChange>
          </w:tcPr>
          <w:p w14:paraId="2B41F1DE">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12"/>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6647" w:type="dxa"/>
            <w:tcPrChange w:id="11" w:author="lxd" w:date="2017-04-10T20:13:00Z">
              <w:tcPr>
                <w:tcW w:w="6505" w:type="dxa"/>
              </w:tcPr>
            </w:tcPrChange>
          </w:tcPr>
          <w:p w14:paraId="7E812FDC">
            <w:pPr>
              <w:pStyle w:val="30"/>
              <w:shd w:val="clear" w:color="auto" w:fill="auto"/>
              <w:spacing w:before="0" w:after="0" w:line="360" w:lineRule="auto"/>
              <w:ind w:right="40"/>
              <w:rPr>
                <w:rFonts w:eastAsia="宋体"/>
                <w:kern w:val="0"/>
                <w:sz w:val="24"/>
                <w:szCs w:val="24"/>
              </w:rPr>
            </w:pPr>
            <w:r>
              <w:rPr>
                <w:rFonts w:eastAsia="宋体"/>
                <w:sz w:val="24"/>
                <w:szCs w:val="24"/>
              </w:rPr>
              <w:t>美国</w:t>
            </w:r>
            <w:ins w:id="12" w:author="lxd" w:date="2017-03-30T14:17:00Z">
              <w:r>
                <w:rPr>
                  <w:rFonts w:hint="eastAsia" w:eastAsia="宋体"/>
                  <w:sz w:val="24"/>
                  <w:szCs w:val="24"/>
                </w:rPr>
                <w:t>卫生与公众服务部</w:t>
              </w:r>
            </w:ins>
            <w:del w:id="13" w:author="lxd" w:date="2017-03-30T14:17:00Z">
              <w:r>
                <w:rPr>
                  <w:rFonts w:eastAsia="宋体"/>
                  <w:sz w:val="24"/>
                  <w:szCs w:val="24"/>
                </w:rPr>
                <w:delText>卫生和公众服务部</w:delText>
              </w:r>
            </w:del>
          </w:p>
          <w:p w14:paraId="24DDA41E">
            <w:pPr>
              <w:pStyle w:val="30"/>
              <w:shd w:val="clear" w:color="auto" w:fill="auto"/>
              <w:spacing w:before="0" w:after="0" w:line="360" w:lineRule="auto"/>
              <w:ind w:right="40"/>
              <w:rPr>
                <w:rFonts w:eastAsia="宋体"/>
                <w:kern w:val="0"/>
                <w:sz w:val="24"/>
                <w:szCs w:val="24"/>
              </w:rPr>
            </w:pPr>
            <w:r>
              <w:rPr>
                <w:rFonts w:eastAsia="宋体"/>
                <w:sz w:val="24"/>
                <w:szCs w:val="24"/>
              </w:rPr>
              <w:t>食品药品监督管理局</w:t>
            </w:r>
          </w:p>
          <w:p w14:paraId="67CB94BF">
            <w:pPr>
              <w:pStyle w:val="30"/>
              <w:shd w:val="clear" w:color="auto" w:fill="auto"/>
              <w:spacing w:before="0" w:after="0" w:line="360" w:lineRule="auto"/>
              <w:ind w:right="40"/>
              <w:rPr>
                <w:del w:id="14" w:author="lxd" w:date="2017-03-30T14:18:00Z"/>
                <w:rFonts w:eastAsia="宋体"/>
                <w:b w:val="0"/>
                <w:sz w:val="24"/>
                <w:szCs w:val="24"/>
                <w:rPrChange w:id="15" w:author="lxd" w:date="2017-04-10T20:13:00Z">
                  <w:rPr>
                    <w:del w:id="16" w:author="lxd" w:date="2017-03-30T14:18:00Z"/>
                    <w:rFonts w:eastAsia="宋体"/>
                    <w:sz w:val="24"/>
                    <w:szCs w:val="24"/>
                  </w:rPr>
                </w:rPrChange>
              </w:rPr>
            </w:pPr>
            <w:ins w:id="17" w:author="lxd" w:date="2017-03-30T14:18:00Z">
              <w:r>
                <w:rPr>
                  <w:rFonts w:hint="eastAsia" w:eastAsia="宋体"/>
                  <w:b w:val="0"/>
                  <w:sz w:val="24"/>
                  <w:szCs w:val="24"/>
                  <w:rPrChange w:id="18" w:author="lxd" w:date="2017-04-10T20:13:00Z">
                    <w:rPr>
                      <w:rFonts w:hint="eastAsia" w:eastAsia="宋体"/>
                      <w:sz w:val="24"/>
                      <w:szCs w:val="24"/>
                    </w:rPr>
                  </w:rPrChange>
                </w:rPr>
                <w:t>器械与放射健康中心</w:t>
              </w:r>
            </w:ins>
            <w:del w:id="19" w:author="lxd" w:date="2017-03-30T14:18:00Z">
              <w:r>
                <w:rPr>
                  <w:rFonts w:eastAsia="宋体"/>
                  <w:b w:val="0"/>
                  <w:sz w:val="24"/>
                  <w:szCs w:val="24"/>
                  <w:rPrChange w:id="20" w:author="lxd" w:date="2017-04-10T20:13:00Z">
                    <w:rPr>
                      <w:rFonts w:eastAsia="宋体"/>
                      <w:sz w:val="24"/>
                      <w:szCs w:val="24"/>
                    </w:rPr>
                  </w:rPrChange>
                </w:rPr>
                <w:delText>器械和放射健康中心</w:delText>
              </w:r>
            </w:del>
          </w:p>
          <w:p w14:paraId="61D36CF9">
            <w:pPr>
              <w:widowControl/>
              <w:spacing w:line="360" w:lineRule="auto"/>
              <w:jc w:val="right"/>
              <w:rPr>
                <w:rFonts w:ascii="Times New Roman" w:hAnsi="Times New Roman" w:eastAsia="宋体" w:cs="Times New Roman"/>
                <w:b/>
                <w:kern w:val="0"/>
                <w:sz w:val="24"/>
                <w:szCs w:val="24"/>
                <w:rPrChange w:id="21" w:author="lxd" w:date="2017-04-10T20:13:00Z">
                  <w:rPr>
                    <w:rFonts w:ascii="Times New Roman" w:hAnsi="Times New Roman" w:eastAsia="宋体" w:cs="Times New Roman"/>
                    <w:kern w:val="0"/>
                    <w:sz w:val="24"/>
                    <w:szCs w:val="24"/>
                  </w:rPr>
                </w:rPrChange>
              </w:rPr>
            </w:pPr>
          </w:p>
          <w:p w14:paraId="16DF8489">
            <w:pPr>
              <w:widowControl/>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体外诊断</w:t>
            </w:r>
            <w:del w:id="22" w:author="lxd" w:date="2017-03-30T14:18:00Z">
              <w:r>
                <w:rPr>
                  <w:rFonts w:ascii="Times New Roman" w:hAnsi="Times New Roman" w:eastAsia="宋体" w:cs="Times New Roman"/>
                  <w:b/>
                  <w:bCs/>
                  <w:kern w:val="0"/>
                  <w:sz w:val="24"/>
                  <w:szCs w:val="24"/>
                </w:rPr>
                <w:delText>试剂</w:delText>
              </w:r>
            </w:del>
            <w:ins w:id="23" w:author="lxd" w:date="2017-03-30T14:18:00Z">
              <w:r>
                <w:rPr>
                  <w:rFonts w:hint="eastAsia" w:ascii="Times New Roman" w:hAnsi="Times New Roman" w:eastAsia="宋体" w:cs="Times New Roman"/>
                  <w:b/>
                  <w:bCs/>
                  <w:kern w:val="0"/>
                  <w:sz w:val="24"/>
                  <w:szCs w:val="24"/>
                </w:rPr>
                <w:t>器械</w:t>
              </w:r>
            </w:ins>
            <w:r>
              <w:rPr>
                <w:rFonts w:ascii="Times New Roman" w:hAnsi="Times New Roman" w:eastAsia="宋体" w:cs="Times New Roman"/>
                <w:b/>
                <w:bCs/>
                <w:kern w:val="0"/>
                <w:sz w:val="24"/>
                <w:szCs w:val="24"/>
              </w:rPr>
              <w:t>评估</w:t>
            </w:r>
            <w:del w:id="24" w:author="lxd" w:date="2017-03-30T14:18:00Z">
              <w:r>
                <w:rPr>
                  <w:rFonts w:ascii="Times New Roman" w:hAnsi="Times New Roman" w:eastAsia="宋体" w:cs="Times New Roman"/>
                  <w:b/>
                  <w:bCs/>
                  <w:kern w:val="0"/>
                  <w:sz w:val="24"/>
                  <w:szCs w:val="24"/>
                </w:rPr>
                <w:delText>与</w:delText>
              </w:r>
            </w:del>
            <w:ins w:id="25" w:author="lxd" w:date="2017-03-30T14:18:00Z">
              <w:r>
                <w:rPr>
                  <w:rFonts w:hint="eastAsia" w:ascii="Times New Roman" w:hAnsi="Times New Roman" w:eastAsia="宋体" w:cs="Times New Roman"/>
                  <w:b/>
                  <w:bCs/>
                  <w:kern w:val="0"/>
                  <w:sz w:val="24"/>
                  <w:szCs w:val="24"/>
                </w:rPr>
                <w:t>和</w:t>
              </w:r>
            </w:ins>
            <w:r>
              <w:rPr>
                <w:rFonts w:ascii="Times New Roman" w:hAnsi="Times New Roman" w:eastAsia="宋体" w:cs="Times New Roman"/>
                <w:b/>
                <w:bCs/>
                <w:kern w:val="0"/>
                <w:sz w:val="24"/>
                <w:szCs w:val="24"/>
              </w:rPr>
              <w:t>安全办公室</w:t>
            </w:r>
            <w:r>
              <w:rPr>
                <w:rFonts w:ascii="Times New Roman" w:hAnsi="Times New Roman" w:eastAsia="宋体" w:cs="Times New Roman"/>
                <w:b/>
                <w:bCs/>
                <w:kern w:val="0"/>
                <w:sz w:val="24"/>
                <w:szCs w:val="24"/>
              </w:rPr>
              <w:br w:type="textWrapping"/>
            </w:r>
            <w:r>
              <w:rPr>
                <w:rFonts w:ascii="Times New Roman" w:hAnsi="Times New Roman" w:eastAsia="宋体" w:cs="Times New Roman"/>
                <w:b/>
                <w:bCs/>
                <w:kern w:val="0"/>
                <w:sz w:val="24"/>
                <w:szCs w:val="24"/>
              </w:rPr>
              <w:t>免疫学和血液学器械部</w:t>
            </w:r>
          </w:p>
        </w:tc>
      </w:tr>
    </w:tbl>
    <w:p w14:paraId="10994920">
      <w:pPr>
        <w:widowControl/>
        <w:spacing w:before="100" w:beforeAutospacing="1" w:after="100" w:afterAutospacing="1"/>
        <w:jc w:val="center"/>
        <w:outlineLvl w:val="3"/>
        <w:rPr>
          <w:rFonts w:ascii="Times New Roman" w:hAnsi="Times New Roman" w:eastAsia="宋体" w:cs="Times New Roman"/>
          <w:b/>
          <w:bCs/>
          <w:kern w:val="0"/>
          <w:sz w:val="32"/>
          <w:szCs w:val="24"/>
        </w:rPr>
      </w:pPr>
      <w:r>
        <w:rPr>
          <w:rFonts w:ascii="Times New Roman" w:hAnsi="Times New Roman" w:eastAsia="宋体" w:cs="Times New Roman"/>
          <w:b/>
          <w:bCs/>
          <w:kern w:val="0"/>
          <w:sz w:val="32"/>
          <w:szCs w:val="24"/>
        </w:rPr>
        <w:t>前言</w:t>
      </w:r>
    </w:p>
    <w:p w14:paraId="09DE81F4">
      <w:pPr>
        <w:widowControl/>
        <w:spacing w:before="100" w:beforeAutospacing="1" w:after="100" w:afterAutospacing="1"/>
        <w:jc w:val="left"/>
        <w:outlineLvl w:val="3"/>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公共评论</w:t>
      </w:r>
    </w:p>
    <w:p w14:paraId="45EFF90A">
      <w:pPr>
        <w:pStyle w:val="32"/>
        <w:shd w:val="clear" w:color="auto" w:fill="auto"/>
        <w:spacing w:after="0" w:line="360" w:lineRule="auto"/>
        <w:ind w:right="159" w:firstLine="480" w:firstLineChars="200"/>
        <w:rPr>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书面</w:t>
      </w:r>
      <w:del w:id="26" w:author="lxd" w:date="2017-03-30T14:19:00Z">
        <w:r>
          <w:rPr>
            <w:rFonts w:eastAsia="宋体"/>
            <w:color w:val="000000" w:themeColor="text1"/>
            <w:sz w:val="24"/>
            <w14:textFill>
              <w14:solidFill>
                <w14:schemeClr w14:val="tx1"/>
              </w14:solidFill>
            </w14:textFill>
          </w:rPr>
          <w:delText>意见</w:delText>
        </w:r>
      </w:del>
      <w:ins w:id="27" w:author="lxd" w:date="2017-03-30T14:19:00Z">
        <w:r>
          <w:rPr>
            <w:rFonts w:hint="eastAsia" w:eastAsia="宋体"/>
            <w:color w:val="000000" w:themeColor="text1"/>
            <w:sz w:val="24"/>
            <w14:textFill>
              <w14:solidFill>
                <w14:schemeClr w14:val="tx1"/>
              </w14:solidFill>
            </w14:textFill>
          </w:rPr>
          <w:t>评论</w:t>
        </w:r>
      </w:ins>
      <w:r>
        <w:rPr>
          <w:rFonts w:eastAsia="宋体"/>
          <w:color w:val="000000" w:themeColor="text1"/>
          <w:sz w:val="24"/>
          <w14:textFill>
            <w14:solidFill>
              <w14:schemeClr w14:val="tx1"/>
            </w14:solidFill>
          </w14:textFill>
        </w:rPr>
        <w:t>和建议可以随时提交给食品药品监督管理局文档管理部，</w:t>
      </w:r>
      <w:r>
        <w:rPr>
          <w:color w:val="000000" w:themeColor="text1"/>
          <w:sz w:val="24"/>
          <w14:textFill>
            <w14:solidFill>
              <w14:schemeClr w14:val="tx1"/>
            </w14:solidFill>
          </w14:textFill>
        </w:rPr>
        <w:t>5630 Fishers Lane</w:t>
      </w:r>
      <w:r>
        <w:rPr>
          <w:rFonts w:eastAsia="宋体"/>
          <w:color w:val="000000" w:themeColor="text1"/>
          <w:sz w:val="24"/>
          <w14:textFill>
            <w14:solidFill>
              <w14:schemeClr w14:val="tx1"/>
            </w14:solidFill>
          </w14:textFill>
        </w:rPr>
        <w:t>，</w:t>
      </w:r>
      <w:r>
        <w:rPr>
          <w:color w:val="000000" w:themeColor="text1"/>
          <w:sz w:val="24"/>
          <w14:textFill>
            <w14:solidFill>
              <w14:schemeClr w14:val="tx1"/>
            </w14:solidFill>
          </w14:textFill>
        </w:rPr>
        <w:t>1061</w:t>
      </w:r>
      <w:r>
        <w:rPr>
          <w:rFonts w:eastAsia="宋体"/>
          <w:color w:val="000000" w:themeColor="text1"/>
          <w:sz w:val="24"/>
          <w14:textFill>
            <w14:solidFill>
              <w14:schemeClr w14:val="tx1"/>
            </w14:solidFill>
          </w14:textFill>
        </w:rPr>
        <w:t>室</w:t>
      </w:r>
      <w:ins w:id="28" w:author="lxd" w:date="2017-03-30T14:54:00Z">
        <w:r>
          <w:rPr>
            <w:rFonts w:ascii="宋体" w:hAnsi="宋体" w:eastAsia="宋体" w:cs="宋体"/>
            <w:kern w:val="0"/>
            <w:sz w:val="24"/>
            <w:szCs w:val="24"/>
          </w:rPr>
          <w:t>（</w:t>
        </w:r>
      </w:ins>
      <w:ins w:id="29" w:author="lxd" w:date="2017-03-30T14:19:00Z">
        <w:r>
          <w:rPr>
            <w:rFonts w:ascii="宋体" w:hAnsi="宋体" w:eastAsia="宋体" w:cs="宋体"/>
            <w:kern w:val="0"/>
            <w:sz w:val="24"/>
            <w:szCs w:val="24"/>
          </w:rPr>
          <w:t>HFA-305</w:t>
        </w:r>
      </w:ins>
      <w:ins w:id="30" w:author="lxd" w:date="2017-03-30T14:54:00Z">
        <w:r>
          <w:rPr>
            <w:rFonts w:ascii="宋体" w:hAnsi="宋体" w:eastAsia="宋体" w:cs="宋体"/>
            <w:kern w:val="0"/>
            <w:sz w:val="24"/>
            <w:szCs w:val="24"/>
          </w:rPr>
          <w:t>）</w:t>
        </w:r>
      </w:ins>
      <w:ins w:id="31" w:author="lxd" w:date="2017-03-30T14:19:00Z">
        <w:r>
          <w:rPr>
            <w:rFonts w:ascii="宋体" w:hAnsi="宋体" w:eastAsia="宋体" w:cs="宋体"/>
            <w:kern w:val="0"/>
            <w:sz w:val="24"/>
            <w:szCs w:val="24"/>
          </w:rPr>
          <w:t>, Rockville, MD</w:t>
        </w:r>
      </w:ins>
      <w:ins w:id="32" w:author="lxd" w:date="2017-03-30T14:19:00Z">
        <w:r>
          <w:rPr>
            <w:rFonts w:hint="eastAsia" w:ascii="宋体" w:hAnsi="宋体" w:eastAsia="宋体" w:cs="宋体"/>
            <w:kern w:val="0"/>
            <w:sz w:val="24"/>
            <w:szCs w:val="24"/>
          </w:rPr>
          <w:t>，</w:t>
        </w:r>
      </w:ins>
      <w:ins w:id="33" w:author="lxd" w:date="2017-03-30T14:19:00Z">
        <w:r>
          <w:rPr>
            <w:rFonts w:ascii="宋体" w:hAnsi="宋体" w:eastAsia="宋体" w:cs="宋体"/>
            <w:kern w:val="0"/>
            <w:sz w:val="24"/>
            <w:szCs w:val="24"/>
          </w:rPr>
          <w:t>20852</w:t>
        </w:r>
      </w:ins>
      <w:del w:id="34" w:author="lxd" w:date="2017-03-30T14:19:00Z">
        <w:r>
          <w:rPr>
            <w:rFonts w:eastAsia="宋体"/>
            <w:color w:val="000000" w:themeColor="text1"/>
            <w:sz w:val="24"/>
            <w14:textFill>
              <w14:solidFill>
                <w14:schemeClr w14:val="tx1"/>
              </w14:solidFill>
            </w14:textFill>
          </w:rPr>
          <w:delText>（</w:delText>
        </w:r>
      </w:del>
      <w:del w:id="35" w:author="lxd" w:date="2017-03-30T14:19:00Z">
        <w:r>
          <w:rPr>
            <w:color w:val="000000" w:themeColor="text1"/>
            <w:sz w:val="24"/>
            <w14:textFill>
              <w14:solidFill>
                <w14:schemeClr w14:val="tx1"/>
              </w14:solidFill>
            </w14:textFill>
          </w:rPr>
          <w:delText>HFA-305</w:delText>
        </w:r>
      </w:del>
      <w:del w:id="36" w:author="lxd" w:date="2017-03-30T14:19:00Z">
        <w:r>
          <w:rPr>
            <w:rFonts w:eastAsia="宋体"/>
            <w:color w:val="000000" w:themeColor="text1"/>
            <w:sz w:val="24"/>
            <w14:textFill>
              <w14:solidFill>
                <w14:schemeClr w14:val="tx1"/>
              </w14:solidFill>
            </w14:textFill>
          </w:rPr>
          <w:delText>），</w:delText>
        </w:r>
      </w:del>
      <w:del w:id="37" w:author="lxd" w:date="2017-03-30T14:19:00Z">
        <w:r>
          <w:rPr>
            <w:rFonts w:eastAsiaTheme="minorEastAsia"/>
            <w:color w:val="000000" w:themeColor="text1"/>
            <w:sz w:val="24"/>
            <w14:textFill>
              <w14:solidFill>
                <w14:schemeClr w14:val="tx1"/>
              </w14:solidFill>
            </w14:textFill>
          </w:rPr>
          <w:delText>罗克维尔，马里兰州</w:delText>
        </w:r>
      </w:del>
      <w:del w:id="38" w:author="lxd" w:date="2017-03-30T14:19:00Z">
        <w:r>
          <w:rPr>
            <w:rFonts w:eastAsia="宋体"/>
            <w:color w:val="000000" w:themeColor="text1"/>
            <w:sz w:val="24"/>
            <w14:textFill>
              <w14:solidFill>
                <w14:schemeClr w14:val="tx1"/>
              </w14:solidFill>
            </w14:textFill>
          </w:rPr>
          <w:delText>，</w:delText>
        </w:r>
      </w:del>
      <w:del w:id="39" w:author="lxd" w:date="2017-03-30T14:19:00Z">
        <w:r>
          <w:rPr>
            <w:color w:val="000000" w:themeColor="text1"/>
            <w:sz w:val="24"/>
            <w14:textFill>
              <w14:solidFill>
                <w14:schemeClr w14:val="tx1"/>
              </w14:solidFill>
            </w14:textFill>
          </w:rPr>
          <w:delText>20852</w:delText>
        </w:r>
      </w:del>
      <w:r>
        <w:rPr>
          <w:rFonts w:eastAsiaTheme="minorEastAsia"/>
          <w:color w:val="000000" w:themeColor="text1"/>
          <w:sz w:val="24"/>
          <w14:textFill>
            <w14:solidFill>
              <w14:schemeClr w14:val="tx1"/>
            </w14:solidFill>
          </w14:textFill>
        </w:rPr>
        <w:t>。</w:t>
      </w:r>
      <w:r>
        <w:rPr>
          <w:rFonts w:eastAsia="宋体"/>
          <w:color w:val="000000" w:themeColor="text1"/>
          <w:sz w:val="24"/>
          <w14:textFill>
            <w14:solidFill>
              <w14:schemeClr w14:val="tx1"/>
            </w14:solidFill>
          </w14:textFill>
        </w:rPr>
        <w:t>或者，可以提交电子</w:t>
      </w:r>
      <w:del w:id="40" w:author="lxd" w:date="2017-03-30T14:19:00Z">
        <w:r>
          <w:rPr>
            <w:rFonts w:eastAsia="宋体"/>
            <w:color w:val="000000" w:themeColor="text1"/>
            <w:sz w:val="24"/>
            <w14:textFill>
              <w14:solidFill>
                <w14:schemeClr w14:val="tx1"/>
              </w14:solidFill>
            </w14:textFill>
          </w:rPr>
          <w:delText>意见</w:delText>
        </w:r>
      </w:del>
      <w:ins w:id="41" w:author="lxd" w:date="2017-03-30T14:19:00Z">
        <w:r>
          <w:rPr>
            <w:rFonts w:hint="eastAsia" w:eastAsia="宋体"/>
            <w:color w:val="000000" w:themeColor="text1"/>
            <w:sz w:val="24"/>
            <w14:textFill>
              <w14:solidFill>
                <w14:schemeClr w14:val="tx1"/>
              </w14:solidFill>
            </w14:textFill>
          </w:rPr>
          <w:t>评论</w:t>
        </w:r>
      </w:ins>
      <w:r>
        <w:rPr>
          <w:rFonts w:eastAsia="宋体"/>
          <w:color w:val="000000" w:themeColor="text1"/>
          <w:sz w:val="24"/>
          <w14:textFill>
            <w14:solidFill>
              <w14:schemeClr w14:val="tx1"/>
            </w14:solidFill>
          </w14:textFill>
        </w:rPr>
        <w:t>到</w:t>
      </w:r>
      <w:r>
        <w:fldChar w:fldCharType="begin"/>
      </w:r>
      <w:r>
        <w:instrText xml:space="preserve"> HYPERLINK "http://www.regulations.gov" \t "_blank" </w:instrText>
      </w:r>
      <w:r>
        <w:fldChar w:fldCharType="separate"/>
      </w:r>
      <w:r>
        <w:rPr>
          <w:rFonts w:eastAsia="宋体"/>
          <w:color w:val="0000FF"/>
          <w:kern w:val="0"/>
          <w:sz w:val="24"/>
          <w:szCs w:val="24"/>
          <w:u w:val="single"/>
        </w:rPr>
        <w:t>Regulations.gov</w:t>
      </w:r>
      <w:r>
        <w:rPr>
          <w:rFonts w:eastAsia="宋体"/>
          <w:color w:val="0000FF"/>
          <w:kern w:val="0"/>
          <w:sz w:val="24"/>
          <w:szCs w:val="24"/>
          <w:u w:val="single"/>
        </w:rPr>
        <w:fldChar w:fldCharType="end"/>
      </w:r>
      <w:r>
        <w:rPr>
          <w:rFonts w:eastAsia="宋体"/>
          <w:color w:val="0000FF"/>
          <w:kern w:val="0"/>
          <w:sz w:val="24"/>
          <w:szCs w:val="24"/>
          <w:u w:val="single"/>
          <w:vertAlign w:val="superscript"/>
        </w:rPr>
        <w:t>1</w:t>
      </w:r>
      <w:r>
        <w:rPr>
          <w:rFonts w:eastAsia="宋体"/>
          <w:color w:val="000000" w:themeColor="text1"/>
          <w:sz w:val="24"/>
          <w14:textFill>
            <w14:solidFill>
              <w14:schemeClr w14:val="tx1"/>
            </w14:solidFill>
          </w14:textFill>
        </w:rPr>
        <w:t>。请使用</w:t>
      </w:r>
      <w:del w:id="42" w:author="lxd" w:date="2017-03-30T14:19:00Z">
        <w:r>
          <w:rPr>
            <w:rFonts w:eastAsia="宋体"/>
            <w:color w:val="000000" w:themeColor="text1"/>
            <w:sz w:val="24"/>
            <w14:textFill>
              <w14:solidFill>
                <w14:schemeClr w14:val="tx1"/>
              </w14:solidFill>
            </w14:textFill>
          </w:rPr>
          <w:delText>案卷</w:delText>
        </w:r>
      </w:del>
      <w:ins w:id="43" w:author="lxd" w:date="2017-03-30T14:19:00Z">
        <w:r>
          <w:rPr>
            <w:rFonts w:hint="eastAsia" w:eastAsia="宋体"/>
            <w:color w:val="000000" w:themeColor="text1"/>
            <w:sz w:val="24"/>
            <w14:textFill>
              <w14:solidFill>
                <w14:schemeClr w14:val="tx1"/>
              </w14:solidFill>
            </w14:textFill>
          </w:rPr>
          <w:t>文档编</w:t>
        </w:r>
      </w:ins>
      <w:r>
        <w:rPr>
          <w:rFonts w:eastAsia="宋体"/>
          <w:color w:val="000000" w:themeColor="text1"/>
          <w:sz w:val="24"/>
          <w14:textFill>
            <w14:solidFill>
              <w14:schemeClr w14:val="tx1"/>
            </w14:solidFill>
          </w14:textFill>
        </w:rPr>
        <w:t>号</w:t>
      </w:r>
      <w:r>
        <w:rPr>
          <w:rFonts w:eastAsia="宋体"/>
          <w:kern w:val="0"/>
          <w:sz w:val="24"/>
          <w:szCs w:val="24"/>
        </w:rPr>
        <w:t>2007D-0137</w:t>
      </w:r>
      <w:r>
        <w:rPr>
          <w:rFonts w:eastAsia="宋体"/>
          <w:color w:val="000000" w:themeColor="text1"/>
          <w:sz w:val="24"/>
          <w14:textFill>
            <w14:solidFill>
              <w14:schemeClr w14:val="tx1"/>
            </w14:solidFill>
          </w14:textFill>
        </w:rPr>
        <w:t>标识</w:t>
      </w:r>
      <w:del w:id="44" w:author="lxd" w:date="2017-03-30T14:20:00Z">
        <w:r>
          <w:rPr>
            <w:rFonts w:eastAsia="宋体"/>
            <w:color w:val="000000" w:themeColor="text1"/>
            <w:sz w:val="24"/>
            <w14:textFill>
              <w14:solidFill>
                <w14:schemeClr w14:val="tx1"/>
              </w14:solidFill>
            </w14:textFill>
          </w:rPr>
          <w:delText>贵司</w:delText>
        </w:r>
      </w:del>
      <w:ins w:id="45" w:author="lxd" w:date="2017-03-30T14:20:00Z">
        <w:r>
          <w:rPr>
            <w:rFonts w:eastAsia="宋体"/>
            <w:color w:val="000000" w:themeColor="text1"/>
            <w:sz w:val="24"/>
            <w14:textFill>
              <w14:solidFill>
                <w14:schemeClr w14:val="tx1"/>
              </w14:solidFill>
            </w14:textFill>
          </w:rPr>
          <w:t>贵公司</w:t>
        </w:r>
      </w:ins>
      <w:r>
        <w:rPr>
          <w:rFonts w:eastAsia="宋体"/>
          <w:color w:val="000000" w:themeColor="text1"/>
          <w:sz w:val="24"/>
          <w14:textFill>
            <w14:solidFill>
              <w14:schemeClr w14:val="tx1"/>
            </w14:solidFill>
          </w14:textFill>
        </w:rPr>
        <w:t>的</w:t>
      </w:r>
      <w:del w:id="46" w:author="lxd" w:date="2017-03-30T14:20:00Z">
        <w:r>
          <w:rPr>
            <w:rFonts w:eastAsia="宋体"/>
            <w:color w:val="000000" w:themeColor="text1"/>
            <w:sz w:val="24"/>
            <w14:textFill>
              <w14:solidFill>
                <w14:schemeClr w14:val="tx1"/>
              </w14:solidFill>
            </w14:textFill>
          </w:rPr>
          <w:delText>意见</w:delText>
        </w:r>
      </w:del>
      <w:ins w:id="47" w:author="lxd" w:date="2017-03-30T14:20:00Z">
        <w:r>
          <w:rPr>
            <w:rFonts w:hint="eastAsia" w:eastAsia="宋体"/>
            <w:color w:val="000000" w:themeColor="text1"/>
            <w:sz w:val="24"/>
            <w14:textFill>
              <w14:solidFill>
                <w14:schemeClr w14:val="tx1"/>
              </w14:solidFill>
            </w14:textFill>
          </w:rPr>
          <w:t>评论</w:t>
        </w:r>
      </w:ins>
      <w:r>
        <w:rPr>
          <w:rFonts w:eastAsia="宋体"/>
          <w:color w:val="000000" w:themeColor="text1"/>
          <w:sz w:val="24"/>
          <w14:textFill>
            <w14:solidFill>
              <w14:schemeClr w14:val="tx1"/>
            </w14:solidFill>
          </w14:textFill>
        </w:rPr>
        <w:t>。可能直到文件下次修订或更新时，意见才会被机构受理。</w:t>
      </w:r>
    </w:p>
    <w:p w14:paraId="3D75E921">
      <w:pPr>
        <w:widowControl/>
        <w:spacing w:before="100" w:beforeAutospacing="1" w:after="100" w:afterAutospacing="1"/>
        <w:jc w:val="left"/>
        <w:outlineLvl w:val="3"/>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其他副本</w:t>
      </w:r>
    </w:p>
    <w:p w14:paraId="68A506EC">
      <w:pPr>
        <w:widowControl/>
        <w:shd w:val="clear" w:color="auto" w:fill="auto"/>
        <w:spacing w:line="360" w:lineRule="auto"/>
        <w:ind w:firstLine="360" w:firstLineChars="150"/>
        <w:jc w:val="left"/>
        <w:rPr>
          <w:rFonts w:ascii="Times New Roman" w:hAnsi="Times New Roman" w:eastAsia="宋体" w:cs="Times New Roman"/>
          <w:color w:val="000000"/>
          <w:kern w:val="0"/>
          <w:sz w:val="24"/>
          <w:szCs w:val="24"/>
        </w:rPr>
        <w:pPrChange w:id="48" w:author="lxd" w:date="2017-04-10T20:35:00Z">
          <w:pPr>
            <w:widowControl/>
            <w:shd w:val="clear" w:color="auto" w:fill="CCE8CF"/>
            <w:spacing w:line="360" w:lineRule="auto"/>
            <w:jc w:val="left"/>
          </w:pPr>
        </w:pPrChange>
      </w:pPr>
      <w:r>
        <w:rPr>
          <w:rFonts w:ascii="Times New Roman" w:hAnsi="Times New Roman" w:eastAsia="宋体" w:cs="Times New Roman"/>
          <w:color w:val="000000"/>
          <w:kern w:val="0"/>
          <w:sz w:val="24"/>
          <w:szCs w:val="24"/>
        </w:rPr>
        <w:t>可从互联网获得其他副本。</w:t>
      </w:r>
      <w:del w:id="49" w:author="lxd" w:date="2017-03-30T14:20:00Z">
        <w:r>
          <w:rPr>
            <w:rFonts w:ascii="Times New Roman" w:hAnsi="Times New Roman" w:eastAsia="宋体" w:cs="Times New Roman"/>
            <w:kern w:val="0"/>
            <w:sz w:val="24"/>
            <w:szCs w:val="24"/>
          </w:rPr>
          <w:delText>贵司</w:delText>
        </w:r>
      </w:del>
      <w:ins w:id="5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还可以发送电子邮件至</w:t>
      </w:r>
      <w:r>
        <w:rPr>
          <w:rFonts w:ascii="Times New Roman" w:hAnsi="Times New Roman" w:eastAsia="宋体" w:cs="Times New Roman"/>
          <w:color w:val="0000FF"/>
          <w:kern w:val="0"/>
          <w:sz w:val="24"/>
          <w:szCs w:val="24"/>
          <w:u w:val="single"/>
          <w:rPrChange w:id="51" w:author="lxd" w:date="2017-04-10T20:29:00Z">
            <w:rPr>
              <w:rFonts w:ascii="Times New Roman" w:hAnsi="Times New Roman" w:eastAsia="宋体" w:cs="Times New Roman"/>
              <w:kern w:val="0"/>
              <w:sz w:val="24"/>
              <w:szCs w:val="24"/>
              <w:u w:val="single"/>
            </w:rPr>
          </w:rPrChange>
        </w:rPr>
        <w:t>dsmica@fda.hhs.gov</w:t>
      </w:r>
      <w:r>
        <w:rPr>
          <w:rFonts w:ascii="Times New Roman" w:hAnsi="Times New Roman" w:eastAsia="宋体" w:cs="Times New Roman"/>
          <w:color w:val="000000"/>
          <w:kern w:val="0"/>
          <w:sz w:val="24"/>
          <w:szCs w:val="24"/>
        </w:rPr>
        <w:t>索要指南的电子副本，或向301-847-8149发送传真索要硬拷贝。请使用文档编号（1627）来标识</w:t>
      </w:r>
      <w:del w:id="52" w:author="lxd" w:date="2017-03-30T14:20:00Z">
        <w:r>
          <w:rPr>
            <w:rFonts w:ascii="Times New Roman" w:hAnsi="Times New Roman" w:eastAsia="宋体" w:cs="Times New Roman"/>
            <w:color w:val="000000"/>
            <w:kern w:val="0"/>
            <w:sz w:val="24"/>
            <w:szCs w:val="24"/>
          </w:rPr>
          <w:delText>贵司</w:delText>
        </w:r>
      </w:del>
      <w:ins w:id="53" w:author="lxd" w:date="2017-03-30T14:20:00Z">
        <w:r>
          <w:rPr>
            <w:rFonts w:ascii="Times New Roman" w:hAnsi="Times New Roman" w:eastAsia="宋体" w:cs="Times New Roman"/>
            <w:color w:val="000000"/>
            <w:kern w:val="0"/>
            <w:sz w:val="24"/>
            <w:szCs w:val="24"/>
          </w:rPr>
          <w:t>贵公司</w:t>
        </w:r>
      </w:ins>
      <w:r>
        <w:rPr>
          <w:rFonts w:ascii="Times New Roman" w:hAnsi="Times New Roman" w:eastAsia="宋体" w:cs="Times New Roman"/>
          <w:color w:val="000000"/>
          <w:kern w:val="0"/>
          <w:sz w:val="24"/>
          <w:szCs w:val="24"/>
        </w:rPr>
        <w:t>要求的指南</w:t>
      </w:r>
      <w:del w:id="54" w:author="lxd" w:date="2017-03-30T14:20:00Z">
        <w:r>
          <w:rPr>
            <w:rFonts w:ascii="Times New Roman" w:hAnsi="Times New Roman" w:eastAsia="宋体" w:cs="Times New Roman"/>
            <w:color w:val="000000"/>
            <w:kern w:val="0"/>
            <w:sz w:val="24"/>
            <w:szCs w:val="24"/>
          </w:rPr>
          <w:delText>文件</w:delText>
        </w:r>
      </w:del>
      <w:r>
        <w:rPr>
          <w:rFonts w:ascii="Times New Roman" w:hAnsi="Times New Roman" w:eastAsia="宋体" w:cs="Times New Roman"/>
          <w:color w:val="000000"/>
          <w:kern w:val="0"/>
          <w:sz w:val="24"/>
          <w:szCs w:val="24"/>
        </w:rPr>
        <w:t>。</w:t>
      </w:r>
    </w:p>
    <w:p w14:paraId="3E942FCA">
      <w:pPr>
        <w:widowControl/>
        <w:spacing w:before="100" w:beforeAutospacing="1" w:after="100" w:afterAutospacing="1"/>
        <w:jc w:val="left"/>
        <w:rPr>
          <w:rFonts w:ascii="Times New Roman" w:hAnsi="Times New Roman" w:eastAsia="宋体" w:cs="Times New Roman"/>
          <w:kern w:val="0"/>
          <w:sz w:val="24"/>
          <w:szCs w:val="24"/>
        </w:rPr>
      </w:pPr>
    </w:p>
    <w:p w14:paraId="05723810">
      <w:pPr>
        <w:widowControl/>
        <w:spacing w:before="100" w:beforeAutospacing="1" w:after="100" w:afterAutospacing="1"/>
        <w:jc w:val="center"/>
        <w:outlineLvl w:val="3"/>
        <w:rPr>
          <w:rFonts w:ascii="Times New Roman" w:hAnsi="Times New Roman" w:eastAsia="宋体" w:cs="Times New Roman"/>
          <w:b/>
          <w:bCs/>
          <w:kern w:val="0"/>
          <w:sz w:val="24"/>
          <w:szCs w:val="24"/>
        </w:rPr>
      </w:pPr>
    </w:p>
    <w:p w14:paraId="2F8D7664">
      <w:pPr>
        <w:widowControl/>
        <w:spacing w:before="100" w:beforeAutospacing="1" w:after="100" w:afterAutospacing="1"/>
        <w:jc w:val="center"/>
        <w:outlineLvl w:val="3"/>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目录</w:t>
      </w:r>
    </w:p>
    <w:p w14:paraId="616448A0">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bookmarkStart w:id="2" w:name="OLE_LINK2"/>
      <w:bookmarkStart w:id="3" w:name="OLE_LINK1"/>
      <w:r>
        <w:rPr>
          <w:rFonts w:ascii="Times New Roman" w:hAnsi="Times New Roman" w:eastAsia="宋体" w:cs="Times New Roman"/>
          <w:color w:val="0000FF"/>
          <w:kern w:val="0"/>
          <w:sz w:val="24"/>
          <w:szCs w:val="24"/>
          <w:u w:val="single"/>
          <w:rPrChange w:id="55" w:author="lxd" w:date="2017-04-10T20:15:00Z">
            <w:rPr>
              <w:rFonts w:ascii="Times New Roman" w:hAnsi="Times New Roman" w:eastAsia="宋体" w:cs="Times New Roman"/>
              <w:kern w:val="0"/>
              <w:sz w:val="24"/>
              <w:szCs w:val="24"/>
            </w:rPr>
          </w:rPrChange>
        </w:rPr>
        <w:t>简介</w:t>
      </w:r>
    </w:p>
    <w:p w14:paraId="574B88B1">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Change w:id="56" w:author="lxd" w:date="2017-04-10T20:15:00Z">
            <w:rPr>
              <w:rFonts w:ascii="Times New Roman" w:hAnsi="Times New Roman" w:eastAsia="宋体" w:cs="Times New Roman"/>
              <w:kern w:val="0"/>
              <w:sz w:val="24"/>
              <w:szCs w:val="24"/>
            </w:rPr>
          </w:rPrChange>
        </w:rPr>
        <w:t>背景</w:t>
      </w:r>
    </w:p>
    <w:p w14:paraId="4AA8779F">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Change w:id="57" w:author="lxd" w:date="2017-04-10T20:15:00Z">
            <w:rPr>
              <w:rFonts w:ascii="Times New Roman" w:hAnsi="Times New Roman" w:eastAsia="宋体" w:cs="Times New Roman"/>
              <w:kern w:val="0"/>
              <w:sz w:val="24"/>
              <w:szCs w:val="24"/>
            </w:rPr>
          </w:rPrChange>
        </w:rPr>
        <w:t>范围</w:t>
      </w:r>
    </w:p>
    <w:p w14:paraId="420A778C">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
        <w:t>健康风险</w:t>
      </w:r>
    </w:p>
    <w:p w14:paraId="5BA14BC0">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
        <w:t>器械描述</w:t>
      </w:r>
    </w:p>
    <w:p w14:paraId="38E250FD">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预期用途</w:t>
      </w:r>
    </w:p>
    <w:p w14:paraId="0E15F565">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del w:id="58" w:author="lxd" w:date="2017-03-30T14:16:00Z">
        <w:r>
          <w:rPr>
            <w:rFonts w:ascii="Times New Roman" w:hAnsi="Times New Roman" w:eastAsia="宋体" w:cs="Times New Roman"/>
            <w:kern w:val="0"/>
            <w:sz w:val="24"/>
            <w:szCs w:val="24"/>
          </w:rPr>
          <w:delText>测试</w:delText>
        </w:r>
      </w:del>
      <w:ins w:id="5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方法</w:t>
      </w:r>
    </w:p>
    <w:p w14:paraId="44B0B541">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del w:id="60" w:author="lxd" w:date="2017-03-30T14:16:00Z">
        <w:r>
          <w:rPr>
            <w:rFonts w:ascii="Times New Roman" w:hAnsi="Times New Roman" w:eastAsia="宋体" w:cs="Times New Roman"/>
            <w:kern w:val="0"/>
            <w:sz w:val="24"/>
            <w:szCs w:val="24"/>
          </w:rPr>
          <w:delText>测试</w:delText>
        </w:r>
      </w:del>
      <w:ins w:id="6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算法</w:t>
      </w:r>
    </w:p>
    <w:p w14:paraId="216AD7EB">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del w:id="62" w:author="lxd" w:date="2017-03-30T14:16:00Z">
        <w:r>
          <w:rPr>
            <w:rFonts w:ascii="Times New Roman" w:hAnsi="Times New Roman" w:eastAsia="宋体" w:cs="Times New Roman"/>
            <w:kern w:val="0"/>
            <w:sz w:val="24"/>
            <w:szCs w:val="24"/>
          </w:rPr>
          <w:delText>测试</w:delText>
        </w:r>
      </w:del>
      <w:ins w:id="6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w:t>
      </w:r>
    </w:p>
    <w:p w14:paraId="296AA8E9">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
        <w:t>性能特征</w:t>
      </w:r>
    </w:p>
    <w:p w14:paraId="2AC87B3E">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预</w:t>
      </w:r>
      <w:r>
        <w:rPr>
          <w:rFonts w:ascii="Times New Roman" w:hAnsi="Times New Roman" w:eastAsia="宋体" w:cs="Times New Roman"/>
          <w:kern w:val="0"/>
          <w:sz w:val="24"/>
          <w:szCs w:val="24"/>
        </w:rPr>
        <w:t>分析因素</w:t>
      </w:r>
    </w:p>
    <w:p w14:paraId="04A22A58">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del w:id="64" w:author="lxd" w:date="2017-03-30T15:24:00Z">
        <w:r>
          <w:rPr>
            <w:rFonts w:ascii="Times New Roman" w:hAnsi="Times New Roman" w:eastAsia="宋体" w:cs="Times New Roman"/>
            <w:kern w:val="0"/>
            <w:sz w:val="24"/>
            <w:szCs w:val="24"/>
          </w:rPr>
          <w:delText>质量</w:delText>
        </w:r>
      </w:del>
      <w:del w:id="65" w:author="lxd" w:date="2017-03-30T15:24:00Z">
        <w:r>
          <w:rPr>
            <w:rFonts w:hint="eastAsia" w:ascii="Times New Roman" w:hAnsi="Times New Roman" w:eastAsia="宋体" w:cs="Times New Roman"/>
            <w:kern w:val="0"/>
            <w:sz w:val="24"/>
            <w:szCs w:val="24"/>
          </w:rPr>
          <w:delText>对照</w:delText>
        </w:r>
      </w:del>
      <w:ins w:id="66" w:author="lxd" w:date="2017-03-30T15:24:00Z">
        <w:r>
          <w:rPr>
            <w:rFonts w:ascii="Times New Roman" w:hAnsi="Times New Roman" w:eastAsia="宋体" w:cs="Times New Roman"/>
            <w:kern w:val="0"/>
            <w:sz w:val="24"/>
            <w:szCs w:val="24"/>
          </w:rPr>
          <w:t>质量控制</w:t>
        </w:r>
      </w:ins>
    </w:p>
    <w:p w14:paraId="51B61E2D">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分析性能</w:t>
      </w:r>
    </w:p>
    <w:p w14:paraId="75E279F5">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临床确认</w:t>
      </w:r>
    </w:p>
    <w:p w14:paraId="021194C3">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color w:val="0000FF"/>
          <w:kern w:val="0"/>
          <w:sz w:val="24"/>
          <w:szCs w:val="24"/>
          <w:u w:val="single"/>
        </w:rPr>
        <w:t>软件</w:t>
      </w:r>
    </w:p>
    <w:p w14:paraId="1407CE6E">
      <w:pPr>
        <w:widowControl/>
        <w:numPr>
          <w:ilvl w:val="0"/>
          <w:numId w:val="1"/>
        </w:numPr>
        <w:spacing w:before="100" w:beforeAutospacing="1" w:after="100" w:afterAutospacing="1"/>
        <w:jc w:val="left"/>
        <w:rPr>
          <w:rFonts w:ascii="Times New Roman" w:hAnsi="Times New Roman" w:eastAsia="宋体" w:cs="Times New Roman"/>
          <w:kern w:val="0"/>
          <w:sz w:val="24"/>
          <w:szCs w:val="24"/>
        </w:rPr>
      </w:pPr>
      <w:del w:id="67" w:author="lxd" w:date="2017-03-30T14:20:00Z">
        <w:r>
          <w:rPr>
            <w:rFonts w:ascii="Times New Roman" w:hAnsi="Times New Roman" w:eastAsia="宋体" w:cs="Times New Roman"/>
            <w:color w:val="0000FF"/>
            <w:kern w:val="0"/>
            <w:sz w:val="24"/>
            <w:szCs w:val="24"/>
            <w:u w:val="single"/>
          </w:rPr>
          <w:delText>标</w:delText>
        </w:r>
      </w:del>
      <w:del w:id="68" w:author="lxd" w:date="2017-03-30T14:20:00Z">
        <w:r>
          <w:rPr>
            <w:rFonts w:hint="eastAsia" w:ascii="Times New Roman" w:hAnsi="Times New Roman" w:eastAsia="宋体" w:cs="Times New Roman"/>
            <w:color w:val="0000FF"/>
            <w:kern w:val="0"/>
            <w:sz w:val="24"/>
            <w:szCs w:val="24"/>
            <w:u w:val="single"/>
          </w:rPr>
          <w:delText>识</w:delText>
        </w:r>
      </w:del>
      <w:ins w:id="69" w:author="lxd" w:date="2017-03-30T14:20:00Z">
        <w:r>
          <w:rPr>
            <w:rFonts w:hint="eastAsia" w:ascii="Times New Roman" w:hAnsi="Times New Roman" w:eastAsia="宋体" w:cs="Times New Roman"/>
            <w:color w:val="0000FF"/>
            <w:kern w:val="0"/>
            <w:sz w:val="24"/>
            <w:szCs w:val="24"/>
            <w:u w:val="single"/>
          </w:rPr>
          <w:t>标签</w:t>
        </w:r>
      </w:ins>
    </w:p>
    <w:bookmarkEnd w:id="2"/>
    <w:bookmarkEnd w:id="3"/>
    <w:p w14:paraId="5BB91729">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pict>
          <v:rect id="_x0000_i1025" o:spt="1" style="height:1.5pt;width:0pt;" fillcolor="#A0A0A0" filled="t" stroked="f" coordsize="21600,21600" o:hr="t" o:hrstd="t" o:hrnoshade="t" o:hralign="center">
            <v:path/>
            <v:fill on="t" focussize="0,0"/>
            <v:stroke on="f"/>
            <v:imagedata o:title=""/>
            <o:lock v:ext="edit"/>
            <w10:wrap type="none"/>
            <w10:anchorlock/>
          </v:rect>
        </w:pict>
      </w:r>
    </w:p>
    <w:p w14:paraId="13E93DC7">
      <w:pPr>
        <w:widowControl/>
        <w:spacing w:before="100" w:beforeAutospacing="1" w:after="100" w:afterAutospacing="1"/>
        <w:jc w:val="center"/>
        <w:outlineLvl w:val="2"/>
        <w:rPr>
          <w:rFonts w:ascii="Times New Roman" w:hAnsi="Times New Roman" w:eastAsia="宋体" w:cs="Times New Roman"/>
          <w:b/>
          <w:bCs/>
          <w:kern w:val="0"/>
          <w:sz w:val="27"/>
          <w:szCs w:val="27"/>
        </w:rPr>
      </w:pPr>
      <w:del w:id="70" w:author="lxd" w:date="2017-03-30T14:21:00Z">
        <w:r>
          <w:rPr>
            <w:rFonts w:ascii="Times New Roman" w:hAnsi="Times New Roman" w:eastAsia="宋体" w:cs="Times New Roman"/>
            <w:b/>
            <w:bCs/>
            <w:kern w:val="0"/>
            <w:sz w:val="27"/>
            <w:szCs w:val="27"/>
          </w:rPr>
          <w:delText>FDA</w:delText>
        </w:r>
      </w:del>
      <w:r>
        <w:rPr>
          <w:rFonts w:ascii="Times New Roman" w:hAnsi="Times New Roman" w:eastAsia="宋体" w:cs="Times New Roman"/>
          <w:b/>
          <w:bCs/>
          <w:kern w:val="0"/>
          <w:sz w:val="27"/>
          <w:szCs w:val="27"/>
        </w:rPr>
        <w:t>行业和</w:t>
      </w:r>
      <w:ins w:id="71" w:author="lxd" w:date="2017-03-30T14:21:00Z">
        <w:r>
          <w:rPr>
            <w:rFonts w:ascii="Times New Roman" w:hAnsi="Times New Roman" w:eastAsia="宋体" w:cs="Times New Roman"/>
            <w:b/>
            <w:bCs/>
            <w:kern w:val="0"/>
            <w:sz w:val="27"/>
            <w:szCs w:val="27"/>
          </w:rPr>
          <w:t>FDA</w:t>
        </w:r>
      </w:ins>
      <w:r>
        <w:rPr>
          <w:rFonts w:ascii="Times New Roman" w:hAnsi="Times New Roman" w:eastAsia="宋体" w:cs="Times New Roman"/>
          <w:b/>
          <w:bCs/>
          <w:kern w:val="0"/>
          <w:sz w:val="27"/>
          <w:szCs w:val="27"/>
        </w:rPr>
        <w:t>工作人员指南</w:t>
      </w:r>
    </w:p>
    <w:p w14:paraId="4AEB5C66">
      <w:pPr>
        <w:widowControl/>
        <w:spacing w:before="100" w:beforeAutospacing="1" w:after="100" w:afterAutospacing="1"/>
        <w:jc w:val="left"/>
        <w:outlineLvl w:val="0"/>
        <w:rPr>
          <w:rFonts w:ascii="Times New Roman" w:hAnsi="Times New Roman" w:eastAsia="宋体" w:cs="Times New Roman"/>
          <w:b/>
          <w:bCs/>
          <w:kern w:val="36"/>
          <w:sz w:val="48"/>
          <w:szCs w:val="48"/>
        </w:rPr>
      </w:pPr>
      <w:r>
        <w:rPr>
          <w:rFonts w:ascii="Times New Roman" w:hAnsi="Times New Roman" w:eastAsia="宋体" w:cs="Times New Roman"/>
          <w:b/>
          <w:bCs/>
          <w:kern w:val="0"/>
          <w:sz w:val="27"/>
          <w:szCs w:val="27"/>
        </w:rPr>
        <w:t>II类特别控制</w:t>
      </w:r>
      <w:del w:id="72" w:author="lxd" w:date="2017-03-30T14:16:00Z">
        <w:r>
          <w:rPr>
            <w:rFonts w:ascii="Times New Roman" w:hAnsi="Times New Roman" w:eastAsia="宋体" w:cs="Times New Roman"/>
            <w:b/>
            <w:bCs/>
            <w:kern w:val="0"/>
            <w:sz w:val="27"/>
            <w:szCs w:val="27"/>
          </w:rPr>
          <w:delText>指导文件</w:delText>
        </w:r>
      </w:del>
      <w:ins w:id="73" w:author="lxd" w:date="2017-03-30T14:16:00Z">
        <w:r>
          <w:rPr>
            <w:rFonts w:ascii="Times New Roman" w:hAnsi="Times New Roman" w:eastAsia="宋体" w:cs="Times New Roman"/>
            <w:b/>
            <w:bCs/>
            <w:kern w:val="0"/>
            <w:sz w:val="27"/>
            <w:szCs w:val="27"/>
          </w:rPr>
          <w:t>指导性文件</w:t>
        </w:r>
      </w:ins>
      <w:r>
        <w:rPr>
          <w:rFonts w:ascii="Times New Roman" w:hAnsi="Times New Roman" w:eastAsia="宋体" w:cs="Times New Roman"/>
          <w:b/>
          <w:bCs/>
          <w:kern w:val="0"/>
          <w:sz w:val="27"/>
          <w:szCs w:val="27"/>
        </w:rPr>
        <w:t>：乳腺癌预后的基因表达谱分析</w:t>
      </w:r>
      <w:del w:id="74" w:author="lxd" w:date="2017-03-30T14:16:00Z">
        <w:r>
          <w:rPr>
            <w:rFonts w:ascii="Times New Roman" w:hAnsi="Times New Roman" w:eastAsia="宋体" w:cs="Times New Roman"/>
            <w:b/>
            <w:bCs/>
            <w:kern w:val="0"/>
            <w:sz w:val="27"/>
            <w:szCs w:val="27"/>
          </w:rPr>
          <w:delText>测试</w:delText>
        </w:r>
      </w:del>
      <w:ins w:id="75" w:author="lxd" w:date="2017-03-30T14:16:00Z">
        <w:r>
          <w:rPr>
            <w:rFonts w:ascii="Times New Roman" w:hAnsi="Times New Roman" w:eastAsia="宋体" w:cs="Times New Roman"/>
            <w:b/>
            <w:bCs/>
            <w:kern w:val="0"/>
            <w:sz w:val="27"/>
            <w:szCs w:val="27"/>
          </w:rPr>
          <w:t>试验</w:t>
        </w:r>
      </w:ins>
      <w:r>
        <w:rPr>
          <w:rFonts w:ascii="Times New Roman" w:hAnsi="Times New Roman" w:eastAsia="宋体" w:cs="Times New Roman"/>
          <w:b/>
          <w:bCs/>
          <w:kern w:val="0"/>
          <w:sz w:val="27"/>
          <w:szCs w:val="27"/>
        </w:rPr>
        <w:t>系统</w:t>
      </w:r>
    </w:p>
    <w:p w14:paraId="148B290A">
      <w:pPr>
        <w:widowControl/>
        <w:spacing w:before="100" w:beforeAutospacing="1" w:after="100" w:afterAutospacing="1"/>
        <w:jc w:val="left"/>
        <w:outlineLvl w:val="3"/>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I. 简介</w:t>
      </w:r>
    </w:p>
    <w:p w14:paraId="3E97F4C5">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本指导性文件</w:t>
      </w:r>
      <w:del w:id="76" w:author="lxd" w:date="2017-03-30T14:21:00Z">
        <w:r>
          <w:rPr>
            <w:rFonts w:ascii="Times New Roman" w:hAnsi="Times New Roman" w:eastAsia="宋体" w:cs="Times New Roman"/>
            <w:kern w:val="0"/>
            <w:sz w:val="24"/>
            <w:szCs w:val="24"/>
          </w:rPr>
          <w:delText>作为</w:delText>
        </w:r>
      </w:del>
      <w:ins w:id="77" w:author="lxd" w:date="2017-03-30T14:21:00Z">
        <w:r>
          <w:rPr>
            <w:rFonts w:hint="eastAsia" w:ascii="Times New Roman" w:hAnsi="Times New Roman" w:eastAsia="宋体" w:cs="Times New Roman"/>
            <w:kern w:val="0"/>
            <w:sz w:val="24"/>
            <w:szCs w:val="24"/>
          </w:rPr>
          <w:t>为</w:t>
        </w:r>
      </w:ins>
      <w:del w:id="78" w:author="lxd" w:date="2017-03-30T14:21:00Z">
        <w:r>
          <w:rPr>
            <w:rFonts w:ascii="Times New Roman" w:hAnsi="Times New Roman" w:eastAsia="宋体" w:cs="Times New Roman"/>
            <w:kern w:val="0"/>
            <w:sz w:val="24"/>
            <w:szCs w:val="24"/>
          </w:rPr>
          <w:delText>一种</w:delText>
        </w:r>
      </w:del>
      <w:r>
        <w:rPr>
          <w:rFonts w:ascii="Times New Roman" w:hAnsi="Times New Roman" w:eastAsia="宋体" w:cs="Times New Roman"/>
          <w:kern w:val="0"/>
          <w:sz w:val="24"/>
          <w:szCs w:val="24"/>
        </w:rPr>
        <w:t>特殊的控制指南</w:t>
      </w:r>
      <w:del w:id="79" w:author="lxd" w:date="2017-03-30T14:21:00Z">
        <w:r>
          <w:rPr>
            <w:rFonts w:ascii="Times New Roman" w:hAnsi="Times New Roman" w:eastAsia="宋体" w:cs="Times New Roman"/>
            <w:kern w:val="0"/>
            <w:sz w:val="24"/>
            <w:szCs w:val="24"/>
          </w:rPr>
          <w:delText>而开发</w:delText>
        </w:r>
      </w:del>
      <w:r>
        <w:rPr>
          <w:rFonts w:ascii="Times New Roman" w:hAnsi="Times New Roman" w:eastAsia="宋体" w:cs="Times New Roman"/>
          <w:kern w:val="0"/>
          <w:sz w:val="24"/>
          <w:szCs w:val="24"/>
        </w:rPr>
        <w:t>，支持将用于乳腺癌预后的基因表达谱分析</w:t>
      </w:r>
      <w:del w:id="80" w:author="lxd" w:date="2017-03-30T14:16:00Z">
        <w:r>
          <w:rPr>
            <w:rFonts w:ascii="Times New Roman" w:hAnsi="Times New Roman" w:eastAsia="宋体" w:cs="Times New Roman"/>
            <w:kern w:val="0"/>
            <w:sz w:val="24"/>
            <w:szCs w:val="24"/>
          </w:rPr>
          <w:delText>测试</w:delText>
        </w:r>
      </w:del>
      <w:ins w:id="8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系统归为II类（特殊控制）。用于乳腺癌预后的基因表达谱</w:t>
      </w:r>
      <w:del w:id="82" w:author="lxd" w:date="2017-03-30T14:16:00Z">
        <w:r>
          <w:rPr>
            <w:rFonts w:ascii="Times New Roman" w:hAnsi="Times New Roman" w:eastAsia="宋体" w:cs="Times New Roman"/>
            <w:kern w:val="0"/>
            <w:sz w:val="24"/>
            <w:szCs w:val="24"/>
          </w:rPr>
          <w:delText>测试</w:delText>
        </w:r>
      </w:del>
      <w:ins w:id="8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系统是测量多个基因的RNA表达水平的器械，并且可以将该信息组合产生有助于预先诊断乳腺癌预后的特征（模式或分类模型或指数）。</w:t>
      </w:r>
    </w:p>
    <w:p w14:paraId="6F13FD08">
      <w:pPr>
        <w:widowControl/>
        <w:spacing w:before="100" w:beforeAutospacing="1" w:after="100" w:afterAutospacing="1"/>
        <w:ind w:firstLine="480" w:firstLineChars="200"/>
        <w:jc w:val="left"/>
        <w:rPr>
          <w:ins w:id="84" w:author="lxd" w:date="2017-04-10T20:16: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本指南向制造商提供</w:t>
      </w:r>
      <w:del w:id="85" w:author="lxd" w:date="2017-03-30T14:23: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用于乳腺癌预后的基因表达谱</w:t>
      </w:r>
      <w:del w:id="86" w:author="lxd" w:date="2017-03-30T14:16:00Z">
        <w:r>
          <w:rPr>
            <w:rFonts w:ascii="Times New Roman" w:hAnsi="Times New Roman" w:eastAsia="宋体" w:cs="Times New Roman"/>
            <w:kern w:val="0"/>
            <w:sz w:val="24"/>
            <w:szCs w:val="24"/>
          </w:rPr>
          <w:delText>测试</w:delText>
        </w:r>
      </w:del>
      <w:ins w:id="8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系统关于准备上市前通告和</w:t>
      </w:r>
      <w:del w:id="88" w:author="lxd" w:date="2017-03-30T14:23:00Z">
        <w:r>
          <w:rPr>
            <w:rFonts w:ascii="Times New Roman" w:hAnsi="Times New Roman" w:eastAsia="宋体" w:cs="Times New Roman"/>
            <w:kern w:val="0"/>
            <w:sz w:val="24"/>
            <w:szCs w:val="24"/>
          </w:rPr>
          <w:delText>标记</w:delText>
        </w:r>
      </w:del>
      <w:ins w:id="89" w:author="lxd" w:date="2017-03-30T14:23:00Z">
        <w:r>
          <w:rPr>
            <w:rFonts w:ascii="Times New Roman" w:hAnsi="Times New Roman" w:eastAsia="宋体" w:cs="Times New Roman"/>
            <w:kern w:val="0"/>
            <w:sz w:val="24"/>
            <w:szCs w:val="24"/>
          </w:rPr>
          <w:t>标签</w:t>
        </w:r>
      </w:ins>
      <w:r>
        <w:rPr>
          <w:rFonts w:ascii="Times New Roman" w:hAnsi="Times New Roman" w:eastAsia="宋体" w:cs="Times New Roman"/>
          <w:kern w:val="0"/>
          <w:sz w:val="24"/>
          <w:szCs w:val="24"/>
        </w:rPr>
        <w:t>的建议。本文中的建议适用于癌症预后的RNA表达</w:t>
      </w:r>
      <w:del w:id="90" w:author="lxd" w:date="2017-03-30T14:16:00Z">
        <w:r>
          <w:rPr>
            <w:rFonts w:ascii="Times New Roman" w:hAnsi="Times New Roman" w:eastAsia="宋体" w:cs="Times New Roman"/>
            <w:kern w:val="0"/>
            <w:sz w:val="24"/>
            <w:szCs w:val="24"/>
          </w:rPr>
          <w:delText>测试</w:delText>
        </w:r>
      </w:del>
      <w:ins w:id="9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，例如逆转录酶聚合酶链反应（RT-PCR）和基因表达微</w:t>
      </w:r>
      <w:del w:id="92" w:author="lxd" w:date="2017-04-10T20:31:00Z">
        <w:r>
          <w:rPr>
            <w:rFonts w:ascii="Times New Roman" w:hAnsi="Times New Roman" w:eastAsia="宋体" w:cs="Times New Roman"/>
            <w:kern w:val="0"/>
            <w:sz w:val="24"/>
            <w:szCs w:val="24"/>
          </w:rPr>
          <w:delText>阵列</w:delText>
        </w:r>
      </w:del>
      <w:ins w:id="93" w:author="lxd" w:date="2017-04-10T20:31:00Z">
        <w:r>
          <w:rPr>
            <w:rFonts w:ascii="Times New Roman" w:hAnsi="Times New Roman" w:eastAsia="宋体" w:cs="Times New Roman"/>
            <w:kern w:val="0"/>
            <w:sz w:val="24"/>
            <w:szCs w:val="24"/>
          </w:rPr>
          <w:t>基质</w:t>
        </w:r>
      </w:ins>
      <w:r>
        <w:rPr>
          <w:rFonts w:ascii="Times New Roman" w:hAnsi="Times New Roman" w:eastAsia="宋体" w:cs="Times New Roman"/>
          <w:kern w:val="0"/>
          <w:sz w:val="24"/>
          <w:szCs w:val="24"/>
        </w:rPr>
        <w:t>。在用于乳腺癌预后的基因表达</w:t>
      </w:r>
      <w:del w:id="94" w:author="lxd" w:date="2017-03-30T14:16:00Z">
        <w:r>
          <w:rPr>
            <w:rFonts w:ascii="Times New Roman" w:hAnsi="Times New Roman" w:eastAsia="宋体" w:cs="Times New Roman"/>
            <w:kern w:val="0"/>
            <w:sz w:val="24"/>
            <w:szCs w:val="24"/>
          </w:rPr>
          <w:delText>测试</w:delText>
        </w:r>
      </w:del>
      <w:ins w:id="9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系统中，将算法应用于这样的测量，</w:t>
      </w:r>
      <w:ins w:id="96" w:author="lxd" w:date="2017-03-30T14:25:00Z">
        <w:r>
          <w:rPr>
            <w:rFonts w:hint="eastAsia" w:ascii="Times New Roman" w:hAnsi="Times New Roman" w:eastAsia="宋体" w:cs="Times New Roman"/>
            <w:kern w:val="0"/>
            <w:sz w:val="24"/>
            <w:szCs w:val="24"/>
          </w:rPr>
          <w:t>产生</w:t>
        </w:r>
      </w:ins>
      <w:ins w:id="97" w:author="lxd" w:date="2017-03-30T14:25:00Z">
        <w:r>
          <w:rPr>
            <w:rFonts w:ascii="Times New Roman" w:hAnsi="Times New Roman" w:eastAsia="宋体" w:cs="Times New Roman"/>
            <w:kern w:val="0"/>
            <w:sz w:val="24"/>
            <w:szCs w:val="24"/>
          </w:rPr>
          <w:t>医生可以用作预后标志物</w:t>
        </w:r>
      </w:ins>
      <w:ins w:id="98" w:author="lxd" w:date="2017-03-30T14:25:00Z">
        <w:r>
          <w:rPr>
            <w:rFonts w:hint="eastAsia" w:ascii="Times New Roman" w:hAnsi="Times New Roman" w:eastAsia="宋体" w:cs="Times New Roman"/>
            <w:kern w:val="0"/>
            <w:sz w:val="24"/>
            <w:szCs w:val="24"/>
          </w:rPr>
          <w:t>的结果</w:t>
        </w:r>
      </w:ins>
      <w:del w:id="99" w:author="lxd" w:date="2017-03-30T14:25:00Z">
        <w:r>
          <w:rPr>
            <w:rFonts w:ascii="Times New Roman" w:hAnsi="Times New Roman" w:eastAsia="宋体" w:cs="Times New Roman"/>
            <w:kern w:val="0"/>
            <w:sz w:val="24"/>
            <w:szCs w:val="24"/>
          </w:rPr>
          <w:delText>医生可以用作预后标志物</w:delText>
        </w:r>
      </w:del>
      <w:r>
        <w:rPr>
          <w:rFonts w:ascii="Times New Roman" w:hAnsi="Times New Roman" w:eastAsia="宋体" w:cs="Times New Roman"/>
          <w:kern w:val="0"/>
          <w:sz w:val="24"/>
          <w:szCs w:val="24"/>
        </w:rPr>
        <w:t>，结合临床病理学因素，</w:t>
      </w:r>
      <w:del w:id="100" w:author="lxd" w:date="2017-03-30T14:26: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评估癌症复发的风险（例如远端转移）。</w:t>
      </w:r>
    </w:p>
    <w:p w14:paraId="10C4C60E">
      <w:pPr>
        <w:widowControl/>
        <w:spacing w:before="100" w:beforeAutospacing="1" w:after="100" w:afterAutospacing="1"/>
        <w:ind w:firstLine="480" w:firstLineChars="200"/>
        <w:jc w:val="left"/>
        <w:rPr>
          <w:ins w:id="101" w:author="lxd" w:date="2017-04-10T20:16:00Z"/>
          <w:rFonts w:hint="eastAsia" w:ascii="Times New Roman" w:hAnsi="Times New Roman" w:eastAsia="宋体" w:cs="Times New Roman"/>
          <w:kern w:val="0"/>
          <w:sz w:val="24"/>
          <w:szCs w:val="24"/>
        </w:rPr>
      </w:pPr>
    </w:p>
    <w:p w14:paraId="2F872987">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1C73D345">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这种类型的预后</w:t>
      </w:r>
      <w:del w:id="102" w:author="lxd" w:date="2017-03-30T14:16:00Z">
        <w:r>
          <w:rPr>
            <w:rFonts w:ascii="Times New Roman" w:hAnsi="Times New Roman" w:eastAsia="宋体" w:cs="Times New Roman"/>
            <w:kern w:val="0"/>
            <w:sz w:val="24"/>
            <w:szCs w:val="24"/>
          </w:rPr>
          <w:delText>测试</w:delText>
        </w:r>
      </w:del>
      <w:ins w:id="10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是</w:t>
      </w:r>
      <w:del w:id="104" w:author="lxd" w:date="2017-03-30T14:16:00Z">
        <w:r>
          <w:rPr>
            <w:rFonts w:ascii="Times New Roman" w:hAnsi="Times New Roman" w:eastAsia="宋体" w:cs="Times New Roman"/>
            <w:kern w:val="0"/>
            <w:sz w:val="24"/>
            <w:szCs w:val="24"/>
          </w:rPr>
          <w:delText>测试</w:delText>
        </w:r>
      </w:del>
      <w:ins w:id="10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结果解释在预定义的一组特征（例如生物学特征（例如，在疾病的特定阶段的50岁以上的女性）患者结果的变化或</w:t>
      </w:r>
      <w:r>
        <w:rPr>
          <w:rFonts w:hint="eastAsia" w:ascii="Times New Roman" w:hAnsi="Times New Roman" w:eastAsia="宋体" w:cs="Times New Roman"/>
          <w:kern w:val="0"/>
          <w:sz w:val="24"/>
          <w:szCs w:val="24"/>
        </w:rPr>
        <w:t>预</w:t>
      </w:r>
      <w:r>
        <w:rPr>
          <w:rFonts w:ascii="Times New Roman" w:hAnsi="Times New Roman" w:eastAsia="宋体" w:cs="Times New Roman"/>
          <w:kern w:val="0"/>
          <w:sz w:val="24"/>
          <w:szCs w:val="24"/>
        </w:rPr>
        <w:t>定义的治疗（例如，不接受辅助治疗的女性）。</w:t>
      </w:r>
    </w:p>
    <w:p w14:paraId="7FAEFE9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用于乳腺癌预后的基因表达谱</w:t>
      </w:r>
      <w:del w:id="106" w:author="lxd" w:date="2017-03-30T14:16:00Z">
        <w:r>
          <w:rPr>
            <w:rFonts w:ascii="Times New Roman" w:hAnsi="Times New Roman" w:eastAsia="宋体" w:cs="Times New Roman"/>
            <w:kern w:val="0"/>
            <w:sz w:val="24"/>
            <w:szCs w:val="24"/>
          </w:rPr>
          <w:delText>测试</w:delText>
        </w:r>
      </w:del>
      <w:ins w:id="10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系统不旨在用于诊断</w:t>
      </w:r>
      <w:del w:id="108" w:author="lxd" w:date="2017-03-30T14:26:00Z">
        <w:r>
          <w:rPr>
            <w:rFonts w:ascii="Times New Roman" w:hAnsi="Times New Roman" w:eastAsia="宋体" w:cs="Times New Roman"/>
            <w:kern w:val="0"/>
            <w:sz w:val="24"/>
            <w:szCs w:val="24"/>
          </w:rPr>
          <w:delText>，或</w:delText>
        </w:r>
      </w:del>
      <w:ins w:id="109" w:author="lxd" w:date="2017-03-30T14:26: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预测或检测对治疗的反应，或用于为患者选择最佳治疗。该</w:t>
      </w:r>
      <w:r>
        <w:rPr>
          <w:rFonts w:hint="eastAsia" w:ascii="Times New Roman" w:hAnsi="Times New Roman" w:eastAsia="宋体" w:cs="Times New Roman"/>
          <w:kern w:val="0"/>
          <w:sz w:val="24"/>
          <w:szCs w:val="24"/>
        </w:rPr>
        <w:t>指南</w:t>
      </w:r>
      <w:r>
        <w:rPr>
          <w:rFonts w:ascii="Times New Roman" w:hAnsi="Times New Roman" w:eastAsia="宋体" w:cs="Times New Roman"/>
          <w:kern w:val="0"/>
          <w:sz w:val="24"/>
          <w:szCs w:val="24"/>
        </w:rPr>
        <w:t>不涉及预测</w:t>
      </w:r>
      <w:del w:id="110" w:author="lxd" w:date="2017-03-30T14:23:00Z">
        <w:r>
          <w:rPr>
            <w:rFonts w:ascii="Times New Roman" w:hAnsi="Times New Roman" w:eastAsia="宋体" w:cs="Times New Roman"/>
            <w:kern w:val="0"/>
            <w:sz w:val="24"/>
            <w:szCs w:val="24"/>
          </w:rPr>
          <w:delText>标记</w:delText>
        </w:r>
      </w:del>
      <w:ins w:id="111" w:author="lxd" w:date="2017-03-30T14:23:00Z">
        <w:r>
          <w:rPr>
            <w:rFonts w:ascii="Times New Roman" w:hAnsi="Times New Roman" w:eastAsia="宋体" w:cs="Times New Roman"/>
            <w:kern w:val="0"/>
            <w:sz w:val="24"/>
            <w:szCs w:val="24"/>
          </w:rPr>
          <w:t>标签</w:t>
        </w:r>
      </w:ins>
      <w:r>
        <w:rPr>
          <w:rFonts w:ascii="Times New Roman" w:hAnsi="Times New Roman" w:eastAsia="宋体" w:cs="Times New Roman"/>
          <w:kern w:val="0"/>
          <w:sz w:val="24"/>
          <w:szCs w:val="24"/>
        </w:rPr>
        <w:t>，与预后</w:t>
      </w:r>
      <w:del w:id="112" w:author="lxd" w:date="2017-03-30T14:23:00Z">
        <w:r>
          <w:rPr>
            <w:rFonts w:ascii="Times New Roman" w:hAnsi="Times New Roman" w:eastAsia="宋体" w:cs="Times New Roman"/>
            <w:kern w:val="0"/>
            <w:sz w:val="24"/>
            <w:szCs w:val="24"/>
          </w:rPr>
          <w:delText>标记</w:delText>
        </w:r>
      </w:del>
      <w:ins w:id="113" w:author="lxd" w:date="2017-03-30T14:27:00Z">
        <w:r>
          <w:rPr>
            <w:rFonts w:ascii="Times New Roman" w:hAnsi="Times New Roman" w:eastAsia="宋体" w:cs="Times New Roman"/>
            <w:kern w:val="0"/>
            <w:sz w:val="24"/>
            <w:szCs w:val="24"/>
          </w:rPr>
          <w:t>标志物</w:t>
        </w:r>
      </w:ins>
      <w:r>
        <w:rPr>
          <w:rFonts w:ascii="Times New Roman" w:hAnsi="Times New Roman" w:eastAsia="宋体" w:cs="Times New Roman"/>
          <w:kern w:val="0"/>
          <w:sz w:val="24"/>
          <w:szCs w:val="24"/>
        </w:rPr>
        <w:t>不同，因为预测</w:t>
      </w:r>
      <w:del w:id="114" w:author="lxd" w:date="2017-03-30T14:23:00Z">
        <w:r>
          <w:rPr>
            <w:rFonts w:ascii="Times New Roman" w:hAnsi="Times New Roman" w:eastAsia="宋体" w:cs="Times New Roman"/>
            <w:kern w:val="0"/>
            <w:sz w:val="24"/>
            <w:szCs w:val="24"/>
          </w:rPr>
          <w:delText>标记</w:delText>
        </w:r>
      </w:del>
      <w:ins w:id="115" w:author="lxd" w:date="2017-03-30T14:27:00Z">
        <w:r>
          <w:rPr>
            <w:rFonts w:ascii="Times New Roman" w:hAnsi="Times New Roman" w:eastAsia="宋体" w:cs="Times New Roman"/>
            <w:kern w:val="0"/>
            <w:sz w:val="24"/>
            <w:szCs w:val="24"/>
          </w:rPr>
          <w:t>标志物</w:t>
        </w:r>
      </w:ins>
      <w:r>
        <w:rPr>
          <w:rFonts w:hint="eastAsia" w:ascii="Times New Roman" w:hAnsi="Times New Roman" w:eastAsia="宋体" w:cs="Times New Roman"/>
          <w:kern w:val="0"/>
          <w:sz w:val="24"/>
          <w:szCs w:val="24"/>
        </w:rPr>
        <w:t>是</w:t>
      </w:r>
      <w:r>
        <w:rPr>
          <w:rFonts w:ascii="Times New Roman" w:hAnsi="Times New Roman" w:eastAsia="宋体" w:cs="Times New Roman"/>
          <w:kern w:val="0"/>
          <w:sz w:val="24"/>
          <w:szCs w:val="24"/>
        </w:rPr>
        <w:t>预测对治疗的反应</w:t>
      </w:r>
      <w:r>
        <w:rPr>
          <w:rFonts w:hint="eastAsia" w:ascii="Times New Roman" w:hAnsi="Times New Roman" w:eastAsia="宋体" w:cs="Times New Roman"/>
          <w:kern w:val="0"/>
          <w:sz w:val="24"/>
          <w:szCs w:val="24"/>
          <w:vertAlign w:val="superscript"/>
        </w:rPr>
        <w:t>1</w:t>
      </w:r>
      <w:r>
        <w:rPr>
          <w:rFonts w:hint="eastAsia" w:ascii="Times New Roman" w:hAnsi="Times New Roman" w:eastAsia="宋体" w:cs="Times New Roman"/>
          <w:kern w:val="0"/>
          <w:sz w:val="24"/>
          <w:szCs w:val="24"/>
        </w:rPr>
        <w:t>。</w:t>
      </w:r>
    </w:p>
    <w:p w14:paraId="4480AF5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本指南与联邦</w:t>
      </w:r>
      <w:del w:id="116" w:author="lxd" w:date="2017-03-30T14:27:00Z">
        <w:r>
          <w:rPr>
            <w:rFonts w:ascii="Times New Roman" w:hAnsi="Times New Roman" w:eastAsia="宋体" w:cs="Times New Roman"/>
            <w:kern w:val="0"/>
            <w:sz w:val="24"/>
            <w:szCs w:val="24"/>
          </w:rPr>
          <w:delText>注册</w:delText>
        </w:r>
      </w:del>
      <w:ins w:id="117" w:author="lxd" w:date="2017-03-30T14:27:00Z">
        <w:r>
          <w:rPr>
            <w:rFonts w:hint="eastAsia" w:ascii="Times New Roman" w:hAnsi="Times New Roman" w:eastAsia="宋体" w:cs="Times New Roman"/>
            <w:kern w:val="0"/>
            <w:sz w:val="24"/>
            <w:szCs w:val="24"/>
          </w:rPr>
          <w:t>公报</w:t>
        </w:r>
      </w:ins>
      <w:r>
        <w:rPr>
          <w:rFonts w:ascii="Times New Roman" w:hAnsi="Times New Roman" w:eastAsia="宋体" w:cs="Times New Roman"/>
          <w:kern w:val="0"/>
          <w:sz w:val="24"/>
          <w:szCs w:val="24"/>
        </w:rPr>
        <w:t>通告一起发布</w:t>
      </w:r>
      <w:r>
        <w:rPr>
          <w:rFonts w:hint="eastAsia" w:ascii="Times New Roman" w:hAnsi="Times New Roman" w:eastAsia="宋体" w:cs="Times New Roman"/>
          <w:kern w:val="0"/>
          <w:sz w:val="24"/>
          <w:szCs w:val="24"/>
        </w:rPr>
        <w:t>，</w:t>
      </w:r>
      <w:del w:id="118" w:author="lxd" w:date="2017-03-30T14:27:00Z">
        <w:r>
          <w:rPr>
            <w:rFonts w:ascii="Times New Roman" w:hAnsi="Times New Roman" w:eastAsia="宋体" w:cs="Times New Roman"/>
            <w:kern w:val="0"/>
            <w:sz w:val="24"/>
            <w:szCs w:val="24"/>
          </w:rPr>
          <w:delText>制定</w:delText>
        </w:r>
      </w:del>
      <w:ins w:id="119" w:author="lxd" w:date="2017-03-30T14:27:00Z">
        <w:r>
          <w:rPr>
            <w:rFonts w:hint="eastAsia" w:ascii="Times New Roman" w:hAnsi="Times New Roman" w:eastAsia="宋体" w:cs="Times New Roman"/>
            <w:kern w:val="0"/>
            <w:sz w:val="24"/>
            <w:szCs w:val="24"/>
          </w:rPr>
          <w:t>表明</w:t>
        </w:r>
      </w:ins>
      <w:del w:id="120" w:author="lxd" w:date="2017-03-30T14:27: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乳腺癌预后的基因表达谱分析</w:t>
      </w:r>
      <w:del w:id="121" w:author="lxd" w:date="2017-03-30T14:16:00Z">
        <w:r>
          <w:rPr>
            <w:rFonts w:ascii="Times New Roman" w:hAnsi="Times New Roman" w:eastAsia="宋体" w:cs="Times New Roman"/>
            <w:kern w:val="0"/>
            <w:sz w:val="24"/>
            <w:szCs w:val="24"/>
          </w:rPr>
          <w:delText>测试</w:delText>
        </w:r>
      </w:del>
      <w:ins w:id="12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系统的分类。任何提交用于乳腺癌预后的基因表达谱分析</w:t>
      </w:r>
      <w:del w:id="123" w:author="lxd" w:date="2017-03-30T14:16:00Z">
        <w:r>
          <w:rPr>
            <w:rFonts w:ascii="Times New Roman" w:hAnsi="Times New Roman" w:eastAsia="宋体" w:cs="Times New Roman"/>
            <w:kern w:val="0"/>
            <w:sz w:val="24"/>
            <w:szCs w:val="24"/>
          </w:rPr>
          <w:delText>测试</w:delText>
        </w:r>
      </w:del>
      <w:ins w:id="12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系统的510（k）上市前通告</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公司都需要解决本特殊控制指南中涉及的问题。然而，公司只需要表明其</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满足</w:t>
      </w:r>
      <w:r>
        <w:rPr>
          <w:rFonts w:hint="eastAsia" w:ascii="Times New Roman" w:hAnsi="Times New Roman" w:eastAsia="宋体" w:cs="Times New Roman"/>
          <w:kern w:val="0"/>
          <w:sz w:val="24"/>
          <w:szCs w:val="24"/>
        </w:rPr>
        <w:t>指南</w:t>
      </w:r>
      <w:r>
        <w:rPr>
          <w:rFonts w:ascii="Times New Roman" w:hAnsi="Times New Roman" w:eastAsia="宋体" w:cs="Times New Roman"/>
          <w:kern w:val="0"/>
          <w:sz w:val="24"/>
          <w:szCs w:val="24"/>
        </w:rPr>
        <w:t>的建议或以某种其他方式提供</w:t>
      </w:r>
      <w:del w:id="125" w:author="lxd" w:date="2017-03-30T14:28:00Z">
        <w:r>
          <w:rPr>
            <w:rFonts w:ascii="Times New Roman" w:hAnsi="Times New Roman" w:eastAsia="宋体" w:cs="Times New Roman"/>
            <w:kern w:val="0"/>
            <w:sz w:val="24"/>
            <w:szCs w:val="24"/>
          </w:rPr>
          <w:delText>等效</w:delText>
        </w:r>
      </w:del>
      <w:ins w:id="126" w:author="lxd" w:date="2017-03-30T14:28:00Z">
        <w:r>
          <w:rPr>
            <w:rFonts w:hint="eastAsia" w:ascii="Times New Roman" w:hAnsi="Times New Roman" w:eastAsia="宋体" w:cs="Times New Roman"/>
            <w:kern w:val="0"/>
            <w:sz w:val="24"/>
            <w:szCs w:val="24"/>
          </w:rPr>
          <w:t>等同性</w:t>
        </w:r>
      </w:ins>
      <w:r>
        <w:rPr>
          <w:rFonts w:ascii="Times New Roman" w:hAnsi="Times New Roman" w:eastAsia="宋体" w:cs="Times New Roman"/>
          <w:kern w:val="0"/>
          <w:sz w:val="24"/>
          <w:szCs w:val="24"/>
        </w:rPr>
        <w:t>的安全性和有效性保证</w:t>
      </w:r>
      <w:r>
        <w:rPr>
          <w:rFonts w:hint="eastAsia" w:ascii="Times New Roman" w:hAnsi="Times New Roman" w:eastAsia="宋体" w:cs="Times New Roman"/>
          <w:kern w:val="0"/>
          <w:sz w:val="24"/>
          <w:szCs w:val="24"/>
        </w:rPr>
        <w:t>即可</w:t>
      </w:r>
      <w:r>
        <w:rPr>
          <w:rFonts w:ascii="Times New Roman" w:hAnsi="Times New Roman" w:eastAsia="宋体" w:cs="Times New Roman"/>
          <w:kern w:val="0"/>
          <w:sz w:val="24"/>
          <w:szCs w:val="24"/>
        </w:rPr>
        <w:t>。</w:t>
      </w:r>
    </w:p>
    <w:p w14:paraId="669C2B2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27" w:author="lxd" w:date="2017-03-30T14:20:00Z">
        <w:r>
          <w:rPr>
            <w:rFonts w:hint="eastAsia" w:ascii="Times New Roman" w:hAnsi="Times New Roman" w:eastAsia="宋体" w:cs="Times New Roman"/>
            <w:kern w:val="0"/>
            <w:sz w:val="24"/>
            <w:szCs w:val="24"/>
          </w:rPr>
          <w:delText>贵</w:delText>
        </w:r>
      </w:del>
      <w:del w:id="128" w:author="lxd" w:date="2017-03-30T14:20:00Z">
        <w:r>
          <w:rPr>
            <w:rFonts w:ascii="Times New Roman" w:hAnsi="Times New Roman" w:eastAsia="宋体" w:cs="Times New Roman"/>
            <w:kern w:val="0"/>
            <w:sz w:val="24"/>
            <w:szCs w:val="24"/>
          </w:rPr>
          <w:delText>司</w:delText>
        </w:r>
      </w:del>
      <w:ins w:id="129" w:author="lxd" w:date="2017-03-30T14:20:00Z">
        <w:r>
          <w:rPr>
            <w:rFonts w:hint="eastAsia"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必须表明其</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通过满足本指南的建议或通过提供等同</w:t>
      </w:r>
      <w:ins w:id="130" w:author="lxd" w:date="2017-03-30T14:28:00Z">
        <w:r>
          <w:rPr>
            <w:rFonts w:hint="eastAsia" w:ascii="Times New Roman" w:hAnsi="Times New Roman" w:eastAsia="宋体" w:cs="Times New Roman"/>
            <w:kern w:val="0"/>
            <w:sz w:val="24"/>
            <w:szCs w:val="24"/>
          </w:rPr>
          <w:t>性</w:t>
        </w:r>
      </w:ins>
      <w:r>
        <w:rPr>
          <w:rFonts w:ascii="Times New Roman" w:hAnsi="Times New Roman" w:eastAsia="宋体" w:cs="Times New Roman"/>
          <w:kern w:val="0"/>
          <w:sz w:val="24"/>
          <w:szCs w:val="24"/>
        </w:rPr>
        <w:t>的安全性和有效性保证的其他方法，解决本指南中</w:t>
      </w:r>
      <w:r>
        <w:rPr>
          <w:rFonts w:hint="eastAsia" w:ascii="Times New Roman" w:hAnsi="Times New Roman" w:eastAsia="宋体" w:cs="Times New Roman"/>
          <w:kern w:val="0"/>
          <w:sz w:val="24"/>
          <w:szCs w:val="24"/>
        </w:rPr>
        <w:t>所</w:t>
      </w:r>
      <w:r>
        <w:rPr>
          <w:rFonts w:ascii="Times New Roman" w:hAnsi="Times New Roman" w:eastAsia="宋体" w:cs="Times New Roman"/>
          <w:kern w:val="0"/>
          <w:sz w:val="24"/>
          <w:szCs w:val="24"/>
        </w:rPr>
        <w:t>确定的安全和有效性问题。</w:t>
      </w:r>
    </w:p>
    <w:p w14:paraId="0FCBBB0B">
      <w:pPr>
        <w:widowControl/>
        <w:spacing w:before="100" w:beforeAutospacing="1" w:after="100" w:afterAutospacing="1"/>
        <w:jc w:val="left"/>
        <w:rPr>
          <w:rFonts w:ascii="Times New Roman" w:hAnsi="Times New Roman" w:eastAsia="宋体" w:cs="Times New Roman"/>
          <w:b/>
          <w:kern w:val="0"/>
          <w:sz w:val="24"/>
          <w:szCs w:val="24"/>
          <w:rPrChange w:id="131" w:author="lxd" w:date="2017-04-10T20:16:00Z">
            <w:rPr>
              <w:rFonts w:ascii="Times New Roman" w:hAnsi="Times New Roman" w:eastAsia="宋体" w:cs="Times New Roman"/>
              <w:kern w:val="0"/>
              <w:sz w:val="24"/>
              <w:szCs w:val="24"/>
            </w:rPr>
          </w:rPrChange>
        </w:rPr>
      </w:pPr>
      <w:del w:id="132" w:author="lxd" w:date="2017-03-30T14:28:00Z">
        <w:r>
          <w:rPr>
            <w:rFonts w:hint="eastAsia" w:ascii="Times New Roman" w:hAnsi="Times New Roman" w:eastAsia="宋体" w:cs="Times New Roman"/>
            <w:b/>
            <w:kern w:val="0"/>
            <w:sz w:val="24"/>
            <w:szCs w:val="24"/>
            <w:rPrChange w:id="133" w:author="lxd" w:date="2017-04-10T20:16:00Z">
              <w:rPr>
                <w:rFonts w:hint="eastAsia" w:ascii="Times New Roman" w:hAnsi="Times New Roman" w:eastAsia="宋体" w:cs="Times New Roman"/>
                <w:kern w:val="0"/>
                <w:sz w:val="24"/>
                <w:szCs w:val="24"/>
              </w:rPr>
            </w:rPrChange>
          </w:rPr>
          <w:delText>最低负担</w:delText>
        </w:r>
      </w:del>
      <w:ins w:id="134" w:author="lxd" w:date="2017-03-30T14:28:00Z">
        <w:r>
          <w:rPr>
            <w:rFonts w:hint="eastAsia" w:ascii="Times New Roman" w:hAnsi="Times New Roman" w:eastAsia="宋体" w:cs="Times New Roman"/>
            <w:b/>
            <w:kern w:val="0"/>
            <w:sz w:val="24"/>
            <w:szCs w:val="24"/>
            <w:rPrChange w:id="135" w:author="lxd" w:date="2017-04-10T20:16:00Z">
              <w:rPr>
                <w:rFonts w:hint="eastAsia" w:ascii="Times New Roman" w:hAnsi="Times New Roman" w:eastAsia="宋体" w:cs="Times New Roman"/>
                <w:kern w:val="0"/>
                <w:sz w:val="24"/>
                <w:szCs w:val="24"/>
              </w:rPr>
            </w:rPrChange>
          </w:rPr>
          <w:t>最小负担</w:t>
        </w:r>
      </w:ins>
      <w:r>
        <w:rPr>
          <w:rFonts w:hint="eastAsia" w:ascii="Times New Roman" w:hAnsi="Times New Roman" w:eastAsia="宋体" w:cs="Times New Roman"/>
          <w:b/>
          <w:kern w:val="0"/>
          <w:sz w:val="24"/>
          <w:szCs w:val="24"/>
          <w:rPrChange w:id="136" w:author="lxd" w:date="2017-04-10T20:16:00Z">
            <w:rPr>
              <w:rFonts w:hint="eastAsia" w:ascii="Times New Roman" w:hAnsi="Times New Roman" w:eastAsia="宋体" w:cs="Times New Roman"/>
              <w:kern w:val="0"/>
              <w:sz w:val="24"/>
              <w:szCs w:val="24"/>
            </w:rPr>
          </w:rPrChange>
        </w:rPr>
        <w:t>的方法</w:t>
      </w:r>
    </w:p>
    <w:p w14:paraId="0EA1DE96">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color w:val="000000" w:themeColor="text1"/>
          <w:sz w:val="24"/>
          <w:szCs w:val="24"/>
          <w14:textFill>
            <w14:solidFill>
              <w14:schemeClr w14:val="tx1"/>
            </w14:solidFill>
          </w14:textFill>
        </w:rPr>
        <w:t>本</w:t>
      </w:r>
      <w:del w:id="137" w:author="lxd" w:date="2017-03-30T14:35:00Z">
        <w:r>
          <w:rPr>
            <w:color w:val="000000" w:themeColor="text1"/>
            <w:sz w:val="24"/>
            <w:szCs w:val="24"/>
            <w14:textFill>
              <w14:solidFill>
                <w14:schemeClr w14:val="tx1"/>
              </w14:solidFill>
            </w14:textFill>
          </w:rPr>
          <w:delText>指南文件</w:delText>
        </w:r>
      </w:del>
      <w:ins w:id="138" w:author="lxd" w:date="2017-03-30T14:35:00Z">
        <w:r>
          <w:rPr>
            <w:color w:val="000000" w:themeColor="text1"/>
            <w:sz w:val="24"/>
            <w:szCs w:val="24"/>
            <w14:textFill>
              <w14:solidFill>
                <w14:schemeClr w14:val="tx1"/>
              </w14:solidFill>
            </w14:textFill>
          </w:rPr>
          <w:t>指导性文件</w:t>
        </w:r>
      </w:ins>
      <w:r>
        <w:rPr>
          <w:color w:val="000000" w:themeColor="text1"/>
          <w:sz w:val="24"/>
          <w:szCs w:val="24"/>
          <w14:textFill>
            <w14:solidFill>
              <w14:schemeClr w14:val="tx1"/>
            </w14:solidFill>
          </w14:textFill>
        </w:rPr>
        <w:t>中阐述的问题</w:t>
      </w:r>
      <w:r>
        <w:rPr>
          <w:sz w:val="24"/>
          <w:szCs w:val="24"/>
        </w:rPr>
        <w:t>代表</w:t>
      </w:r>
      <w:del w:id="139" w:author="lxd" w:date="2017-03-30T14:28:00Z">
        <w:r>
          <w:rPr>
            <w:sz w:val="24"/>
            <w:szCs w:val="24"/>
          </w:rPr>
          <w:delText>了</w:delText>
        </w:r>
      </w:del>
      <w:r>
        <w:rPr>
          <w:sz w:val="24"/>
          <w:szCs w:val="24"/>
        </w:rPr>
        <w:t>我们认为</w:t>
      </w:r>
      <w:del w:id="140" w:author="lxd" w:date="2017-03-30T14:20:00Z">
        <w:r>
          <w:rPr>
            <w:sz w:val="24"/>
            <w:szCs w:val="24"/>
          </w:rPr>
          <w:delText>贵司</w:delText>
        </w:r>
      </w:del>
      <w:ins w:id="141" w:author="lxd" w:date="2017-03-30T14:20:00Z">
        <w:r>
          <w:rPr>
            <w:sz w:val="24"/>
            <w:szCs w:val="24"/>
          </w:rPr>
          <w:t>贵公司</w:t>
        </w:r>
      </w:ins>
      <w:r>
        <w:rPr>
          <w:sz w:val="24"/>
          <w:szCs w:val="24"/>
        </w:rPr>
        <w:t>应在器械上市之前解决的问题。在制定本指南时，我们仔细考虑</w:t>
      </w:r>
      <w:del w:id="142" w:author="lxd" w:date="2017-03-30T14:29:00Z">
        <w:r>
          <w:rPr>
            <w:sz w:val="24"/>
            <w:szCs w:val="24"/>
          </w:rPr>
          <w:delText>了</w:delText>
        </w:r>
      </w:del>
      <w:r>
        <w:rPr>
          <w:sz w:val="24"/>
          <w:szCs w:val="24"/>
        </w:rPr>
        <w:t>机构决策的相关法定标准。我们还考虑到</w:t>
      </w:r>
      <w:del w:id="143" w:author="lxd" w:date="2017-03-30T14:20:00Z">
        <w:r>
          <w:rPr>
            <w:sz w:val="24"/>
            <w:szCs w:val="24"/>
          </w:rPr>
          <w:delText>贵司</w:delText>
        </w:r>
      </w:del>
      <w:ins w:id="144" w:author="lxd" w:date="2017-03-30T14:20:00Z">
        <w:r>
          <w:rPr>
            <w:sz w:val="24"/>
            <w:szCs w:val="24"/>
          </w:rPr>
          <w:t>贵公司</w:t>
        </w:r>
      </w:ins>
      <w:r>
        <w:rPr>
          <w:sz w:val="24"/>
          <w:szCs w:val="24"/>
        </w:rPr>
        <w:t>在尝试遵循本指南和解决我们识别的问题时可能产生的负担。我们认为已经考虑了采用</w:t>
      </w:r>
      <w:del w:id="145" w:author="lxd" w:date="2017-03-30T14:28:00Z">
        <w:r>
          <w:rPr>
            <w:sz w:val="24"/>
            <w:szCs w:val="24"/>
          </w:rPr>
          <w:delText>最低负担</w:delText>
        </w:r>
      </w:del>
      <w:ins w:id="146" w:author="lxd" w:date="2017-03-30T14:28:00Z">
        <w:r>
          <w:rPr>
            <w:sz w:val="24"/>
            <w:szCs w:val="24"/>
          </w:rPr>
          <w:t>最小负担</w:t>
        </w:r>
      </w:ins>
      <w:r>
        <w:rPr>
          <w:sz w:val="24"/>
          <w:szCs w:val="24"/>
        </w:rPr>
        <w:t>的办法来解决本</w:t>
      </w:r>
      <w:del w:id="147" w:author="lxd" w:date="2017-03-30T14:35:00Z">
        <w:r>
          <w:rPr>
            <w:sz w:val="24"/>
            <w:szCs w:val="24"/>
          </w:rPr>
          <w:delText>指南文件</w:delText>
        </w:r>
      </w:del>
      <w:ins w:id="148" w:author="lxd" w:date="2017-03-30T14:35:00Z">
        <w:r>
          <w:rPr>
            <w:sz w:val="24"/>
            <w:szCs w:val="24"/>
          </w:rPr>
          <w:t>指导性文件</w:t>
        </w:r>
      </w:ins>
      <w:r>
        <w:rPr>
          <w:sz w:val="24"/>
          <w:szCs w:val="24"/>
        </w:rPr>
        <w:t>中提出的问题。但是，</w:t>
      </w:r>
      <w:bookmarkStart w:id="4" w:name="2"/>
      <w:r>
        <w:rPr>
          <w:rFonts w:ascii="Times New Roman" w:hAnsi="Times New Roman" w:eastAsia="宋体" w:cs="Times New Roman"/>
          <w:kern w:val="0"/>
          <w:sz w:val="24"/>
          <w:szCs w:val="24"/>
        </w:rPr>
        <w:t>如果</w:t>
      </w:r>
      <w:del w:id="149" w:author="lxd" w:date="2017-03-30T14:20:00Z">
        <w:r>
          <w:rPr>
            <w:rFonts w:ascii="Times New Roman" w:hAnsi="Times New Roman" w:eastAsia="宋体" w:cs="Times New Roman"/>
            <w:kern w:val="0"/>
            <w:sz w:val="24"/>
            <w:szCs w:val="24"/>
          </w:rPr>
          <w:delText>贵司</w:delText>
        </w:r>
      </w:del>
      <w:ins w:id="15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认为解决这些问题的方式较为</w:t>
      </w:r>
      <w:r>
        <w:rPr>
          <w:rFonts w:hint="eastAsia" w:ascii="Times New Roman" w:hAnsi="Times New Roman" w:eastAsia="宋体" w:cs="Times New Roman"/>
          <w:kern w:val="0"/>
          <w:sz w:val="24"/>
          <w:szCs w:val="24"/>
        </w:rPr>
        <w:t>复杂</w:t>
      </w:r>
      <w:r>
        <w:rPr>
          <w:rFonts w:ascii="Times New Roman" w:hAnsi="Times New Roman" w:eastAsia="宋体" w:cs="Times New Roman"/>
          <w:kern w:val="0"/>
          <w:sz w:val="24"/>
          <w:szCs w:val="24"/>
        </w:rPr>
        <w:t>，则应遵循文件</w:t>
      </w:r>
      <w:del w:id="151" w:author="lxd" w:date="2017-03-30T14:29:00Z">
        <w:r>
          <w:rPr>
            <w:rFonts w:ascii="Times New Roman" w:hAnsi="Times New Roman" w:eastAsia="宋体" w:cs="Times New Roman"/>
            <w:kern w:val="0"/>
            <w:sz w:val="24"/>
            <w:szCs w:val="24"/>
          </w:rPr>
          <w:delText>“</w:delText>
        </w:r>
      </w:del>
      <w:ins w:id="152" w:author="lxd" w:date="2017-03-30T14:29:00Z">
        <w:r>
          <w:rPr>
            <w:rFonts w:hint="eastAsia" w:ascii="Times New Roman" w:hAnsi="Times New Roman" w:eastAsia="宋体" w:cs="Times New Roman"/>
            <w:kern w:val="0"/>
            <w:sz w:val="24"/>
            <w:szCs w:val="24"/>
          </w:rPr>
          <w:t>“</w:t>
        </w:r>
      </w:ins>
      <w:del w:id="153" w:author="lxd" w:date="2017-03-30T14:28:00Z">
        <w:r>
          <w:rPr>
            <w:rFonts w:hint="eastAsia" w:ascii="Times New Roman" w:hAnsi="Times New Roman" w:eastAsia="宋体" w:cs="Times New Roman"/>
            <w:b/>
            <w:color w:val="0000FF"/>
            <w:kern w:val="0"/>
            <w:sz w:val="24"/>
            <w:szCs w:val="24"/>
            <w:u w:val="single"/>
            <w:rPrChange w:id="154" w:author="lxd" w:date="2017-04-10T20:17:00Z">
              <w:rPr>
                <w:rFonts w:hint="eastAsia" w:ascii="Times New Roman" w:hAnsi="Times New Roman" w:eastAsia="宋体" w:cs="Times New Roman"/>
                <w:kern w:val="0"/>
                <w:sz w:val="24"/>
                <w:szCs w:val="24"/>
              </w:rPr>
            </w:rPrChange>
          </w:rPr>
          <w:delText>最低负担</w:delText>
        </w:r>
      </w:del>
      <w:ins w:id="155" w:author="lxd" w:date="2017-03-30T14:28:00Z">
        <w:r>
          <w:rPr>
            <w:rFonts w:hint="eastAsia" w:ascii="Times New Roman" w:hAnsi="Times New Roman" w:eastAsia="宋体" w:cs="Times New Roman"/>
            <w:b/>
            <w:color w:val="0000FF"/>
            <w:kern w:val="0"/>
            <w:sz w:val="24"/>
            <w:szCs w:val="24"/>
            <w:u w:val="single"/>
            <w:rPrChange w:id="156" w:author="lxd" w:date="2017-04-10T20:17:00Z">
              <w:rPr>
                <w:rFonts w:hint="eastAsia" w:ascii="Times New Roman" w:hAnsi="Times New Roman" w:eastAsia="宋体" w:cs="Times New Roman"/>
                <w:kern w:val="0"/>
                <w:sz w:val="24"/>
                <w:szCs w:val="24"/>
              </w:rPr>
            </w:rPrChange>
          </w:rPr>
          <w:t>最小负担</w:t>
        </w:r>
      </w:ins>
      <w:r>
        <w:rPr>
          <w:rFonts w:ascii="Times New Roman" w:hAnsi="Times New Roman" w:eastAsia="宋体" w:cs="Times New Roman"/>
          <w:b/>
          <w:color w:val="0000FF"/>
          <w:kern w:val="0"/>
          <w:sz w:val="24"/>
          <w:szCs w:val="24"/>
          <w:u w:val="single"/>
          <w:rPrChange w:id="157" w:author="lxd" w:date="2017-04-10T20:17:00Z">
            <w:rPr>
              <w:rFonts w:ascii="Times New Roman" w:hAnsi="Times New Roman" w:eastAsia="宋体" w:cs="Times New Roman"/>
              <w:kern w:val="0"/>
              <w:sz w:val="24"/>
              <w:szCs w:val="24"/>
            </w:rPr>
          </w:rPrChange>
        </w:rPr>
        <w:t>解决问题的建议方法</w:t>
      </w:r>
      <w:del w:id="158" w:author="lxd" w:date="2017-03-30T14:29:00Z">
        <w:r>
          <w:rPr>
            <w:rFonts w:ascii="Times New Roman" w:hAnsi="Times New Roman" w:eastAsia="宋体" w:cs="Times New Roman"/>
            <w:kern w:val="0"/>
            <w:sz w:val="24"/>
            <w:szCs w:val="24"/>
          </w:rPr>
          <w:delText>”</w:delText>
        </w:r>
      </w:del>
      <w:ins w:id="159" w:author="lxd" w:date="2017-03-30T14:29: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中</w:t>
      </w:r>
      <w:r>
        <w:rPr>
          <w:rFonts w:hint="eastAsia" w:ascii="Times New Roman" w:hAnsi="Times New Roman" w:eastAsia="宋体" w:cs="Times New Roman"/>
          <w:kern w:val="0"/>
          <w:sz w:val="24"/>
          <w:szCs w:val="24"/>
        </w:rPr>
        <w:t>叙述</w:t>
      </w:r>
      <w:r>
        <w:rPr>
          <w:rFonts w:ascii="Times New Roman" w:hAnsi="Times New Roman" w:eastAsia="宋体" w:cs="Times New Roman"/>
          <w:kern w:val="0"/>
          <w:sz w:val="24"/>
          <w:szCs w:val="24"/>
        </w:rPr>
        <w:t>的程序</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w:t>
      </w:r>
    </w:p>
    <w:p w14:paraId="4DAAB765">
      <w:pPr>
        <w:widowControl/>
        <w:spacing w:before="100" w:beforeAutospacing="1" w:after="100" w:afterAutospacing="1"/>
        <w:jc w:val="left"/>
        <w:rPr>
          <w:ins w:id="160" w:author="lxd" w:date="2017-04-10T20:17:00Z"/>
          <w:rFonts w:hint="eastAsia"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w:t>
      </w:r>
      <w:bookmarkEnd w:id="4"/>
      <w:r>
        <w:rPr>
          <w:rFonts w:ascii="Times New Roman" w:hAnsi="Times New Roman" w:eastAsia="宋体" w:cs="Times New Roman"/>
          <w:b/>
          <w:bCs/>
          <w:kern w:val="0"/>
          <w:sz w:val="24"/>
          <w:szCs w:val="24"/>
        </w:rPr>
        <w:t xml:space="preserve">2. </w:t>
      </w:r>
      <w:r>
        <w:rPr>
          <w:rFonts w:hint="eastAsia" w:ascii="Times New Roman" w:hAnsi="Times New Roman" w:eastAsia="宋体" w:cs="Times New Roman"/>
          <w:b/>
          <w:bCs/>
          <w:kern w:val="0"/>
          <w:sz w:val="24"/>
          <w:szCs w:val="24"/>
        </w:rPr>
        <w:t>背景</w:t>
      </w:r>
    </w:p>
    <w:p w14:paraId="4CD1740C">
      <w:pPr>
        <w:widowControl/>
        <w:spacing w:before="100" w:beforeAutospacing="1" w:after="100" w:afterAutospacing="1"/>
        <w:jc w:val="left"/>
        <w:rPr>
          <w:ins w:id="161" w:author="lxd" w:date="2017-04-10T20:17:00Z"/>
          <w:rFonts w:hint="eastAsia" w:ascii="Times New Roman" w:hAnsi="Times New Roman" w:eastAsia="宋体" w:cs="Times New Roman"/>
          <w:b/>
          <w:bCs/>
          <w:kern w:val="0"/>
          <w:sz w:val="24"/>
          <w:szCs w:val="24"/>
        </w:rPr>
      </w:pPr>
    </w:p>
    <w:p w14:paraId="3823DE83">
      <w:pPr>
        <w:widowControl/>
        <w:spacing w:before="100" w:beforeAutospacing="1" w:after="100" w:afterAutospacing="1"/>
        <w:jc w:val="left"/>
        <w:rPr>
          <w:ins w:id="162" w:author="lxd" w:date="2017-04-10T20:17:00Z"/>
          <w:rFonts w:hint="eastAsia" w:ascii="Times New Roman" w:hAnsi="Times New Roman" w:eastAsia="宋体" w:cs="Times New Roman"/>
          <w:b/>
          <w:bCs/>
          <w:kern w:val="0"/>
          <w:sz w:val="24"/>
          <w:szCs w:val="24"/>
        </w:rPr>
      </w:pPr>
    </w:p>
    <w:p w14:paraId="17CC5B10">
      <w:pPr>
        <w:widowControl/>
        <w:spacing w:before="100" w:beforeAutospacing="1" w:after="100" w:afterAutospacing="1"/>
        <w:jc w:val="left"/>
        <w:rPr>
          <w:ins w:id="163" w:author="lxd" w:date="2017-04-10T20:17:00Z"/>
          <w:rFonts w:hint="eastAsia" w:ascii="Times New Roman" w:hAnsi="Times New Roman" w:eastAsia="宋体" w:cs="Times New Roman"/>
          <w:b/>
          <w:bCs/>
          <w:kern w:val="0"/>
          <w:sz w:val="24"/>
          <w:szCs w:val="24"/>
        </w:rPr>
      </w:pPr>
    </w:p>
    <w:p w14:paraId="7EF37795">
      <w:pPr>
        <w:widowControl/>
        <w:spacing w:before="100" w:beforeAutospacing="1" w:after="100" w:afterAutospacing="1"/>
        <w:jc w:val="left"/>
        <w:rPr>
          <w:ins w:id="164" w:author="lxd" w:date="2017-04-10T20:17:00Z"/>
          <w:rFonts w:hint="eastAsia" w:ascii="Times New Roman" w:hAnsi="Times New Roman" w:eastAsia="宋体" w:cs="Times New Roman"/>
          <w:b/>
          <w:bCs/>
          <w:kern w:val="0"/>
          <w:sz w:val="24"/>
          <w:szCs w:val="24"/>
        </w:rPr>
      </w:pPr>
    </w:p>
    <w:p w14:paraId="571047D2">
      <w:pPr>
        <w:widowControl/>
        <w:spacing w:before="100" w:beforeAutospacing="1" w:after="100" w:afterAutospacing="1"/>
        <w:jc w:val="left"/>
        <w:rPr>
          <w:ins w:id="165" w:author="lxd" w:date="2017-04-10T20:17:00Z"/>
          <w:rFonts w:hint="eastAsia" w:ascii="Times New Roman" w:hAnsi="Times New Roman" w:eastAsia="宋体" w:cs="Times New Roman"/>
          <w:b/>
          <w:bCs/>
          <w:kern w:val="0"/>
          <w:sz w:val="24"/>
          <w:szCs w:val="24"/>
        </w:rPr>
      </w:pPr>
    </w:p>
    <w:p w14:paraId="0CFD1F02">
      <w:pPr>
        <w:widowControl/>
        <w:spacing w:before="100" w:beforeAutospacing="1" w:after="100" w:afterAutospacing="1"/>
        <w:jc w:val="left"/>
        <w:rPr>
          <w:ins w:id="166" w:author="lxd" w:date="2017-04-10T20:17:00Z"/>
          <w:rFonts w:hint="eastAsia" w:ascii="Times New Roman" w:hAnsi="Times New Roman" w:eastAsia="宋体" w:cs="Times New Roman"/>
          <w:b/>
          <w:bCs/>
          <w:kern w:val="0"/>
          <w:sz w:val="24"/>
          <w:szCs w:val="24"/>
        </w:rPr>
      </w:pPr>
    </w:p>
    <w:p w14:paraId="699EA067">
      <w:pPr>
        <w:widowControl/>
        <w:spacing w:before="100" w:beforeAutospacing="1" w:after="100" w:afterAutospacing="1"/>
        <w:jc w:val="left"/>
        <w:rPr>
          <w:ins w:id="167" w:author="lxd" w:date="2017-04-10T20:17:00Z"/>
          <w:rFonts w:hint="eastAsia" w:ascii="Times New Roman" w:hAnsi="Times New Roman" w:eastAsia="宋体" w:cs="Times New Roman"/>
          <w:b/>
          <w:bCs/>
          <w:kern w:val="0"/>
          <w:sz w:val="24"/>
          <w:szCs w:val="24"/>
        </w:rPr>
      </w:pPr>
    </w:p>
    <w:p w14:paraId="625B675C">
      <w:pPr>
        <w:widowControl/>
        <w:spacing w:before="100" w:beforeAutospacing="1" w:after="100" w:afterAutospacing="1"/>
        <w:jc w:val="left"/>
        <w:rPr>
          <w:ins w:id="168" w:author="lxd" w:date="2017-04-10T20:17:00Z"/>
          <w:rFonts w:hint="eastAsia" w:ascii="Times New Roman" w:hAnsi="Times New Roman" w:eastAsia="宋体" w:cs="Times New Roman"/>
          <w:b/>
          <w:bCs/>
          <w:kern w:val="0"/>
          <w:sz w:val="24"/>
          <w:szCs w:val="24"/>
        </w:rPr>
      </w:pPr>
    </w:p>
    <w:p w14:paraId="1EF87225">
      <w:pPr>
        <w:widowControl/>
        <w:spacing w:before="100" w:beforeAutospacing="1" w:after="100" w:afterAutospacing="1"/>
        <w:jc w:val="left"/>
        <w:rPr>
          <w:rFonts w:ascii="Times New Roman" w:hAnsi="Times New Roman" w:eastAsia="宋体" w:cs="Times New Roman"/>
          <w:b/>
          <w:bCs/>
          <w:kern w:val="0"/>
          <w:sz w:val="24"/>
          <w:szCs w:val="24"/>
        </w:rPr>
      </w:pPr>
    </w:p>
    <w:p w14:paraId="5A4FF4F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FDA认为，</w:t>
      </w:r>
      <w:r>
        <w:rPr>
          <w:rFonts w:hint="eastAsia" w:ascii="Times New Roman" w:hAnsi="Times New Roman" w:eastAsia="宋体" w:cs="Times New Roman"/>
          <w:kern w:val="0"/>
          <w:sz w:val="24"/>
          <w:szCs w:val="24"/>
        </w:rPr>
        <w:t>结合</w:t>
      </w:r>
      <w:r>
        <w:rPr>
          <w:rFonts w:ascii="Times New Roman" w:hAnsi="Times New Roman" w:eastAsia="宋体" w:cs="Times New Roman"/>
          <w:kern w:val="0"/>
          <w:sz w:val="24"/>
          <w:szCs w:val="24"/>
        </w:rPr>
        <w:t>一般</w:t>
      </w:r>
      <w:r>
        <w:rPr>
          <w:rFonts w:hint="eastAsia" w:ascii="Times New Roman" w:hAnsi="Times New Roman" w:eastAsia="宋体" w:cs="Times New Roman"/>
          <w:kern w:val="0"/>
          <w:sz w:val="24"/>
          <w:szCs w:val="24"/>
        </w:rPr>
        <w:t>控制</w:t>
      </w:r>
      <w:r>
        <w:rPr>
          <w:rFonts w:ascii="Times New Roman" w:hAnsi="Times New Roman" w:eastAsia="宋体" w:cs="Times New Roman"/>
          <w:kern w:val="0"/>
          <w:sz w:val="24"/>
          <w:szCs w:val="24"/>
        </w:rPr>
        <w:t>，特殊</w:t>
      </w:r>
      <w:r>
        <w:rPr>
          <w:rFonts w:hint="eastAsia" w:ascii="Times New Roman" w:hAnsi="Times New Roman" w:eastAsia="宋体" w:cs="Times New Roman"/>
          <w:kern w:val="0"/>
          <w:sz w:val="24"/>
          <w:szCs w:val="24"/>
        </w:rPr>
        <w:t>控制</w:t>
      </w:r>
      <w:r>
        <w:rPr>
          <w:rFonts w:ascii="Times New Roman" w:hAnsi="Times New Roman" w:eastAsia="宋体" w:cs="Times New Roman"/>
          <w:kern w:val="0"/>
          <w:sz w:val="24"/>
          <w:szCs w:val="24"/>
        </w:rPr>
        <w:t>将足以对乳腺癌预后的基因表达谱</w:t>
      </w:r>
      <w:del w:id="169" w:author="lxd" w:date="2017-03-30T14:16:00Z">
        <w:r>
          <w:rPr>
            <w:rFonts w:ascii="Times New Roman" w:hAnsi="Times New Roman" w:eastAsia="宋体" w:cs="Times New Roman"/>
            <w:kern w:val="0"/>
            <w:sz w:val="24"/>
            <w:szCs w:val="24"/>
          </w:rPr>
          <w:delText>测试</w:delText>
        </w:r>
      </w:del>
      <w:ins w:id="17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系统的安全性和有效性提供合理的保证。拟销售此通用类型</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的制造商应：（1）符合联邦食品药品和化妆品法案（</w:t>
      </w:r>
      <w:r>
        <w:rPr>
          <w:rFonts w:hint="eastAsia" w:ascii="Times New Roman" w:hAnsi="Times New Roman" w:eastAsia="宋体" w:cs="Times New Roman"/>
          <w:kern w:val="0"/>
          <w:sz w:val="24"/>
          <w:szCs w:val="24"/>
        </w:rPr>
        <w:t>简称</w:t>
      </w:r>
      <w:r>
        <w:rPr>
          <w:rFonts w:ascii="Times New Roman" w:hAnsi="Times New Roman" w:eastAsia="宋体" w:cs="Times New Roman"/>
          <w:kern w:val="0"/>
          <w:sz w:val="24"/>
          <w:szCs w:val="24"/>
        </w:rPr>
        <w:t>法案）的一般控制，包括21 CFR 807子部分E中所述的上市前通告要求，（2）解决本指南中确定的</w:t>
      </w:r>
      <w:r>
        <w:rPr>
          <w:rFonts w:hint="eastAsia" w:ascii="Times New Roman" w:hAnsi="Times New Roman" w:eastAsia="宋体" w:cs="Times New Roman"/>
          <w:kern w:val="0"/>
          <w:sz w:val="24"/>
          <w:szCs w:val="24"/>
        </w:rPr>
        <w:t>与器械</w:t>
      </w:r>
      <w:r>
        <w:rPr>
          <w:rFonts w:ascii="Times New Roman" w:hAnsi="Times New Roman" w:eastAsia="宋体" w:cs="Times New Roman"/>
          <w:kern w:val="0"/>
          <w:sz w:val="24"/>
          <w:szCs w:val="24"/>
        </w:rPr>
        <w:t>相关的具体健康风险，以及（3）在销售</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之前获得FDA的实质等同性</w:t>
      </w:r>
      <w:r>
        <w:rPr>
          <w:rFonts w:hint="eastAsia" w:ascii="Times New Roman" w:hAnsi="Times New Roman" w:eastAsia="宋体" w:cs="Times New Roman"/>
          <w:kern w:val="0"/>
          <w:sz w:val="24"/>
          <w:szCs w:val="24"/>
        </w:rPr>
        <w:t>认定</w:t>
      </w:r>
      <w:r>
        <w:rPr>
          <w:rFonts w:ascii="Times New Roman" w:hAnsi="Times New Roman" w:eastAsia="宋体" w:cs="Times New Roman"/>
          <w:kern w:val="0"/>
          <w:sz w:val="24"/>
          <w:szCs w:val="24"/>
        </w:rPr>
        <w:t>。</w:t>
      </w:r>
    </w:p>
    <w:p w14:paraId="3A9C2A79">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本指导性文件确定</w:t>
      </w:r>
      <w:del w:id="171" w:author="lxd" w:date="2017-03-30T14:30: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乳腺癌预后基因表达谱分析</w:t>
      </w:r>
      <w:del w:id="172" w:author="lxd" w:date="2017-03-30T14:16:00Z">
        <w:r>
          <w:rPr>
            <w:rFonts w:ascii="Times New Roman" w:hAnsi="Times New Roman" w:eastAsia="宋体" w:cs="Times New Roman"/>
            <w:kern w:val="0"/>
            <w:sz w:val="24"/>
            <w:szCs w:val="24"/>
          </w:rPr>
          <w:delText>测试</w:delText>
        </w:r>
      </w:del>
      <w:ins w:id="17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系统的分类</w:t>
      </w:r>
      <w:del w:id="174" w:author="lxd" w:date="2017-03-30T14:30:00Z">
        <w:r>
          <w:rPr>
            <w:rFonts w:ascii="Times New Roman" w:hAnsi="Times New Roman" w:eastAsia="宋体" w:cs="Times New Roman"/>
            <w:kern w:val="0"/>
            <w:sz w:val="24"/>
            <w:szCs w:val="24"/>
          </w:rPr>
          <w:delText>规则</w:delText>
        </w:r>
      </w:del>
      <w:ins w:id="175" w:author="lxd" w:date="2017-03-30T14:30:00Z">
        <w:r>
          <w:rPr>
            <w:rFonts w:hint="eastAsia" w:ascii="Times New Roman" w:hAnsi="Times New Roman" w:eastAsia="宋体" w:cs="Times New Roman"/>
            <w:kern w:val="0"/>
            <w:sz w:val="24"/>
            <w:szCs w:val="24"/>
          </w:rPr>
          <w:t>法规</w:t>
        </w:r>
      </w:ins>
      <w:r>
        <w:rPr>
          <w:rFonts w:ascii="Times New Roman" w:hAnsi="Times New Roman" w:eastAsia="宋体" w:cs="Times New Roman"/>
          <w:kern w:val="0"/>
          <w:sz w:val="24"/>
          <w:szCs w:val="24"/>
        </w:rPr>
        <w:t>和产品代码（参见第三章 - 范围）。此外，本</w:t>
      </w:r>
      <w:del w:id="176" w:author="lxd" w:date="2017-03-30T14:16:00Z">
        <w:r>
          <w:rPr>
            <w:rFonts w:ascii="Times New Roman" w:hAnsi="Times New Roman" w:eastAsia="宋体" w:cs="Times New Roman"/>
            <w:kern w:val="0"/>
            <w:sz w:val="24"/>
            <w:szCs w:val="24"/>
          </w:rPr>
          <w:delText>指导文件</w:delText>
        </w:r>
      </w:del>
      <w:ins w:id="177" w:author="lxd" w:date="2017-03-30T14:16:00Z">
        <w:r>
          <w:rPr>
            <w:rFonts w:ascii="Times New Roman" w:hAnsi="Times New Roman" w:eastAsia="宋体" w:cs="Times New Roman"/>
            <w:kern w:val="0"/>
            <w:sz w:val="24"/>
            <w:szCs w:val="24"/>
          </w:rPr>
          <w:t>指导性文件</w:t>
        </w:r>
      </w:ins>
      <w:r>
        <w:rPr>
          <w:rFonts w:ascii="Times New Roman" w:hAnsi="Times New Roman" w:eastAsia="宋体" w:cs="Times New Roman"/>
          <w:kern w:val="0"/>
          <w:sz w:val="24"/>
          <w:szCs w:val="24"/>
        </w:rPr>
        <w:t>的其他部分确定</w:t>
      </w:r>
      <w:del w:id="178" w:author="lxd" w:date="2017-03-30T14:30: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健康风险，并描述了如果制造商遵循并</w:t>
      </w:r>
      <w:r>
        <w:rPr>
          <w:rFonts w:hint="eastAsia" w:ascii="Times New Roman" w:hAnsi="Times New Roman" w:eastAsia="宋体" w:cs="Times New Roman"/>
          <w:kern w:val="0"/>
          <w:sz w:val="24"/>
          <w:szCs w:val="24"/>
        </w:rPr>
        <w:t>且</w:t>
      </w:r>
      <w:r>
        <w:rPr>
          <w:rFonts w:ascii="Times New Roman" w:hAnsi="Times New Roman" w:eastAsia="宋体" w:cs="Times New Roman"/>
          <w:kern w:val="0"/>
          <w:sz w:val="24"/>
          <w:szCs w:val="24"/>
        </w:rPr>
        <w:t>与一般控制相结合，将通常解决与乳腺癌预后的基因表达谱</w:t>
      </w:r>
      <w:del w:id="179" w:author="lxd" w:date="2017-03-30T14:16:00Z">
        <w:r>
          <w:rPr>
            <w:rFonts w:ascii="Times New Roman" w:hAnsi="Times New Roman" w:eastAsia="宋体" w:cs="Times New Roman"/>
            <w:kern w:val="0"/>
            <w:sz w:val="24"/>
            <w:szCs w:val="24"/>
          </w:rPr>
          <w:delText>测试</w:delText>
        </w:r>
      </w:del>
      <w:ins w:id="18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系统相关的风险，并</w:t>
      </w:r>
      <w:r>
        <w:rPr>
          <w:rFonts w:hint="eastAsia" w:ascii="Times New Roman" w:hAnsi="Times New Roman" w:eastAsia="宋体" w:cs="Times New Roman"/>
          <w:kern w:val="0"/>
          <w:sz w:val="24"/>
          <w:szCs w:val="24"/>
        </w:rPr>
        <w:t>可以</w:t>
      </w:r>
      <w:r>
        <w:rPr>
          <w:rFonts w:ascii="Times New Roman" w:hAnsi="Times New Roman" w:eastAsia="宋体" w:cs="Times New Roman"/>
          <w:kern w:val="0"/>
          <w:sz w:val="24"/>
          <w:szCs w:val="24"/>
        </w:rPr>
        <w:t>及时</w:t>
      </w:r>
      <w:r>
        <w:rPr>
          <w:rFonts w:hint="eastAsia" w:ascii="Times New Roman" w:hAnsi="Times New Roman" w:eastAsia="宋体" w:cs="Times New Roman"/>
          <w:kern w:val="0"/>
          <w:sz w:val="24"/>
          <w:szCs w:val="24"/>
        </w:rPr>
        <w:t>得到</w:t>
      </w:r>
      <w:r>
        <w:rPr>
          <w:rFonts w:ascii="Times New Roman" w:hAnsi="Times New Roman" w:eastAsia="宋体" w:cs="Times New Roman"/>
          <w:kern w:val="0"/>
          <w:sz w:val="24"/>
          <w:szCs w:val="24"/>
        </w:rPr>
        <w:t>上市前通告（510（k））</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审查和许可。本文件补充</w:t>
      </w:r>
      <w:del w:id="181" w:author="lxd" w:date="2017-03-30T14:31:00Z">
        <w:r>
          <w:rPr>
            <w:rFonts w:hint="eastAsia"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其他FDA关于提交上市前通告具体内容要求的文件。</w:t>
      </w:r>
      <w:del w:id="182" w:author="lxd" w:date="2017-03-30T14:20:00Z">
        <w:r>
          <w:rPr>
            <w:rFonts w:hint="eastAsia" w:ascii="Times New Roman" w:hAnsi="Times New Roman" w:eastAsia="宋体" w:cs="Times New Roman"/>
            <w:kern w:val="0"/>
            <w:sz w:val="24"/>
            <w:szCs w:val="24"/>
          </w:rPr>
          <w:delText>贵司</w:delText>
        </w:r>
      </w:del>
      <w:ins w:id="183" w:author="lxd" w:date="2017-03-30T14:20:00Z">
        <w:r>
          <w:rPr>
            <w:rFonts w:hint="eastAsia"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还应参考21 CFR 807.87和</w:t>
      </w:r>
      <w:r>
        <w:rPr>
          <w:rFonts w:hint="eastAsia" w:ascii="Times New Roman" w:hAnsi="Times New Roman" w:eastAsia="宋体" w:cs="Times New Roman"/>
          <w:kern w:val="0"/>
          <w:sz w:val="24"/>
          <w:szCs w:val="24"/>
        </w:rPr>
        <w:t>关于</w:t>
      </w:r>
      <w:r>
        <w:rPr>
          <w:rFonts w:ascii="Times New Roman" w:hAnsi="Times New Roman" w:eastAsia="宋体" w:cs="Times New Roman"/>
          <w:kern w:val="0"/>
          <w:sz w:val="24"/>
          <w:szCs w:val="24"/>
        </w:rPr>
        <w:t>该主题的其他FDA文件，</w:t>
      </w:r>
      <w:r>
        <w:rPr>
          <w:rFonts w:hint="eastAsia" w:ascii="Times New Roman" w:hAnsi="Times New Roman" w:eastAsia="宋体" w:cs="Times New Roman"/>
          <w:kern w:val="0"/>
          <w:sz w:val="24"/>
          <w:szCs w:val="24"/>
        </w:rPr>
        <w:t>例</w:t>
      </w:r>
      <w:r>
        <w:rPr>
          <w:rFonts w:ascii="Times New Roman" w:hAnsi="Times New Roman" w:eastAsia="宋体" w:cs="Times New Roman"/>
          <w:kern w:val="0"/>
          <w:sz w:val="24"/>
          <w:szCs w:val="24"/>
        </w:rPr>
        <w:t>如</w:t>
      </w:r>
      <w:r>
        <w:rPr>
          <w:rFonts w:ascii="Times New Roman" w:hAnsi="Times New Roman" w:eastAsia="宋体" w:cs="Times New Roman"/>
          <w:b/>
          <w:color w:val="0000FF"/>
          <w:kern w:val="0"/>
          <w:sz w:val="24"/>
          <w:szCs w:val="24"/>
          <w:u w:val="single"/>
          <w:rPrChange w:id="184" w:author="lxd" w:date="2017-04-10T20:17:00Z">
            <w:rPr>
              <w:rFonts w:ascii="Times New Roman" w:hAnsi="Times New Roman" w:eastAsia="宋体" w:cs="Times New Roman"/>
              <w:kern w:val="0"/>
              <w:sz w:val="24"/>
              <w:szCs w:val="24"/>
            </w:rPr>
          </w:rPrChange>
        </w:rPr>
        <w:t>上市前通告</w:t>
      </w:r>
      <w:r>
        <w:rPr>
          <w:rFonts w:ascii="Times New Roman" w:hAnsi="Times New Roman" w:eastAsia="宋体" w:cs="Times New Roman"/>
          <w:b/>
          <w:color w:val="0000FF"/>
          <w:kern w:val="0"/>
          <w:sz w:val="24"/>
          <w:szCs w:val="24"/>
          <w:u w:val="single"/>
          <w:rPrChange w:id="185" w:author="lxd" w:date="2017-04-10T20:17:00Z">
            <w:rPr>
              <w:rFonts w:ascii="Times New Roman" w:hAnsi="Times New Roman" w:eastAsia="宋体" w:cs="Times New Roman"/>
              <w:kern w:val="0"/>
              <w:sz w:val="24"/>
              <w:szCs w:val="24"/>
            </w:rPr>
          </w:rPrChange>
        </w:rPr>
        <w:t>：</w:t>
      </w:r>
      <w:r>
        <w:rPr>
          <w:rFonts w:ascii="Times New Roman" w:hAnsi="Times New Roman" w:eastAsia="宋体" w:cs="Times New Roman"/>
          <w:b/>
          <w:color w:val="0000FF"/>
          <w:kern w:val="0"/>
          <w:sz w:val="24"/>
          <w:szCs w:val="24"/>
          <w:u w:val="single"/>
          <w:rPrChange w:id="186" w:author="lxd" w:date="2017-04-10T20:17:00Z">
            <w:rPr>
              <w:rFonts w:ascii="Times New Roman" w:hAnsi="Times New Roman" w:eastAsia="宋体" w:cs="Times New Roman"/>
              <w:kern w:val="0"/>
              <w:sz w:val="24"/>
              <w:szCs w:val="24"/>
            </w:rPr>
          </w:rPrChange>
        </w:rPr>
        <w:t>510</w:t>
      </w:r>
      <w:r>
        <w:rPr>
          <w:rFonts w:ascii="Times New Roman" w:hAnsi="Times New Roman" w:eastAsia="宋体" w:cs="Times New Roman"/>
          <w:b/>
          <w:color w:val="0000FF"/>
          <w:kern w:val="0"/>
          <w:sz w:val="24"/>
          <w:szCs w:val="24"/>
          <w:u w:val="single"/>
          <w:rPrChange w:id="187" w:author="lxd" w:date="2017-04-10T20:17:00Z">
            <w:rPr>
              <w:rFonts w:ascii="Times New Roman" w:hAnsi="Times New Roman" w:eastAsia="宋体" w:cs="Times New Roman"/>
              <w:kern w:val="0"/>
              <w:sz w:val="24"/>
              <w:szCs w:val="24"/>
            </w:rPr>
          </w:rPrChange>
        </w:rPr>
        <w:t>（</w:t>
      </w:r>
      <w:r>
        <w:rPr>
          <w:rFonts w:ascii="Times New Roman" w:hAnsi="Times New Roman" w:eastAsia="宋体" w:cs="Times New Roman"/>
          <w:b/>
          <w:color w:val="0000FF"/>
          <w:kern w:val="0"/>
          <w:sz w:val="24"/>
          <w:szCs w:val="24"/>
          <w:u w:val="single"/>
          <w:rPrChange w:id="188" w:author="lxd" w:date="2017-04-10T20:17:00Z">
            <w:rPr>
              <w:rFonts w:ascii="Times New Roman" w:hAnsi="Times New Roman" w:eastAsia="宋体" w:cs="Times New Roman"/>
              <w:kern w:val="0"/>
              <w:sz w:val="24"/>
              <w:szCs w:val="24"/>
            </w:rPr>
          </w:rPrChange>
        </w:rPr>
        <w:t>k</w:t>
      </w:r>
      <w:r>
        <w:rPr>
          <w:rFonts w:ascii="Times New Roman" w:hAnsi="Times New Roman" w:eastAsia="宋体" w:cs="Times New Roman"/>
          <w:b/>
          <w:color w:val="0000FF"/>
          <w:kern w:val="0"/>
          <w:sz w:val="24"/>
          <w:szCs w:val="24"/>
          <w:u w:val="single"/>
          <w:rPrChange w:id="189" w:author="lxd" w:date="2017-04-10T20:17:00Z">
            <w:rPr>
              <w:rFonts w:ascii="Times New Roman" w:hAnsi="Times New Roman" w:eastAsia="宋体" w:cs="Times New Roman"/>
              <w:kern w:val="0"/>
              <w:sz w:val="24"/>
              <w:szCs w:val="24"/>
            </w:rPr>
          </w:rPrChange>
        </w:rPr>
        <w:t>）</w:t>
      </w:r>
      <w:r>
        <w:rPr>
          <w:rFonts w:ascii="Times New Roman" w:hAnsi="Times New Roman" w:eastAsia="宋体" w:cs="Times New Roman"/>
          <w:b/>
          <w:color w:val="0000FF"/>
          <w:kern w:val="0"/>
          <w:sz w:val="24"/>
          <w:szCs w:val="24"/>
          <w:u w:val="single"/>
          <w:vertAlign w:val="superscript"/>
          <w:rPrChange w:id="190" w:author="lxd" w:date="2017-04-10T20:18:00Z">
            <w:rPr>
              <w:rFonts w:ascii="Times New Roman" w:hAnsi="Times New Roman" w:eastAsia="宋体" w:cs="Times New Roman"/>
              <w:kern w:val="0"/>
              <w:sz w:val="24"/>
              <w:szCs w:val="24"/>
              <w:vertAlign w:val="superscript"/>
            </w:rPr>
          </w:rPrChange>
        </w:rPr>
        <w:t>3</w:t>
      </w:r>
      <w:r>
        <w:rPr>
          <w:rFonts w:ascii="Times New Roman" w:hAnsi="Times New Roman" w:eastAsia="宋体" w:cs="Times New Roman"/>
          <w:kern w:val="0"/>
          <w:sz w:val="24"/>
          <w:szCs w:val="24"/>
        </w:rPr>
        <w:t>。</w:t>
      </w:r>
    </w:p>
    <w:p w14:paraId="5302BDC8">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FDA</w:t>
      </w:r>
      <w:r>
        <w:rPr>
          <w:rFonts w:hint="eastAsia" w:ascii="Times New Roman" w:hAnsi="Times New Roman" w:eastAsia="宋体" w:cs="Times New Roman"/>
          <w:kern w:val="0"/>
          <w:sz w:val="24"/>
          <w:szCs w:val="24"/>
        </w:rPr>
        <w:t>接受</w:t>
      </w:r>
      <w:r>
        <w:rPr>
          <w:rFonts w:ascii="Times New Roman" w:hAnsi="Times New Roman" w:eastAsia="宋体" w:cs="Times New Roman"/>
          <w:kern w:val="0"/>
          <w:sz w:val="24"/>
          <w:szCs w:val="24"/>
        </w:rPr>
        <w:t>三种类型的上市前通告510（k）：</w:t>
      </w:r>
      <w:r>
        <w:rPr>
          <w:rFonts w:hint="eastAsia" w:ascii="Times New Roman" w:hAnsi="Times New Roman" w:eastAsia="宋体" w:cs="Times New Roman"/>
          <w:color w:val="0000FF"/>
          <w:kern w:val="0"/>
          <w:sz w:val="24"/>
          <w:szCs w:val="24"/>
          <w:u w:val="single"/>
          <w:rPrChange w:id="191" w:author="lxd" w:date="2017-04-10T20:18:00Z">
            <w:rPr>
              <w:rFonts w:hint="eastAsia" w:ascii="Times New Roman" w:hAnsi="Times New Roman" w:eastAsia="宋体" w:cs="Times New Roman"/>
              <w:kern w:val="0"/>
              <w:sz w:val="24"/>
              <w:szCs w:val="24"/>
            </w:rPr>
          </w:rPrChange>
        </w:rPr>
        <w:t>传统</w:t>
      </w:r>
      <w:r>
        <w:rPr>
          <w:rFonts w:ascii="Times New Roman" w:hAnsi="Times New Roman" w:eastAsia="宋体" w:cs="Times New Roman"/>
          <w:color w:val="0000FF"/>
          <w:kern w:val="0"/>
          <w:sz w:val="24"/>
          <w:szCs w:val="24"/>
          <w:u w:val="single"/>
          <w:vertAlign w:val="superscript"/>
          <w:rPrChange w:id="192" w:author="lxd" w:date="2017-04-10T20:18:00Z">
            <w:rPr>
              <w:rFonts w:ascii="Times New Roman" w:hAnsi="Times New Roman" w:eastAsia="宋体" w:cs="Times New Roman"/>
              <w:kern w:val="0"/>
              <w:sz w:val="24"/>
              <w:szCs w:val="24"/>
              <w:vertAlign w:val="superscript"/>
            </w:rPr>
          </w:rPrChange>
        </w:rPr>
        <w:t>4</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特殊</w:t>
      </w:r>
      <w:r>
        <w:rPr>
          <w:rFonts w:ascii="Times New Roman" w:hAnsi="Times New Roman" w:eastAsia="宋体" w:cs="Times New Roman"/>
          <w:kern w:val="0"/>
          <w:sz w:val="24"/>
          <w:szCs w:val="24"/>
        </w:rPr>
        <w:t>和</w:t>
      </w:r>
      <w:r>
        <w:rPr>
          <w:rFonts w:hint="eastAsia" w:ascii="Times New Roman" w:hAnsi="Times New Roman" w:eastAsia="宋体" w:cs="Times New Roman"/>
          <w:color w:val="0000FF"/>
          <w:kern w:val="0"/>
          <w:sz w:val="24"/>
          <w:szCs w:val="24"/>
          <w:u w:val="single"/>
          <w:rPrChange w:id="193" w:author="lxd" w:date="2017-04-10T20:18:00Z">
            <w:rPr>
              <w:rFonts w:hint="eastAsia" w:ascii="Times New Roman" w:hAnsi="Times New Roman" w:eastAsia="宋体" w:cs="Times New Roman"/>
              <w:kern w:val="0"/>
              <w:sz w:val="24"/>
              <w:szCs w:val="24"/>
            </w:rPr>
          </w:rPrChange>
        </w:rPr>
        <w:t>简化</w:t>
      </w:r>
      <w:r>
        <w:rPr>
          <w:rFonts w:ascii="Times New Roman" w:hAnsi="Times New Roman" w:eastAsia="宋体" w:cs="Times New Roman"/>
          <w:color w:val="0000FF"/>
          <w:kern w:val="0"/>
          <w:sz w:val="24"/>
          <w:szCs w:val="24"/>
          <w:u w:val="single"/>
          <w:vertAlign w:val="superscript"/>
          <w:rPrChange w:id="194" w:author="lxd" w:date="2017-04-10T20:18:00Z">
            <w:rPr>
              <w:rFonts w:ascii="Times New Roman" w:hAnsi="Times New Roman" w:eastAsia="宋体" w:cs="Times New Roman"/>
              <w:kern w:val="0"/>
              <w:sz w:val="24"/>
              <w:szCs w:val="24"/>
              <w:vertAlign w:val="superscript"/>
            </w:rPr>
          </w:rPrChange>
        </w:rPr>
        <w:t>5</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已经</w:t>
      </w:r>
      <w:r>
        <w:rPr>
          <w:rFonts w:ascii="Times New Roman" w:hAnsi="Times New Roman" w:eastAsia="宋体" w:cs="Times New Roman"/>
          <w:kern w:val="0"/>
          <w:sz w:val="24"/>
          <w:szCs w:val="24"/>
        </w:rPr>
        <w:t>制定</w:t>
      </w:r>
      <w:del w:id="195" w:author="lxd" w:date="2017-03-30T14:31:00Z">
        <w:r>
          <w:rPr>
            <w:rFonts w:ascii="Times New Roman" w:hAnsi="Times New Roman" w:eastAsia="宋体" w:cs="Times New Roman"/>
            <w:kern w:val="0"/>
            <w:sz w:val="24"/>
            <w:szCs w:val="24"/>
          </w:rPr>
          <w:delText>了</w:delText>
        </w:r>
      </w:del>
      <w:r>
        <w:rPr>
          <w:rFonts w:hint="eastAsia" w:ascii="Times New Roman" w:hAnsi="Times New Roman" w:eastAsia="宋体" w:cs="Times New Roman"/>
          <w:kern w:val="0"/>
          <w:sz w:val="24"/>
          <w:szCs w:val="24"/>
        </w:rPr>
        <w:t>申请特殊</w:t>
      </w:r>
      <w:r>
        <w:rPr>
          <w:rFonts w:ascii="Times New Roman" w:hAnsi="Times New Roman" w:eastAsia="宋体" w:cs="Times New Roman"/>
          <w:kern w:val="0"/>
          <w:sz w:val="24"/>
          <w:szCs w:val="24"/>
        </w:rPr>
        <w:t>510（k）和</w:t>
      </w:r>
      <w:r>
        <w:rPr>
          <w:rFonts w:hint="eastAsia" w:ascii="Times New Roman" w:hAnsi="Times New Roman" w:eastAsia="宋体" w:cs="Times New Roman"/>
          <w:kern w:val="0"/>
          <w:sz w:val="24"/>
          <w:szCs w:val="24"/>
        </w:rPr>
        <w:t>简化</w:t>
      </w:r>
      <w:r>
        <w:rPr>
          <w:rFonts w:ascii="Times New Roman" w:hAnsi="Times New Roman" w:eastAsia="宋体" w:cs="Times New Roman"/>
          <w:kern w:val="0"/>
          <w:sz w:val="24"/>
          <w:szCs w:val="24"/>
        </w:rPr>
        <w:t>510（k）</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方法</w:t>
      </w:r>
      <w:r>
        <w:rPr>
          <w:rFonts w:hint="eastAsia" w:ascii="Times New Roman" w:hAnsi="Times New Roman" w:eastAsia="宋体" w:cs="Times New Roman"/>
          <w:kern w:val="0"/>
          <w:sz w:val="24"/>
          <w:szCs w:val="24"/>
        </w:rPr>
        <w:t>指南</w:t>
      </w:r>
      <w:r>
        <w:rPr>
          <w:rFonts w:ascii="Times New Roman" w:hAnsi="Times New Roman" w:eastAsia="宋体" w:cs="Times New Roman"/>
          <w:kern w:val="0"/>
          <w:sz w:val="24"/>
          <w:szCs w:val="24"/>
        </w:rPr>
        <w:t>，</w:t>
      </w:r>
      <w:del w:id="196" w:author="lxd" w:date="2017-03-30T14:31: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协助</w:t>
      </w:r>
      <w:r>
        <w:rPr>
          <w:rFonts w:hint="eastAsia" w:ascii="Times New Roman" w:hAnsi="Times New Roman" w:eastAsia="宋体" w:cs="Times New Roman"/>
          <w:kern w:val="0"/>
          <w:sz w:val="24"/>
          <w:szCs w:val="24"/>
        </w:rPr>
        <w:t>FDA执行</w:t>
      </w:r>
      <w:r>
        <w:rPr>
          <w:rFonts w:ascii="Times New Roman" w:hAnsi="Times New Roman" w:eastAsia="宋体" w:cs="Times New Roman"/>
          <w:kern w:val="0"/>
          <w:sz w:val="24"/>
          <w:szCs w:val="24"/>
        </w:rPr>
        <w:t>审查程序，并在</w:t>
      </w:r>
      <w:del w:id="197" w:author="lxd" w:date="2017-03-30T14:31:00Z">
        <w:r>
          <w:rPr>
            <w:rFonts w:ascii="Times New Roman" w:hAnsi="Times New Roman" w:eastAsia="宋体" w:cs="Times New Roman"/>
            <w:kern w:val="0"/>
            <w:sz w:val="24"/>
            <w:szCs w:val="24"/>
          </w:rPr>
          <w:delText>“</w:delText>
        </w:r>
      </w:del>
      <w:ins w:id="198" w:author="lxd" w:date="2017-03-30T14:31:00Z">
        <w:r>
          <w:rPr>
            <w:rFonts w:hint="eastAsia" w:ascii="Times New Roman" w:hAnsi="Times New Roman" w:eastAsia="宋体" w:cs="Times New Roman"/>
            <w:kern w:val="0"/>
            <w:sz w:val="24"/>
            <w:szCs w:val="24"/>
          </w:rPr>
          <w:t>“</w:t>
        </w:r>
      </w:ins>
      <w:r>
        <w:rPr>
          <w:rFonts w:ascii="Times New Roman" w:hAnsi="Times New Roman" w:eastAsia="宋体" w:cs="Times New Roman"/>
          <w:b/>
          <w:color w:val="0000FF"/>
          <w:kern w:val="0"/>
          <w:sz w:val="24"/>
          <w:szCs w:val="24"/>
          <w:u w:val="single"/>
          <w:rPrChange w:id="199" w:author="lxd" w:date="2017-04-10T20:18:00Z">
            <w:rPr>
              <w:rFonts w:ascii="Times New Roman" w:hAnsi="Times New Roman" w:eastAsia="宋体" w:cs="Times New Roman"/>
              <w:kern w:val="0"/>
              <w:sz w:val="24"/>
              <w:szCs w:val="24"/>
            </w:rPr>
          </w:rPrChange>
        </w:rPr>
        <w:t>新</w:t>
      </w:r>
      <w:r>
        <w:rPr>
          <w:rFonts w:ascii="Times New Roman" w:hAnsi="Times New Roman" w:eastAsia="宋体" w:cs="Times New Roman"/>
          <w:b/>
          <w:color w:val="0000FF"/>
          <w:kern w:val="0"/>
          <w:sz w:val="24"/>
          <w:szCs w:val="24"/>
          <w:u w:val="single"/>
          <w:rPrChange w:id="200" w:author="lxd" w:date="2017-04-10T20:18:00Z">
            <w:rPr>
              <w:rFonts w:ascii="Times New Roman" w:hAnsi="Times New Roman" w:eastAsia="宋体" w:cs="Times New Roman"/>
              <w:kern w:val="0"/>
              <w:sz w:val="24"/>
              <w:szCs w:val="24"/>
            </w:rPr>
          </w:rPrChange>
        </w:rPr>
        <w:t>510</w:t>
      </w:r>
      <w:r>
        <w:rPr>
          <w:rFonts w:ascii="Times New Roman" w:hAnsi="Times New Roman" w:eastAsia="宋体" w:cs="Times New Roman"/>
          <w:b/>
          <w:color w:val="0000FF"/>
          <w:kern w:val="0"/>
          <w:sz w:val="24"/>
          <w:szCs w:val="24"/>
          <w:u w:val="single"/>
          <w:rPrChange w:id="201" w:author="lxd" w:date="2017-04-10T20:18:00Z">
            <w:rPr>
              <w:rFonts w:ascii="Times New Roman" w:hAnsi="Times New Roman" w:eastAsia="宋体" w:cs="Times New Roman"/>
              <w:kern w:val="0"/>
              <w:sz w:val="24"/>
              <w:szCs w:val="24"/>
            </w:rPr>
          </w:rPrChange>
        </w:rPr>
        <w:t>（</w:t>
      </w:r>
      <w:r>
        <w:rPr>
          <w:rFonts w:ascii="Times New Roman" w:hAnsi="Times New Roman" w:eastAsia="宋体" w:cs="Times New Roman"/>
          <w:b/>
          <w:color w:val="0000FF"/>
          <w:kern w:val="0"/>
          <w:sz w:val="24"/>
          <w:szCs w:val="24"/>
          <w:u w:val="single"/>
          <w:rPrChange w:id="202" w:author="lxd" w:date="2017-04-10T20:18:00Z">
            <w:rPr>
              <w:rFonts w:ascii="Times New Roman" w:hAnsi="Times New Roman" w:eastAsia="宋体" w:cs="Times New Roman"/>
              <w:kern w:val="0"/>
              <w:sz w:val="24"/>
              <w:szCs w:val="24"/>
            </w:rPr>
          </w:rPrChange>
        </w:rPr>
        <w:t>k</w:t>
      </w:r>
      <w:r>
        <w:rPr>
          <w:rFonts w:ascii="Times New Roman" w:hAnsi="Times New Roman" w:eastAsia="宋体" w:cs="Times New Roman"/>
          <w:b/>
          <w:color w:val="0000FF"/>
          <w:kern w:val="0"/>
          <w:sz w:val="24"/>
          <w:szCs w:val="24"/>
          <w:u w:val="single"/>
          <w:rPrChange w:id="203" w:author="lxd" w:date="2017-04-10T20:18:00Z">
            <w:rPr>
              <w:rFonts w:ascii="Times New Roman" w:hAnsi="Times New Roman" w:eastAsia="宋体" w:cs="Times New Roman"/>
              <w:kern w:val="0"/>
              <w:sz w:val="24"/>
              <w:szCs w:val="24"/>
            </w:rPr>
          </w:rPrChange>
        </w:rPr>
        <w:t>）范式</w:t>
      </w:r>
      <w:r>
        <w:rPr>
          <w:rFonts w:ascii="Times New Roman" w:hAnsi="Times New Roman" w:eastAsia="宋体" w:cs="Times New Roman"/>
          <w:b/>
          <w:color w:val="0000FF"/>
          <w:kern w:val="0"/>
          <w:sz w:val="24"/>
          <w:szCs w:val="24"/>
          <w:u w:val="single"/>
          <w:rPrChange w:id="204" w:author="lxd" w:date="2017-04-10T20:18:00Z">
            <w:rPr>
              <w:rFonts w:ascii="Times New Roman" w:hAnsi="Times New Roman" w:eastAsia="宋体" w:cs="Times New Roman"/>
              <w:kern w:val="0"/>
              <w:sz w:val="24"/>
              <w:szCs w:val="24"/>
            </w:rPr>
          </w:rPrChange>
        </w:rPr>
        <w:t xml:space="preserve"> - </w:t>
      </w:r>
      <w:r>
        <w:rPr>
          <w:rFonts w:ascii="Times New Roman" w:hAnsi="Times New Roman" w:eastAsia="宋体" w:cs="Times New Roman"/>
          <w:b/>
          <w:color w:val="0000FF"/>
          <w:kern w:val="0"/>
          <w:sz w:val="24"/>
          <w:szCs w:val="24"/>
          <w:u w:val="single"/>
          <w:rPrChange w:id="205" w:author="lxd" w:date="2017-04-10T20:18:00Z">
            <w:rPr>
              <w:rFonts w:ascii="Times New Roman" w:hAnsi="Times New Roman" w:eastAsia="宋体" w:cs="Times New Roman"/>
              <w:kern w:val="0"/>
              <w:sz w:val="24"/>
              <w:szCs w:val="24"/>
            </w:rPr>
          </w:rPrChange>
        </w:rPr>
        <w:t>在</w:t>
      </w:r>
      <w:r>
        <w:rPr>
          <w:rFonts w:ascii="Times New Roman" w:hAnsi="Times New Roman" w:eastAsia="宋体" w:cs="Times New Roman"/>
          <w:b/>
          <w:color w:val="0000FF"/>
          <w:kern w:val="0"/>
          <w:sz w:val="24"/>
          <w:szCs w:val="24"/>
          <w:u w:val="single"/>
          <w:rPrChange w:id="206" w:author="lxd" w:date="2017-04-10T20:18:00Z">
            <w:rPr>
              <w:rFonts w:ascii="Times New Roman" w:hAnsi="Times New Roman" w:eastAsia="宋体" w:cs="Times New Roman"/>
              <w:kern w:val="0"/>
              <w:sz w:val="24"/>
              <w:szCs w:val="24"/>
            </w:rPr>
          </w:rPrChange>
        </w:rPr>
        <w:t>上市前通告</w:t>
      </w:r>
      <w:r>
        <w:rPr>
          <w:rFonts w:ascii="Times New Roman" w:hAnsi="Times New Roman" w:eastAsia="宋体" w:cs="Times New Roman"/>
          <w:b/>
          <w:color w:val="0000FF"/>
          <w:kern w:val="0"/>
          <w:sz w:val="24"/>
          <w:szCs w:val="24"/>
          <w:u w:val="single"/>
          <w:rPrChange w:id="207" w:author="lxd" w:date="2017-04-10T20:18:00Z">
            <w:rPr>
              <w:rFonts w:ascii="Times New Roman" w:hAnsi="Times New Roman" w:eastAsia="宋体" w:cs="Times New Roman"/>
              <w:kern w:val="0"/>
              <w:sz w:val="24"/>
              <w:szCs w:val="24"/>
            </w:rPr>
          </w:rPrChange>
        </w:rPr>
        <w:t>中表明</w:t>
      </w:r>
      <w:r>
        <w:rPr>
          <w:rFonts w:hint="eastAsia" w:ascii="Times New Roman" w:hAnsi="Times New Roman" w:eastAsia="宋体" w:cs="Times New Roman"/>
          <w:b/>
          <w:color w:val="0000FF"/>
          <w:kern w:val="0"/>
          <w:sz w:val="24"/>
          <w:szCs w:val="24"/>
          <w:u w:val="single"/>
          <w:rPrChange w:id="208" w:author="lxd" w:date="2017-04-10T20:18:00Z">
            <w:rPr>
              <w:rFonts w:hint="eastAsia" w:ascii="Times New Roman" w:hAnsi="Times New Roman" w:eastAsia="宋体" w:cs="Times New Roman"/>
              <w:kern w:val="0"/>
              <w:sz w:val="24"/>
              <w:szCs w:val="24"/>
            </w:rPr>
          </w:rPrChange>
        </w:rPr>
        <w:t>实质</w:t>
      </w:r>
      <w:r>
        <w:rPr>
          <w:rFonts w:ascii="Times New Roman" w:hAnsi="Times New Roman" w:eastAsia="宋体" w:cs="Times New Roman"/>
          <w:b/>
          <w:color w:val="0000FF"/>
          <w:kern w:val="0"/>
          <w:sz w:val="24"/>
          <w:szCs w:val="24"/>
          <w:u w:val="single"/>
          <w:rPrChange w:id="209" w:author="lxd" w:date="2017-04-10T20:18:00Z">
            <w:rPr>
              <w:rFonts w:ascii="Times New Roman" w:hAnsi="Times New Roman" w:eastAsia="宋体" w:cs="Times New Roman"/>
              <w:kern w:val="0"/>
              <w:sz w:val="24"/>
              <w:szCs w:val="24"/>
            </w:rPr>
          </w:rPrChange>
        </w:rPr>
        <w:t>等同的替代方法</w:t>
      </w:r>
      <w:r>
        <w:rPr>
          <w:rFonts w:hint="eastAsia" w:ascii="Times New Roman" w:hAnsi="Times New Roman" w:eastAsia="宋体" w:cs="Times New Roman"/>
          <w:b/>
          <w:color w:val="0000FF"/>
          <w:kern w:val="0"/>
          <w:sz w:val="24"/>
          <w:szCs w:val="24"/>
          <w:u w:val="single"/>
          <w:rPrChange w:id="210" w:author="lxd" w:date="2017-04-10T20:18:00Z">
            <w:rPr>
              <w:rFonts w:hint="eastAsia" w:ascii="Times New Roman" w:hAnsi="Times New Roman" w:eastAsia="宋体" w:cs="Times New Roman"/>
              <w:kern w:val="0"/>
              <w:sz w:val="24"/>
              <w:szCs w:val="24"/>
            </w:rPr>
          </w:rPrChange>
        </w:rPr>
        <w:t>；</w:t>
      </w:r>
      <w:r>
        <w:rPr>
          <w:rFonts w:ascii="Times New Roman" w:hAnsi="Times New Roman" w:eastAsia="宋体" w:cs="Times New Roman"/>
          <w:b/>
          <w:color w:val="0000FF"/>
          <w:kern w:val="0"/>
          <w:sz w:val="24"/>
          <w:szCs w:val="24"/>
          <w:u w:val="single"/>
          <w:rPrChange w:id="211" w:author="lxd" w:date="2017-04-10T20:18:00Z">
            <w:rPr>
              <w:rFonts w:ascii="Times New Roman" w:hAnsi="Times New Roman" w:eastAsia="宋体" w:cs="Times New Roman"/>
              <w:kern w:val="0"/>
              <w:sz w:val="24"/>
              <w:szCs w:val="24"/>
            </w:rPr>
          </w:rPrChange>
        </w:rPr>
        <w:t>最终</w:t>
      </w:r>
      <w:r>
        <w:rPr>
          <w:rFonts w:hint="eastAsia" w:ascii="Times New Roman" w:hAnsi="Times New Roman" w:eastAsia="宋体" w:cs="Times New Roman"/>
          <w:b/>
          <w:color w:val="0000FF"/>
          <w:kern w:val="0"/>
          <w:sz w:val="24"/>
          <w:szCs w:val="24"/>
          <w:u w:val="single"/>
          <w:rPrChange w:id="212" w:author="lxd" w:date="2017-04-10T20:18:00Z">
            <w:rPr>
              <w:rFonts w:hint="eastAsia" w:ascii="Times New Roman" w:hAnsi="Times New Roman" w:eastAsia="宋体" w:cs="Times New Roman"/>
              <w:kern w:val="0"/>
              <w:sz w:val="24"/>
              <w:szCs w:val="24"/>
            </w:rPr>
          </w:rPrChange>
        </w:rPr>
        <w:t>指南</w:t>
      </w:r>
      <w:r>
        <w:rPr>
          <w:rFonts w:ascii="Times New Roman" w:hAnsi="Times New Roman" w:eastAsia="宋体" w:cs="Times New Roman"/>
          <w:kern w:val="0"/>
          <w:sz w:val="24"/>
          <w:szCs w:val="24"/>
          <w:vertAlign w:val="superscript"/>
        </w:rPr>
        <w:t>6</w:t>
      </w:r>
      <w:del w:id="213" w:author="lxd" w:date="2017-03-30T14:31:00Z">
        <w:r>
          <w:rPr>
            <w:rFonts w:ascii="Times New Roman" w:hAnsi="Times New Roman" w:eastAsia="宋体" w:cs="Times New Roman"/>
            <w:kern w:val="0"/>
            <w:sz w:val="24"/>
            <w:szCs w:val="24"/>
          </w:rPr>
          <w:delText>”</w:delText>
        </w:r>
      </w:del>
      <w:ins w:id="214" w:author="lxd" w:date="2017-03-30T14:31:00Z">
        <w:r>
          <w:rPr>
            <w:rFonts w:hint="eastAsia" w:ascii="Times New Roman" w:hAnsi="Times New Roman" w:eastAsia="宋体" w:cs="Times New Roman"/>
            <w:kern w:val="0"/>
            <w:sz w:val="24"/>
            <w:szCs w:val="24"/>
          </w:rPr>
          <w:t xml:space="preserve"> ”</w:t>
        </w:r>
      </w:ins>
      <w:r>
        <w:rPr>
          <w:rFonts w:hint="eastAsia" w:ascii="Times New Roman" w:hAnsi="Times New Roman" w:eastAsia="宋体" w:cs="Times New Roman"/>
          <w:kern w:val="0"/>
          <w:sz w:val="24"/>
          <w:szCs w:val="24"/>
        </w:rPr>
        <w:t>中</w:t>
      </w:r>
      <w:r>
        <w:rPr>
          <w:rFonts w:ascii="Times New Roman" w:hAnsi="Times New Roman" w:eastAsia="宋体" w:cs="Times New Roman"/>
          <w:kern w:val="0"/>
          <w:sz w:val="24"/>
          <w:szCs w:val="24"/>
        </w:rPr>
        <w:t>进行</w:t>
      </w:r>
      <w:del w:id="215" w:author="lxd" w:date="2017-03-30T14:31: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说明。简化510（k）提供</w:t>
      </w:r>
      <w:del w:id="216" w:author="lxd" w:date="2017-03-30T14:31: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简化审查510（k）数据的方法</w:t>
      </w:r>
      <w:r>
        <w:rPr>
          <w:rFonts w:hint="eastAsia" w:ascii="Times New Roman" w:hAnsi="Times New Roman" w:eastAsia="宋体" w:cs="Times New Roman"/>
          <w:kern w:val="0"/>
          <w:sz w:val="24"/>
          <w:szCs w:val="24"/>
        </w:rPr>
        <w:t>，依据</w:t>
      </w:r>
      <w:r>
        <w:rPr>
          <w:rFonts w:ascii="Times New Roman" w:hAnsi="Times New Roman" w:eastAsia="宋体" w:cs="Times New Roman"/>
          <w:kern w:val="0"/>
          <w:sz w:val="24"/>
          <w:szCs w:val="24"/>
        </w:rPr>
        <w:t>FDA认可的共识标准</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特殊控制或FDA指导</w:t>
      </w:r>
      <w:r>
        <w:rPr>
          <w:rFonts w:hint="eastAsia" w:ascii="Times New Roman" w:hAnsi="Times New Roman" w:eastAsia="宋体" w:cs="Times New Roman"/>
          <w:kern w:val="0"/>
          <w:sz w:val="24"/>
          <w:szCs w:val="24"/>
        </w:rPr>
        <w:t>性文件</w:t>
      </w:r>
      <w:r>
        <w:rPr>
          <w:rFonts w:ascii="Times New Roman" w:hAnsi="Times New Roman" w:eastAsia="宋体" w:cs="Times New Roman"/>
          <w:kern w:val="0"/>
          <w:sz w:val="24"/>
          <w:szCs w:val="24"/>
        </w:rPr>
        <w:t>，并且提供</w:t>
      </w:r>
      <w:del w:id="217" w:author="lxd" w:date="2017-03-30T14:32:00Z">
        <w:r>
          <w:rPr>
            <w:rFonts w:ascii="Times New Roman" w:hAnsi="Times New Roman" w:eastAsia="宋体" w:cs="Times New Roman"/>
            <w:kern w:val="0"/>
            <w:sz w:val="24"/>
            <w:szCs w:val="24"/>
          </w:rPr>
          <w:delText>了</w:delText>
        </w:r>
      </w:del>
      <w:del w:id="218" w:author="lxd" w:date="2017-03-30T14:28:00Z">
        <w:r>
          <w:rPr>
            <w:rFonts w:ascii="Times New Roman" w:hAnsi="Times New Roman" w:eastAsia="宋体" w:cs="Times New Roman"/>
            <w:kern w:val="0"/>
            <w:sz w:val="24"/>
            <w:szCs w:val="24"/>
          </w:rPr>
          <w:delText>最</w:delText>
        </w:r>
      </w:del>
      <w:del w:id="219" w:author="lxd" w:date="2017-03-30T14:28:00Z">
        <w:r>
          <w:rPr>
            <w:rFonts w:hint="eastAsia" w:ascii="Times New Roman" w:hAnsi="Times New Roman" w:eastAsia="宋体" w:cs="Times New Roman"/>
            <w:kern w:val="0"/>
            <w:sz w:val="24"/>
            <w:szCs w:val="24"/>
          </w:rPr>
          <w:delText>低</w:delText>
        </w:r>
      </w:del>
      <w:del w:id="220" w:author="lxd" w:date="2017-03-30T14:28:00Z">
        <w:r>
          <w:rPr>
            <w:rFonts w:ascii="Times New Roman" w:hAnsi="Times New Roman" w:eastAsia="宋体" w:cs="Times New Roman"/>
            <w:kern w:val="0"/>
            <w:sz w:val="24"/>
            <w:szCs w:val="24"/>
          </w:rPr>
          <w:delText>负担</w:delText>
        </w:r>
      </w:del>
      <w:ins w:id="221" w:author="lxd" w:date="2017-03-30T14:28:00Z">
        <w:r>
          <w:rPr>
            <w:rFonts w:ascii="Times New Roman" w:hAnsi="Times New Roman" w:eastAsia="宋体" w:cs="Times New Roman"/>
            <w:kern w:val="0"/>
            <w:sz w:val="24"/>
            <w:szCs w:val="24"/>
          </w:rPr>
          <w:t>最小负担</w:t>
        </w:r>
      </w:ins>
      <w:r>
        <w:rPr>
          <w:rFonts w:ascii="Times New Roman" w:hAnsi="Times New Roman" w:eastAsia="宋体" w:cs="Times New Roman"/>
          <w:kern w:val="0"/>
          <w:sz w:val="24"/>
          <w:szCs w:val="24"/>
        </w:rPr>
        <w:t>的方式来展示</w:t>
      </w:r>
      <w:del w:id="222" w:author="lxd" w:date="2017-03-30T14:32:00Z">
        <w:r>
          <w:rPr>
            <w:rFonts w:ascii="Times New Roman" w:hAnsi="Times New Roman" w:eastAsia="宋体" w:cs="Times New Roman"/>
            <w:kern w:val="0"/>
            <w:sz w:val="24"/>
            <w:szCs w:val="24"/>
          </w:rPr>
          <w:delText>一个</w:delText>
        </w:r>
      </w:del>
      <w:r>
        <w:rPr>
          <w:rFonts w:ascii="Times New Roman" w:hAnsi="Times New Roman" w:eastAsia="宋体" w:cs="Times New Roman"/>
          <w:kern w:val="0"/>
          <w:sz w:val="24"/>
          <w:szCs w:val="24"/>
        </w:rPr>
        <w:t>新</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。关于</w:t>
      </w:r>
      <w:r>
        <w:rPr>
          <w:rFonts w:hint="eastAsia" w:ascii="Times New Roman" w:hAnsi="Times New Roman" w:eastAsia="宋体" w:cs="Times New Roman"/>
          <w:kern w:val="0"/>
          <w:sz w:val="24"/>
          <w:szCs w:val="24"/>
        </w:rPr>
        <w:t>简化</w:t>
      </w:r>
      <w:r>
        <w:rPr>
          <w:rFonts w:ascii="Times New Roman" w:hAnsi="Times New Roman" w:eastAsia="宋体" w:cs="Times New Roman"/>
          <w:kern w:val="0"/>
          <w:sz w:val="24"/>
          <w:szCs w:val="24"/>
        </w:rPr>
        <w:t>510（k）和传统510（k）内容和格式的指导</w:t>
      </w:r>
      <w:r>
        <w:rPr>
          <w:rFonts w:hint="eastAsia" w:ascii="Times New Roman" w:hAnsi="Times New Roman" w:eastAsia="宋体" w:cs="Times New Roman"/>
          <w:kern w:val="0"/>
          <w:sz w:val="24"/>
          <w:szCs w:val="24"/>
        </w:rPr>
        <w:t>参见</w:t>
      </w:r>
      <w:del w:id="223" w:author="lxd" w:date="2017-03-30T14:32:00Z">
        <w:r>
          <w:rPr>
            <w:rFonts w:ascii="Times New Roman" w:hAnsi="Times New Roman" w:eastAsia="宋体" w:cs="Times New Roman"/>
            <w:kern w:val="0"/>
            <w:sz w:val="24"/>
            <w:szCs w:val="24"/>
          </w:rPr>
          <w:delText>“</w:delText>
        </w:r>
      </w:del>
      <w:ins w:id="224" w:author="lxd" w:date="2017-03-30T14:32:00Z">
        <w:r>
          <w:rPr>
            <w:rFonts w:hint="eastAsia" w:ascii="Times New Roman" w:hAnsi="Times New Roman" w:eastAsia="宋体" w:cs="Times New Roman"/>
            <w:kern w:val="0"/>
            <w:sz w:val="24"/>
            <w:szCs w:val="24"/>
          </w:rPr>
          <w:t>“</w:t>
        </w:r>
      </w:ins>
      <w:r>
        <w:rPr>
          <w:rFonts w:hint="eastAsia" w:ascii="Times New Roman" w:hAnsi="Times New Roman" w:eastAsia="宋体" w:cs="Times New Roman"/>
          <w:color w:val="0000FF"/>
          <w:kern w:val="0"/>
          <w:sz w:val="24"/>
          <w:szCs w:val="24"/>
          <w:u w:val="single"/>
          <w:rPrChange w:id="225" w:author="lxd" w:date="2017-04-10T20:19:00Z">
            <w:rPr>
              <w:rFonts w:hint="eastAsia" w:ascii="Times New Roman" w:hAnsi="Times New Roman" w:eastAsia="宋体" w:cs="Times New Roman"/>
              <w:kern w:val="0"/>
              <w:sz w:val="24"/>
              <w:szCs w:val="24"/>
            </w:rPr>
          </w:rPrChange>
        </w:rPr>
        <w:t>传统和简化</w:t>
      </w:r>
      <w:r>
        <w:rPr>
          <w:rFonts w:ascii="Times New Roman" w:hAnsi="Times New Roman" w:eastAsia="宋体" w:cs="Times New Roman"/>
          <w:color w:val="0000FF"/>
          <w:kern w:val="0"/>
          <w:sz w:val="24"/>
          <w:szCs w:val="24"/>
          <w:u w:val="single"/>
          <w:rPrChange w:id="226" w:author="lxd" w:date="2017-04-10T20:19:00Z">
            <w:rPr>
              <w:rFonts w:ascii="Times New Roman" w:hAnsi="Times New Roman" w:eastAsia="宋体" w:cs="Times New Roman"/>
              <w:kern w:val="0"/>
              <w:sz w:val="24"/>
              <w:szCs w:val="24"/>
            </w:rPr>
          </w:rPrChange>
        </w:rPr>
        <w:t xml:space="preserve"> 510</w:t>
      </w:r>
      <w:r>
        <w:rPr>
          <w:rFonts w:ascii="Times New Roman" w:hAnsi="Times New Roman" w:eastAsia="宋体" w:cs="Times New Roman"/>
          <w:color w:val="0000FF"/>
          <w:kern w:val="0"/>
          <w:sz w:val="24"/>
          <w:szCs w:val="24"/>
          <w:u w:val="single"/>
          <w:rPrChange w:id="227" w:author="lxd" w:date="2017-04-10T20:19:00Z">
            <w:rPr>
              <w:rFonts w:ascii="Times New Roman" w:hAnsi="Times New Roman" w:eastAsia="宋体" w:cs="Times New Roman"/>
              <w:kern w:val="0"/>
              <w:sz w:val="24"/>
              <w:szCs w:val="24"/>
            </w:rPr>
          </w:rPrChange>
        </w:rPr>
        <w:t>（</w:t>
      </w:r>
      <w:r>
        <w:rPr>
          <w:rFonts w:ascii="Times New Roman" w:hAnsi="Times New Roman" w:eastAsia="宋体" w:cs="Times New Roman"/>
          <w:color w:val="0000FF"/>
          <w:kern w:val="0"/>
          <w:sz w:val="24"/>
          <w:szCs w:val="24"/>
          <w:u w:val="single"/>
          <w:rPrChange w:id="228" w:author="lxd" w:date="2017-04-10T20:19:00Z">
            <w:rPr>
              <w:rFonts w:ascii="Times New Roman" w:hAnsi="Times New Roman" w:eastAsia="宋体" w:cs="Times New Roman"/>
              <w:kern w:val="0"/>
              <w:sz w:val="24"/>
              <w:szCs w:val="24"/>
            </w:rPr>
          </w:rPrChange>
        </w:rPr>
        <w:t>k</w:t>
      </w:r>
      <w:r>
        <w:rPr>
          <w:rFonts w:ascii="Times New Roman" w:hAnsi="Times New Roman" w:eastAsia="宋体" w:cs="Times New Roman"/>
          <w:color w:val="0000FF"/>
          <w:kern w:val="0"/>
          <w:sz w:val="24"/>
          <w:szCs w:val="24"/>
          <w:u w:val="single"/>
          <w:rPrChange w:id="229" w:author="lxd" w:date="2017-04-10T20:19:00Z">
            <w:rPr>
              <w:rFonts w:ascii="Times New Roman" w:hAnsi="Times New Roman" w:eastAsia="宋体" w:cs="Times New Roman"/>
              <w:kern w:val="0"/>
              <w:sz w:val="24"/>
              <w:szCs w:val="24"/>
            </w:rPr>
          </w:rPrChange>
        </w:rPr>
        <w:t>）</w:t>
      </w:r>
      <w:r>
        <w:rPr>
          <w:rFonts w:hint="eastAsia" w:ascii="Times New Roman" w:hAnsi="Times New Roman" w:eastAsia="宋体" w:cs="Times New Roman"/>
          <w:color w:val="0000FF"/>
          <w:kern w:val="0"/>
          <w:sz w:val="24"/>
          <w:szCs w:val="24"/>
          <w:u w:val="single"/>
          <w:rPrChange w:id="230" w:author="lxd" w:date="2017-04-10T20:19:00Z">
            <w:rPr>
              <w:rFonts w:hint="eastAsia" w:ascii="Times New Roman" w:hAnsi="Times New Roman" w:eastAsia="宋体" w:cs="Times New Roman"/>
              <w:kern w:val="0"/>
              <w:sz w:val="24"/>
              <w:szCs w:val="24"/>
            </w:rPr>
          </w:rPrChange>
        </w:rPr>
        <w:t>的格式</w:t>
      </w:r>
      <w:r>
        <w:rPr>
          <w:rFonts w:ascii="Times New Roman" w:hAnsi="Times New Roman" w:eastAsia="宋体" w:cs="Times New Roman"/>
          <w:color w:val="0000FF"/>
          <w:kern w:val="0"/>
          <w:sz w:val="24"/>
          <w:szCs w:val="24"/>
          <w:u w:val="single"/>
          <w:vertAlign w:val="superscript"/>
          <w:rPrChange w:id="231" w:author="lxd" w:date="2017-04-10T20:19:00Z">
            <w:rPr>
              <w:rFonts w:ascii="Times New Roman" w:hAnsi="Times New Roman" w:eastAsia="宋体" w:cs="Times New Roman"/>
              <w:kern w:val="0"/>
              <w:sz w:val="24"/>
              <w:szCs w:val="24"/>
              <w:vertAlign w:val="superscript"/>
            </w:rPr>
          </w:rPrChange>
        </w:rPr>
        <w:t>7</w:t>
      </w:r>
      <w:del w:id="232" w:author="lxd" w:date="2017-03-30T14:32:00Z">
        <w:r>
          <w:rPr>
            <w:rFonts w:ascii="Times New Roman" w:hAnsi="Times New Roman" w:eastAsia="宋体" w:cs="Times New Roman"/>
            <w:kern w:val="0"/>
            <w:sz w:val="24"/>
            <w:szCs w:val="24"/>
          </w:rPr>
          <w:delText>”</w:delText>
        </w:r>
      </w:del>
      <w:ins w:id="233" w:author="lxd" w:date="2017-03-30T14:32: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。此外，参见法案第514（c）（1）（B）条和FDA指南，</w:t>
      </w:r>
      <w:ins w:id="234" w:author="lxd" w:date="2017-03-30T14:32:00Z">
        <w:r>
          <w:rPr>
            <w:rFonts w:hint="eastAsia" w:ascii="Times New Roman" w:hAnsi="Times New Roman" w:eastAsia="宋体" w:cs="Times New Roman"/>
            <w:kern w:val="0"/>
            <w:sz w:val="24"/>
            <w:szCs w:val="24"/>
          </w:rPr>
          <w:t>“</w:t>
        </w:r>
      </w:ins>
      <w:ins w:id="235" w:author="lxd" w:date="2017-03-30T14:32:00Z">
        <w:r>
          <w:rPr>
            <w:rFonts w:ascii="Times New Roman" w:hAnsi="Times New Roman" w:eastAsia="宋体" w:cs="Times New Roman"/>
            <w:kern w:val="0"/>
            <w:sz w:val="24"/>
            <w:szCs w:val="24"/>
          </w:rPr>
          <w:t xml:space="preserve"> </w:t>
        </w:r>
      </w:ins>
      <w:del w:id="236" w:author="lxd" w:date="2017-03-30T14:32:00Z">
        <w:r>
          <w:rPr>
            <w:rFonts w:ascii="Times New Roman" w:hAnsi="Times New Roman" w:eastAsia="宋体" w:cs="Times New Roman"/>
            <w:color w:val="0000FF"/>
            <w:kern w:val="0"/>
            <w:sz w:val="24"/>
            <w:szCs w:val="24"/>
            <w:u w:val="single"/>
            <w:rPrChange w:id="237" w:author="lxd" w:date="2017-04-10T20:19:00Z">
              <w:rPr>
                <w:rFonts w:ascii="Times New Roman" w:hAnsi="Times New Roman" w:eastAsia="宋体" w:cs="Times New Roman"/>
                <w:kern w:val="0"/>
                <w:sz w:val="24"/>
                <w:szCs w:val="24"/>
              </w:rPr>
            </w:rPrChange>
          </w:rPr>
          <w:delText>“</w:delText>
        </w:r>
      </w:del>
      <w:r>
        <w:rPr>
          <w:rFonts w:ascii="Times New Roman" w:hAnsi="Times New Roman" w:eastAsia="宋体" w:cs="Times New Roman"/>
          <w:color w:val="0000FF"/>
          <w:kern w:val="0"/>
          <w:sz w:val="24"/>
          <w:szCs w:val="24"/>
          <w:u w:val="single"/>
          <w:rPrChange w:id="238" w:author="lxd" w:date="2017-04-10T20:19:00Z">
            <w:rPr>
              <w:rFonts w:ascii="Times New Roman" w:hAnsi="Times New Roman" w:eastAsia="宋体" w:cs="Times New Roman"/>
              <w:kern w:val="0"/>
              <w:sz w:val="24"/>
              <w:szCs w:val="24"/>
            </w:rPr>
          </w:rPrChange>
        </w:rPr>
        <w:t>在实质性等效性</w:t>
      </w:r>
      <w:del w:id="239" w:author="lxd" w:date="2017-03-30T14:32:00Z">
        <w:r>
          <w:rPr>
            <w:rFonts w:ascii="Times New Roman" w:hAnsi="Times New Roman" w:eastAsia="宋体" w:cs="Times New Roman"/>
            <w:color w:val="0000FF"/>
            <w:kern w:val="0"/>
            <w:sz w:val="24"/>
            <w:szCs w:val="24"/>
            <w:u w:val="single"/>
            <w:rPrChange w:id="240" w:author="lxd" w:date="2017-04-10T20:19:00Z">
              <w:rPr>
                <w:rFonts w:ascii="Times New Roman" w:hAnsi="Times New Roman" w:eastAsia="宋体" w:cs="Times New Roman"/>
                <w:kern w:val="0"/>
                <w:sz w:val="24"/>
                <w:szCs w:val="24"/>
              </w:rPr>
            </w:rPrChange>
          </w:rPr>
          <w:delText>判定</w:delText>
        </w:r>
      </w:del>
      <w:ins w:id="241" w:author="lxd" w:date="2017-03-30T14:32:00Z">
        <w:r>
          <w:rPr>
            <w:rFonts w:hint="eastAsia" w:ascii="Times New Roman" w:hAnsi="Times New Roman" w:eastAsia="宋体" w:cs="Times New Roman"/>
            <w:color w:val="0000FF"/>
            <w:kern w:val="0"/>
            <w:sz w:val="24"/>
            <w:szCs w:val="24"/>
            <w:u w:val="single"/>
            <w:rPrChange w:id="242" w:author="lxd" w:date="2017-04-10T20:19:00Z">
              <w:rPr>
                <w:rFonts w:hint="eastAsia" w:ascii="Times New Roman" w:hAnsi="Times New Roman" w:eastAsia="宋体" w:cs="Times New Roman"/>
                <w:kern w:val="0"/>
                <w:sz w:val="24"/>
                <w:szCs w:val="24"/>
              </w:rPr>
            </w:rPrChange>
          </w:rPr>
          <w:t>认定</w:t>
        </w:r>
      </w:ins>
      <w:r>
        <w:rPr>
          <w:rFonts w:ascii="Times New Roman" w:hAnsi="Times New Roman" w:eastAsia="宋体" w:cs="Times New Roman"/>
          <w:color w:val="0000FF"/>
          <w:kern w:val="0"/>
          <w:sz w:val="24"/>
          <w:szCs w:val="24"/>
          <w:u w:val="single"/>
          <w:rPrChange w:id="243" w:author="lxd" w:date="2017-04-10T20:19:00Z">
            <w:rPr>
              <w:rFonts w:ascii="Times New Roman" w:hAnsi="Times New Roman" w:eastAsia="宋体" w:cs="Times New Roman"/>
              <w:kern w:val="0"/>
              <w:sz w:val="24"/>
              <w:szCs w:val="24"/>
            </w:rPr>
          </w:rPrChange>
        </w:rPr>
        <w:t>中</w:t>
      </w:r>
      <w:ins w:id="244" w:author="lxd" w:date="2017-03-30T14:33:00Z">
        <w:r>
          <w:rPr>
            <w:rFonts w:hint="eastAsia" w:ascii="Times New Roman" w:hAnsi="Times New Roman" w:eastAsia="宋体" w:cs="Times New Roman"/>
            <w:color w:val="0000FF"/>
            <w:kern w:val="0"/>
            <w:sz w:val="24"/>
            <w:szCs w:val="24"/>
            <w:u w:val="single"/>
            <w:rPrChange w:id="245" w:author="lxd" w:date="2017-04-10T20:19:00Z">
              <w:rPr>
                <w:rFonts w:hint="eastAsia" w:ascii="Times New Roman" w:hAnsi="Times New Roman" w:eastAsia="宋体" w:cs="Times New Roman"/>
                <w:kern w:val="0"/>
                <w:sz w:val="24"/>
                <w:szCs w:val="24"/>
              </w:rPr>
            </w:rPrChange>
          </w:rPr>
          <w:t>的</w:t>
        </w:r>
      </w:ins>
      <w:r>
        <w:rPr>
          <w:rFonts w:ascii="Times New Roman" w:hAnsi="Times New Roman" w:eastAsia="宋体" w:cs="Times New Roman"/>
          <w:color w:val="0000FF"/>
          <w:kern w:val="0"/>
          <w:sz w:val="24"/>
          <w:szCs w:val="24"/>
          <w:u w:val="single"/>
          <w:rPrChange w:id="246" w:author="lxd" w:date="2017-04-10T20:19:00Z">
            <w:rPr>
              <w:rFonts w:ascii="Times New Roman" w:hAnsi="Times New Roman" w:eastAsia="宋体" w:cs="Times New Roman"/>
              <w:kern w:val="0"/>
              <w:sz w:val="24"/>
              <w:szCs w:val="24"/>
            </w:rPr>
          </w:rPrChange>
        </w:rPr>
        <w:t>使用标准</w:t>
      </w:r>
      <w:r>
        <w:rPr>
          <w:rFonts w:ascii="Times New Roman" w:hAnsi="Times New Roman" w:eastAsia="宋体" w:cs="Times New Roman"/>
          <w:color w:val="0000FF"/>
          <w:kern w:val="0"/>
          <w:sz w:val="24"/>
          <w:szCs w:val="24"/>
          <w:u w:val="single"/>
          <w:vertAlign w:val="superscript"/>
          <w:rPrChange w:id="247" w:author="lxd" w:date="2017-04-10T20:19:00Z">
            <w:rPr>
              <w:rFonts w:ascii="Times New Roman" w:hAnsi="Times New Roman" w:eastAsia="宋体" w:cs="Times New Roman"/>
              <w:kern w:val="0"/>
              <w:sz w:val="24"/>
              <w:szCs w:val="24"/>
              <w:vertAlign w:val="superscript"/>
            </w:rPr>
          </w:rPrChange>
        </w:rPr>
        <w:t>8</w:t>
      </w:r>
      <w:del w:id="248" w:author="lxd" w:date="2017-03-30T14:32:00Z">
        <w:r>
          <w:rPr>
            <w:rFonts w:ascii="Times New Roman" w:hAnsi="Times New Roman" w:eastAsia="宋体" w:cs="Times New Roman"/>
            <w:kern w:val="0"/>
            <w:sz w:val="24"/>
            <w:szCs w:val="24"/>
            <w:vertAlign w:val="superscript"/>
            <w:rPrChange w:id="249" w:author="lxd" w:date="2017-04-10T20:19:00Z">
              <w:rPr>
                <w:rFonts w:ascii="Times New Roman" w:hAnsi="Times New Roman" w:eastAsia="宋体" w:cs="Times New Roman"/>
                <w:kern w:val="0"/>
                <w:sz w:val="24"/>
                <w:szCs w:val="24"/>
              </w:rPr>
            </w:rPrChange>
          </w:rPr>
          <w:delText>”</w:delText>
        </w:r>
      </w:del>
      <w:ins w:id="250" w:author="lxd" w:date="2017-03-30T14:32:00Z">
        <w:r>
          <w:rPr>
            <w:rFonts w:hint="eastAsia" w:ascii="Times New Roman" w:hAnsi="Times New Roman" w:eastAsia="宋体" w:cs="Times New Roman"/>
            <w:kern w:val="0"/>
            <w:sz w:val="24"/>
            <w:szCs w:val="24"/>
            <w:vertAlign w:val="superscript"/>
            <w:rPrChange w:id="251" w:author="lxd" w:date="2017-04-10T20:19:00Z">
              <w:rPr>
                <w:rFonts w:hint="eastAsia" w:ascii="Times New Roman" w:hAnsi="Times New Roman" w:eastAsia="宋体" w:cs="Times New Roman"/>
                <w:kern w:val="0"/>
                <w:sz w:val="24"/>
                <w:szCs w:val="24"/>
              </w:rPr>
            </w:rPrChange>
          </w:rPr>
          <w:t xml:space="preserve"> </w:t>
        </w:r>
      </w:ins>
      <w:ins w:id="252" w:author="lxd" w:date="2017-03-30T14:32:00Z">
        <w:r>
          <w:rPr>
            <w:rFonts w:hint="eastAsia" w:ascii="Times New Roman" w:hAnsi="Times New Roman" w:eastAsia="宋体" w:cs="Times New Roman"/>
            <w:kern w:val="0"/>
            <w:sz w:val="24"/>
            <w:szCs w:val="24"/>
          </w:rPr>
          <w:t>”</w:t>
        </w:r>
      </w:ins>
      <w:del w:id="253" w:author="lxd" w:date="2017-03-30T14:33:00Z">
        <w:r>
          <w:rPr>
            <w:rFonts w:ascii="Times New Roman" w:hAnsi="Times New Roman" w:eastAsia="宋体" w:cs="Times New Roman"/>
            <w:kern w:val="0"/>
            <w:sz w:val="24"/>
            <w:szCs w:val="24"/>
          </w:rPr>
          <w:delText>，</w:delText>
        </w:r>
      </w:del>
      <w:r>
        <w:rPr>
          <w:rFonts w:hint="eastAsia" w:ascii="Times New Roman" w:hAnsi="Times New Roman" w:eastAsia="宋体" w:cs="Times New Roman"/>
          <w:kern w:val="0"/>
          <w:sz w:val="24"/>
          <w:szCs w:val="24"/>
        </w:rPr>
        <w:t>可以</w:t>
      </w:r>
      <w:r>
        <w:rPr>
          <w:rFonts w:ascii="Times New Roman" w:hAnsi="Times New Roman" w:eastAsia="宋体" w:cs="Times New Roman"/>
          <w:kern w:val="0"/>
          <w:sz w:val="24"/>
          <w:szCs w:val="24"/>
        </w:rPr>
        <w:t>了解</w:t>
      </w:r>
      <w:r>
        <w:rPr>
          <w:rFonts w:hint="eastAsia" w:ascii="Times New Roman" w:hAnsi="Times New Roman" w:eastAsia="宋体" w:cs="Times New Roman"/>
          <w:kern w:val="0"/>
          <w:sz w:val="24"/>
          <w:szCs w:val="24"/>
        </w:rPr>
        <w:t>到</w:t>
      </w:r>
      <w:r>
        <w:rPr>
          <w:rFonts w:ascii="Times New Roman" w:hAnsi="Times New Roman" w:eastAsia="宋体" w:cs="Times New Roman"/>
          <w:kern w:val="0"/>
          <w:sz w:val="24"/>
          <w:szCs w:val="24"/>
        </w:rPr>
        <w:t>更多信息。特殊510（k）可供制造商考虑修改自己的已</w:t>
      </w:r>
      <w:del w:id="254" w:author="lxd" w:date="2017-03-30T14:33:00Z">
        <w:r>
          <w:rPr>
            <w:rFonts w:hint="eastAsia" w:ascii="Times New Roman" w:hAnsi="Times New Roman" w:eastAsia="宋体" w:cs="Times New Roman"/>
            <w:kern w:val="0"/>
            <w:sz w:val="24"/>
            <w:szCs w:val="24"/>
          </w:rPr>
          <w:delText>放行</w:delText>
        </w:r>
      </w:del>
      <w:ins w:id="255" w:author="lxd" w:date="2017-03-30T14:33:00Z">
        <w:r>
          <w:rPr>
            <w:rFonts w:hint="eastAsia" w:ascii="Times New Roman" w:hAnsi="Times New Roman" w:eastAsia="宋体" w:cs="Times New Roman"/>
            <w:kern w:val="0"/>
            <w:sz w:val="24"/>
            <w:szCs w:val="24"/>
          </w:rPr>
          <w:t>许可</w:t>
        </w:r>
      </w:ins>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器械。有关如何准备特殊510（k）的信息，参见</w:t>
      </w:r>
      <w:del w:id="256" w:author="lxd" w:date="2017-03-30T14:33:00Z">
        <w:r>
          <w:rPr>
            <w:rFonts w:ascii="Times New Roman" w:hAnsi="Times New Roman" w:eastAsia="宋体" w:cs="Times New Roman"/>
            <w:kern w:val="0"/>
            <w:sz w:val="24"/>
            <w:szCs w:val="24"/>
          </w:rPr>
          <w:delText>“</w:delText>
        </w:r>
      </w:del>
      <w:ins w:id="257" w:author="lxd" w:date="2017-03-30T14:33:00Z">
        <w:r>
          <w:rPr>
            <w:rFonts w:hint="eastAsia" w:ascii="Times New Roman" w:hAnsi="Times New Roman" w:eastAsia="宋体" w:cs="Times New Roman"/>
            <w:kern w:val="0"/>
            <w:sz w:val="24"/>
            <w:szCs w:val="24"/>
          </w:rPr>
          <w:t>“</w:t>
        </w:r>
      </w:ins>
      <w:r>
        <w:rPr>
          <w:rFonts w:ascii="Times New Roman" w:hAnsi="Times New Roman" w:eastAsia="宋体" w:cs="Times New Roman"/>
          <w:color w:val="0000FF"/>
          <w:kern w:val="0"/>
          <w:sz w:val="24"/>
          <w:szCs w:val="24"/>
          <w:u w:val="single"/>
          <w:rPrChange w:id="258" w:author="lxd" w:date="2017-04-10T20:19:00Z">
            <w:rPr>
              <w:rFonts w:ascii="Times New Roman" w:hAnsi="Times New Roman" w:eastAsia="宋体" w:cs="Times New Roman"/>
              <w:kern w:val="0"/>
              <w:sz w:val="24"/>
              <w:szCs w:val="24"/>
            </w:rPr>
          </w:rPrChange>
        </w:rPr>
        <w:t>如何准备</w:t>
      </w:r>
      <w:r>
        <w:rPr>
          <w:rFonts w:ascii="Times New Roman" w:hAnsi="Times New Roman" w:eastAsia="宋体" w:cs="Times New Roman"/>
          <w:color w:val="0000FF"/>
          <w:kern w:val="0"/>
          <w:sz w:val="24"/>
          <w:szCs w:val="24"/>
          <w:u w:val="single"/>
          <w:rPrChange w:id="259" w:author="lxd" w:date="2017-04-10T20:19:00Z">
            <w:rPr>
              <w:rFonts w:ascii="Times New Roman" w:hAnsi="Times New Roman" w:eastAsia="宋体" w:cs="Times New Roman"/>
              <w:kern w:val="0"/>
              <w:sz w:val="24"/>
              <w:szCs w:val="24"/>
            </w:rPr>
          </w:rPrChange>
        </w:rPr>
        <w:t>特殊</w:t>
      </w:r>
      <w:r>
        <w:rPr>
          <w:rFonts w:ascii="Times New Roman" w:hAnsi="Times New Roman" w:eastAsia="宋体" w:cs="Times New Roman"/>
          <w:color w:val="0000FF"/>
          <w:kern w:val="0"/>
          <w:sz w:val="24"/>
          <w:szCs w:val="24"/>
          <w:u w:val="single"/>
          <w:rPrChange w:id="260" w:author="lxd" w:date="2017-04-10T20:19:00Z">
            <w:rPr>
              <w:rFonts w:ascii="Times New Roman" w:hAnsi="Times New Roman" w:eastAsia="宋体" w:cs="Times New Roman"/>
              <w:kern w:val="0"/>
              <w:sz w:val="24"/>
              <w:szCs w:val="24"/>
            </w:rPr>
          </w:rPrChange>
        </w:rPr>
        <w:t>510</w:t>
      </w:r>
      <w:r>
        <w:rPr>
          <w:rFonts w:ascii="Times New Roman" w:hAnsi="Times New Roman" w:eastAsia="宋体" w:cs="Times New Roman"/>
          <w:color w:val="0000FF"/>
          <w:kern w:val="0"/>
          <w:sz w:val="24"/>
          <w:szCs w:val="24"/>
          <w:u w:val="single"/>
          <w:rPrChange w:id="261" w:author="lxd" w:date="2017-04-10T20:19:00Z">
            <w:rPr>
              <w:rFonts w:ascii="Times New Roman" w:hAnsi="Times New Roman" w:eastAsia="宋体" w:cs="Times New Roman"/>
              <w:kern w:val="0"/>
              <w:sz w:val="24"/>
              <w:szCs w:val="24"/>
            </w:rPr>
          </w:rPrChange>
        </w:rPr>
        <w:t>（</w:t>
      </w:r>
      <w:r>
        <w:rPr>
          <w:rFonts w:ascii="Times New Roman" w:hAnsi="Times New Roman" w:eastAsia="宋体" w:cs="Times New Roman"/>
          <w:color w:val="0000FF"/>
          <w:kern w:val="0"/>
          <w:sz w:val="24"/>
          <w:szCs w:val="24"/>
          <w:u w:val="single"/>
          <w:rPrChange w:id="262" w:author="lxd" w:date="2017-04-10T20:19:00Z">
            <w:rPr>
              <w:rFonts w:ascii="Times New Roman" w:hAnsi="Times New Roman" w:eastAsia="宋体" w:cs="Times New Roman"/>
              <w:kern w:val="0"/>
              <w:sz w:val="24"/>
              <w:szCs w:val="24"/>
            </w:rPr>
          </w:rPrChange>
        </w:rPr>
        <w:t>k</w:t>
      </w:r>
      <w:r>
        <w:rPr>
          <w:rFonts w:ascii="Times New Roman" w:hAnsi="Times New Roman" w:eastAsia="宋体" w:cs="Times New Roman"/>
          <w:color w:val="0000FF"/>
          <w:kern w:val="0"/>
          <w:sz w:val="24"/>
          <w:szCs w:val="24"/>
          <w:u w:val="single"/>
          <w:rPrChange w:id="263" w:author="lxd" w:date="2017-04-10T20:19:00Z">
            <w:rPr>
              <w:rFonts w:ascii="Times New Roman" w:hAnsi="Times New Roman" w:eastAsia="宋体" w:cs="Times New Roman"/>
              <w:kern w:val="0"/>
              <w:sz w:val="24"/>
              <w:szCs w:val="24"/>
            </w:rPr>
          </w:rPrChange>
        </w:rPr>
        <w:t>）</w:t>
      </w:r>
      <w:r>
        <w:rPr>
          <w:rFonts w:ascii="Times New Roman" w:hAnsi="Times New Roman" w:eastAsia="宋体" w:cs="Times New Roman"/>
          <w:kern w:val="0"/>
          <w:sz w:val="24"/>
          <w:szCs w:val="24"/>
          <w:vertAlign w:val="superscript"/>
        </w:rPr>
        <w:t>9</w:t>
      </w:r>
      <w:del w:id="264" w:author="lxd" w:date="2017-03-30T14:33:00Z">
        <w:r>
          <w:rPr>
            <w:rFonts w:ascii="Times New Roman" w:hAnsi="Times New Roman" w:eastAsia="宋体" w:cs="Times New Roman"/>
            <w:kern w:val="0"/>
            <w:sz w:val="24"/>
            <w:szCs w:val="24"/>
          </w:rPr>
          <w:delText>”</w:delText>
        </w:r>
      </w:del>
      <w:ins w:id="265" w:author="lxd" w:date="2017-03-30T14:33: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w:t>
      </w:r>
    </w:p>
    <w:p w14:paraId="00563078">
      <w:pPr>
        <w:widowControl/>
        <w:spacing w:before="100" w:beforeAutospacing="1" w:after="100" w:afterAutospacing="1"/>
        <w:jc w:val="left"/>
        <w:outlineLvl w:val="3"/>
        <w:rPr>
          <w:ins w:id="266" w:author="lxd" w:date="2017-04-10T20:19:00Z"/>
          <w:rFonts w:hint="eastAsia" w:ascii="Times New Roman" w:hAnsi="Times New Roman" w:eastAsia="宋体" w:cs="Times New Roman"/>
          <w:b/>
          <w:bCs/>
          <w:kern w:val="0"/>
          <w:sz w:val="24"/>
          <w:szCs w:val="24"/>
        </w:rPr>
      </w:pPr>
      <w:bookmarkStart w:id="5" w:name="3"/>
      <w:r>
        <w:rPr>
          <w:rFonts w:ascii="Times New Roman" w:hAnsi="Times New Roman" w:eastAsia="宋体" w:cs="Times New Roman"/>
          <w:b/>
          <w:bCs/>
          <w:kern w:val="0"/>
          <w:sz w:val="24"/>
          <w:szCs w:val="24"/>
        </w:rPr>
        <w:t> </w:t>
      </w:r>
      <w:bookmarkEnd w:id="5"/>
      <w:r>
        <w:rPr>
          <w:rFonts w:ascii="Times New Roman" w:hAnsi="Times New Roman" w:eastAsia="宋体" w:cs="Times New Roman"/>
          <w:b/>
          <w:bCs/>
          <w:kern w:val="0"/>
          <w:sz w:val="24"/>
          <w:szCs w:val="24"/>
        </w:rPr>
        <w:t xml:space="preserve">3. </w:t>
      </w:r>
      <w:r>
        <w:rPr>
          <w:rFonts w:hint="eastAsia" w:ascii="Times New Roman" w:hAnsi="Times New Roman" w:eastAsia="宋体" w:cs="Times New Roman"/>
          <w:b/>
          <w:bCs/>
          <w:kern w:val="0"/>
          <w:sz w:val="24"/>
          <w:szCs w:val="24"/>
        </w:rPr>
        <w:t>范围</w:t>
      </w:r>
    </w:p>
    <w:p w14:paraId="073BD0BE">
      <w:pPr>
        <w:widowControl/>
        <w:spacing w:before="100" w:beforeAutospacing="1" w:after="100" w:afterAutospacing="1"/>
        <w:jc w:val="left"/>
        <w:outlineLvl w:val="3"/>
        <w:rPr>
          <w:ins w:id="267" w:author="lxd" w:date="2017-04-10T20:19:00Z"/>
          <w:rFonts w:hint="eastAsia" w:ascii="Times New Roman" w:hAnsi="Times New Roman" w:eastAsia="宋体" w:cs="Times New Roman"/>
          <w:b/>
          <w:bCs/>
          <w:kern w:val="0"/>
          <w:sz w:val="24"/>
          <w:szCs w:val="24"/>
        </w:rPr>
      </w:pPr>
    </w:p>
    <w:p w14:paraId="464ACB73">
      <w:pPr>
        <w:widowControl/>
        <w:spacing w:before="100" w:beforeAutospacing="1" w:after="100" w:afterAutospacing="1"/>
        <w:jc w:val="left"/>
        <w:outlineLvl w:val="3"/>
        <w:rPr>
          <w:ins w:id="268" w:author="lxd" w:date="2017-04-10T20:19:00Z"/>
          <w:rFonts w:hint="eastAsia" w:ascii="Times New Roman" w:hAnsi="Times New Roman" w:eastAsia="宋体" w:cs="Times New Roman"/>
          <w:b/>
          <w:bCs/>
          <w:kern w:val="0"/>
          <w:sz w:val="24"/>
          <w:szCs w:val="24"/>
        </w:rPr>
      </w:pPr>
    </w:p>
    <w:p w14:paraId="53FDA5F4">
      <w:pPr>
        <w:widowControl/>
        <w:spacing w:before="100" w:beforeAutospacing="1" w:after="100" w:afterAutospacing="1"/>
        <w:jc w:val="left"/>
        <w:outlineLvl w:val="3"/>
        <w:rPr>
          <w:ins w:id="269" w:author="lxd" w:date="2017-04-10T20:19:00Z"/>
          <w:rFonts w:hint="eastAsia" w:ascii="Times New Roman" w:hAnsi="Times New Roman" w:eastAsia="宋体" w:cs="Times New Roman"/>
          <w:b/>
          <w:bCs/>
          <w:kern w:val="0"/>
          <w:sz w:val="24"/>
          <w:szCs w:val="24"/>
        </w:rPr>
      </w:pPr>
    </w:p>
    <w:p w14:paraId="0D39FA90">
      <w:pPr>
        <w:widowControl/>
        <w:spacing w:before="100" w:beforeAutospacing="1" w:after="100" w:afterAutospacing="1"/>
        <w:jc w:val="left"/>
        <w:outlineLvl w:val="3"/>
        <w:rPr>
          <w:ins w:id="270" w:author="lxd" w:date="2017-04-10T20:19:00Z"/>
          <w:rFonts w:hint="eastAsia" w:ascii="Times New Roman" w:hAnsi="Times New Roman" w:eastAsia="宋体" w:cs="Times New Roman"/>
          <w:b/>
          <w:bCs/>
          <w:kern w:val="0"/>
          <w:sz w:val="24"/>
          <w:szCs w:val="24"/>
        </w:rPr>
      </w:pPr>
    </w:p>
    <w:p w14:paraId="496FA4C4">
      <w:pPr>
        <w:widowControl/>
        <w:spacing w:before="100" w:beforeAutospacing="1" w:after="100" w:afterAutospacing="1"/>
        <w:jc w:val="left"/>
        <w:outlineLvl w:val="3"/>
        <w:rPr>
          <w:ins w:id="271" w:author="lxd" w:date="2017-04-10T20:19:00Z"/>
          <w:rFonts w:hint="eastAsia" w:ascii="Times New Roman" w:hAnsi="Times New Roman" w:eastAsia="宋体" w:cs="Times New Roman"/>
          <w:b/>
          <w:bCs/>
          <w:kern w:val="0"/>
          <w:sz w:val="24"/>
          <w:szCs w:val="24"/>
        </w:rPr>
      </w:pPr>
    </w:p>
    <w:p w14:paraId="3E02CB91">
      <w:pPr>
        <w:widowControl/>
        <w:spacing w:before="100" w:beforeAutospacing="1" w:after="100" w:afterAutospacing="1"/>
        <w:jc w:val="left"/>
        <w:outlineLvl w:val="3"/>
        <w:rPr>
          <w:ins w:id="272" w:author="lxd" w:date="2017-04-10T20:19:00Z"/>
          <w:rFonts w:hint="eastAsia" w:ascii="Times New Roman" w:hAnsi="Times New Roman" w:eastAsia="宋体" w:cs="Times New Roman"/>
          <w:b/>
          <w:bCs/>
          <w:kern w:val="0"/>
          <w:sz w:val="24"/>
          <w:szCs w:val="24"/>
        </w:rPr>
      </w:pPr>
    </w:p>
    <w:p w14:paraId="59AB3BC8">
      <w:pPr>
        <w:widowControl/>
        <w:spacing w:before="100" w:beforeAutospacing="1" w:after="100" w:afterAutospacing="1"/>
        <w:jc w:val="left"/>
        <w:outlineLvl w:val="3"/>
        <w:rPr>
          <w:ins w:id="273" w:author="lxd" w:date="2017-04-10T20:19:00Z"/>
          <w:rFonts w:hint="eastAsia" w:ascii="Times New Roman" w:hAnsi="Times New Roman" w:eastAsia="宋体" w:cs="Times New Roman"/>
          <w:b/>
          <w:bCs/>
          <w:kern w:val="0"/>
          <w:sz w:val="24"/>
          <w:szCs w:val="24"/>
        </w:rPr>
      </w:pPr>
    </w:p>
    <w:p w14:paraId="2320C022">
      <w:pPr>
        <w:widowControl/>
        <w:spacing w:before="100" w:beforeAutospacing="1" w:after="100" w:afterAutospacing="1"/>
        <w:jc w:val="left"/>
        <w:outlineLvl w:val="3"/>
        <w:rPr>
          <w:ins w:id="274" w:author="lxd" w:date="2017-04-10T20:19:00Z"/>
          <w:rFonts w:hint="eastAsia" w:ascii="Times New Roman" w:hAnsi="Times New Roman" w:eastAsia="宋体" w:cs="Times New Roman"/>
          <w:b/>
          <w:bCs/>
          <w:kern w:val="0"/>
          <w:sz w:val="24"/>
          <w:szCs w:val="24"/>
        </w:rPr>
      </w:pPr>
    </w:p>
    <w:p w14:paraId="2260658D">
      <w:pPr>
        <w:widowControl/>
        <w:spacing w:before="100" w:beforeAutospacing="1" w:after="100" w:afterAutospacing="1"/>
        <w:jc w:val="left"/>
        <w:outlineLvl w:val="3"/>
        <w:rPr>
          <w:ins w:id="275" w:author="lxd" w:date="2017-04-10T20:19:00Z"/>
          <w:rFonts w:hint="eastAsia" w:ascii="Times New Roman" w:hAnsi="Times New Roman" w:eastAsia="宋体" w:cs="Times New Roman"/>
          <w:b/>
          <w:bCs/>
          <w:kern w:val="0"/>
          <w:sz w:val="24"/>
          <w:szCs w:val="24"/>
        </w:rPr>
      </w:pPr>
    </w:p>
    <w:p w14:paraId="47550C73">
      <w:pPr>
        <w:widowControl/>
        <w:spacing w:before="100" w:beforeAutospacing="1" w:after="100" w:afterAutospacing="1"/>
        <w:jc w:val="left"/>
        <w:outlineLvl w:val="3"/>
        <w:rPr>
          <w:rFonts w:ascii="Times New Roman" w:hAnsi="Times New Roman" w:eastAsia="宋体" w:cs="Times New Roman"/>
          <w:b/>
          <w:bCs/>
          <w:kern w:val="0"/>
          <w:sz w:val="24"/>
          <w:szCs w:val="24"/>
        </w:rPr>
      </w:pPr>
    </w:p>
    <w:p w14:paraId="74D920D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本文档的范围限于21 CFR 866.6040（产品代码NYI）中所述的以下</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w:t>
      </w:r>
    </w:p>
    <w:p w14:paraId="3FB84BBE">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21 CFR 866.6040-用于乳腺癌预后的基因表达谱</w:t>
      </w:r>
      <w:del w:id="276" w:author="lxd" w:date="2017-03-30T14:16:00Z">
        <w:r>
          <w:rPr>
            <w:rFonts w:ascii="Times New Roman" w:hAnsi="Times New Roman" w:eastAsia="宋体" w:cs="Times New Roman"/>
            <w:kern w:val="0"/>
            <w:sz w:val="24"/>
            <w:szCs w:val="24"/>
          </w:rPr>
          <w:delText>测试</w:delText>
        </w:r>
      </w:del>
      <w:ins w:id="27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系统是测量多种基因的RNA表达水平的</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，并且将该信息组合以产生用于辅助</w:t>
      </w:r>
      <w:r>
        <w:rPr>
          <w:rFonts w:hint="eastAsia" w:ascii="Times New Roman" w:hAnsi="Times New Roman" w:eastAsia="宋体" w:cs="Times New Roman"/>
          <w:kern w:val="0"/>
          <w:sz w:val="24"/>
          <w:szCs w:val="24"/>
        </w:rPr>
        <w:t>之前</w:t>
      </w:r>
      <w:r>
        <w:rPr>
          <w:rFonts w:ascii="Times New Roman" w:hAnsi="Times New Roman" w:eastAsia="宋体" w:cs="Times New Roman"/>
          <w:kern w:val="0"/>
          <w:sz w:val="24"/>
          <w:szCs w:val="24"/>
        </w:rPr>
        <w:t>诊断的乳腺癌预后的特征（模式或分类模型或指数）。</w:t>
      </w:r>
    </w:p>
    <w:p w14:paraId="18539360">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传统上</w:t>
      </w:r>
      <w:r>
        <w:rPr>
          <w:rFonts w:hint="eastAsia" w:ascii="Times New Roman" w:hAnsi="Times New Roman" w:eastAsia="宋体" w:cs="Times New Roman"/>
          <w:kern w:val="0"/>
          <w:sz w:val="24"/>
          <w:szCs w:val="24"/>
        </w:rPr>
        <w:t>讲</w:t>
      </w:r>
      <w:r>
        <w:rPr>
          <w:rFonts w:ascii="Times New Roman" w:hAnsi="Times New Roman" w:eastAsia="宋体" w:cs="Times New Roman"/>
          <w:kern w:val="0"/>
          <w:sz w:val="24"/>
          <w:szCs w:val="24"/>
        </w:rPr>
        <w:t>，预后是为未治疗的患者保留的术语（在本文中，</w:t>
      </w:r>
      <w:r>
        <w:rPr>
          <w:rFonts w:hint="eastAsia" w:ascii="Times New Roman" w:hAnsi="Times New Roman" w:eastAsia="宋体" w:cs="Times New Roman"/>
          <w:kern w:val="0"/>
          <w:sz w:val="24"/>
          <w:szCs w:val="24"/>
        </w:rPr>
        <w:t>指</w:t>
      </w:r>
      <w:r>
        <w:rPr>
          <w:rFonts w:ascii="Times New Roman" w:hAnsi="Times New Roman" w:eastAsia="宋体" w:cs="Times New Roman"/>
          <w:kern w:val="0"/>
          <w:sz w:val="24"/>
          <w:szCs w:val="24"/>
        </w:rPr>
        <w:t>未接受任何辅助治疗的患者）。然而，提供关于单一治疗方案（例如，仅用他莫昔芬治疗雌激素受体（ER）阳性</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女性）的预测结果的信息也可以在乳腺癌预后方面具有临床</w:t>
      </w:r>
      <w:del w:id="278" w:author="lxd" w:date="2017-03-30T14:34:00Z">
        <w:r>
          <w:rPr>
            <w:rFonts w:ascii="Times New Roman" w:hAnsi="Times New Roman" w:eastAsia="宋体" w:cs="Times New Roman"/>
            <w:kern w:val="0"/>
            <w:sz w:val="24"/>
            <w:szCs w:val="24"/>
          </w:rPr>
          <w:delText>效用</w:delText>
        </w:r>
      </w:del>
      <w:ins w:id="279" w:author="lxd" w:date="2017-03-30T14:34:00Z">
        <w:r>
          <w:rPr>
            <w:rFonts w:ascii="Times New Roman" w:hAnsi="Times New Roman" w:eastAsia="宋体" w:cs="Times New Roman"/>
            <w:kern w:val="0"/>
            <w:sz w:val="24"/>
            <w:szCs w:val="24"/>
          </w:rPr>
          <w:t>有效性</w:t>
        </w:r>
      </w:ins>
      <w:r>
        <w:rPr>
          <w:rFonts w:ascii="Times New Roman" w:hAnsi="Times New Roman" w:eastAsia="宋体" w:cs="Times New Roman"/>
          <w:kern w:val="0"/>
          <w:sz w:val="24"/>
          <w:szCs w:val="24"/>
        </w:rPr>
        <w:t>，并且</w:t>
      </w:r>
      <w:r>
        <w:rPr>
          <w:rFonts w:hint="eastAsia" w:ascii="Times New Roman" w:hAnsi="Times New Roman" w:eastAsia="宋体" w:cs="Times New Roman"/>
          <w:kern w:val="0"/>
          <w:sz w:val="24"/>
          <w:szCs w:val="24"/>
        </w:rPr>
        <w:t>可以归</w:t>
      </w:r>
      <w:r>
        <w:rPr>
          <w:rFonts w:ascii="Times New Roman" w:hAnsi="Times New Roman" w:eastAsia="宋体" w:cs="Times New Roman"/>
          <w:kern w:val="0"/>
          <w:sz w:val="24"/>
          <w:szCs w:val="24"/>
        </w:rPr>
        <w:t>入本</w:t>
      </w:r>
      <w:r>
        <w:rPr>
          <w:rFonts w:hint="eastAsia" w:ascii="Times New Roman" w:hAnsi="Times New Roman" w:eastAsia="宋体" w:cs="Times New Roman"/>
          <w:kern w:val="0"/>
          <w:sz w:val="24"/>
          <w:szCs w:val="24"/>
        </w:rPr>
        <w:t>指南</w:t>
      </w:r>
      <w:r>
        <w:rPr>
          <w:rFonts w:ascii="Times New Roman" w:hAnsi="Times New Roman" w:eastAsia="宋体" w:cs="Times New Roman"/>
          <w:kern w:val="0"/>
          <w:sz w:val="24"/>
          <w:szCs w:val="24"/>
        </w:rPr>
        <w:t>的范围内。</w:t>
      </w:r>
    </w:p>
    <w:p w14:paraId="2354ECA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用于乳腺癌预后的基因表达谱</w:t>
      </w:r>
      <w:del w:id="280" w:author="lxd" w:date="2017-03-30T14:16:00Z">
        <w:r>
          <w:rPr>
            <w:rFonts w:ascii="Times New Roman" w:hAnsi="Times New Roman" w:eastAsia="宋体" w:cs="Times New Roman"/>
            <w:kern w:val="0"/>
            <w:sz w:val="24"/>
            <w:szCs w:val="24"/>
          </w:rPr>
          <w:delText>测试</w:delText>
        </w:r>
      </w:del>
      <w:ins w:id="28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系统可能需要用于临床多重</w:t>
      </w:r>
      <w:del w:id="282" w:author="lxd" w:date="2017-03-30T14:16:00Z">
        <w:r>
          <w:rPr>
            <w:rFonts w:ascii="Times New Roman" w:hAnsi="Times New Roman" w:eastAsia="宋体" w:cs="Times New Roman"/>
            <w:kern w:val="0"/>
            <w:sz w:val="24"/>
            <w:szCs w:val="24"/>
          </w:rPr>
          <w:delText>测试</w:delText>
        </w:r>
      </w:del>
      <w:ins w:id="28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系统的仪器。临床多重</w:t>
      </w:r>
      <w:del w:id="284" w:author="lxd" w:date="2017-03-30T14:16:00Z">
        <w:r>
          <w:rPr>
            <w:rFonts w:ascii="Times New Roman" w:hAnsi="Times New Roman" w:eastAsia="宋体" w:cs="Times New Roman"/>
            <w:kern w:val="0"/>
            <w:sz w:val="24"/>
            <w:szCs w:val="24"/>
          </w:rPr>
          <w:delText>测试</w:delText>
        </w:r>
      </w:del>
      <w:ins w:id="28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系统的仪器受21 CFR 862.2570管制。</w:t>
      </w:r>
      <w:r>
        <w:rPr>
          <w:rFonts w:hint="eastAsia" w:ascii="Times New Roman" w:hAnsi="Times New Roman" w:eastAsia="宋体" w:cs="Times New Roman"/>
          <w:kern w:val="0"/>
          <w:sz w:val="24"/>
          <w:szCs w:val="24"/>
        </w:rPr>
        <w:t>该类</w:t>
      </w:r>
      <w:r>
        <w:rPr>
          <w:rFonts w:ascii="Times New Roman" w:hAnsi="Times New Roman" w:eastAsia="宋体" w:cs="Times New Roman"/>
          <w:kern w:val="0"/>
          <w:sz w:val="24"/>
          <w:szCs w:val="24"/>
        </w:rPr>
        <w:t>仪器的</w:t>
      </w:r>
      <w:r>
        <w:rPr>
          <w:rFonts w:hint="eastAsia" w:ascii="Times New Roman" w:hAnsi="Times New Roman" w:eastAsia="宋体" w:cs="Times New Roman"/>
          <w:kern w:val="0"/>
          <w:sz w:val="24"/>
          <w:szCs w:val="24"/>
        </w:rPr>
        <w:t>指南参见</w:t>
      </w:r>
      <w:del w:id="286" w:author="lxd" w:date="2017-03-30T14:35:00Z">
        <w:r>
          <w:rPr>
            <w:rFonts w:ascii="Times New Roman" w:hAnsi="Times New Roman" w:eastAsia="宋体" w:cs="Times New Roman"/>
            <w:kern w:val="0"/>
            <w:sz w:val="24"/>
            <w:szCs w:val="24"/>
          </w:rPr>
          <w:delText>FDA</w:delText>
        </w:r>
      </w:del>
      <w:r>
        <w:rPr>
          <w:rFonts w:hint="eastAsia" w:ascii="Times New Roman" w:hAnsi="Times New Roman" w:eastAsia="宋体" w:cs="Times New Roman"/>
          <w:kern w:val="0"/>
          <w:sz w:val="24"/>
          <w:szCs w:val="24"/>
        </w:rPr>
        <w:t>行业和</w:t>
      </w:r>
      <w:ins w:id="287" w:author="lxd" w:date="2017-03-30T14:35:00Z">
        <w:r>
          <w:rPr>
            <w:rFonts w:ascii="Times New Roman" w:hAnsi="Times New Roman" w:eastAsia="宋体" w:cs="Times New Roman"/>
            <w:kern w:val="0"/>
            <w:sz w:val="24"/>
            <w:szCs w:val="24"/>
          </w:rPr>
          <w:t>FDA</w:t>
        </w:r>
      </w:ins>
      <w:r>
        <w:rPr>
          <w:rFonts w:ascii="Times New Roman" w:hAnsi="Times New Roman" w:eastAsia="宋体" w:cs="Times New Roman"/>
          <w:kern w:val="0"/>
          <w:sz w:val="24"/>
          <w:szCs w:val="24"/>
        </w:rPr>
        <w:t>工作人员指南，</w:t>
      </w:r>
      <w:r>
        <w:rPr>
          <w:rFonts w:ascii="Times New Roman" w:hAnsi="Times New Roman" w:eastAsia="宋体" w:cs="Times New Roman"/>
          <w:b/>
          <w:kern w:val="0"/>
          <w:sz w:val="24"/>
          <w:szCs w:val="24"/>
          <w:rPrChange w:id="288" w:author="lxd" w:date="2017-04-10T20:20:00Z">
            <w:rPr>
              <w:rFonts w:ascii="Times New Roman" w:hAnsi="Times New Roman" w:eastAsia="宋体" w:cs="Times New Roman"/>
              <w:kern w:val="0"/>
              <w:sz w:val="24"/>
              <w:szCs w:val="24"/>
            </w:rPr>
          </w:rPrChange>
        </w:rPr>
        <w:t>“II</w:t>
      </w:r>
      <w:r>
        <w:rPr>
          <w:rFonts w:ascii="Times New Roman" w:hAnsi="Times New Roman" w:eastAsia="宋体" w:cs="Times New Roman"/>
          <w:b/>
          <w:kern w:val="0"/>
          <w:sz w:val="24"/>
          <w:szCs w:val="24"/>
          <w:rPrChange w:id="289" w:author="lxd" w:date="2017-04-10T20:20:00Z">
            <w:rPr>
              <w:rFonts w:ascii="Times New Roman" w:hAnsi="Times New Roman" w:eastAsia="宋体" w:cs="Times New Roman"/>
              <w:kern w:val="0"/>
              <w:sz w:val="24"/>
              <w:szCs w:val="24"/>
            </w:rPr>
          </w:rPrChange>
        </w:rPr>
        <w:t>类特殊控制</w:t>
      </w:r>
      <w:del w:id="290" w:author="lxd" w:date="2017-03-30T14:35:00Z">
        <w:r>
          <w:rPr>
            <w:rFonts w:hint="eastAsia" w:ascii="Times New Roman" w:hAnsi="Times New Roman" w:eastAsia="宋体" w:cs="Times New Roman"/>
            <w:b/>
            <w:kern w:val="0"/>
            <w:sz w:val="24"/>
            <w:szCs w:val="24"/>
            <w:rPrChange w:id="291" w:author="lxd" w:date="2017-04-10T20:20:00Z">
              <w:rPr>
                <w:rFonts w:hint="eastAsia" w:ascii="Times New Roman" w:hAnsi="Times New Roman" w:eastAsia="宋体" w:cs="Times New Roman"/>
                <w:kern w:val="0"/>
                <w:sz w:val="24"/>
                <w:szCs w:val="24"/>
              </w:rPr>
            </w:rPrChange>
          </w:rPr>
          <w:delText>指南</w:delText>
        </w:r>
      </w:del>
      <w:del w:id="292" w:author="lxd" w:date="2017-03-30T14:35:00Z">
        <w:r>
          <w:rPr>
            <w:rFonts w:ascii="Times New Roman" w:hAnsi="Times New Roman" w:eastAsia="宋体" w:cs="Times New Roman"/>
            <w:b/>
            <w:kern w:val="0"/>
            <w:sz w:val="24"/>
            <w:szCs w:val="24"/>
            <w:rPrChange w:id="293" w:author="lxd" w:date="2017-04-10T20:20:00Z">
              <w:rPr>
                <w:rFonts w:ascii="Times New Roman" w:hAnsi="Times New Roman" w:eastAsia="宋体" w:cs="Times New Roman"/>
                <w:kern w:val="0"/>
                <w:sz w:val="24"/>
                <w:szCs w:val="24"/>
              </w:rPr>
            </w:rPrChange>
          </w:rPr>
          <w:delText>文件</w:delText>
        </w:r>
      </w:del>
      <w:ins w:id="294" w:author="lxd" w:date="2017-03-30T14:35:00Z">
        <w:r>
          <w:rPr>
            <w:rFonts w:hint="eastAsia" w:ascii="Times New Roman" w:hAnsi="Times New Roman" w:eastAsia="宋体" w:cs="Times New Roman"/>
            <w:b/>
            <w:kern w:val="0"/>
            <w:sz w:val="24"/>
            <w:szCs w:val="24"/>
            <w:rPrChange w:id="295" w:author="lxd" w:date="2017-04-10T20:20:00Z">
              <w:rPr>
                <w:rFonts w:hint="eastAsia" w:ascii="Times New Roman" w:hAnsi="Times New Roman" w:eastAsia="宋体" w:cs="Times New Roman"/>
                <w:kern w:val="0"/>
                <w:sz w:val="24"/>
                <w:szCs w:val="24"/>
              </w:rPr>
            </w:rPrChange>
          </w:rPr>
          <w:t>指导性文件</w:t>
        </w:r>
      </w:ins>
      <w:r>
        <w:rPr>
          <w:rFonts w:ascii="Times New Roman" w:hAnsi="Times New Roman" w:eastAsia="宋体" w:cs="Times New Roman"/>
          <w:b/>
          <w:kern w:val="0"/>
          <w:sz w:val="24"/>
          <w:szCs w:val="24"/>
          <w:rPrChange w:id="296" w:author="lxd" w:date="2017-04-10T20:20:00Z">
            <w:rPr>
              <w:rFonts w:ascii="Times New Roman" w:hAnsi="Times New Roman" w:eastAsia="宋体" w:cs="Times New Roman"/>
              <w:kern w:val="0"/>
              <w:sz w:val="24"/>
              <w:szCs w:val="24"/>
            </w:rPr>
          </w:rPrChange>
        </w:rPr>
        <w:t>：临床多重</w:t>
      </w:r>
      <w:del w:id="297" w:author="lxd" w:date="2017-03-30T14:16:00Z">
        <w:r>
          <w:rPr>
            <w:rFonts w:ascii="Times New Roman" w:hAnsi="Times New Roman" w:eastAsia="宋体" w:cs="Times New Roman"/>
            <w:b/>
            <w:kern w:val="0"/>
            <w:sz w:val="24"/>
            <w:szCs w:val="24"/>
            <w:rPrChange w:id="298" w:author="lxd" w:date="2017-04-10T20:20:00Z">
              <w:rPr>
                <w:rFonts w:ascii="Times New Roman" w:hAnsi="Times New Roman" w:eastAsia="宋体" w:cs="Times New Roman"/>
                <w:kern w:val="0"/>
                <w:sz w:val="24"/>
                <w:szCs w:val="24"/>
              </w:rPr>
            </w:rPrChange>
          </w:rPr>
          <w:delText>测试</w:delText>
        </w:r>
      </w:del>
      <w:ins w:id="299" w:author="lxd" w:date="2017-03-30T14:16:00Z">
        <w:r>
          <w:rPr>
            <w:rFonts w:ascii="Times New Roman" w:hAnsi="Times New Roman" w:eastAsia="宋体" w:cs="Times New Roman"/>
            <w:b/>
            <w:kern w:val="0"/>
            <w:sz w:val="24"/>
            <w:szCs w:val="24"/>
            <w:rPrChange w:id="300" w:author="lxd" w:date="2017-04-10T20:20:00Z">
              <w:rPr>
                <w:rFonts w:ascii="Times New Roman" w:hAnsi="Times New Roman" w:eastAsia="宋体" w:cs="Times New Roman"/>
                <w:kern w:val="0"/>
                <w:sz w:val="24"/>
                <w:szCs w:val="24"/>
              </w:rPr>
            </w:rPrChange>
          </w:rPr>
          <w:t>试验</w:t>
        </w:r>
      </w:ins>
      <w:r>
        <w:rPr>
          <w:rFonts w:ascii="Times New Roman" w:hAnsi="Times New Roman" w:eastAsia="宋体" w:cs="Times New Roman"/>
          <w:b/>
          <w:kern w:val="0"/>
          <w:sz w:val="24"/>
          <w:szCs w:val="24"/>
          <w:rPrChange w:id="301" w:author="lxd" w:date="2017-04-10T20:20:00Z">
            <w:rPr>
              <w:rFonts w:ascii="Times New Roman" w:hAnsi="Times New Roman" w:eastAsia="宋体" w:cs="Times New Roman"/>
              <w:kern w:val="0"/>
              <w:sz w:val="24"/>
              <w:szCs w:val="24"/>
            </w:rPr>
          </w:rPrChange>
        </w:rPr>
        <w:t>系统的仪器</w:t>
      </w:r>
      <w:r>
        <w:rPr>
          <w:rFonts w:ascii="Times New Roman" w:hAnsi="Times New Roman" w:eastAsia="宋体" w:cs="Times New Roman"/>
          <w:b/>
          <w:kern w:val="0"/>
          <w:sz w:val="24"/>
          <w:szCs w:val="24"/>
          <w:rPrChange w:id="302" w:author="lxd" w:date="2017-04-10T20:20:00Z">
            <w:rPr>
              <w:rFonts w:ascii="Times New Roman" w:hAnsi="Times New Roman" w:eastAsia="宋体" w:cs="Times New Roman"/>
              <w:kern w:val="0"/>
              <w:sz w:val="24"/>
              <w:szCs w:val="24"/>
            </w:rPr>
          </w:rPrChange>
        </w:rPr>
        <w:t>”</w:t>
      </w:r>
      <w:r>
        <w:rPr>
          <w:rFonts w:ascii="Times New Roman" w:hAnsi="Times New Roman" w:eastAsia="宋体" w:cs="Times New Roman"/>
          <w:b/>
          <w:kern w:val="0"/>
          <w:sz w:val="24"/>
          <w:szCs w:val="24"/>
          <w:vertAlign w:val="superscript"/>
          <w:rPrChange w:id="303" w:author="lxd" w:date="2017-04-10T20:20:00Z">
            <w:rPr>
              <w:rFonts w:ascii="Times New Roman" w:hAnsi="Times New Roman" w:eastAsia="宋体" w:cs="Times New Roman"/>
              <w:kern w:val="0"/>
              <w:sz w:val="24"/>
              <w:szCs w:val="24"/>
              <w:vertAlign w:val="superscript"/>
            </w:rPr>
          </w:rPrChange>
        </w:rPr>
        <w:t xml:space="preserve"> </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。如果</w:t>
      </w:r>
      <w:del w:id="304" w:author="lxd" w:date="2017-03-30T14:20:00Z">
        <w:r>
          <w:rPr>
            <w:rFonts w:ascii="Times New Roman" w:hAnsi="Times New Roman" w:eastAsia="宋体" w:cs="Times New Roman"/>
            <w:kern w:val="0"/>
            <w:sz w:val="24"/>
            <w:szCs w:val="24"/>
          </w:rPr>
          <w:delText>贵司</w:delText>
        </w:r>
      </w:del>
      <w:ins w:id="30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的乳腺癌预后基因表达谱</w:t>
      </w:r>
      <w:del w:id="306" w:author="lxd" w:date="2017-03-30T14:16:00Z">
        <w:r>
          <w:rPr>
            <w:rFonts w:ascii="Times New Roman" w:hAnsi="Times New Roman" w:eastAsia="宋体" w:cs="Times New Roman"/>
            <w:kern w:val="0"/>
            <w:sz w:val="24"/>
            <w:szCs w:val="24"/>
          </w:rPr>
          <w:delText>测试</w:delText>
        </w:r>
      </w:del>
      <w:ins w:id="30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系统包括临床多重</w:t>
      </w:r>
      <w:del w:id="308" w:author="lxd" w:date="2017-03-30T14:16:00Z">
        <w:r>
          <w:rPr>
            <w:rFonts w:ascii="Times New Roman" w:hAnsi="Times New Roman" w:eastAsia="宋体" w:cs="Times New Roman"/>
            <w:kern w:val="0"/>
            <w:sz w:val="24"/>
            <w:szCs w:val="24"/>
          </w:rPr>
          <w:delText>测试</w:delText>
        </w:r>
      </w:del>
      <w:ins w:id="30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系统仪器，</w:t>
      </w:r>
      <w:del w:id="310" w:author="lxd" w:date="2017-03-30T14:20:00Z">
        <w:r>
          <w:rPr>
            <w:rFonts w:ascii="Times New Roman" w:hAnsi="Times New Roman" w:eastAsia="宋体" w:cs="Times New Roman"/>
            <w:kern w:val="0"/>
            <w:sz w:val="24"/>
            <w:szCs w:val="24"/>
          </w:rPr>
          <w:delText>贵司</w:delText>
        </w:r>
      </w:del>
      <w:ins w:id="31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可以在一个510（k）内提交</w:t>
      </w:r>
      <w:del w:id="312" w:author="lxd" w:date="2017-03-30T14:16:00Z">
        <w:r>
          <w:rPr>
            <w:rFonts w:hint="eastAsia" w:ascii="Times New Roman" w:hAnsi="Times New Roman" w:eastAsia="宋体" w:cs="Times New Roman"/>
            <w:kern w:val="0"/>
            <w:sz w:val="24"/>
            <w:szCs w:val="24"/>
          </w:rPr>
          <w:delText>测试</w:delText>
        </w:r>
      </w:del>
      <w:ins w:id="313" w:author="lxd" w:date="2017-03-30T14:16:00Z">
        <w:r>
          <w:rPr>
            <w:rFonts w:hint="eastAsia"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系统</w:t>
      </w:r>
      <w:r>
        <w:rPr>
          <w:rFonts w:ascii="Times New Roman" w:hAnsi="Times New Roman" w:eastAsia="宋体" w:cs="Times New Roman"/>
          <w:kern w:val="0"/>
          <w:sz w:val="24"/>
          <w:szCs w:val="24"/>
        </w:rPr>
        <w:t>和仪器的信息。如果仪器制造商</w:t>
      </w:r>
      <w:r>
        <w:rPr>
          <w:rFonts w:hint="eastAsia" w:ascii="Times New Roman" w:hAnsi="Times New Roman" w:eastAsia="宋体" w:cs="Times New Roman"/>
          <w:kern w:val="0"/>
          <w:sz w:val="24"/>
          <w:szCs w:val="24"/>
        </w:rPr>
        <w:t>选择</w:t>
      </w:r>
      <w:r>
        <w:rPr>
          <w:rFonts w:ascii="Times New Roman" w:hAnsi="Times New Roman" w:eastAsia="宋体" w:cs="Times New Roman"/>
          <w:kern w:val="0"/>
          <w:sz w:val="24"/>
          <w:szCs w:val="24"/>
        </w:rPr>
        <w:t>只提交510（k）仪器，他们可以与</w:t>
      </w:r>
      <w:del w:id="314" w:author="lxd" w:date="2017-03-30T14:16:00Z">
        <w:r>
          <w:rPr>
            <w:rFonts w:hint="eastAsia" w:ascii="Times New Roman" w:hAnsi="Times New Roman" w:eastAsia="宋体" w:cs="Times New Roman"/>
            <w:kern w:val="0"/>
            <w:sz w:val="24"/>
            <w:szCs w:val="24"/>
          </w:rPr>
          <w:delText>测试</w:delText>
        </w:r>
      </w:del>
      <w:ins w:id="315" w:author="lxd" w:date="2017-03-30T14:16:00Z">
        <w:r>
          <w:rPr>
            <w:rFonts w:hint="eastAsia"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系统的上市前</w:t>
      </w:r>
      <w:r>
        <w:rPr>
          <w:rFonts w:ascii="Times New Roman" w:hAnsi="Times New Roman" w:eastAsia="宋体" w:cs="Times New Roman"/>
          <w:kern w:val="0"/>
          <w:sz w:val="24"/>
          <w:szCs w:val="24"/>
        </w:rPr>
        <w:t>通告一起提交。</w:t>
      </w:r>
    </w:p>
    <w:p w14:paraId="5A5C75CC">
      <w:pPr>
        <w:widowControl/>
        <w:spacing w:before="100" w:beforeAutospacing="1" w:after="100" w:afterAutospacing="1"/>
        <w:jc w:val="left"/>
        <w:outlineLvl w:val="3"/>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4.健康风险</w:t>
      </w:r>
    </w:p>
    <w:p w14:paraId="2007040B">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用于乳腺癌预后的基因表达谱</w:t>
      </w:r>
      <w:del w:id="316" w:author="lxd" w:date="2017-03-30T14:16:00Z">
        <w:r>
          <w:rPr>
            <w:rFonts w:ascii="Times New Roman" w:hAnsi="Times New Roman" w:eastAsia="宋体" w:cs="Times New Roman"/>
            <w:kern w:val="0"/>
            <w:sz w:val="24"/>
            <w:szCs w:val="24"/>
          </w:rPr>
          <w:delText>测试</w:delText>
        </w:r>
      </w:del>
      <w:ins w:id="31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系统旨在提供预后信息</w:t>
      </w:r>
      <w:del w:id="318" w:author="lxd" w:date="2017-03-30T14:36:00Z">
        <w:r>
          <w:rPr>
            <w:rFonts w:ascii="Times New Roman" w:hAnsi="Times New Roman" w:eastAsia="宋体" w:cs="Times New Roman"/>
            <w:kern w:val="0"/>
            <w:sz w:val="24"/>
            <w:szCs w:val="24"/>
          </w:rPr>
          <w:delText>以</w:delText>
        </w:r>
      </w:del>
      <w:ins w:id="319" w:author="lxd" w:date="2017-03-30T14:36:00Z">
        <w:r>
          <w:rPr>
            <w:rFonts w:hint="eastAsia" w:ascii="Times New Roman" w:hAnsi="Times New Roman" w:eastAsia="宋体" w:cs="Times New Roman"/>
            <w:kern w:val="0"/>
            <w:sz w:val="24"/>
            <w:szCs w:val="24"/>
          </w:rPr>
          <w:t>来</w:t>
        </w:r>
      </w:ins>
      <w:r>
        <w:rPr>
          <w:rFonts w:ascii="Times New Roman" w:hAnsi="Times New Roman" w:eastAsia="宋体" w:cs="Times New Roman"/>
          <w:kern w:val="0"/>
          <w:sz w:val="24"/>
          <w:szCs w:val="24"/>
        </w:rPr>
        <w:t>辅助乳腺癌患者的临床评价。</w:t>
      </w:r>
      <w:r>
        <w:rPr>
          <w:rFonts w:hint="eastAsia" w:ascii="Times New Roman" w:hAnsi="Times New Roman" w:eastAsia="宋体" w:cs="Times New Roman"/>
          <w:kern w:val="0"/>
          <w:sz w:val="24"/>
          <w:szCs w:val="24"/>
        </w:rPr>
        <w:t>如果</w:t>
      </w:r>
      <w:r>
        <w:rPr>
          <w:rFonts w:ascii="Times New Roman" w:hAnsi="Times New Roman" w:eastAsia="宋体" w:cs="Times New Roman"/>
          <w:kern w:val="0"/>
          <w:sz w:val="24"/>
          <w:szCs w:val="24"/>
        </w:rPr>
        <w:t>不按照指示</w:t>
      </w:r>
      <w:r>
        <w:rPr>
          <w:rFonts w:hint="eastAsia" w:ascii="Times New Roman" w:hAnsi="Times New Roman" w:eastAsia="宋体" w:cs="Times New Roman"/>
          <w:kern w:val="0"/>
          <w:sz w:val="24"/>
          <w:szCs w:val="24"/>
        </w:rPr>
        <w:t>操作</w:t>
      </w:r>
      <w:r>
        <w:rPr>
          <w:rFonts w:ascii="Times New Roman" w:hAnsi="Times New Roman" w:eastAsia="宋体" w:cs="Times New Roman"/>
          <w:kern w:val="0"/>
          <w:sz w:val="24"/>
          <w:szCs w:val="24"/>
        </w:rPr>
        <w:t>，则可能导致错误的</w:t>
      </w:r>
      <w:del w:id="320" w:author="lxd" w:date="2017-03-30T14:16:00Z">
        <w:r>
          <w:rPr>
            <w:rFonts w:ascii="Times New Roman" w:hAnsi="Times New Roman" w:eastAsia="宋体" w:cs="Times New Roman"/>
            <w:kern w:val="0"/>
            <w:sz w:val="24"/>
            <w:szCs w:val="24"/>
          </w:rPr>
          <w:delText>测试</w:delText>
        </w:r>
      </w:del>
      <w:ins w:id="32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结果。假阳性结果将患者错误</w:t>
      </w:r>
      <w:r>
        <w:rPr>
          <w:rFonts w:hint="eastAsia" w:ascii="Times New Roman" w:hAnsi="Times New Roman" w:eastAsia="宋体" w:cs="Times New Roman"/>
          <w:kern w:val="0"/>
          <w:sz w:val="24"/>
          <w:szCs w:val="24"/>
        </w:rPr>
        <w:t>地</w:t>
      </w:r>
      <w:r>
        <w:rPr>
          <w:rFonts w:ascii="Times New Roman" w:hAnsi="Times New Roman" w:eastAsia="宋体" w:cs="Times New Roman"/>
          <w:kern w:val="0"/>
          <w:sz w:val="24"/>
          <w:szCs w:val="24"/>
        </w:rPr>
        <w:t>分类为较高风险组，假阴性结果将患者错误</w:t>
      </w:r>
      <w:r>
        <w:rPr>
          <w:rFonts w:hint="eastAsia" w:ascii="Times New Roman" w:hAnsi="Times New Roman" w:eastAsia="宋体" w:cs="Times New Roman"/>
          <w:kern w:val="0"/>
          <w:sz w:val="24"/>
          <w:szCs w:val="24"/>
        </w:rPr>
        <w:t>地</w:t>
      </w:r>
      <w:r>
        <w:rPr>
          <w:rFonts w:ascii="Times New Roman" w:hAnsi="Times New Roman" w:eastAsia="宋体" w:cs="Times New Roman"/>
          <w:kern w:val="0"/>
          <w:sz w:val="24"/>
          <w:szCs w:val="24"/>
        </w:rPr>
        <w:t>分类为较低风险组。癌症复发风险的错误分类可能导致不正确的预后</w:t>
      </w:r>
      <w:r>
        <w:rPr>
          <w:rFonts w:hint="eastAsia" w:ascii="Times New Roman" w:hAnsi="Times New Roman" w:eastAsia="宋体" w:cs="Times New Roman"/>
          <w:kern w:val="0"/>
          <w:sz w:val="24"/>
          <w:szCs w:val="24"/>
        </w:rPr>
        <w:t>，也</w:t>
      </w:r>
      <w:r>
        <w:rPr>
          <w:rFonts w:ascii="Times New Roman" w:hAnsi="Times New Roman" w:eastAsia="宋体" w:cs="Times New Roman"/>
          <w:kern w:val="0"/>
          <w:sz w:val="24"/>
          <w:szCs w:val="24"/>
        </w:rPr>
        <w:t>给患者带来心理困扰</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不准确的</w:t>
      </w:r>
      <w:r>
        <w:rPr>
          <w:rFonts w:hint="eastAsia" w:ascii="Times New Roman" w:hAnsi="Times New Roman" w:eastAsia="宋体" w:cs="Times New Roman"/>
          <w:kern w:val="0"/>
          <w:sz w:val="24"/>
          <w:szCs w:val="24"/>
        </w:rPr>
        <w:t>问诊，无法</w:t>
      </w:r>
      <w:r>
        <w:rPr>
          <w:rFonts w:ascii="Times New Roman" w:hAnsi="Times New Roman" w:eastAsia="宋体" w:cs="Times New Roman"/>
          <w:kern w:val="0"/>
          <w:sz w:val="24"/>
          <w:szCs w:val="24"/>
        </w:rPr>
        <w:t>提供最优的护理。</w:t>
      </w:r>
    </w:p>
    <w:p w14:paraId="3FDA5C58">
      <w:pPr>
        <w:widowControl/>
        <w:spacing w:before="100" w:beforeAutospacing="1" w:after="100" w:afterAutospacing="1"/>
        <w:ind w:firstLine="480" w:firstLineChars="200"/>
        <w:jc w:val="left"/>
        <w:rPr>
          <w:ins w:id="322" w:author="lxd" w:date="2017-04-10T20:20: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在下表中，FDA确定</w:t>
      </w:r>
      <w:del w:id="323" w:author="lxd" w:date="2017-03-30T14:36: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通常与使用该</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相关的健康风险。本</w:t>
      </w:r>
      <w:del w:id="324" w:author="lxd" w:date="2017-03-30T14:16:00Z">
        <w:r>
          <w:rPr>
            <w:rFonts w:ascii="Times New Roman" w:hAnsi="Times New Roman" w:eastAsia="宋体" w:cs="Times New Roman"/>
            <w:kern w:val="0"/>
            <w:sz w:val="24"/>
            <w:szCs w:val="24"/>
          </w:rPr>
          <w:delText>指导文件</w:delText>
        </w:r>
      </w:del>
      <w:ins w:id="325" w:author="lxd" w:date="2017-03-30T14:16:00Z">
        <w:r>
          <w:rPr>
            <w:rFonts w:ascii="Times New Roman" w:hAnsi="Times New Roman" w:eastAsia="宋体" w:cs="Times New Roman"/>
            <w:kern w:val="0"/>
            <w:sz w:val="24"/>
            <w:szCs w:val="24"/>
          </w:rPr>
          <w:t>指导性文件</w:t>
        </w:r>
      </w:ins>
      <w:r>
        <w:rPr>
          <w:rFonts w:ascii="Times New Roman" w:hAnsi="Times New Roman" w:eastAsia="宋体" w:cs="Times New Roman"/>
          <w:kern w:val="0"/>
          <w:sz w:val="24"/>
          <w:szCs w:val="24"/>
        </w:rPr>
        <w:t>中描述</w:t>
      </w:r>
      <w:del w:id="326" w:author="lxd" w:date="2017-03-30T14:36:00Z">
        <w:r>
          <w:rPr>
            <w:rFonts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建议</w:t>
      </w:r>
      <w:r>
        <w:rPr>
          <w:rFonts w:hint="eastAsia" w:ascii="Times New Roman" w:hAnsi="Times New Roman" w:eastAsia="宋体" w:cs="Times New Roman"/>
          <w:kern w:val="0"/>
          <w:sz w:val="24"/>
          <w:szCs w:val="24"/>
        </w:rPr>
        <w:t>降低</w:t>
      </w:r>
      <w:r>
        <w:rPr>
          <w:rFonts w:ascii="Times New Roman" w:hAnsi="Times New Roman" w:eastAsia="宋体" w:cs="Times New Roman"/>
          <w:kern w:val="0"/>
          <w:sz w:val="24"/>
          <w:szCs w:val="24"/>
        </w:rPr>
        <w:t>已识别风险的措施，如下表所示。</w:t>
      </w:r>
      <w:del w:id="327" w:author="lxd" w:date="2017-03-30T14:20:00Z">
        <w:r>
          <w:rPr>
            <w:rFonts w:ascii="Times New Roman" w:hAnsi="Times New Roman" w:eastAsia="宋体" w:cs="Times New Roman"/>
            <w:kern w:val="0"/>
            <w:sz w:val="24"/>
            <w:szCs w:val="24"/>
          </w:rPr>
          <w:delText>贵司</w:delText>
        </w:r>
      </w:del>
      <w:ins w:id="32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应该在提交上市前通告之前进行风险分析，</w:t>
      </w:r>
      <w:del w:id="329" w:author="lxd" w:date="2017-03-30T14:36: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识别</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特有</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风险。风险可能根据所使用的表达</w:t>
      </w:r>
      <w:del w:id="330" w:author="lxd" w:date="2017-03-30T14:16:00Z">
        <w:r>
          <w:rPr>
            <w:rFonts w:ascii="Times New Roman" w:hAnsi="Times New Roman" w:eastAsia="宋体" w:cs="Times New Roman"/>
            <w:kern w:val="0"/>
            <w:sz w:val="24"/>
            <w:szCs w:val="24"/>
          </w:rPr>
          <w:delText>测试</w:delText>
        </w:r>
      </w:del>
      <w:ins w:id="33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的类型</w:t>
      </w:r>
      <w:r>
        <w:rPr>
          <w:rFonts w:hint="eastAsia" w:ascii="Times New Roman" w:hAnsi="Times New Roman" w:eastAsia="宋体" w:cs="Times New Roman"/>
          <w:kern w:val="0"/>
          <w:sz w:val="24"/>
          <w:szCs w:val="24"/>
        </w:rPr>
        <w:t>、</w:t>
      </w:r>
      <w:del w:id="332" w:author="lxd" w:date="2017-03-30T14:16:00Z">
        <w:r>
          <w:rPr>
            <w:rFonts w:ascii="Times New Roman" w:hAnsi="Times New Roman" w:eastAsia="宋体" w:cs="Times New Roman"/>
            <w:kern w:val="0"/>
            <w:sz w:val="24"/>
            <w:szCs w:val="24"/>
          </w:rPr>
          <w:delText>测试</w:delText>
        </w:r>
      </w:del>
      <w:ins w:id="33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的预期用途</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样品类型以及如何</w:t>
      </w:r>
      <w:r>
        <w:rPr>
          <w:rFonts w:hint="eastAsia" w:ascii="Times New Roman" w:hAnsi="Times New Roman" w:eastAsia="宋体" w:cs="Times New Roman"/>
          <w:kern w:val="0"/>
          <w:sz w:val="24"/>
          <w:szCs w:val="24"/>
        </w:rPr>
        <w:t>处理</w:t>
      </w:r>
      <w:r>
        <w:rPr>
          <w:rFonts w:ascii="Times New Roman" w:hAnsi="Times New Roman" w:eastAsia="宋体" w:cs="Times New Roman"/>
          <w:kern w:val="0"/>
          <w:sz w:val="24"/>
          <w:szCs w:val="24"/>
        </w:rPr>
        <w:t>结果而不同。上市前通告应描述风险分析方法。如果</w:t>
      </w:r>
      <w:del w:id="334" w:author="lxd" w:date="2017-03-30T14:20:00Z">
        <w:r>
          <w:rPr>
            <w:rFonts w:ascii="Times New Roman" w:hAnsi="Times New Roman" w:eastAsia="宋体" w:cs="Times New Roman"/>
            <w:kern w:val="0"/>
            <w:sz w:val="24"/>
            <w:szCs w:val="24"/>
          </w:rPr>
          <w:delText>贵司</w:delText>
        </w:r>
      </w:del>
      <w:ins w:id="33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选择使用替代方法来解决本文档中指出的风险，或发现本文档中附加的风险，</w:t>
      </w:r>
      <w:del w:id="336" w:author="lxd" w:date="2017-03-30T14:20:00Z">
        <w:r>
          <w:rPr>
            <w:rFonts w:ascii="Times New Roman" w:hAnsi="Times New Roman" w:eastAsia="宋体" w:cs="Times New Roman"/>
            <w:kern w:val="0"/>
            <w:sz w:val="24"/>
            <w:szCs w:val="24"/>
          </w:rPr>
          <w:delText>贵司</w:delText>
        </w:r>
      </w:del>
      <w:ins w:id="337"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应提供足够的详细信息</w:t>
      </w:r>
      <w:del w:id="338" w:author="lxd" w:date="2017-03-30T14:36:00Z">
        <w:r>
          <w:rPr>
            <w:rFonts w:ascii="Times New Roman" w:hAnsi="Times New Roman" w:eastAsia="宋体" w:cs="Times New Roman"/>
            <w:kern w:val="0"/>
            <w:sz w:val="24"/>
            <w:szCs w:val="24"/>
          </w:rPr>
          <w:delText>以</w:delText>
        </w:r>
      </w:del>
      <w:ins w:id="339" w:author="lxd" w:date="2017-03-30T14:36:00Z">
        <w:r>
          <w:rPr>
            <w:rFonts w:hint="eastAsia" w:ascii="Times New Roman" w:hAnsi="Times New Roman" w:eastAsia="宋体" w:cs="Times New Roman"/>
            <w:kern w:val="0"/>
            <w:sz w:val="24"/>
            <w:szCs w:val="24"/>
          </w:rPr>
          <w:t>来</w:t>
        </w:r>
      </w:ins>
      <w:r>
        <w:rPr>
          <w:rFonts w:ascii="Times New Roman" w:hAnsi="Times New Roman" w:eastAsia="宋体" w:cs="Times New Roman"/>
          <w:kern w:val="0"/>
          <w:sz w:val="24"/>
          <w:szCs w:val="24"/>
        </w:rPr>
        <w:t>支持</w:t>
      </w:r>
      <w:del w:id="340" w:author="lxd" w:date="2017-03-30T14:20:00Z">
        <w:r>
          <w:rPr>
            <w:rFonts w:ascii="Times New Roman" w:hAnsi="Times New Roman" w:eastAsia="宋体" w:cs="Times New Roman"/>
            <w:kern w:val="0"/>
            <w:sz w:val="24"/>
            <w:szCs w:val="24"/>
          </w:rPr>
          <w:delText>贵司</w:delText>
        </w:r>
      </w:del>
      <w:ins w:id="34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用于解决该风险的方法。</w:t>
      </w:r>
    </w:p>
    <w:p w14:paraId="2AB5F3AE">
      <w:pPr>
        <w:widowControl/>
        <w:spacing w:before="100" w:beforeAutospacing="1" w:after="100" w:afterAutospacing="1"/>
        <w:ind w:firstLine="480" w:firstLineChars="200"/>
        <w:jc w:val="left"/>
        <w:rPr>
          <w:ins w:id="342" w:author="lxd" w:date="2017-04-10T20:20:00Z"/>
          <w:rFonts w:hint="eastAsia" w:ascii="Times New Roman" w:hAnsi="Times New Roman" w:eastAsia="宋体" w:cs="Times New Roman"/>
          <w:kern w:val="0"/>
          <w:sz w:val="24"/>
          <w:szCs w:val="24"/>
        </w:rPr>
      </w:pPr>
    </w:p>
    <w:p w14:paraId="6E90B51D">
      <w:pPr>
        <w:widowControl/>
        <w:spacing w:before="100" w:beforeAutospacing="1" w:after="100" w:afterAutospacing="1"/>
        <w:ind w:firstLine="480" w:firstLineChars="200"/>
        <w:jc w:val="left"/>
        <w:rPr>
          <w:ins w:id="343" w:author="lxd" w:date="2017-04-10T20:20:00Z"/>
          <w:rFonts w:hint="eastAsia" w:ascii="Times New Roman" w:hAnsi="Times New Roman" w:eastAsia="宋体" w:cs="Times New Roman"/>
          <w:kern w:val="0"/>
          <w:sz w:val="24"/>
          <w:szCs w:val="24"/>
        </w:rPr>
      </w:pPr>
    </w:p>
    <w:p w14:paraId="1755A7DB">
      <w:pPr>
        <w:widowControl/>
        <w:spacing w:before="100" w:beforeAutospacing="1" w:after="100" w:afterAutospacing="1"/>
        <w:ind w:firstLine="480" w:firstLineChars="200"/>
        <w:jc w:val="left"/>
        <w:rPr>
          <w:ins w:id="344" w:author="lxd" w:date="2017-04-10T20:20:00Z"/>
          <w:rFonts w:hint="eastAsia" w:ascii="Times New Roman" w:hAnsi="Times New Roman" w:eastAsia="宋体" w:cs="Times New Roman"/>
          <w:kern w:val="0"/>
          <w:sz w:val="24"/>
          <w:szCs w:val="24"/>
        </w:rPr>
      </w:pPr>
    </w:p>
    <w:p w14:paraId="7E993BCB">
      <w:pPr>
        <w:widowControl/>
        <w:spacing w:before="100" w:beforeAutospacing="1" w:after="100" w:afterAutospacing="1"/>
        <w:ind w:firstLine="480" w:firstLineChars="200"/>
        <w:jc w:val="left"/>
        <w:rPr>
          <w:ins w:id="345" w:author="lxd" w:date="2017-04-10T20:20:00Z"/>
          <w:rFonts w:hint="eastAsia" w:ascii="Times New Roman" w:hAnsi="Times New Roman" w:eastAsia="宋体" w:cs="Times New Roman"/>
          <w:kern w:val="0"/>
          <w:sz w:val="24"/>
          <w:szCs w:val="24"/>
        </w:rPr>
      </w:pPr>
    </w:p>
    <w:p w14:paraId="225CA974">
      <w:pPr>
        <w:widowControl/>
        <w:spacing w:before="100" w:beforeAutospacing="1" w:after="100" w:afterAutospacing="1"/>
        <w:ind w:firstLine="480" w:firstLineChars="200"/>
        <w:jc w:val="left"/>
        <w:rPr>
          <w:ins w:id="346" w:author="lxd" w:date="2017-04-10T20:20:00Z"/>
          <w:rFonts w:hint="eastAsia" w:ascii="Times New Roman" w:hAnsi="Times New Roman" w:eastAsia="宋体" w:cs="Times New Roman"/>
          <w:kern w:val="0"/>
          <w:sz w:val="24"/>
          <w:szCs w:val="24"/>
        </w:rPr>
      </w:pPr>
    </w:p>
    <w:p w14:paraId="1C29F72B">
      <w:pPr>
        <w:widowControl/>
        <w:spacing w:before="100" w:beforeAutospacing="1" w:after="100" w:afterAutospacing="1"/>
        <w:ind w:firstLine="480" w:firstLineChars="200"/>
        <w:jc w:val="left"/>
        <w:rPr>
          <w:ins w:id="347" w:author="lxd" w:date="2017-04-10T20:20:00Z"/>
          <w:rFonts w:hint="eastAsia" w:ascii="Times New Roman" w:hAnsi="Times New Roman" w:eastAsia="宋体" w:cs="Times New Roman"/>
          <w:kern w:val="0"/>
          <w:sz w:val="24"/>
          <w:szCs w:val="24"/>
        </w:rPr>
      </w:pPr>
    </w:p>
    <w:p w14:paraId="6C2EC78E">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tbl>
      <w:tblPr>
        <w:tblStyle w:val="12"/>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126"/>
        <w:gridCol w:w="2240"/>
      </w:tblGrid>
      <w:tr w14:paraId="0CCBBB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26" w:type="dxa"/>
            <w:tcBorders>
              <w:top w:val="outset" w:color="auto" w:sz="6" w:space="0"/>
              <w:left w:val="outset" w:color="auto" w:sz="6" w:space="0"/>
              <w:bottom w:val="outset" w:color="auto" w:sz="6" w:space="0"/>
              <w:right w:val="outset" w:color="auto" w:sz="6" w:space="0"/>
            </w:tcBorders>
            <w:shd w:val="clear" w:color="auto" w:fill="CCFFFF"/>
          </w:tcPr>
          <w:p w14:paraId="6A8574DC">
            <w:pPr>
              <w:widowControl/>
              <w:jc w:val="center"/>
              <w:rPr>
                <w:rFonts w:ascii="Times New Roman" w:hAnsi="Times New Roman" w:eastAsia="宋体" w:cs="Times New Roman"/>
                <w:b/>
                <w:bCs/>
                <w:kern w:val="0"/>
                <w:sz w:val="24"/>
                <w:szCs w:val="24"/>
              </w:rPr>
            </w:pPr>
            <w:bookmarkStart w:id="6" w:name="_Toc39475453"/>
            <w:r>
              <w:rPr>
                <w:rFonts w:ascii="Times New Roman" w:hAnsi="Times New Roman" w:eastAsia="宋体" w:cs="Times New Roman"/>
                <w:b/>
                <w:bCs/>
                <w:kern w:val="0"/>
                <w:sz w:val="24"/>
                <w:szCs w:val="24"/>
              </w:rPr>
              <w:t> </w:t>
            </w:r>
            <w:bookmarkEnd w:id="6"/>
            <w:r>
              <w:rPr>
                <w:rFonts w:ascii="Times New Roman" w:hAnsi="Times New Roman" w:eastAsia="宋体" w:cs="Times New Roman"/>
                <w:b/>
                <w:bCs/>
                <w:kern w:val="0"/>
                <w:sz w:val="24"/>
                <w:szCs w:val="24"/>
              </w:rPr>
              <w:t>识别的风险</w:t>
            </w:r>
          </w:p>
        </w:tc>
        <w:tc>
          <w:tcPr>
            <w:tcW w:w="2240" w:type="dxa"/>
            <w:tcBorders>
              <w:top w:val="outset" w:color="auto" w:sz="6" w:space="0"/>
              <w:left w:val="outset" w:color="auto" w:sz="6" w:space="0"/>
              <w:bottom w:val="outset" w:color="auto" w:sz="6" w:space="0"/>
              <w:right w:val="outset" w:color="auto" w:sz="6" w:space="0"/>
            </w:tcBorders>
            <w:shd w:val="clear" w:color="auto" w:fill="CCFFFF"/>
          </w:tcPr>
          <w:p w14:paraId="2E1F90D2">
            <w:pPr>
              <w:widowControl/>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建</w:t>
            </w:r>
            <w:r>
              <w:rPr>
                <w:rFonts w:ascii="Times New Roman" w:hAnsi="Times New Roman" w:eastAsia="宋体" w:cs="Times New Roman"/>
                <w:b/>
                <w:bCs/>
                <w:color w:val="000000" w:themeColor="text1"/>
                <w:kern w:val="0"/>
                <w:sz w:val="24"/>
                <w:szCs w:val="24"/>
                <w14:textFill>
                  <w14:solidFill>
                    <w14:schemeClr w14:val="tx1"/>
                  </w14:solidFill>
                </w14:textFill>
              </w:rPr>
              <w:t>议</w:t>
            </w:r>
            <w:r>
              <w:rPr>
                <w:rFonts w:hint="eastAsia" w:ascii="Times New Roman" w:hAnsi="Times New Roman" w:eastAsia="宋体" w:cs="Times New Roman"/>
                <w:b/>
                <w:bCs/>
                <w:color w:val="000000" w:themeColor="text1"/>
                <w:kern w:val="0"/>
                <w:sz w:val="24"/>
                <w:szCs w:val="24"/>
                <w14:textFill>
                  <w14:solidFill>
                    <w14:schemeClr w14:val="tx1"/>
                  </w14:solidFill>
                </w14:textFill>
              </w:rPr>
              <w:t>降低风险</w:t>
            </w:r>
            <w:r>
              <w:rPr>
                <w:rFonts w:ascii="Times New Roman" w:hAnsi="Times New Roman" w:eastAsia="宋体" w:cs="Times New Roman"/>
                <w:b/>
                <w:bCs/>
                <w:color w:val="000000" w:themeColor="text1"/>
                <w:kern w:val="0"/>
                <w:sz w:val="24"/>
                <w:szCs w:val="24"/>
                <w14:textFill>
                  <w14:solidFill>
                    <w14:schemeClr w14:val="tx1"/>
                  </w14:solidFill>
                </w14:textFill>
              </w:rPr>
              <w:t>的措</w:t>
            </w:r>
            <w:r>
              <w:rPr>
                <w:rFonts w:ascii="Times New Roman" w:hAnsi="Times New Roman" w:eastAsia="宋体" w:cs="Times New Roman"/>
                <w:b/>
                <w:bCs/>
                <w:kern w:val="0"/>
                <w:sz w:val="24"/>
                <w:szCs w:val="24"/>
              </w:rPr>
              <w:t>施</w:t>
            </w:r>
          </w:p>
        </w:tc>
      </w:tr>
      <w:tr w14:paraId="229EC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26" w:type="dxa"/>
            <w:tcBorders>
              <w:top w:val="outset" w:color="auto" w:sz="6" w:space="0"/>
              <w:left w:val="outset" w:color="auto" w:sz="6" w:space="0"/>
              <w:bottom w:val="outset" w:color="auto" w:sz="6" w:space="0"/>
              <w:right w:val="outset" w:color="auto" w:sz="6" w:space="0"/>
            </w:tcBorders>
          </w:tcPr>
          <w:p w14:paraId="738C2419">
            <w:pPr>
              <w:widowControl/>
              <w:jc w:val="left"/>
              <w:rPr>
                <w:rFonts w:ascii="Times New Roman" w:hAnsi="Times New Roman" w:eastAsia="宋体" w:cs="Times New Roman"/>
                <w:kern w:val="0"/>
                <w:sz w:val="24"/>
                <w:szCs w:val="24"/>
              </w:rPr>
            </w:pPr>
            <w:del w:id="348" w:author="lxd" w:date="2017-03-30T14:16:00Z">
              <w:r>
                <w:rPr>
                  <w:rFonts w:ascii="Times New Roman" w:hAnsi="Times New Roman" w:eastAsia="宋体" w:cs="Times New Roman"/>
                  <w:kern w:val="0"/>
                  <w:sz w:val="24"/>
                  <w:szCs w:val="24"/>
                </w:rPr>
                <w:delText>测试</w:delText>
              </w:r>
            </w:del>
            <w:ins w:id="34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未能正确执行，例如，由于试剂</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仪器</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数据管理或软件的故障导致的不准确或结果缺失</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可能</w:t>
            </w:r>
            <w:r>
              <w:rPr>
                <w:rFonts w:hint="eastAsia" w:ascii="Times New Roman" w:hAnsi="Times New Roman" w:eastAsia="宋体" w:cs="Times New Roman"/>
                <w:kern w:val="0"/>
                <w:sz w:val="24"/>
                <w:szCs w:val="24"/>
              </w:rPr>
              <w:t>造成</w:t>
            </w:r>
            <w:r>
              <w:rPr>
                <w:rFonts w:ascii="Times New Roman" w:hAnsi="Times New Roman" w:eastAsia="宋体" w:cs="Times New Roman"/>
                <w:kern w:val="0"/>
                <w:sz w:val="24"/>
                <w:szCs w:val="24"/>
              </w:rPr>
              <w:t>假阳性结果或假阴性结果以及不正确的预后。</w:t>
            </w:r>
          </w:p>
        </w:tc>
        <w:tc>
          <w:tcPr>
            <w:tcW w:w="2240" w:type="dxa"/>
            <w:tcBorders>
              <w:top w:val="outset" w:color="auto" w:sz="6" w:space="0"/>
              <w:left w:val="outset" w:color="auto" w:sz="6" w:space="0"/>
              <w:bottom w:val="outset" w:color="auto" w:sz="6" w:space="0"/>
              <w:right w:val="outset" w:color="auto" w:sz="6" w:space="0"/>
            </w:tcBorders>
          </w:tcPr>
          <w:p w14:paraId="3AF72A7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第6-7节</w:t>
            </w:r>
          </w:p>
        </w:tc>
      </w:tr>
      <w:tr w14:paraId="646E25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26" w:type="dxa"/>
            <w:tcBorders>
              <w:top w:val="outset" w:color="auto" w:sz="6" w:space="0"/>
              <w:left w:val="outset" w:color="auto" w:sz="6" w:space="0"/>
              <w:bottom w:val="outset" w:color="auto" w:sz="6" w:space="0"/>
              <w:right w:val="outset" w:color="auto" w:sz="6" w:space="0"/>
            </w:tcBorders>
          </w:tcPr>
          <w:p w14:paraId="2B571B10">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未能正确解释</w:t>
            </w:r>
            <w:del w:id="350" w:author="lxd" w:date="2017-03-30T14:16:00Z">
              <w:r>
                <w:rPr>
                  <w:rFonts w:ascii="Times New Roman" w:hAnsi="Times New Roman" w:eastAsia="宋体" w:cs="Times New Roman"/>
                  <w:kern w:val="0"/>
                  <w:sz w:val="24"/>
                  <w:szCs w:val="24"/>
                </w:rPr>
                <w:delText>测试</w:delText>
              </w:r>
            </w:del>
            <w:ins w:id="35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w:t>
            </w:r>
          </w:p>
        </w:tc>
        <w:tc>
          <w:tcPr>
            <w:tcW w:w="2240" w:type="dxa"/>
            <w:tcBorders>
              <w:top w:val="outset" w:color="auto" w:sz="6" w:space="0"/>
              <w:left w:val="outset" w:color="auto" w:sz="6" w:space="0"/>
              <w:bottom w:val="outset" w:color="auto" w:sz="6" w:space="0"/>
              <w:right w:val="outset" w:color="auto" w:sz="6" w:space="0"/>
            </w:tcBorders>
          </w:tcPr>
          <w:p w14:paraId="73056A2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第5节（见</w:t>
            </w:r>
            <w:r>
              <w:rPr>
                <w:rFonts w:ascii="Times New Roman" w:hAnsi="Times New Roman" w:eastAsia="宋体" w:cs="Times New Roman"/>
                <w:b/>
                <w:kern w:val="0"/>
                <w:sz w:val="24"/>
                <w:szCs w:val="24"/>
                <w:rPrChange w:id="352" w:author="lxd" w:date="2017-04-10T20:20:00Z">
                  <w:rPr>
                    <w:rFonts w:ascii="Times New Roman" w:hAnsi="Times New Roman" w:eastAsia="宋体" w:cs="Times New Roman"/>
                    <w:kern w:val="0"/>
                    <w:sz w:val="24"/>
                    <w:szCs w:val="24"/>
                  </w:rPr>
                </w:rPrChange>
              </w:rPr>
              <w:t>试验</w:t>
            </w:r>
            <w:r>
              <w:rPr>
                <w:rFonts w:ascii="Times New Roman" w:hAnsi="Times New Roman" w:eastAsia="宋体" w:cs="Times New Roman"/>
                <w:b/>
                <w:kern w:val="0"/>
                <w:sz w:val="24"/>
                <w:szCs w:val="24"/>
                <w:rPrChange w:id="353" w:author="lxd" w:date="2017-04-10T20:20:00Z">
                  <w:rPr>
                    <w:rFonts w:ascii="Times New Roman" w:hAnsi="Times New Roman" w:eastAsia="宋体" w:cs="Times New Roman"/>
                    <w:kern w:val="0"/>
                    <w:sz w:val="24"/>
                    <w:szCs w:val="24"/>
                  </w:rPr>
                </w:rPrChange>
              </w:rPr>
              <w:t>结果</w:t>
            </w:r>
            <w:r>
              <w:rPr>
                <w:rFonts w:ascii="Times New Roman" w:hAnsi="Times New Roman" w:eastAsia="宋体" w:cs="Times New Roman"/>
                <w:kern w:val="0"/>
                <w:sz w:val="24"/>
                <w:szCs w:val="24"/>
              </w:rPr>
              <w:t>部分）和第8节</w:t>
            </w:r>
          </w:p>
        </w:tc>
      </w:tr>
    </w:tbl>
    <w:p w14:paraId="63DE0C5A">
      <w:pPr>
        <w:widowControl/>
        <w:spacing w:before="100" w:beforeAutospacing="1" w:after="100" w:afterAutospacing="1"/>
        <w:jc w:val="left"/>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5.</w:t>
      </w:r>
      <w:r>
        <w:rPr>
          <w:rFonts w:hint="eastAsia" w:ascii="Times New Roman" w:hAnsi="Times New Roman" w:eastAsia="宋体" w:cs="Times New Roman"/>
          <w:b/>
          <w:kern w:val="0"/>
          <w:sz w:val="24"/>
          <w:szCs w:val="24"/>
        </w:rPr>
        <w:t>器械</w:t>
      </w:r>
      <w:r>
        <w:rPr>
          <w:rFonts w:ascii="Times New Roman" w:hAnsi="Times New Roman" w:eastAsia="宋体" w:cs="Times New Roman"/>
          <w:b/>
          <w:kern w:val="0"/>
          <w:sz w:val="24"/>
          <w:szCs w:val="24"/>
        </w:rPr>
        <w:t>描述</w:t>
      </w:r>
    </w:p>
    <w:p w14:paraId="048F534B">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在510（k）提交</w:t>
      </w:r>
      <w:ins w:id="354" w:author="lxd" w:date="2017-03-30T14:37:00Z">
        <w:r>
          <w:rPr>
            <w:rFonts w:hint="eastAsia" w:ascii="Times New Roman" w:hAnsi="Times New Roman" w:eastAsia="宋体" w:cs="Times New Roman"/>
            <w:kern w:val="0"/>
            <w:sz w:val="24"/>
            <w:szCs w:val="24"/>
          </w:rPr>
          <w:t>资料</w:t>
        </w:r>
      </w:ins>
      <w:r>
        <w:rPr>
          <w:rFonts w:ascii="Times New Roman" w:hAnsi="Times New Roman" w:eastAsia="宋体" w:cs="Times New Roman"/>
          <w:kern w:val="0"/>
          <w:sz w:val="24"/>
          <w:szCs w:val="24"/>
        </w:rPr>
        <w:t>中，</w:t>
      </w:r>
      <w:del w:id="355" w:author="lxd" w:date="2017-03-30T14:20:00Z">
        <w:r>
          <w:rPr>
            <w:rFonts w:ascii="Times New Roman" w:hAnsi="Times New Roman" w:eastAsia="宋体" w:cs="Times New Roman"/>
            <w:kern w:val="0"/>
            <w:sz w:val="24"/>
            <w:szCs w:val="24"/>
          </w:rPr>
          <w:delText>贵司</w:delText>
        </w:r>
      </w:del>
      <w:ins w:id="35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r>
        <w:rPr>
          <w:rFonts w:hint="eastAsia" w:ascii="Times New Roman" w:hAnsi="Times New Roman" w:eastAsia="宋体" w:cs="Times New Roman"/>
          <w:kern w:val="0"/>
          <w:sz w:val="24"/>
          <w:szCs w:val="24"/>
        </w:rPr>
        <w:t>识别法规、</w:t>
      </w:r>
      <w:r>
        <w:rPr>
          <w:rFonts w:ascii="Times New Roman" w:hAnsi="Times New Roman" w:eastAsia="宋体" w:cs="Times New Roman"/>
          <w:kern w:val="0"/>
          <w:sz w:val="24"/>
          <w:szCs w:val="24"/>
        </w:rPr>
        <w:t>产品代码和合法上市的</w:t>
      </w:r>
      <w:del w:id="357" w:author="lxd" w:date="2017-03-30T14:37:00Z">
        <w:r>
          <w:rPr>
            <w:rFonts w:ascii="Times New Roman" w:hAnsi="Times New Roman" w:eastAsia="宋体" w:cs="Times New Roman"/>
            <w:kern w:val="0"/>
            <w:sz w:val="24"/>
            <w:szCs w:val="24"/>
          </w:rPr>
          <w:delText>竞品</w:delText>
        </w:r>
      </w:del>
      <w:del w:id="358" w:author="lxd" w:date="2017-03-30T14:37:00Z">
        <w:r>
          <w:rPr>
            <w:rFonts w:hint="eastAsia" w:ascii="Times New Roman" w:hAnsi="Times New Roman" w:eastAsia="宋体" w:cs="Times New Roman"/>
            <w:kern w:val="0"/>
            <w:sz w:val="24"/>
            <w:szCs w:val="24"/>
          </w:rPr>
          <w:delText>器械</w:delText>
        </w:r>
      </w:del>
      <w:ins w:id="359" w:author="lxd" w:date="2017-03-30T14:37:00Z">
        <w:r>
          <w:rPr>
            <w:rFonts w:ascii="Times New Roman" w:hAnsi="Times New Roman" w:eastAsia="宋体" w:cs="Times New Roman"/>
            <w:kern w:val="0"/>
            <w:sz w:val="24"/>
            <w:szCs w:val="24"/>
          </w:rPr>
          <w:t>比较器械</w:t>
        </w:r>
      </w:ins>
      <w:r>
        <w:rPr>
          <w:rFonts w:ascii="Times New Roman" w:hAnsi="Times New Roman" w:eastAsia="宋体" w:cs="Times New Roman"/>
          <w:kern w:val="0"/>
          <w:sz w:val="24"/>
          <w:szCs w:val="24"/>
        </w:rPr>
        <w:t>。为了协助FDA有效</w:t>
      </w:r>
      <w:del w:id="360" w:author="lxd" w:date="2017-03-30T14:37:00Z">
        <w:r>
          <w:rPr>
            <w:rFonts w:ascii="Times New Roman" w:hAnsi="Times New Roman" w:eastAsia="宋体" w:cs="Times New Roman"/>
            <w:kern w:val="0"/>
            <w:sz w:val="24"/>
            <w:szCs w:val="24"/>
          </w:rPr>
          <w:delText>地</w:delText>
        </w:r>
      </w:del>
      <w:r>
        <w:rPr>
          <w:rFonts w:hint="eastAsia" w:ascii="Times New Roman" w:hAnsi="Times New Roman" w:eastAsia="宋体" w:cs="Times New Roman"/>
          <w:kern w:val="0"/>
          <w:sz w:val="24"/>
          <w:szCs w:val="24"/>
        </w:rPr>
        <w:t>审查</w:t>
      </w:r>
      <w:del w:id="361" w:author="lxd" w:date="2017-03-30T14:20:00Z">
        <w:r>
          <w:rPr>
            <w:rFonts w:ascii="Times New Roman" w:hAnsi="Times New Roman" w:eastAsia="宋体" w:cs="Times New Roman"/>
            <w:kern w:val="0"/>
            <w:sz w:val="24"/>
            <w:szCs w:val="24"/>
          </w:rPr>
          <w:delText>贵司</w:delText>
        </w:r>
      </w:del>
      <w:ins w:id="36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与</w:t>
      </w:r>
      <w:ins w:id="363" w:author="lxd" w:date="2017-03-30T14:38:00Z">
        <w:r>
          <w:rPr>
            <w:rFonts w:ascii="Times New Roman" w:hAnsi="Times New Roman" w:eastAsia="宋体" w:cs="Times New Roman"/>
            <w:kern w:val="0"/>
            <w:sz w:val="24"/>
            <w:szCs w:val="24"/>
          </w:rPr>
          <w:t>比较器械</w:t>
        </w:r>
      </w:ins>
      <w:del w:id="364" w:author="lxd" w:date="2017-03-30T14:38:00Z">
        <w:r>
          <w:rPr>
            <w:rFonts w:ascii="Times New Roman" w:hAnsi="Times New Roman" w:eastAsia="宋体" w:cs="Times New Roman"/>
            <w:kern w:val="0"/>
            <w:sz w:val="24"/>
            <w:szCs w:val="24"/>
          </w:rPr>
          <w:delText>竞品</w:delText>
        </w:r>
      </w:del>
      <w:r>
        <w:rPr>
          <w:rFonts w:ascii="Times New Roman" w:hAnsi="Times New Roman" w:eastAsia="宋体" w:cs="Times New Roman"/>
          <w:kern w:val="0"/>
          <w:sz w:val="24"/>
          <w:szCs w:val="24"/>
        </w:rPr>
        <w:t>所有方面</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比较，</w:t>
      </w:r>
      <w:del w:id="365" w:author="lxd" w:date="2017-03-30T14:20:00Z">
        <w:r>
          <w:rPr>
            <w:rFonts w:ascii="Times New Roman" w:hAnsi="Times New Roman" w:eastAsia="宋体" w:cs="Times New Roman"/>
            <w:kern w:val="0"/>
            <w:sz w:val="24"/>
            <w:szCs w:val="24"/>
          </w:rPr>
          <w:delText>贵司</w:delText>
        </w:r>
      </w:del>
      <w:ins w:id="36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r>
        <w:rPr>
          <w:rFonts w:hint="eastAsia" w:ascii="Times New Roman" w:hAnsi="Times New Roman" w:eastAsia="宋体" w:cs="Times New Roman"/>
          <w:kern w:val="0"/>
          <w:sz w:val="24"/>
          <w:szCs w:val="24"/>
        </w:rPr>
        <w:t>列表</w:t>
      </w:r>
      <w:r>
        <w:rPr>
          <w:rFonts w:ascii="Times New Roman" w:hAnsi="Times New Roman" w:eastAsia="宋体" w:cs="Times New Roman"/>
          <w:kern w:val="0"/>
          <w:sz w:val="24"/>
          <w:szCs w:val="24"/>
        </w:rPr>
        <w:t>概述</w:t>
      </w:r>
      <w:ins w:id="367" w:author="lxd" w:date="2017-03-30T14:38:00Z">
        <w:r>
          <w:rPr>
            <w:rFonts w:ascii="Times New Roman" w:hAnsi="Times New Roman" w:eastAsia="宋体" w:cs="Times New Roman"/>
            <w:kern w:val="0"/>
            <w:sz w:val="24"/>
            <w:szCs w:val="24"/>
          </w:rPr>
          <w:t>比较器械</w:t>
        </w:r>
      </w:ins>
      <w:del w:id="368" w:author="lxd" w:date="2017-03-30T14:38:00Z">
        <w:r>
          <w:rPr>
            <w:rFonts w:ascii="Times New Roman" w:hAnsi="Times New Roman" w:eastAsia="宋体" w:cs="Times New Roman"/>
            <w:kern w:val="0"/>
            <w:sz w:val="24"/>
            <w:szCs w:val="24"/>
          </w:rPr>
          <w:delText>竞品</w:delText>
        </w:r>
      </w:del>
      <w:r>
        <w:rPr>
          <w:rFonts w:ascii="Times New Roman" w:hAnsi="Times New Roman" w:eastAsia="宋体" w:cs="Times New Roman"/>
          <w:kern w:val="0"/>
          <w:sz w:val="24"/>
          <w:szCs w:val="24"/>
        </w:rPr>
        <w:t>和</w:t>
      </w:r>
      <w:del w:id="369" w:author="lxd" w:date="2017-03-30T14:20:00Z">
        <w:r>
          <w:rPr>
            <w:rFonts w:ascii="Times New Roman" w:hAnsi="Times New Roman" w:eastAsia="宋体" w:cs="Times New Roman"/>
            <w:kern w:val="0"/>
            <w:sz w:val="24"/>
            <w:szCs w:val="24"/>
          </w:rPr>
          <w:delText>贵司</w:delText>
        </w:r>
      </w:del>
      <w:ins w:id="37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之间的</w:t>
      </w:r>
      <w:del w:id="371" w:author="lxd" w:date="2017-03-30T14:38:00Z">
        <w:r>
          <w:rPr>
            <w:rFonts w:ascii="Times New Roman" w:hAnsi="Times New Roman" w:eastAsia="宋体" w:cs="Times New Roman"/>
            <w:kern w:val="0"/>
            <w:sz w:val="24"/>
            <w:szCs w:val="24"/>
          </w:rPr>
          <w:delText>相似性和差异</w:delText>
        </w:r>
      </w:del>
      <w:ins w:id="372" w:author="lxd" w:date="2017-03-30T14:38:00Z">
        <w:r>
          <w:rPr>
            <w:rFonts w:hint="eastAsia" w:ascii="Times New Roman" w:hAnsi="Times New Roman" w:eastAsia="宋体" w:cs="Times New Roman"/>
            <w:kern w:val="0"/>
            <w:sz w:val="24"/>
            <w:szCs w:val="24"/>
          </w:rPr>
          <w:t>异同</w:t>
        </w:r>
      </w:ins>
      <w:r>
        <w:rPr>
          <w:rFonts w:ascii="Times New Roman" w:hAnsi="Times New Roman" w:eastAsia="宋体" w:cs="Times New Roman"/>
          <w:kern w:val="0"/>
          <w:sz w:val="24"/>
          <w:szCs w:val="24"/>
        </w:rPr>
        <w:t>。</w:t>
      </w:r>
    </w:p>
    <w:p w14:paraId="0B7D4FC6">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新</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审查中的关键问题是具体的预期用途，</w:t>
      </w:r>
      <w:del w:id="373" w:author="lxd" w:date="2017-03-30T14:16:00Z">
        <w:r>
          <w:rPr>
            <w:rFonts w:ascii="Times New Roman" w:hAnsi="Times New Roman" w:eastAsia="宋体" w:cs="Times New Roman"/>
            <w:kern w:val="0"/>
            <w:sz w:val="24"/>
            <w:szCs w:val="24"/>
          </w:rPr>
          <w:delText>测试</w:delText>
        </w:r>
      </w:del>
      <w:del w:id="374" w:author="lxd" w:date="2017-03-30T14:38:00Z">
        <w:r>
          <w:rPr>
            <w:rFonts w:ascii="Times New Roman" w:hAnsi="Times New Roman" w:eastAsia="宋体" w:cs="Times New Roman"/>
            <w:kern w:val="0"/>
            <w:sz w:val="24"/>
            <w:szCs w:val="24"/>
          </w:rPr>
          <w:delText>样品</w:delText>
        </w:r>
      </w:del>
      <w:ins w:id="375" w:author="lxd" w:date="2017-03-30T14:38:00Z">
        <w:r>
          <w:rPr>
            <w:rFonts w:ascii="Times New Roman" w:hAnsi="Times New Roman" w:eastAsia="宋体" w:cs="Times New Roman"/>
            <w:kern w:val="0"/>
            <w:sz w:val="24"/>
            <w:szCs w:val="24"/>
          </w:rPr>
          <w:t>供试品</w:t>
        </w:r>
      </w:ins>
      <w:del w:id="376" w:author="lxd" w:date="2017-03-30T14:38:00Z">
        <w:r>
          <w:rPr>
            <w:rFonts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类型和使用</w:t>
      </w:r>
      <w:del w:id="377" w:author="lxd" w:date="2017-03-30T14:38:00Z">
        <w:r>
          <w:rPr>
            <w:rFonts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技术。除了描述性信息之外，</w:t>
      </w:r>
      <w:del w:id="378" w:author="lxd" w:date="2017-03-30T14:20:00Z">
        <w:r>
          <w:rPr>
            <w:rFonts w:ascii="Times New Roman" w:hAnsi="Times New Roman" w:eastAsia="宋体" w:cs="Times New Roman"/>
            <w:kern w:val="0"/>
            <w:sz w:val="24"/>
            <w:szCs w:val="24"/>
          </w:rPr>
          <w:delText>贵司</w:delText>
        </w:r>
      </w:del>
      <w:ins w:id="37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还可以提交与</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技术相关的</w:t>
      </w:r>
      <w:r>
        <w:rPr>
          <w:rFonts w:hint="eastAsia" w:ascii="Times New Roman" w:hAnsi="Times New Roman" w:eastAsia="宋体" w:cs="Times New Roman"/>
          <w:kern w:val="0"/>
          <w:sz w:val="24"/>
          <w:szCs w:val="24"/>
        </w:rPr>
        <w:t>合适的</w:t>
      </w:r>
      <w:r>
        <w:rPr>
          <w:rFonts w:ascii="Times New Roman" w:hAnsi="Times New Roman" w:eastAsia="宋体" w:cs="Times New Roman"/>
          <w:kern w:val="0"/>
          <w:sz w:val="24"/>
          <w:szCs w:val="24"/>
        </w:rPr>
        <w:t>同行评议参考文献资料，</w:t>
      </w:r>
      <w:r>
        <w:rPr>
          <w:rFonts w:hint="eastAsia" w:ascii="Times New Roman" w:hAnsi="Times New Roman" w:eastAsia="宋体" w:cs="Times New Roman"/>
          <w:kern w:val="0"/>
          <w:sz w:val="24"/>
          <w:szCs w:val="24"/>
        </w:rPr>
        <w:t>用</w:t>
      </w:r>
      <w:r>
        <w:rPr>
          <w:rFonts w:ascii="Times New Roman" w:hAnsi="Times New Roman" w:eastAsia="宋体" w:cs="Times New Roman"/>
          <w:kern w:val="0"/>
          <w:sz w:val="24"/>
          <w:szCs w:val="24"/>
        </w:rPr>
        <w:t>以充分描述新</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w:t>
      </w:r>
    </w:p>
    <w:p w14:paraId="1FD40B97">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380" w:author="lxd" w:date="2017-03-30T14:20:00Z">
        <w:r>
          <w:rPr>
            <w:rFonts w:ascii="Times New Roman" w:hAnsi="Times New Roman" w:eastAsia="宋体" w:cs="Times New Roman"/>
            <w:kern w:val="0"/>
            <w:sz w:val="24"/>
            <w:szCs w:val="24"/>
          </w:rPr>
          <w:delText>贵司</w:delText>
        </w:r>
      </w:del>
      <w:ins w:id="38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应该包括以下描述性信息，</w:t>
      </w:r>
      <w:del w:id="382" w:author="lxd" w:date="2017-03-30T14:39: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充分表征</w:t>
      </w:r>
      <w:del w:id="383" w:author="lxd" w:date="2017-03-30T14:20:00Z">
        <w:r>
          <w:rPr>
            <w:rFonts w:ascii="Times New Roman" w:hAnsi="Times New Roman" w:eastAsia="宋体" w:cs="Times New Roman"/>
            <w:kern w:val="0"/>
            <w:sz w:val="24"/>
            <w:szCs w:val="24"/>
          </w:rPr>
          <w:delText>贵司</w:delText>
        </w:r>
      </w:del>
      <w:ins w:id="384" w:author="lxd" w:date="2017-03-30T14:20:00Z">
        <w:r>
          <w:rPr>
            <w:rFonts w:ascii="Times New Roman" w:hAnsi="Times New Roman" w:eastAsia="宋体" w:cs="Times New Roman"/>
            <w:kern w:val="0"/>
            <w:sz w:val="24"/>
            <w:szCs w:val="24"/>
          </w:rPr>
          <w:t>贵公司</w:t>
        </w:r>
      </w:ins>
      <w:r>
        <w:rPr>
          <w:rFonts w:hint="eastAsia" w:ascii="Times New Roman" w:hAnsi="Times New Roman" w:eastAsia="宋体" w:cs="Times New Roman"/>
          <w:kern w:val="0"/>
          <w:sz w:val="24"/>
          <w:szCs w:val="24"/>
        </w:rPr>
        <w:t>用于</w:t>
      </w:r>
      <w:r>
        <w:rPr>
          <w:rFonts w:ascii="Times New Roman" w:hAnsi="Times New Roman" w:eastAsia="宋体" w:cs="Times New Roman"/>
          <w:kern w:val="0"/>
          <w:sz w:val="24"/>
          <w:szCs w:val="24"/>
        </w:rPr>
        <w:t>乳腺癌预后的基因表达谱分析</w:t>
      </w:r>
      <w:del w:id="385" w:author="lxd" w:date="2017-03-30T14:16:00Z">
        <w:r>
          <w:rPr>
            <w:rFonts w:ascii="Times New Roman" w:hAnsi="Times New Roman" w:eastAsia="宋体" w:cs="Times New Roman"/>
            <w:kern w:val="0"/>
            <w:sz w:val="24"/>
            <w:szCs w:val="24"/>
          </w:rPr>
          <w:delText>测试</w:delText>
        </w:r>
      </w:del>
      <w:ins w:id="386"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w:t>
      </w:r>
    </w:p>
    <w:p w14:paraId="644EA3F1">
      <w:pPr>
        <w:widowControl/>
        <w:spacing w:before="100" w:beforeAutospacing="1" w:after="100" w:afterAutospacing="1"/>
        <w:jc w:val="left"/>
        <w:rPr>
          <w:rFonts w:ascii="Times New Roman" w:hAnsi="Times New Roman" w:eastAsia="宋体" w:cs="Times New Roman"/>
          <w:b/>
          <w:kern w:val="0"/>
          <w:sz w:val="24"/>
          <w:szCs w:val="24"/>
        </w:rPr>
      </w:pPr>
      <w:del w:id="387" w:author="lxd" w:date="2017-03-30T14:39:00Z">
        <w:r>
          <w:rPr>
            <w:rFonts w:hint="eastAsia" w:ascii="Times New Roman" w:hAnsi="Times New Roman" w:eastAsia="宋体" w:cs="Times New Roman"/>
            <w:b/>
            <w:kern w:val="0"/>
            <w:sz w:val="24"/>
            <w:szCs w:val="24"/>
          </w:rPr>
          <w:delText xml:space="preserve">6. </w:delText>
        </w:r>
      </w:del>
      <w:commentRangeStart w:id="0"/>
      <w:r>
        <w:rPr>
          <w:rFonts w:hint="eastAsia" w:ascii="Times New Roman" w:hAnsi="Times New Roman" w:eastAsia="宋体" w:cs="Times New Roman"/>
          <w:b/>
          <w:kern w:val="0"/>
          <w:sz w:val="24"/>
          <w:szCs w:val="24"/>
        </w:rPr>
        <w:t>预期用途</w:t>
      </w:r>
      <w:commentRangeEnd w:id="0"/>
      <w:r>
        <w:rPr>
          <w:rStyle w:val="17"/>
        </w:rPr>
        <w:commentReference w:id="0"/>
      </w:r>
    </w:p>
    <w:p w14:paraId="7DFB7D1E">
      <w:pPr>
        <w:widowControl/>
        <w:spacing w:before="100" w:beforeAutospacing="1" w:after="100" w:afterAutospacing="1"/>
        <w:ind w:firstLine="480" w:firstLineChars="200"/>
        <w:jc w:val="left"/>
        <w:rPr>
          <w:ins w:id="388" w:author="lxd" w:date="2017-04-10T20:20: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预期用途应指明</w:t>
      </w:r>
      <w:del w:id="389" w:author="lxd" w:date="2017-03-30T14:16:00Z">
        <w:r>
          <w:rPr>
            <w:rFonts w:ascii="Times New Roman" w:hAnsi="Times New Roman" w:eastAsia="宋体" w:cs="Times New Roman"/>
            <w:kern w:val="0"/>
            <w:sz w:val="24"/>
            <w:szCs w:val="24"/>
          </w:rPr>
          <w:delText>测试</w:delText>
        </w:r>
      </w:del>
      <w:ins w:id="390"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方法、</w:t>
      </w:r>
      <w:del w:id="391" w:author="lxd" w:date="2017-03-30T14:16:00Z">
        <w:r>
          <w:rPr>
            <w:rFonts w:ascii="Times New Roman" w:hAnsi="Times New Roman" w:eastAsia="宋体" w:cs="Times New Roman"/>
            <w:kern w:val="0"/>
            <w:sz w:val="24"/>
            <w:szCs w:val="24"/>
          </w:rPr>
          <w:delText>测试</w:delText>
        </w:r>
      </w:del>
      <w:ins w:id="39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的临床适应症以及</w:t>
      </w:r>
      <w:del w:id="393" w:author="lxd" w:date="2017-03-30T14:16:00Z">
        <w:r>
          <w:rPr>
            <w:rFonts w:ascii="Times New Roman" w:hAnsi="Times New Roman" w:eastAsia="宋体" w:cs="Times New Roman"/>
            <w:kern w:val="0"/>
            <w:sz w:val="24"/>
            <w:szCs w:val="24"/>
          </w:rPr>
          <w:delText>测试</w:delText>
        </w:r>
      </w:del>
      <w:ins w:id="39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所针对的特定人群。预期用途应该包括已经证明其临床表现的患者的临床和人口统计描述（例如，性别，年龄，淋巴结状态，阶段，肿瘤类型，肿瘤大小）。预期用途应指明</w:t>
      </w:r>
      <w:del w:id="395" w:author="lxd" w:date="2017-03-30T14:16:00Z">
        <w:r>
          <w:rPr>
            <w:rFonts w:ascii="Times New Roman" w:hAnsi="Times New Roman" w:eastAsia="宋体" w:cs="Times New Roman"/>
            <w:kern w:val="0"/>
            <w:sz w:val="24"/>
            <w:szCs w:val="24"/>
          </w:rPr>
          <w:delText>测试</w:delText>
        </w:r>
      </w:del>
      <w:ins w:id="396"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是定性</w:t>
      </w:r>
      <w:del w:id="397" w:author="lxd" w:date="2017-03-30T14:40:00Z">
        <w:r>
          <w:rPr>
            <w:rFonts w:hint="eastAsia"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还是定量</w:t>
      </w:r>
      <w:del w:id="398" w:author="lxd" w:date="2017-03-30T14:40:00Z">
        <w:r>
          <w:rPr>
            <w:rFonts w:hint="eastAsia"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。如果</w:t>
      </w:r>
      <w:del w:id="399" w:author="lxd" w:date="2017-03-30T14:16:00Z">
        <w:r>
          <w:rPr>
            <w:rFonts w:ascii="Times New Roman" w:hAnsi="Times New Roman" w:eastAsia="宋体" w:cs="Times New Roman"/>
            <w:kern w:val="0"/>
            <w:sz w:val="24"/>
            <w:szCs w:val="24"/>
          </w:rPr>
          <w:delText>测试</w:delText>
        </w:r>
      </w:del>
      <w:ins w:id="400"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预期是</w:t>
      </w:r>
      <w:r>
        <w:rPr>
          <w:rFonts w:ascii="Times New Roman" w:hAnsi="Times New Roman" w:eastAsia="宋体" w:cs="Times New Roman"/>
          <w:kern w:val="0"/>
          <w:sz w:val="24"/>
          <w:szCs w:val="24"/>
        </w:rPr>
        <w:t>在单个实验室地点使用，则此信息应包括在预期用途中。</w:t>
      </w:r>
    </w:p>
    <w:p w14:paraId="21C99F96">
      <w:pPr>
        <w:widowControl/>
        <w:spacing w:before="100" w:beforeAutospacing="1" w:after="100" w:afterAutospacing="1"/>
        <w:ind w:firstLine="480" w:firstLineChars="200"/>
        <w:jc w:val="left"/>
        <w:rPr>
          <w:ins w:id="401" w:author="lxd" w:date="2017-04-10T20:20:00Z"/>
          <w:rFonts w:hint="eastAsia" w:ascii="Times New Roman" w:hAnsi="Times New Roman" w:eastAsia="宋体" w:cs="Times New Roman"/>
          <w:kern w:val="0"/>
          <w:sz w:val="24"/>
          <w:szCs w:val="24"/>
        </w:rPr>
      </w:pPr>
    </w:p>
    <w:p w14:paraId="5965070D">
      <w:pPr>
        <w:widowControl/>
        <w:spacing w:before="100" w:beforeAutospacing="1" w:after="100" w:afterAutospacing="1"/>
        <w:ind w:firstLine="480" w:firstLineChars="200"/>
        <w:jc w:val="left"/>
        <w:rPr>
          <w:ins w:id="402" w:author="lxd" w:date="2017-04-10T20:20:00Z"/>
          <w:rFonts w:hint="eastAsia" w:ascii="Times New Roman" w:hAnsi="Times New Roman" w:eastAsia="宋体" w:cs="Times New Roman"/>
          <w:kern w:val="0"/>
          <w:sz w:val="24"/>
          <w:szCs w:val="24"/>
        </w:rPr>
      </w:pPr>
    </w:p>
    <w:p w14:paraId="0F2229D3">
      <w:pPr>
        <w:widowControl/>
        <w:spacing w:before="100" w:beforeAutospacing="1" w:after="100" w:afterAutospacing="1"/>
        <w:ind w:firstLine="480" w:firstLineChars="200"/>
        <w:jc w:val="left"/>
        <w:rPr>
          <w:ins w:id="403" w:author="lxd" w:date="2017-04-10T20:20:00Z"/>
          <w:rFonts w:hint="eastAsia" w:ascii="Times New Roman" w:hAnsi="Times New Roman" w:eastAsia="宋体" w:cs="Times New Roman"/>
          <w:kern w:val="0"/>
          <w:sz w:val="24"/>
          <w:szCs w:val="24"/>
        </w:rPr>
      </w:pPr>
    </w:p>
    <w:p w14:paraId="3112CC62">
      <w:pPr>
        <w:widowControl/>
        <w:spacing w:before="100" w:beforeAutospacing="1" w:after="100" w:afterAutospacing="1"/>
        <w:ind w:firstLine="480" w:firstLineChars="200"/>
        <w:jc w:val="left"/>
        <w:rPr>
          <w:ins w:id="404" w:author="lxd" w:date="2017-04-10T20:20:00Z"/>
          <w:rFonts w:hint="eastAsia" w:ascii="Times New Roman" w:hAnsi="Times New Roman" w:eastAsia="宋体" w:cs="Times New Roman"/>
          <w:kern w:val="0"/>
          <w:sz w:val="24"/>
          <w:szCs w:val="24"/>
        </w:rPr>
      </w:pPr>
    </w:p>
    <w:p w14:paraId="7A60AE46">
      <w:pPr>
        <w:widowControl/>
        <w:spacing w:before="100" w:beforeAutospacing="1" w:after="100" w:afterAutospacing="1"/>
        <w:ind w:firstLine="480" w:firstLineChars="200"/>
        <w:jc w:val="left"/>
        <w:rPr>
          <w:ins w:id="405" w:author="lxd" w:date="2017-04-10T20:20:00Z"/>
          <w:rFonts w:hint="eastAsia" w:ascii="Times New Roman" w:hAnsi="Times New Roman" w:eastAsia="宋体" w:cs="Times New Roman"/>
          <w:kern w:val="0"/>
          <w:sz w:val="24"/>
          <w:szCs w:val="24"/>
        </w:rPr>
      </w:pPr>
    </w:p>
    <w:p w14:paraId="6E944B96">
      <w:pPr>
        <w:widowControl/>
        <w:spacing w:before="100" w:beforeAutospacing="1" w:after="100" w:afterAutospacing="1"/>
        <w:ind w:firstLine="480" w:firstLineChars="200"/>
        <w:jc w:val="left"/>
        <w:rPr>
          <w:ins w:id="406" w:author="lxd" w:date="2017-04-10T20:20:00Z"/>
          <w:rFonts w:hint="eastAsia" w:ascii="Times New Roman" w:hAnsi="Times New Roman" w:eastAsia="宋体" w:cs="Times New Roman"/>
          <w:kern w:val="0"/>
          <w:sz w:val="24"/>
          <w:szCs w:val="24"/>
        </w:rPr>
      </w:pPr>
    </w:p>
    <w:p w14:paraId="7F2ADF5A">
      <w:pPr>
        <w:widowControl/>
        <w:spacing w:before="100" w:beforeAutospacing="1" w:after="100" w:afterAutospacing="1"/>
        <w:ind w:firstLine="480" w:firstLineChars="200"/>
        <w:jc w:val="left"/>
        <w:rPr>
          <w:ins w:id="407" w:author="lxd" w:date="2017-04-10T20:20:00Z"/>
          <w:rFonts w:hint="eastAsia" w:ascii="Times New Roman" w:hAnsi="Times New Roman" w:eastAsia="宋体" w:cs="Times New Roman"/>
          <w:kern w:val="0"/>
          <w:sz w:val="24"/>
          <w:szCs w:val="24"/>
        </w:rPr>
      </w:pPr>
    </w:p>
    <w:p w14:paraId="29B7F91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3DD7F49D">
      <w:pPr>
        <w:widowControl/>
        <w:spacing w:before="100" w:beforeAutospacing="1" w:after="100" w:afterAutospacing="1"/>
        <w:jc w:val="left"/>
        <w:rPr>
          <w:rFonts w:ascii="Times New Roman" w:hAnsi="Times New Roman" w:eastAsia="宋体" w:cs="Times New Roman"/>
          <w:b/>
          <w:kern w:val="0"/>
          <w:sz w:val="24"/>
          <w:szCs w:val="24"/>
        </w:rPr>
      </w:pPr>
      <w:del w:id="408" w:author="lxd" w:date="2017-03-30T14:39:00Z">
        <w:r>
          <w:rPr>
            <w:rFonts w:hint="eastAsia" w:ascii="Times New Roman" w:hAnsi="Times New Roman" w:eastAsia="宋体" w:cs="Times New Roman"/>
            <w:b/>
            <w:kern w:val="0"/>
            <w:sz w:val="24"/>
            <w:szCs w:val="24"/>
          </w:rPr>
          <w:delText xml:space="preserve">7. </w:delText>
        </w:r>
      </w:del>
      <w:del w:id="409" w:author="lxd" w:date="2017-03-30T14:16:00Z">
        <w:r>
          <w:rPr>
            <w:rFonts w:ascii="Times New Roman" w:hAnsi="Times New Roman" w:eastAsia="宋体" w:cs="Times New Roman"/>
            <w:b/>
            <w:kern w:val="0"/>
            <w:sz w:val="24"/>
            <w:szCs w:val="24"/>
          </w:rPr>
          <w:delText>测试</w:delText>
        </w:r>
      </w:del>
      <w:ins w:id="410" w:author="lxd" w:date="2017-03-30T14:16:00Z">
        <w:r>
          <w:rPr>
            <w:rFonts w:ascii="Times New Roman" w:hAnsi="Times New Roman" w:eastAsia="宋体" w:cs="Times New Roman"/>
            <w:b/>
            <w:kern w:val="0"/>
            <w:sz w:val="24"/>
            <w:szCs w:val="24"/>
          </w:rPr>
          <w:t>试验</w:t>
        </w:r>
      </w:ins>
      <w:r>
        <w:rPr>
          <w:rFonts w:ascii="Times New Roman" w:hAnsi="Times New Roman" w:eastAsia="宋体" w:cs="Times New Roman"/>
          <w:b/>
          <w:kern w:val="0"/>
          <w:sz w:val="24"/>
          <w:szCs w:val="24"/>
        </w:rPr>
        <w:t>方法</w:t>
      </w:r>
    </w:p>
    <w:p w14:paraId="3B9C10E1">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411" w:author="lxd" w:date="2017-03-30T14:20:00Z">
        <w:r>
          <w:rPr>
            <w:rFonts w:ascii="Times New Roman" w:hAnsi="Times New Roman" w:eastAsia="宋体" w:cs="Times New Roman"/>
            <w:kern w:val="0"/>
            <w:sz w:val="24"/>
            <w:szCs w:val="24"/>
          </w:rPr>
          <w:delText>贵司</w:delText>
        </w:r>
      </w:del>
      <w:ins w:id="41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应该详细描述</w:t>
      </w:r>
      <w:del w:id="413" w:author="lxd" w:date="2017-03-30T14:20:00Z">
        <w:r>
          <w:rPr>
            <w:rFonts w:ascii="Times New Roman" w:hAnsi="Times New Roman" w:eastAsia="宋体" w:cs="Times New Roman"/>
            <w:kern w:val="0"/>
            <w:sz w:val="24"/>
            <w:szCs w:val="24"/>
          </w:rPr>
          <w:delText>贵司</w:delText>
        </w:r>
      </w:del>
      <w:ins w:id="414" w:author="lxd" w:date="2017-03-30T14:20:00Z">
        <w:r>
          <w:rPr>
            <w:rFonts w:ascii="Times New Roman" w:hAnsi="Times New Roman" w:eastAsia="宋体" w:cs="Times New Roman"/>
            <w:kern w:val="0"/>
            <w:sz w:val="24"/>
            <w:szCs w:val="24"/>
          </w:rPr>
          <w:t>贵公司</w:t>
        </w:r>
      </w:ins>
      <w:r>
        <w:rPr>
          <w:rFonts w:hint="eastAsia" w:ascii="Times New Roman" w:hAnsi="Times New Roman" w:eastAsia="宋体" w:cs="Times New Roman"/>
          <w:kern w:val="0"/>
          <w:sz w:val="24"/>
          <w:szCs w:val="24"/>
        </w:rPr>
        <w:t>器械的</w:t>
      </w:r>
      <w:r>
        <w:rPr>
          <w:rFonts w:ascii="Times New Roman" w:hAnsi="Times New Roman" w:eastAsia="宋体" w:cs="Times New Roman"/>
          <w:kern w:val="0"/>
          <w:sz w:val="24"/>
          <w:szCs w:val="24"/>
        </w:rPr>
        <w:t>使用方法。例如，</w:t>
      </w:r>
      <w:del w:id="415" w:author="lxd" w:date="2017-03-30T14:20:00Z">
        <w:r>
          <w:rPr>
            <w:rFonts w:ascii="Times New Roman" w:hAnsi="Times New Roman" w:eastAsia="宋体" w:cs="Times New Roman"/>
            <w:kern w:val="0"/>
            <w:sz w:val="24"/>
            <w:szCs w:val="24"/>
          </w:rPr>
          <w:delText>贵司</w:delText>
        </w:r>
      </w:del>
      <w:ins w:id="41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应该描述适用于</w:t>
      </w:r>
      <w:del w:id="417" w:author="lxd" w:date="2017-03-30T14:20:00Z">
        <w:r>
          <w:rPr>
            <w:rFonts w:ascii="Times New Roman" w:hAnsi="Times New Roman" w:eastAsia="宋体" w:cs="Times New Roman"/>
            <w:kern w:val="0"/>
            <w:sz w:val="24"/>
            <w:szCs w:val="24"/>
          </w:rPr>
          <w:delText>贵司</w:delText>
        </w:r>
      </w:del>
      <w:ins w:id="41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的以下</w:t>
      </w:r>
      <w:r>
        <w:rPr>
          <w:rFonts w:hint="eastAsia" w:ascii="Times New Roman" w:hAnsi="Times New Roman" w:eastAsia="宋体" w:cs="Times New Roman"/>
          <w:kern w:val="0"/>
          <w:sz w:val="24"/>
          <w:szCs w:val="24"/>
        </w:rPr>
        <w:t>内容</w:t>
      </w:r>
      <w:r>
        <w:rPr>
          <w:rFonts w:ascii="Times New Roman" w:hAnsi="Times New Roman" w:eastAsia="宋体" w:cs="Times New Roman"/>
          <w:kern w:val="0"/>
          <w:sz w:val="24"/>
          <w:szCs w:val="24"/>
        </w:rPr>
        <w:t>：</w:t>
      </w:r>
    </w:p>
    <w:p w14:paraId="7286962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419" w:author="lxd" w:date="2017-03-30T14:16:00Z">
        <w:r>
          <w:rPr>
            <w:rFonts w:ascii="Times New Roman" w:hAnsi="Times New Roman" w:eastAsia="宋体" w:cs="Times New Roman"/>
            <w:kern w:val="0"/>
            <w:sz w:val="24"/>
            <w:szCs w:val="24"/>
          </w:rPr>
          <w:delText>测试</w:delText>
        </w:r>
      </w:del>
      <w:ins w:id="42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平台（例如，RT-PCR或表达</w:t>
      </w:r>
      <w:del w:id="421" w:author="lxd" w:date="2017-04-10T20:31:00Z">
        <w:r>
          <w:rPr>
            <w:rFonts w:ascii="Times New Roman" w:hAnsi="Times New Roman" w:eastAsia="宋体" w:cs="Times New Roman"/>
            <w:kern w:val="0"/>
            <w:sz w:val="24"/>
            <w:szCs w:val="24"/>
          </w:rPr>
          <w:delText>阵列</w:delText>
        </w:r>
      </w:del>
      <w:ins w:id="422" w:author="lxd" w:date="2017-04-10T20:31:00Z">
        <w:r>
          <w:rPr>
            <w:rFonts w:ascii="Times New Roman" w:hAnsi="Times New Roman" w:eastAsia="宋体" w:cs="Times New Roman"/>
            <w:kern w:val="0"/>
            <w:sz w:val="24"/>
            <w:szCs w:val="24"/>
          </w:rPr>
          <w:t>基质</w:t>
        </w:r>
      </w:ins>
      <w:r>
        <w:rPr>
          <w:rFonts w:ascii="Times New Roman" w:hAnsi="Times New Roman" w:eastAsia="宋体" w:cs="Times New Roman"/>
          <w:kern w:val="0"/>
          <w:sz w:val="24"/>
          <w:szCs w:val="24"/>
        </w:rPr>
        <w:t>）。</w:t>
      </w:r>
    </w:p>
    <w:p w14:paraId="2F674311">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•数组的组成和空间布局或其他空间固定平台。</w:t>
      </w:r>
    </w:p>
    <w:p w14:paraId="1CED9CD7">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423" w:author="lxd" w:date="2017-03-30T14:16:00Z">
        <w:r>
          <w:rPr>
            <w:rFonts w:ascii="Times New Roman" w:hAnsi="Times New Roman" w:eastAsia="宋体" w:cs="Times New Roman"/>
            <w:kern w:val="0"/>
            <w:sz w:val="24"/>
            <w:szCs w:val="24"/>
          </w:rPr>
          <w:delText>测试</w:delText>
        </w:r>
      </w:del>
      <w:ins w:id="42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元素的描述，特别是关于参数如用于标准化的基因，杂交指标和</w:t>
      </w:r>
      <w:del w:id="425" w:author="lxd" w:date="2017-03-30T15:24:00Z">
        <w:r>
          <w:rPr>
            <w:rFonts w:ascii="Times New Roman" w:hAnsi="Times New Roman" w:eastAsia="宋体" w:cs="Times New Roman"/>
            <w:kern w:val="0"/>
            <w:sz w:val="24"/>
            <w:szCs w:val="24"/>
          </w:rPr>
          <w:delText>质量</w:delText>
        </w:r>
      </w:del>
      <w:del w:id="426" w:author="lxd" w:date="2017-03-30T15:24:00Z">
        <w:r>
          <w:rPr>
            <w:rFonts w:hint="eastAsia" w:ascii="Times New Roman" w:hAnsi="Times New Roman" w:eastAsia="宋体" w:cs="Times New Roman"/>
            <w:kern w:val="0"/>
            <w:sz w:val="24"/>
            <w:szCs w:val="24"/>
          </w:rPr>
          <w:delText>对照</w:delText>
        </w:r>
      </w:del>
      <w:ins w:id="427" w:author="lxd" w:date="2017-03-30T15:24:00Z">
        <w:r>
          <w:rPr>
            <w:rFonts w:ascii="Times New Roman" w:hAnsi="Times New Roman" w:eastAsia="宋体" w:cs="Times New Roman"/>
            <w:kern w:val="0"/>
            <w:sz w:val="24"/>
            <w:szCs w:val="24"/>
          </w:rPr>
          <w:t>质量控制</w:t>
        </w:r>
      </w:ins>
      <w:r>
        <w:rPr>
          <w:rFonts w:ascii="Times New Roman" w:hAnsi="Times New Roman" w:eastAsia="宋体" w:cs="Times New Roman"/>
          <w:kern w:val="0"/>
          <w:sz w:val="24"/>
          <w:szCs w:val="24"/>
        </w:rPr>
        <w:t>的描述。</w:t>
      </w:r>
    </w:p>
    <w:p w14:paraId="60F43C7B">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•如何评估样品残留或污染的可能性。</w:t>
      </w:r>
    </w:p>
    <w:p w14:paraId="3AB0FE0F">
      <w:pPr>
        <w:widowControl/>
        <w:spacing w:before="100" w:beforeAutospacing="1" w:after="100" w:afterAutospacing="1"/>
        <w:ind w:firstLine="720" w:firstLineChars="3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428" w:author="lxd" w:date="2017-03-30T14:16:00Z">
        <w:r>
          <w:rPr>
            <w:rFonts w:ascii="Times New Roman" w:hAnsi="Times New Roman" w:eastAsia="宋体" w:cs="Times New Roman"/>
            <w:kern w:val="0"/>
            <w:sz w:val="24"/>
            <w:szCs w:val="24"/>
          </w:rPr>
          <w:delText>测试</w:delText>
        </w:r>
      </w:del>
      <w:ins w:id="42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的限制因素（例如杂交的饱和水平，最大循环数）。</w:t>
      </w:r>
    </w:p>
    <w:p w14:paraId="7BA5A72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w:t>
      </w:r>
      <w:del w:id="430" w:author="lxd" w:date="2017-04-10T20:31:00Z">
        <w:r>
          <w:rPr>
            <w:rFonts w:ascii="Times New Roman" w:hAnsi="Times New Roman" w:eastAsia="宋体" w:cs="Times New Roman"/>
            <w:kern w:val="0"/>
            <w:sz w:val="24"/>
            <w:szCs w:val="24"/>
          </w:rPr>
          <w:delText>阵列</w:delText>
        </w:r>
      </w:del>
      <w:ins w:id="431" w:author="lxd" w:date="2017-04-10T20:31:00Z">
        <w:r>
          <w:rPr>
            <w:rFonts w:ascii="Times New Roman" w:hAnsi="Times New Roman" w:eastAsia="宋体" w:cs="Times New Roman"/>
            <w:kern w:val="0"/>
            <w:sz w:val="24"/>
            <w:szCs w:val="24"/>
          </w:rPr>
          <w:t>基质</w:t>
        </w:r>
      </w:ins>
      <w:r>
        <w:rPr>
          <w:rFonts w:ascii="Times New Roman" w:hAnsi="Times New Roman" w:eastAsia="宋体" w:cs="Times New Roman"/>
          <w:kern w:val="0"/>
          <w:sz w:val="24"/>
          <w:szCs w:val="24"/>
        </w:rPr>
        <w:t>：</w:t>
      </w:r>
    </w:p>
    <w:p w14:paraId="55BA17CA">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o用于将探针材料连接到固体表面的方法。</w:t>
      </w:r>
    </w:p>
    <w:p w14:paraId="6F017DD9">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o杂交条件，</w:t>
      </w:r>
      <w:r>
        <w:rPr>
          <w:rFonts w:hint="eastAsia" w:ascii="Times New Roman" w:hAnsi="Times New Roman" w:eastAsia="宋体" w:cs="Times New Roman"/>
          <w:kern w:val="0"/>
          <w:sz w:val="24"/>
          <w:szCs w:val="24"/>
        </w:rPr>
        <w:t>清洗</w:t>
      </w:r>
      <w:r>
        <w:rPr>
          <w:rFonts w:ascii="Times New Roman" w:hAnsi="Times New Roman" w:eastAsia="宋体" w:cs="Times New Roman"/>
          <w:kern w:val="0"/>
          <w:sz w:val="24"/>
          <w:szCs w:val="24"/>
        </w:rPr>
        <w:t>程序和干燥条件（例如温度，时</w:t>
      </w:r>
      <w:r>
        <w:rPr>
          <w:rFonts w:hint="eastAsia" w:ascii="Times New Roman" w:hAnsi="Times New Roman" w:eastAsia="宋体" w:cs="Times New Roman"/>
          <w:kern w:val="0"/>
          <w:sz w:val="24"/>
          <w:szCs w:val="24"/>
        </w:rPr>
        <w:t>长</w:t>
      </w:r>
      <w:r>
        <w:rPr>
          <w:rFonts w:ascii="Times New Roman" w:hAnsi="Times New Roman" w:eastAsia="宋体" w:cs="Times New Roman"/>
          <w:kern w:val="0"/>
          <w:sz w:val="24"/>
          <w:szCs w:val="24"/>
        </w:rPr>
        <w:t>）。</w:t>
      </w:r>
    </w:p>
    <w:p w14:paraId="2B7E9EA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目标</w:t>
      </w:r>
      <w:r>
        <w:rPr>
          <w:rFonts w:ascii="Times New Roman" w:hAnsi="Times New Roman" w:eastAsia="宋体" w:cs="Times New Roman"/>
          <w:kern w:val="0"/>
          <w:sz w:val="24"/>
          <w:szCs w:val="24"/>
        </w:rPr>
        <w:t>序列的探针特异性，特别是</w:t>
      </w:r>
      <w:del w:id="432" w:author="lxd" w:date="2017-03-30T14:41:00Z">
        <w:r>
          <w:rPr>
            <w:rFonts w:ascii="Times New Roman" w:hAnsi="Times New Roman" w:eastAsia="宋体" w:cs="Times New Roman"/>
            <w:kern w:val="0"/>
            <w:sz w:val="24"/>
            <w:szCs w:val="24"/>
          </w:rPr>
          <w:delText>当</w:delText>
        </w:r>
      </w:del>
      <w:r>
        <w:rPr>
          <w:rFonts w:ascii="Times New Roman" w:hAnsi="Times New Roman" w:eastAsia="宋体" w:cs="Times New Roman"/>
          <w:kern w:val="0"/>
          <w:sz w:val="24"/>
          <w:szCs w:val="24"/>
        </w:rPr>
        <w:t>假基因或序列相关基因存在时。</w:t>
      </w:r>
    </w:p>
    <w:p w14:paraId="0DF73BC9">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•样品收集和处理方法，从提取肿瘤或替代样品到处理样品。</w:t>
      </w:r>
    </w:p>
    <w:p w14:paraId="72C831F3">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433" w:author="lxd" w:date="2017-03-30T14:20:00Z">
        <w:r>
          <w:rPr>
            <w:rFonts w:ascii="Times New Roman" w:hAnsi="Times New Roman" w:eastAsia="宋体" w:cs="Times New Roman"/>
            <w:kern w:val="0"/>
            <w:sz w:val="24"/>
            <w:szCs w:val="24"/>
          </w:rPr>
          <w:delText>贵司</w:delText>
        </w:r>
      </w:del>
      <w:ins w:id="43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执行</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提供或推荐给用户的RNA提取方法。</w:t>
      </w:r>
    </w:p>
    <w:p w14:paraId="0575F6D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•确保样品提取物中RNA完整性的方法。</w:t>
      </w:r>
    </w:p>
    <w:p w14:paraId="604BF68B">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•提供或推荐使用的试剂组分及其在系统内的功能（例如缓冲液，酶，荧光染料，化学发光试剂，其他信号/扩增试剂）。</w:t>
      </w:r>
    </w:p>
    <w:p w14:paraId="21438DE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所需的仪器，包括系统中的组件及其功能。</w:t>
      </w:r>
    </w:p>
    <w:p w14:paraId="65F2DA23">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•仪器生成的输出类型和系统参数（例如，测量范围）。</w:t>
      </w:r>
    </w:p>
    <w:p w14:paraId="1DFC3DE2">
      <w:pPr>
        <w:widowControl/>
        <w:spacing w:before="100" w:beforeAutospacing="1" w:after="100" w:afterAutospacing="1"/>
        <w:ind w:left="720"/>
        <w:jc w:val="left"/>
        <w:rPr>
          <w:ins w:id="435" w:author="lxd" w:date="2017-04-10T20:21: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•从原始数据到最终预后结果（例如，原始信号如何转换为预后信号）的计算路径。这包括</w:t>
      </w:r>
      <w:r>
        <w:rPr>
          <w:rFonts w:hint="eastAsia" w:ascii="Times New Roman" w:hAnsi="Times New Roman" w:eastAsia="宋体" w:cs="Times New Roman"/>
          <w:kern w:val="0"/>
          <w:sz w:val="24"/>
          <w:szCs w:val="24"/>
        </w:rPr>
        <w:t>全部</w:t>
      </w:r>
      <w:r>
        <w:rPr>
          <w:rFonts w:ascii="Times New Roman" w:hAnsi="Times New Roman" w:eastAsia="宋体" w:cs="Times New Roman"/>
          <w:kern w:val="0"/>
          <w:sz w:val="24"/>
          <w:szCs w:val="24"/>
        </w:rPr>
        <w:t>软件控制，用于识别和处理数据集</w:t>
      </w:r>
      <w:r>
        <w:rPr>
          <w:rFonts w:hint="eastAsia" w:ascii="Times New Roman" w:hAnsi="Times New Roman" w:eastAsia="宋体" w:cs="Times New Roman"/>
          <w:kern w:val="0"/>
          <w:sz w:val="24"/>
          <w:szCs w:val="24"/>
        </w:rPr>
        <w:t>里</w:t>
      </w:r>
      <w:r>
        <w:rPr>
          <w:rFonts w:ascii="Times New Roman" w:hAnsi="Times New Roman" w:eastAsia="宋体" w:cs="Times New Roman"/>
          <w:kern w:val="0"/>
          <w:sz w:val="24"/>
          <w:szCs w:val="24"/>
        </w:rPr>
        <w:t>的缺失值和明显问题。描述</w:t>
      </w:r>
      <w:r>
        <w:rPr>
          <w:rFonts w:hint="eastAsia" w:ascii="Times New Roman" w:hAnsi="Times New Roman" w:eastAsia="宋体" w:cs="Times New Roman"/>
          <w:kern w:val="0"/>
          <w:sz w:val="24"/>
          <w:szCs w:val="24"/>
        </w:rPr>
        <w:t>如何</w:t>
      </w:r>
      <w:r>
        <w:rPr>
          <w:rFonts w:ascii="Times New Roman" w:hAnsi="Times New Roman" w:eastAsia="宋体" w:cs="Times New Roman"/>
          <w:kern w:val="0"/>
          <w:sz w:val="24"/>
          <w:szCs w:val="24"/>
        </w:rPr>
        <w:t>调整背景的归一化。</w:t>
      </w:r>
    </w:p>
    <w:p w14:paraId="41E02264">
      <w:pPr>
        <w:widowControl/>
        <w:spacing w:before="100" w:beforeAutospacing="1" w:after="100" w:afterAutospacing="1"/>
        <w:ind w:left="720"/>
        <w:jc w:val="left"/>
        <w:rPr>
          <w:ins w:id="436" w:author="lxd" w:date="2017-04-10T20:21:00Z"/>
          <w:rFonts w:hint="eastAsia" w:ascii="Times New Roman" w:hAnsi="Times New Roman" w:eastAsia="宋体" w:cs="Times New Roman"/>
          <w:kern w:val="0"/>
          <w:sz w:val="24"/>
          <w:szCs w:val="24"/>
        </w:rPr>
      </w:pPr>
    </w:p>
    <w:p w14:paraId="3695FFD4">
      <w:pPr>
        <w:widowControl/>
        <w:spacing w:before="100" w:beforeAutospacing="1" w:after="100" w:afterAutospacing="1"/>
        <w:ind w:left="720"/>
        <w:jc w:val="left"/>
        <w:rPr>
          <w:ins w:id="437" w:author="lxd" w:date="2017-04-10T20:21:00Z"/>
          <w:rFonts w:hint="eastAsia" w:ascii="Times New Roman" w:hAnsi="Times New Roman" w:eastAsia="宋体" w:cs="Times New Roman"/>
          <w:kern w:val="0"/>
          <w:sz w:val="24"/>
          <w:szCs w:val="24"/>
        </w:rPr>
      </w:pPr>
    </w:p>
    <w:p w14:paraId="209F73FE">
      <w:pPr>
        <w:widowControl/>
        <w:spacing w:before="100" w:beforeAutospacing="1" w:after="100" w:afterAutospacing="1"/>
        <w:ind w:left="720"/>
        <w:jc w:val="left"/>
        <w:rPr>
          <w:rFonts w:ascii="Times New Roman" w:hAnsi="Times New Roman" w:eastAsia="宋体" w:cs="Times New Roman"/>
          <w:kern w:val="0"/>
          <w:sz w:val="24"/>
          <w:szCs w:val="24"/>
        </w:rPr>
      </w:pPr>
    </w:p>
    <w:p w14:paraId="5599C80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438" w:author="lxd" w:date="2017-03-30T14:20:00Z">
        <w:r>
          <w:rPr>
            <w:rFonts w:ascii="Times New Roman" w:hAnsi="Times New Roman" w:eastAsia="宋体" w:cs="Times New Roman"/>
            <w:kern w:val="0"/>
            <w:sz w:val="24"/>
            <w:szCs w:val="24"/>
          </w:rPr>
          <w:delText>贵司</w:delText>
        </w:r>
      </w:del>
      <w:ins w:id="43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推荐或提供给用户的外部控制。</w:t>
      </w:r>
    </w:p>
    <w:p w14:paraId="235933AC">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•内部控制及其在系统中的具体功能的描述。</w:t>
      </w:r>
    </w:p>
    <w:p w14:paraId="3645B5DF">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•如果适用，</w:t>
      </w:r>
      <w:r>
        <w:rPr>
          <w:rFonts w:hint="eastAsia" w:ascii="Times New Roman" w:hAnsi="Times New Roman" w:eastAsia="宋体" w:cs="Times New Roman"/>
          <w:kern w:val="0"/>
          <w:sz w:val="24"/>
          <w:szCs w:val="24"/>
        </w:rPr>
        <w:t>综述</w:t>
      </w:r>
      <w:del w:id="440" w:author="lxd" w:date="2017-03-30T14:16:00Z">
        <w:r>
          <w:rPr>
            <w:rFonts w:ascii="Times New Roman" w:hAnsi="Times New Roman" w:eastAsia="宋体" w:cs="Times New Roman"/>
            <w:kern w:val="0"/>
            <w:sz w:val="24"/>
            <w:szCs w:val="24"/>
          </w:rPr>
          <w:delText>测试</w:delText>
        </w:r>
      </w:del>
      <w:ins w:id="44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方法的相关同行评议的参考文献。</w:t>
      </w:r>
    </w:p>
    <w:p w14:paraId="4910C409">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•非标准设备或方法的图片或照片（如果有）。</w:t>
      </w:r>
    </w:p>
    <w:p w14:paraId="70B1464B">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如果适用，应描述用于解决以下问题的质量控制设计规范：</w:t>
      </w:r>
    </w:p>
    <w:p w14:paraId="2C34AA03">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•正确放置和鉴定</w:t>
      </w:r>
      <w:del w:id="442" w:author="lxd" w:date="2017-03-30T14:16:00Z">
        <w:r>
          <w:rPr>
            <w:rFonts w:ascii="Times New Roman" w:hAnsi="Times New Roman" w:eastAsia="宋体" w:cs="Times New Roman"/>
            <w:kern w:val="0"/>
            <w:sz w:val="24"/>
            <w:szCs w:val="24"/>
          </w:rPr>
          <w:delText>测试</w:delText>
        </w:r>
      </w:del>
      <w:ins w:id="44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特征（例如，探针）。</w:t>
      </w:r>
    </w:p>
    <w:p w14:paraId="1E4F6811">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•对于其中靶分子将接触许多不同探针的多重</w:t>
      </w:r>
      <w:del w:id="444" w:author="lxd" w:date="2017-03-30T14:16:00Z">
        <w:r>
          <w:rPr>
            <w:rFonts w:ascii="Times New Roman" w:hAnsi="Times New Roman" w:eastAsia="宋体" w:cs="Times New Roman"/>
            <w:kern w:val="0"/>
            <w:sz w:val="24"/>
            <w:szCs w:val="24"/>
          </w:rPr>
          <w:delText>测试</w:delText>
        </w:r>
      </w:del>
      <w:ins w:id="44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，特异性和非特异性探针交叉杂交的潜力。</w:t>
      </w:r>
    </w:p>
    <w:p w14:paraId="46F7753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•防止探针交叉污染，适用于在制造过程中处理许多探针的多重</w:t>
      </w:r>
      <w:del w:id="446" w:author="lxd" w:date="2017-03-30T14:16:00Z">
        <w:r>
          <w:rPr>
            <w:rFonts w:ascii="Times New Roman" w:hAnsi="Times New Roman" w:eastAsia="宋体" w:cs="Times New Roman"/>
            <w:kern w:val="0"/>
            <w:sz w:val="24"/>
            <w:szCs w:val="24"/>
          </w:rPr>
          <w:delText>测试</w:delText>
        </w:r>
      </w:del>
      <w:ins w:id="447"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w:t>
      </w:r>
    </w:p>
    <w:p w14:paraId="2F101A02">
      <w:pPr>
        <w:widowControl/>
        <w:spacing w:before="100" w:beforeAutospacing="1" w:after="100" w:afterAutospacing="1"/>
        <w:jc w:val="left"/>
        <w:rPr>
          <w:rFonts w:ascii="Times New Roman" w:hAnsi="Times New Roman" w:eastAsia="宋体" w:cs="Times New Roman"/>
          <w:b/>
          <w:kern w:val="0"/>
          <w:sz w:val="24"/>
          <w:szCs w:val="24"/>
        </w:rPr>
      </w:pPr>
      <w:del w:id="448" w:author="lxd" w:date="2017-03-30T14:44:00Z">
        <w:r>
          <w:rPr>
            <w:rFonts w:hint="eastAsia" w:ascii="Times New Roman" w:hAnsi="Times New Roman" w:eastAsia="宋体" w:cs="Times New Roman"/>
            <w:b/>
            <w:kern w:val="0"/>
            <w:sz w:val="24"/>
            <w:szCs w:val="24"/>
          </w:rPr>
          <w:delText xml:space="preserve">8. </w:delText>
        </w:r>
      </w:del>
      <w:del w:id="449" w:author="lxd" w:date="2017-03-30T14:16:00Z">
        <w:r>
          <w:rPr>
            <w:rFonts w:ascii="Times New Roman" w:hAnsi="Times New Roman" w:eastAsia="宋体" w:cs="Times New Roman"/>
            <w:b/>
            <w:kern w:val="0"/>
            <w:sz w:val="24"/>
            <w:szCs w:val="24"/>
          </w:rPr>
          <w:delText>测试</w:delText>
        </w:r>
      </w:del>
      <w:ins w:id="450" w:author="lxd" w:date="2017-03-30T14:16:00Z">
        <w:r>
          <w:rPr>
            <w:rFonts w:ascii="Times New Roman" w:hAnsi="Times New Roman" w:eastAsia="宋体" w:cs="Times New Roman"/>
            <w:b/>
            <w:kern w:val="0"/>
            <w:sz w:val="24"/>
            <w:szCs w:val="24"/>
          </w:rPr>
          <w:t>试验</w:t>
        </w:r>
      </w:ins>
      <w:r>
        <w:rPr>
          <w:rFonts w:ascii="Times New Roman" w:hAnsi="Times New Roman" w:eastAsia="宋体" w:cs="Times New Roman"/>
          <w:b/>
          <w:kern w:val="0"/>
          <w:sz w:val="24"/>
          <w:szCs w:val="24"/>
        </w:rPr>
        <w:t>算法</w:t>
      </w:r>
    </w:p>
    <w:p w14:paraId="5C8124B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在这些类型的</w:t>
      </w:r>
      <w:del w:id="451" w:author="lxd" w:date="2017-03-30T14:16:00Z">
        <w:r>
          <w:rPr>
            <w:rFonts w:ascii="Times New Roman" w:hAnsi="Times New Roman" w:eastAsia="宋体" w:cs="Times New Roman"/>
            <w:kern w:val="0"/>
            <w:sz w:val="24"/>
            <w:szCs w:val="24"/>
          </w:rPr>
          <w:delText>测试</w:delText>
        </w:r>
      </w:del>
      <w:ins w:id="45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系统中用于预测乳腺癌预后的算法通常新颖，</w:t>
      </w:r>
      <w:r>
        <w:rPr>
          <w:rFonts w:hint="eastAsia" w:ascii="Times New Roman" w:hAnsi="Times New Roman" w:eastAsia="宋体" w:cs="Times New Roman"/>
          <w:kern w:val="0"/>
          <w:sz w:val="24"/>
          <w:szCs w:val="24"/>
        </w:rPr>
        <w:t>专业并且</w:t>
      </w:r>
      <w:r>
        <w:rPr>
          <w:rFonts w:ascii="Times New Roman" w:hAnsi="Times New Roman" w:eastAsia="宋体" w:cs="Times New Roman"/>
          <w:kern w:val="0"/>
          <w:sz w:val="24"/>
          <w:szCs w:val="24"/>
        </w:rPr>
        <w:t>复杂，</w:t>
      </w:r>
      <w:r>
        <w:rPr>
          <w:rFonts w:hint="eastAsia" w:ascii="Times New Roman" w:hAnsi="Times New Roman" w:eastAsia="宋体" w:cs="Times New Roman"/>
          <w:kern w:val="0"/>
          <w:sz w:val="24"/>
          <w:szCs w:val="24"/>
        </w:rPr>
        <w:t>这也</w:t>
      </w:r>
      <w:r>
        <w:rPr>
          <w:rFonts w:ascii="Times New Roman" w:hAnsi="Times New Roman" w:eastAsia="宋体" w:cs="Times New Roman"/>
          <w:kern w:val="0"/>
          <w:sz w:val="24"/>
          <w:szCs w:val="24"/>
        </w:rPr>
        <w:t>是</w:t>
      </w:r>
      <w:del w:id="453" w:author="lxd" w:date="2017-03-30T14:16:00Z">
        <w:r>
          <w:rPr>
            <w:rFonts w:ascii="Times New Roman" w:hAnsi="Times New Roman" w:eastAsia="宋体" w:cs="Times New Roman"/>
            <w:kern w:val="0"/>
            <w:sz w:val="24"/>
            <w:szCs w:val="24"/>
          </w:rPr>
          <w:delText>测试</w:delText>
        </w:r>
      </w:del>
      <w:ins w:id="45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系统最关键的要素之一。如果适用，</w:t>
      </w:r>
      <w:del w:id="455" w:author="lxd" w:date="2017-03-30T14:20:00Z">
        <w:r>
          <w:rPr>
            <w:rFonts w:ascii="Times New Roman" w:hAnsi="Times New Roman" w:eastAsia="宋体" w:cs="Times New Roman"/>
            <w:kern w:val="0"/>
            <w:sz w:val="24"/>
            <w:szCs w:val="24"/>
          </w:rPr>
          <w:delText>贵司</w:delText>
        </w:r>
      </w:del>
      <w:ins w:id="45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应提供以下信息：</w:t>
      </w:r>
    </w:p>
    <w:p w14:paraId="0B2F0225">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•算法架构和实现的详细描述。</w:t>
      </w:r>
    </w:p>
    <w:p w14:paraId="05B0FED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•用于发现和</w:t>
      </w:r>
      <w:del w:id="457" w:author="lxd" w:date="2017-03-30T14:43:00Z">
        <w:r>
          <w:rPr>
            <w:rFonts w:ascii="Times New Roman" w:hAnsi="Times New Roman" w:eastAsia="宋体" w:cs="Times New Roman"/>
            <w:kern w:val="0"/>
            <w:sz w:val="24"/>
            <w:szCs w:val="24"/>
          </w:rPr>
          <w:delText>验证</w:delText>
        </w:r>
      </w:del>
      <w:ins w:id="458" w:author="lxd" w:date="2017-03-30T14:43:00Z">
        <w:r>
          <w:rPr>
            <w:rFonts w:hint="eastAsia" w:ascii="Times New Roman" w:hAnsi="Times New Roman" w:eastAsia="宋体" w:cs="Times New Roman"/>
            <w:kern w:val="0"/>
            <w:sz w:val="24"/>
            <w:szCs w:val="24"/>
          </w:rPr>
          <w:t>确认</w:t>
        </w:r>
      </w:ins>
      <w:del w:id="459" w:author="lxd" w:date="2017-03-30T14:16:00Z">
        <w:r>
          <w:rPr>
            <w:rFonts w:ascii="Times New Roman" w:hAnsi="Times New Roman" w:eastAsia="宋体" w:cs="Times New Roman"/>
            <w:kern w:val="0"/>
            <w:sz w:val="24"/>
            <w:szCs w:val="24"/>
          </w:rPr>
          <w:delText>测试</w:delText>
        </w:r>
      </w:del>
      <w:ins w:id="46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中使用的模式或分类</w:t>
      </w:r>
      <w:r>
        <w:rPr>
          <w:rFonts w:hint="eastAsia" w:ascii="Times New Roman" w:hAnsi="Times New Roman" w:eastAsia="宋体" w:cs="Times New Roman"/>
          <w:kern w:val="0"/>
          <w:sz w:val="24"/>
          <w:szCs w:val="24"/>
        </w:rPr>
        <w:t>模型</w:t>
      </w:r>
      <w:r>
        <w:rPr>
          <w:rFonts w:ascii="Times New Roman" w:hAnsi="Times New Roman" w:eastAsia="宋体" w:cs="Times New Roman"/>
          <w:kern w:val="0"/>
          <w:sz w:val="24"/>
          <w:szCs w:val="24"/>
        </w:rPr>
        <w:t>（通常称为</w:t>
      </w:r>
      <w:ins w:id="461" w:author="lxd" w:date="2017-03-30T14:43:00Z">
        <w:r>
          <w:rPr>
            <w:rFonts w:hint="eastAsia" w:ascii="Times New Roman" w:hAnsi="Times New Roman" w:eastAsia="宋体" w:cs="Times New Roman"/>
            <w:kern w:val="0"/>
            <w:sz w:val="24"/>
            <w:szCs w:val="24"/>
          </w:rPr>
          <w:t>“</w:t>
        </w:r>
      </w:ins>
      <w:ins w:id="462" w:author="lxd" w:date="2017-03-30T14:43:00Z">
        <w:r>
          <w:rPr>
            <w:rFonts w:ascii="Times New Roman" w:hAnsi="Times New Roman" w:eastAsia="宋体" w:cs="Times New Roman"/>
            <w:kern w:val="0"/>
            <w:sz w:val="24"/>
            <w:szCs w:val="24"/>
          </w:rPr>
          <w:t>训练</w:t>
        </w:r>
      </w:ins>
      <w:ins w:id="463" w:author="lxd" w:date="2017-03-30T14:43:00Z">
        <w:r>
          <w:rPr>
            <w:rFonts w:hint="eastAsia" w:ascii="Times New Roman" w:hAnsi="Times New Roman" w:eastAsia="宋体" w:cs="Times New Roman"/>
            <w:kern w:val="0"/>
            <w:sz w:val="24"/>
            <w:szCs w:val="24"/>
          </w:rPr>
          <w:t>”</w:t>
        </w:r>
      </w:ins>
      <w:del w:id="464" w:author="lxd" w:date="2017-03-30T14:43:00Z">
        <w:r>
          <w:rPr>
            <w:rFonts w:ascii="Times New Roman" w:hAnsi="Times New Roman" w:eastAsia="宋体" w:cs="Times New Roman"/>
            <w:kern w:val="0"/>
            <w:sz w:val="24"/>
            <w:szCs w:val="24"/>
          </w:rPr>
          <w:delText>“训练”</w:delText>
        </w:r>
      </w:del>
      <w:r>
        <w:rPr>
          <w:rFonts w:ascii="Times New Roman" w:hAnsi="Times New Roman" w:eastAsia="宋体" w:cs="Times New Roman"/>
          <w:kern w:val="0"/>
          <w:sz w:val="24"/>
          <w:szCs w:val="24"/>
        </w:rPr>
        <w:t>和独立的</w:t>
      </w:r>
      <w:ins w:id="465" w:author="lxd" w:date="2017-03-30T14:43:00Z">
        <w:r>
          <w:rPr>
            <w:rFonts w:hint="eastAsia" w:ascii="Times New Roman" w:hAnsi="Times New Roman" w:eastAsia="宋体" w:cs="Times New Roman"/>
            <w:kern w:val="0"/>
            <w:sz w:val="24"/>
            <w:szCs w:val="24"/>
          </w:rPr>
          <w:t>“</w:t>
        </w:r>
      </w:ins>
      <w:ins w:id="466" w:author="lxd" w:date="2017-03-30T14:43:00Z">
        <w:r>
          <w:rPr>
            <w:rFonts w:ascii="Times New Roman" w:hAnsi="Times New Roman" w:eastAsia="宋体" w:cs="Times New Roman"/>
            <w:kern w:val="0"/>
            <w:sz w:val="24"/>
            <w:szCs w:val="24"/>
          </w:rPr>
          <w:t>试验</w:t>
        </w:r>
      </w:ins>
      <w:ins w:id="467" w:author="lxd" w:date="2017-03-30T14:43:00Z">
        <w:r>
          <w:rPr>
            <w:rFonts w:hint="eastAsia" w:ascii="Times New Roman" w:hAnsi="Times New Roman" w:eastAsia="宋体" w:cs="Times New Roman"/>
            <w:kern w:val="0"/>
            <w:sz w:val="24"/>
            <w:szCs w:val="24"/>
          </w:rPr>
          <w:t>”</w:t>
        </w:r>
      </w:ins>
      <w:del w:id="468" w:author="lxd" w:date="2017-03-30T14:43:00Z">
        <w:r>
          <w:rPr>
            <w:rFonts w:ascii="Times New Roman" w:hAnsi="Times New Roman" w:eastAsia="宋体" w:cs="Times New Roman"/>
            <w:kern w:val="0"/>
            <w:sz w:val="24"/>
            <w:szCs w:val="24"/>
          </w:rPr>
          <w:delText>“</w:delText>
        </w:r>
      </w:del>
      <w:del w:id="469" w:author="lxd" w:date="2017-03-30T14:16:00Z">
        <w:r>
          <w:rPr>
            <w:rFonts w:ascii="Times New Roman" w:hAnsi="Times New Roman" w:eastAsia="宋体" w:cs="Times New Roman"/>
            <w:kern w:val="0"/>
            <w:sz w:val="24"/>
            <w:szCs w:val="24"/>
          </w:rPr>
          <w:delText>测试</w:delText>
        </w:r>
      </w:del>
      <w:del w:id="470" w:author="lxd" w:date="2017-03-30T14:43: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集）</w:t>
      </w:r>
      <w:del w:id="471" w:author="lxd" w:date="2017-03-30T14:43:00Z">
        <w:r>
          <w:rPr>
            <w:rFonts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数据集的详细描述，包括用于选择数据来源样本的原则（临床病史，人口统计学，</w:t>
      </w:r>
      <w:r>
        <w:rPr>
          <w:rFonts w:hint="eastAsia" w:ascii="Times New Roman" w:hAnsi="Times New Roman" w:eastAsia="宋体" w:cs="Times New Roman"/>
          <w:kern w:val="0"/>
          <w:sz w:val="24"/>
          <w:szCs w:val="24"/>
        </w:rPr>
        <w:t>矩阵</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位置来</w:t>
      </w:r>
      <w:r>
        <w:rPr>
          <w:rFonts w:ascii="Times New Roman" w:hAnsi="Times New Roman" w:eastAsia="宋体" w:cs="Times New Roman"/>
          <w:kern w:val="0"/>
          <w:sz w:val="24"/>
          <w:szCs w:val="24"/>
        </w:rPr>
        <w:t>源等），样本</w:t>
      </w:r>
      <w:del w:id="472" w:author="lxd" w:date="2017-03-30T14:43:00Z">
        <w:r>
          <w:rPr>
            <w:rFonts w:ascii="Times New Roman" w:hAnsi="Times New Roman" w:eastAsia="宋体" w:cs="Times New Roman"/>
            <w:kern w:val="0"/>
            <w:sz w:val="24"/>
            <w:szCs w:val="24"/>
          </w:rPr>
          <w:delText>大小</w:delText>
        </w:r>
      </w:del>
      <w:ins w:id="473" w:author="lxd" w:date="2017-03-30T14:43:00Z">
        <w:r>
          <w:rPr>
            <w:rFonts w:hint="eastAsia" w:ascii="Times New Roman" w:hAnsi="Times New Roman" w:eastAsia="宋体" w:cs="Times New Roman"/>
            <w:kern w:val="0"/>
            <w:sz w:val="24"/>
            <w:szCs w:val="24"/>
          </w:rPr>
          <w:t>量</w:t>
        </w:r>
      </w:ins>
      <w:r>
        <w:rPr>
          <w:rFonts w:ascii="Times New Roman" w:hAnsi="Times New Roman" w:eastAsia="宋体" w:cs="Times New Roman"/>
          <w:kern w:val="0"/>
          <w:sz w:val="24"/>
          <w:szCs w:val="24"/>
        </w:rPr>
        <w:t>的统计理由，以及</w:t>
      </w:r>
      <w:del w:id="474" w:author="lxd" w:date="2017-03-30T14:20:00Z">
        <w:r>
          <w:rPr>
            <w:rFonts w:ascii="Times New Roman" w:hAnsi="Times New Roman" w:eastAsia="宋体" w:cs="Times New Roman"/>
            <w:kern w:val="0"/>
            <w:sz w:val="24"/>
            <w:szCs w:val="24"/>
          </w:rPr>
          <w:delText>贵司</w:delText>
        </w:r>
      </w:del>
      <w:ins w:id="47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在组装数据集时做出的任何假设。</w:t>
      </w:r>
    </w:p>
    <w:p w14:paraId="06D35BBE">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•性能测量（使用独立临床数据集的内部</w:t>
      </w:r>
      <w:del w:id="476" w:author="lxd" w:date="2017-03-30T14:44:00Z">
        <w:r>
          <w:rPr>
            <w:rFonts w:ascii="Times New Roman" w:hAnsi="Times New Roman" w:eastAsia="宋体" w:cs="Times New Roman"/>
            <w:kern w:val="0"/>
            <w:sz w:val="24"/>
            <w:szCs w:val="24"/>
          </w:rPr>
          <w:delText>验证</w:delText>
        </w:r>
      </w:del>
      <w:ins w:id="477" w:author="lxd" w:date="2017-03-30T14:44: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和外部</w:t>
      </w:r>
      <w:del w:id="478" w:author="lxd" w:date="2017-03-30T14:44:00Z">
        <w:r>
          <w:rPr>
            <w:rFonts w:ascii="Times New Roman" w:hAnsi="Times New Roman" w:eastAsia="宋体" w:cs="Times New Roman"/>
            <w:kern w:val="0"/>
            <w:sz w:val="24"/>
            <w:szCs w:val="24"/>
          </w:rPr>
          <w:delText>验证</w:delText>
        </w:r>
      </w:del>
      <w:ins w:id="479" w:author="lxd" w:date="2017-03-30T14:44: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）及其获取方式的详细说明。</w:t>
      </w:r>
    </w:p>
    <w:p w14:paraId="14CD31B6">
      <w:pPr>
        <w:widowControl/>
        <w:spacing w:before="100" w:beforeAutospacing="1" w:after="100" w:afterAutospacing="1"/>
        <w:ind w:firstLine="480" w:firstLineChars="200"/>
        <w:jc w:val="left"/>
        <w:rPr>
          <w:ins w:id="480" w:author="lxd" w:date="2017-04-10T20:21: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在一些情况下，</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和算法在产品开发期间随时间演</w:t>
      </w:r>
      <w:r>
        <w:rPr>
          <w:rFonts w:hint="eastAsia" w:ascii="Times New Roman" w:hAnsi="Times New Roman" w:eastAsia="宋体" w:cs="Times New Roman"/>
          <w:kern w:val="0"/>
          <w:sz w:val="24"/>
          <w:szCs w:val="24"/>
        </w:rPr>
        <w:t>变</w:t>
      </w:r>
      <w:r>
        <w:rPr>
          <w:rFonts w:ascii="Times New Roman" w:hAnsi="Times New Roman" w:eastAsia="宋体" w:cs="Times New Roman"/>
          <w:kern w:val="0"/>
          <w:sz w:val="24"/>
          <w:szCs w:val="24"/>
        </w:rPr>
        <w:t>。</w:t>
      </w:r>
      <w:del w:id="481" w:author="lxd" w:date="2017-03-30T14:20:00Z">
        <w:r>
          <w:rPr>
            <w:rFonts w:ascii="Times New Roman" w:hAnsi="Times New Roman" w:eastAsia="宋体" w:cs="Times New Roman"/>
            <w:kern w:val="0"/>
            <w:sz w:val="24"/>
            <w:szCs w:val="24"/>
          </w:rPr>
          <w:delText>贵司</w:delText>
        </w:r>
      </w:del>
      <w:ins w:id="48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应该提交使用最终</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获取的数据和提交</w:t>
      </w:r>
      <w:ins w:id="483" w:author="lxd" w:date="2017-03-30T14:44:00Z">
        <w:r>
          <w:rPr>
            <w:rFonts w:hint="eastAsia" w:ascii="Times New Roman" w:hAnsi="Times New Roman" w:eastAsia="宋体" w:cs="Times New Roman"/>
            <w:kern w:val="0"/>
            <w:sz w:val="24"/>
            <w:szCs w:val="24"/>
          </w:rPr>
          <w:t>资料</w:t>
        </w:r>
      </w:ins>
      <w:r>
        <w:rPr>
          <w:rFonts w:ascii="Times New Roman" w:hAnsi="Times New Roman" w:eastAsia="宋体" w:cs="Times New Roman"/>
          <w:kern w:val="0"/>
          <w:sz w:val="24"/>
          <w:szCs w:val="24"/>
        </w:rPr>
        <w:t>中</w:t>
      </w:r>
      <w:r>
        <w:rPr>
          <w:rFonts w:hint="eastAsia" w:ascii="Times New Roman" w:hAnsi="Times New Roman" w:eastAsia="宋体" w:cs="Times New Roman"/>
          <w:kern w:val="0"/>
          <w:sz w:val="24"/>
          <w:szCs w:val="24"/>
        </w:rPr>
        <w:t>所</w:t>
      </w:r>
      <w:r>
        <w:rPr>
          <w:rFonts w:ascii="Times New Roman" w:hAnsi="Times New Roman" w:eastAsia="宋体" w:cs="Times New Roman"/>
          <w:kern w:val="0"/>
          <w:sz w:val="24"/>
          <w:szCs w:val="24"/>
        </w:rPr>
        <w:t>描述的</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的最终算法。</w:t>
      </w:r>
    </w:p>
    <w:p w14:paraId="72636F53">
      <w:pPr>
        <w:widowControl/>
        <w:spacing w:before="100" w:beforeAutospacing="1" w:after="100" w:afterAutospacing="1"/>
        <w:ind w:firstLine="480" w:firstLineChars="200"/>
        <w:jc w:val="left"/>
        <w:rPr>
          <w:ins w:id="484" w:author="lxd" w:date="2017-04-10T20:21:00Z"/>
          <w:rFonts w:hint="eastAsia" w:ascii="Times New Roman" w:hAnsi="Times New Roman" w:eastAsia="宋体" w:cs="Times New Roman"/>
          <w:kern w:val="0"/>
          <w:sz w:val="24"/>
          <w:szCs w:val="24"/>
        </w:rPr>
      </w:pPr>
    </w:p>
    <w:p w14:paraId="212EA8D4">
      <w:pPr>
        <w:widowControl/>
        <w:spacing w:before="100" w:beforeAutospacing="1" w:after="100" w:afterAutospacing="1"/>
        <w:ind w:firstLine="480" w:firstLineChars="200"/>
        <w:jc w:val="left"/>
        <w:rPr>
          <w:ins w:id="485" w:author="lxd" w:date="2017-04-10T20:21:00Z"/>
          <w:rFonts w:hint="eastAsia" w:ascii="Times New Roman" w:hAnsi="Times New Roman" w:eastAsia="宋体" w:cs="Times New Roman"/>
          <w:kern w:val="0"/>
          <w:sz w:val="24"/>
          <w:szCs w:val="24"/>
        </w:rPr>
      </w:pPr>
    </w:p>
    <w:p w14:paraId="4E8E06D2">
      <w:pPr>
        <w:widowControl/>
        <w:spacing w:before="100" w:beforeAutospacing="1" w:after="100" w:afterAutospacing="1"/>
        <w:ind w:firstLine="480" w:firstLineChars="200"/>
        <w:jc w:val="left"/>
        <w:rPr>
          <w:ins w:id="486" w:author="lxd" w:date="2017-04-10T20:21:00Z"/>
          <w:rFonts w:hint="eastAsia" w:ascii="Times New Roman" w:hAnsi="Times New Roman" w:eastAsia="宋体" w:cs="Times New Roman"/>
          <w:kern w:val="0"/>
          <w:sz w:val="24"/>
          <w:szCs w:val="24"/>
        </w:rPr>
      </w:pPr>
    </w:p>
    <w:p w14:paraId="2560AF10">
      <w:pPr>
        <w:widowControl/>
        <w:spacing w:before="100" w:beforeAutospacing="1" w:after="100" w:afterAutospacing="1"/>
        <w:ind w:firstLine="480" w:firstLineChars="200"/>
        <w:jc w:val="left"/>
        <w:rPr>
          <w:ins w:id="487" w:author="lxd" w:date="2017-04-10T20:21:00Z"/>
          <w:rFonts w:hint="eastAsia" w:ascii="Times New Roman" w:hAnsi="Times New Roman" w:eastAsia="宋体" w:cs="Times New Roman"/>
          <w:kern w:val="0"/>
          <w:sz w:val="24"/>
          <w:szCs w:val="24"/>
        </w:rPr>
      </w:pPr>
    </w:p>
    <w:p w14:paraId="7AA8A81E">
      <w:pPr>
        <w:widowControl/>
        <w:spacing w:before="100" w:beforeAutospacing="1" w:after="100" w:afterAutospacing="1"/>
        <w:ind w:firstLine="480" w:firstLineChars="200"/>
        <w:jc w:val="left"/>
        <w:rPr>
          <w:ins w:id="488" w:author="lxd" w:date="2017-04-10T20:21:00Z"/>
          <w:rFonts w:hint="eastAsia" w:ascii="Times New Roman" w:hAnsi="Times New Roman" w:eastAsia="宋体" w:cs="Times New Roman"/>
          <w:kern w:val="0"/>
          <w:sz w:val="24"/>
          <w:szCs w:val="24"/>
        </w:rPr>
      </w:pPr>
    </w:p>
    <w:p w14:paraId="559899E3">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39D553CC">
      <w:pPr>
        <w:widowControl/>
        <w:spacing w:before="100" w:beforeAutospacing="1" w:after="100" w:afterAutospacing="1"/>
        <w:jc w:val="left"/>
        <w:rPr>
          <w:rFonts w:ascii="Times New Roman" w:hAnsi="Times New Roman" w:eastAsia="宋体" w:cs="Times New Roman"/>
          <w:b/>
          <w:kern w:val="0"/>
          <w:sz w:val="24"/>
          <w:szCs w:val="24"/>
        </w:rPr>
      </w:pPr>
      <w:del w:id="489" w:author="lxd" w:date="2017-03-30T14:45:00Z">
        <w:r>
          <w:rPr>
            <w:rFonts w:hint="eastAsia" w:ascii="Times New Roman" w:hAnsi="Times New Roman" w:eastAsia="宋体" w:cs="Times New Roman"/>
            <w:b/>
            <w:kern w:val="0"/>
            <w:sz w:val="24"/>
            <w:szCs w:val="24"/>
          </w:rPr>
          <w:delText xml:space="preserve">9. </w:delText>
        </w:r>
      </w:del>
      <w:r>
        <w:rPr>
          <w:rFonts w:ascii="Times New Roman" w:hAnsi="Times New Roman" w:eastAsia="宋体" w:cs="Times New Roman"/>
          <w:b/>
          <w:kern w:val="0"/>
          <w:sz w:val="24"/>
          <w:szCs w:val="24"/>
        </w:rPr>
        <w:t>检测结果</w:t>
      </w:r>
    </w:p>
    <w:p w14:paraId="78D8168F">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490" w:author="lxd" w:date="2017-03-30T14:20:00Z">
        <w:r>
          <w:rPr>
            <w:rFonts w:ascii="Times New Roman" w:hAnsi="Times New Roman" w:eastAsia="宋体" w:cs="Times New Roman"/>
            <w:kern w:val="0"/>
            <w:sz w:val="24"/>
            <w:szCs w:val="24"/>
          </w:rPr>
          <w:delText>贵司</w:delText>
        </w:r>
      </w:del>
      <w:ins w:id="49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应该提供为临床医生</w:t>
      </w:r>
      <w:r>
        <w:rPr>
          <w:rFonts w:hint="eastAsia" w:ascii="Times New Roman" w:hAnsi="Times New Roman" w:eastAsia="宋体" w:cs="Times New Roman"/>
          <w:kern w:val="0"/>
          <w:sz w:val="24"/>
          <w:szCs w:val="24"/>
        </w:rPr>
        <w:t>而</w:t>
      </w:r>
      <w:r>
        <w:rPr>
          <w:rFonts w:ascii="Times New Roman" w:hAnsi="Times New Roman" w:eastAsia="宋体" w:cs="Times New Roman"/>
          <w:kern w:val="0"/>
          <w:sz w:val="24"/>
          <w:szCs w:val="24"/>
        </w:rPr>
        <w:t>生成的</w:t>
      </w:r>
      <w:del w:id="492" w:author="lxd" w:date="2017-03-30T14:16:00Z">
        <w:r>
          <w:rPr>
            <w:rFonts w:ascii="Times New Roman" w:hAnsi="Times New Roman" w:eastAsia="宋体" w:cs="Times New Roman"/>
            <w:kern w:val="0"/>
            <w:sz w:val="24"/>
            <w:szCs w:val="24"/>
          </w:rPr>
          <w:delText>测试</w:delText>
        </w:r>
      </w:del>
      <w:ins w:id="49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报告（例如，打印输出）的示例。这些报告应包含足够的信息，</w:t>
      </w:r>
      <w:r>
        <w:rPr>
          <w:rFonts w:hint="eastAsia" w:ascii="Times New Roman" w:hAnsi="Times New Roman" w:eastAsia="宋体" w:cs="Times New Roman"/>
          <w:kern w:val="0"/>
          <w:sz w:val="24"/>
          <w:szCs w:val="24"/>
        </w:rPr>
        <w:t>方便</w:t>
      </w:r>
      <w:r>
        <w:rPr>
          <w:rFonts w:ascii="Times New Roman" w:hAnsi="Times New Roman" w:eastAsia="宋体" w:cs="Times New Roman"/>
          <w:kern w:val="0"/>
          <w:sz w:val="24"/>
          <w:szCs w:val="24"/>
        </w:rPr>
        <w:t>由订购医生或其他保健专业人员</w:t>
      </w:r>
      <w:r>
        <w:rPr>
          <w:rFonts w:hint="eastAsia" w:ascii="Times New Roman" w:hAnsi="Times New Roman" w:eastAsia="宋体" w:cs="Times New Roman"/>
          <w:kern w:val="0"/>
          <w:sz w:val="24"/>
          <w:szCs w:val="24"/>
        </w:rPr>
        <w:t>给予</w:t>
      </w:r>
      <w:r>
        <w:rPr>
          <w:rFonts w:ascii="Times New Roman" w:hAnsi="Times New Roman" w:eastAsia="宋体" w:cs="Times New Roman"/>
          <w:kern w:val="0"/>
          <w:sz w:val="24"/>
          <w:szCs w:val="24"/>
        </w:rPr>
        <w:t>解释。</w:t>
      </w:r>
      <w:del w:id="494" w:author="lxd" w:date="2017-03-30T14:16:00Z">
        <w:r>
          <w:rPr>
            <w:rFonts w:ascii="Times New Roman" w:hAnsi="Times New Roman" w:eastAsia="宋体" w:cs="Times New Roman"/>
            <w:kern w:val="0"/>
            <w:sz w:val="24"/>
            <w:szCs w:val="24"/>
          </w:rPr>
          <w:delText>测试</w:delText>
        </w:r>
      </w:del>
      <w:ins w:id="49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报告应参考临床验证数据集中的</w:t>
      </w:r>
      <w:del w:id="496" w:author="lxd" w:date="2017-03-30T14:16:00Z">
        <w:r>
          <w:rPr>
            <w:rFonts w:ascii="Times New Roman" w:hAnsi="Times New Roman" w:eastAsia="宋体" w:cs="Times New Roman"/>
            <w:kern w:val="0"/>
            <w:sz w:val="24"/>
            <w:szCs w:val="24"/>
          </w:rPr>
          <w:delText>测试</w:delText>
        </w:r>
      </w:del>
      <w:ins w:id="49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的性能（例如，</w:t>
      </w:r>
      <w:ins w:id="498" w:author="lxd" w:date="2017-03-30T14:44:00Z">
        <w:r>
          <w:rPr>
            <w:rFonts w:hint="eastAsia" w:ascii="Times New Roman" w:hAnsi="Times New Roman" w:eastAsia="宋体" w:cs="Times New Roman"/>
            <w:kern w:val="0"/>
            <w:sz w:val="24"/>
            <w:szCs w:val="24"/>
          </w:rPr>
          <w:t>“</w:t>
        </w:r>
      </w:ins>
      <w:ins w:id="499" w:author="lxd" w:date="2017-03-30T14:44:00Z">
        <w:r>
          <w:rPr>
            <w:rFonts w:ascii="Times New Roman" w:hAnsi="Times New Roman" w:eastAsia="宋体" w:cs="Times New Roman"/>
            <w:kern w:val="0"/>
            <w:sz w:val="24"/>
            <w:szCs w:val="24"/>
          </w:rPr>
          <w:t xml:space="preserve"> </w:t>
        </w:r>
      </w:ins>
      <w:del w:id="500" w:author="lxd" w:date="2017-03-30T14:44: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在临床群体中的该</w:t>
      </w:r>
      <w:r>
        <w:rPr>
          <w:rFonts w:hint="eastAsia" w:ascii="Times New Roman" w:hAnsi="Times New Roman" w:eastAsia="宋体" w:cs="Times New Roman"/>
          <w:kern w:val="0"/>
          <w:sz w:val="24"/>
          <w:szCs w:val="24"/>
        </w:rPr>
        <w:t>项</w:t>
      </w:r>
      <w:del w:id="501" w:author="lxd" w:date="2017-03-30T14:16:00Z">
        <w:r>
          <w:rPr>
            <w:rFonts w:ascii="Times New Roman" w:hAnsi="Times New Roman" w:eastAsia="宋体" w:cs="Times New Roman"/>
            <w:kern w:val="0"/>
            <w:sz w:val="24"/>
            <w:szCs w:val="24"/>
          </w:rPr>
          <w:delText>测试</w:delText>
        </w:r>
      </w:del>
      <w:ins w:id="502"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分析显示低风险患者在5年时具有92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的无转移</w:t>
      </w:r>
      <w:r>
        <w:rPr>
          <w:rFonts w:hint="eastAsia" w:ascii="Times New Roman" w:hAnsi="Times New Roman" w:eastAsia="宋体" w:cs="Times New Roman"/>
          <w:kern w:val="0"/>
          <w:sz w:val="24"/>
          <w:szCs w:val="24"/>
        </w:rPr>
        <w:t>存活</w:t>
      </w:r>
      <w:r>
        <w:rPr>
          <w:rFonts w:ascii="Times New Roman" w:hAnsi="Times New Roman" w:eastAsia="宋体" w:cs="Times New Roman"/>
          <w:kern w:val="0"/>
          <w:sz w:val="24"/>
          <w:szCs w:val="24"/>
        </w:rPr>
        <w:t>率。高风险患者在5年时</w:t>
      </w:r>
      <w:r>
        <w:rPr>
          <w:rFonts w:hint="eastAsia" w:ascii="Times New Roman" w:hAnsi="Times New Roman" w:eastAsia="宋体" w:cs="Times New Roman"/>
          <w:kern w:val="0"/>
          <w:sz w:val="24"/>
          <w:szCs w:val="24"/>
        </w:rPr>
        <w:t>具有</w:t>
      </w:r>
      <w:r>
        <w:rPr>
          <w:rFonts w:ascii="Times New Roman" w:hAnsi="Times New Roman" w:eastAsia="宋体" w:cs="Times New Roman"/>
          <w:kern w:val="0"/>
          <w:sz w:val="24"/>
          <w:szCs w:val="24"/>
        </w:rPr>
        <w:t>60</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无转移存活率</w:t>
      </w:r>
      <w:del w:id="503" w:author="lxd" w:date="2017-03-30T14:44:00Z">
        <w:r>
          <w:rPr>
            <w:rFonts w:ascii="Times New Roman" w:hAnsi="Times New Roman" w:eastAsia="宋体" w:cs="Times New Roman"/>
            <w:kern w:val="0"/>
            <w:sz w:val="24"/>
            <w:szCs w:val="24"/>
          </w:rPr>
          <w:delText>”</w:delText>
        </w:r>
      </w:del>
      <w:ins w:id="504" w:author="lxd" w:date="2017-03-30T14:44: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）。报告可以包含其他描述性信息，例如使用临床验证数据集计算的低风险和高风险患者的Kaplan-Meier生存曲线。</w:t>
      </w:r>
    </w:p>
    <w:p w14:paraId="53FF034F">
      <w:pPr>
        <w:widowControl/>
        <w:spacing w:before="100" w:beforeAutospacing="1" w:after="100" w:afterAutospacing="1"/>
        <w:jc w:val="left"/>
        <w:rPr>
          <w:rFonts w:ascii="Times New Roman" w:hAnsi="Times New Roman" w:eastAsia="宋体" w:cs="Times New Roman"/>
          <w:b/>
          <w:kern w:val="0"/>
          <w:sz w:val="24"/>
          <w:szCs w:val="24"/>
        </w:rPr>
      </w:pPr>
      <w:ins w:id="505" w:author="lxd" w:date="2017-03-30T14:45:00Z">
        <w:r>
          <w:rPr>
            <w:rFonts w:hint="eastAsia" w:ascii="Times New Roman" w:hAnsi="Times New Roman" w:eastAsia="宋体" w:cs="Times New Roman"/>
            <w:b/>
            <w:kern w:val="0"/>
            <w:sz w:val="24"/>
            <w:szCs w:val="24"/>
          </w:rPr>
          <w:t>6.</w:t>
        </w:r>
      </w:ins>
      <w:del w:id="506" w:author="lxd" w:date="2017-03-30T14:45:00Z">
        <w:r>
          <w:rPr>
            <w:rFonts w:ascii="Times New Roman" w:hAnsi="Times New Roman" w:eastAsia="宋体" w:cs="Times New Roman"/>
            <w:b/>
            <w:kern w:val="0"/>
            <w:sz w:val="24"/>
            <w:szCs w:val="24"/>
          </w:rPr>
          <w:delText>10.</w:delText>
        </w:r>
      </w:del>
      <w:r>
        <w:rPr>
          <w:rFonts w:ascii="Times New Roman" w:hAnsi="Times New Roman" w:eastAsia="宋体" w:cs="Times New Roman"/>
          <w:b/>
          <w:kern w:val="0"/>
          <w:sz w:val="24"/>
          <w:szCs w:val="24"/>
        </w:rPr>
        <w:t>性能特征</w:t>
      </w:r>
    </w:p>
    <w:p w14:paraId="5A169F7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在510（k）中，</w:t>
      </w:r>
      <w:del w:id="507" w:author="lxd" w:date="2017-03-30T14:20:00Z">
        <w:r>
          <w:rPr>
            <w:rFonts w:ascii="Times New Roman" w:hAnsi="Times New Roman" w:eastAsia="宋体" w:cs="Times New Roman"/>
            <w:kern w:val="0"/>
            <w:sz w:val="24"/>
            <w:szCs w:val="24"/>
          </w:rPr>
          <w:delText>贵司</w:delText>
        </w:r>
      </w:del>
      <w:ins w:id="50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应详细说明用于评估以下所列</w:t>
      </w:r>
      <w:del w:id="509" w:author="lxd" w:date="2017-03-30T14:45:00Z">
        <w:r>
          <w:rPr>
            <w:rFonts w:ascii="Times New Roman" w:hAnsi="Times New Roman" w:eastAsia="宋体" w:cs="Times New Roman"/>
            <w:kern w:val="0"/>
            <w:sz w:val="24"/>
            <w:szCs w:val="24"/>
          </w:rPr>
          <w:delText>的</w:delText>
        </w:r>
      </w:del>
      <w:ins w:id="510" w:author="lxd" w:date="2017-03-30T14:45:00Z">
        <w:r>
          <w:rPr>
            <w:rFonts w:hint="eastAsia" w:ascii="Times New Roman" w:hAnsi="Times New Roman" w:eastAsia="宋体" w:cs="Times New Roman"/>
            <w:kern w:val="0"/>
            <w:sz w:val="24"/>
            <w:szCs w:val="24"/>
          </w:rPr>
          <w:t>所有</w:t>
        </w:r>
      </w:ins>
      <w:del w:id="511" w:author="lxd" w:date="2017-03-30T14:45:00Z">
        <w:r>
          <w:rPr>
            <w:rFonts w:ascii="Times New Roman" w:hAnsi="Times New Roman" w:eastAsia="宋体" w:cs="Times New Roman"/>
            <w:kern w:val="0"/>
            <w:sz w:val="24"/>
            <w:szCs w:val="24"/>
          </w:rPr>
          <w:delText>每</w:delText>
        </w:r>
      </w:del>
      <w:del w:id="512" w:author="lxd" w:date="2017-03-30T14:45:00Z">
        <w:r>
          <w:rPr>
            <w:rFonts w:hint="eastAsia" w:ascii="Times New Roman" w:hAnsi="Times New Roman" w:eastAsia="宋体" w:cs="Times New Roman"/>
            <w:kern w:val="0"/>
            <w:sz w:val="24"/>
            <w:szCs w:val="24"/>
          </w:rPr>
          <w:delText>一</w:delText>
        </w:r>
      </w:del>
      <w:r>
        <w:rPr>
          <w:rFonts w:ascii="Times New Roman" w:hAnsi="Times New Roman" w:eastAsia="宋体" w:cs="Times New Roman"/>
          <w:kern w:val="0"/>
          <w:sz w:val="24"/>
          <w:szCs w:val="24"/>
        </w:rPr>
        <w:t>性能特征的研究设计。</w:t>
      </w:r>
    </w:p>
    <w:p w14:paraId="300C747F">
      <w:pPr>
        <w:widowControl/>
        <w:spacing w:before="100" w:beforeAutospacing="1" w:after="100" w:afterAutospacing="1"/>
        <w:jc w:val="left"/>
        <w:rPr>
          <w:rFonts w:ascii="Times New Roman" w:hAnsi="Times New Roman" w:eastAsia="宋体" w:cs="Times New Roman"/>
          <w:b/>
          <w:kern w:val="0"/>
          <w:sz w:val="24"/>
          <w:szCs w:val="24"/>
        </w:rPr>
      </w:pPr>
      <w:del w:id="513" w:author="lxd" w:date="2017-03-30T14:45:00Z">
        <w:r>
          <w:rPr>
            <w:rFonts w:hint="eastAsia" w:ascii="Times New Roman" w:hAnsi="Times New Roman" w:eastAsia="宋体" w:cs="Times New Roman"/>
            <w:b/>
            <w:kern w:val="0"/>
            <w:sz w:val="24"/>
            <w:szCs w:val="24"/>
          </w:rPr>
          <w:delText xml:space="preserve">11. </w:delText>
        </w:r>
      </w:del>
      <w:r>
        <w:rPr>
          <w:rFonts w:ascii="Times New Roman" w:hAnsi="Times New Roman" w:eastAsia="宋体" w:cs="Times New Roman"/>
          <w:b/>
          <w:kern w:val="0"/>
          <w:sz w:val="24"/>
          <w:szCs w:val="24"/>
        </w:rPr>
        <w:t>预分析因素</w:t>
      </w:r>
    </w:p>
    <w:p w14:paraId="1469920D">
      <w:pPr>
        <w:widowControl/>
        <w:spacing w:before="100" w:beforeAutospacing="1" w:after="100" w:afterAutospacing="1"/>
        <w:ind w:firstLine="360" w:firstLineChars="15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考虑</w:t>
      </w:r>
      <w:r>
        <w:rPr>
          <w:rFonts w:hint="eastAsia" w:ascii="Times New Roman" w:hAnsi="Times New Roman" w:eastAsia="宋体" w:cs="Times New Roman"/>
          <w:kern w:val="0"/>
          <w:sz w:val="24"/>
          <w:szCs w:val="24"/>
        </w:rPr>
        <w:t>预</w:t>
      </w:r>
      <w:r>
        <w:rPr>
          <w:rFonts w:ascii="Times New Roman" w:hAnsi="Times New Roman" w:eastAsia="宋体" w:cs="Times New Roman"/>
          <w:kern w:val="0"/>
          <w:sz w:val="24"/>
          <w:szCs w:val="24"/>
        </w:rPr>
        <w:t>分析因素对高质量基因组</w:t>
      </w:r>
      <w:del w:id="514" w:author="lxd" w:date="2017-03-30T14:16:00Z">
        <w:r>
          <w:rPr>
            <w:rFonts w:ascii="Times New Roman" w:hAnsi="Times New Roman" w:eastAsia="宋体" w:cs="Times New Roman"/>
            <w:kern w:val="0"/>
            <w:sz w:val="24"/>
            <w:szCs w:val="24"/>
          </w:rPr>
          <w:delText>测试</w:delText>
        </w:r>
      </w:del>
      <w:ins w:id="51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至关重要。</w:t>
      </w:r>
    </w:p>
    <w:p w14:paraId="1F91DD97">
      <w:pPr>
        <w:widowControl/>
        <w:spacing w:before="100" w:beforeAutospacing="1" w:after="100" w:afterAutospacing="1"/>
        <w:jc w:val="left"/>
        <w:rPr>
          <w:rFonts w:ascii="Times New Roman" w:hAnsi="Times New Roman" w:eastAsia="宋体" w:cs="Times New Roman"/>
          <w:i/>
          <w:kern w:val="0"/>
          <w:sz w:val="24"/>
          <w:szCs w:val="24"/>
        </w:rPr>
      </w:pPr>
      <w:r>
        <w:rPr>
          <w:rFonts w:ascii="Times New Roman" w:hAnsi="Times New Roman" w:eastAsia="宋体" w:cs="Times New Roman"/>
          <w:i/>
          <w:kern w:val="0"/>
          <w:sz w:val="24"/>
          <w:szCs w:val="24"/>
        </w:rPr>
        <w:t>标本收集</w:t>
      </w:r>
    </w:p>
    <w:p w14:paraId="08C80125">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516" w:author="lxd" w:date="2017-03-30T14:20:00Z">
        <w:r>
          <w:rPr>
            <w:rFonts w:ascii="Times New Roman" w:hAnsi="Times New Roman" w:eastAsia="宋体" w:cs="Times New Roman"/>
            <w:kern w:val="0"/>
            <w:sz w:val="24"/>
            <w:szCs w:val="24"/>
          </w:rPr>
          <w:delText>贵司</w:delText>
        </w:r>
      </w:del>
      <w:ins w:id="517"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应该评估</w:t>
      </w:r>
      <w:r>
        <w:rPr>
          <w:rFonts w:hint="eastAsia" w:ascii="Times New Roman" w:hAnsi="Times New Roman" w:eastAsia="宋体" w:cs="Times New Roman"/>
          <w:kern w:val="0"/>
          <w:sz w:val="24"/>
          <w:szCs w:val="24"/>
        </w:rPr>
        <w:t>所</w:t>
      </w:r>
      <w:r>
        <w:rPr>
          <w:rFonts w:ascii="Times New Roman" w:hAnsi="Times New Roman" w:eastAsia="宋体" w:cs="Times New Roman"/>
          <w:kern w:val="0"/>
          <w:sz w:val="24"/>
          <w:szCs w:val="24"/>
        </w:rPr>
        <w:t>推荐的</w:t>
      </w:r>
      <w:r>
        <w:rPr>
          <w:rFonts w:hint="eastAsia" w:ascii="Times New Roman" w:hAnsi="Times New Roman" w:eastAsia="宋体" w:cs="Times New Roman"/>
          <w:kern w:val="0"/>
          <w:sz w:val="24"/>
          <w:szCs w:val="24"/>
        </w:rPr>
        <w:t>全部</w:t>
      </w:r>
      <w:r>
        <w:rPr>
          <w:rFonts w:ascii="Times New Roman" w:hAnsi="Times New Roman" w:eastAsia="宋体" w:cs="Times New Roman"/>
          <w:kern w:val="0"/>
          <w:sz w:val="24"/>
          <w:szCs w:val="24"/>
        </w:rPr>
        <w:t>样品</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收集</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运输和储存（例如，RNA保存固定剂</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冷冻</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固定石蜡包埋的肿瘤组织）。</w:t>
      </w:r>
      <w:del w:id="518" w:author="lxd" w:date="2017-03-30T14:20:00Z">
        <w:r>
          <w:rPr>
            <w:rFonts w:ascii="Times New Roman" w:hAnsi="Times New Roman" w:eastAsia="宋体" w:cs="Times New Roman"/>
            <w:kern w:val="0"/>
            <w:sz w:val="24"/>
            <w:szCs w:val="24"/>
          </w:rPr>
          <w:delText>贵司</w:delText>
        </w:r>
      </w:del>
      <w:ins w:id="51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应确保</w:t>
      </w:r>
      <w:r>
        <w:rPr>
          <w:rFonts w:hint="eastAsia" w:ascii="Times New Roman" w:hAnsi="Times New Roman" w:eastAsia="宋体" w:cs="Times New Roman"/>
          <w:kern w:val="0"/>
          <w:sz w:val="24"/>
          <w:szCs w:val="24"/>
        </w:rPr>
        <w:t>按照</w:t>
      </w:r>
      <w:del w:id="520" w:author="lxd" w:date="2017-03-30T14:16:00Z">
        <w:r>
          <w:rPr>
            <w:rFonts w:ascii="Times New Roman" w:hAnsi="Times New Roman" w:eastAsia="宋体" w:cs="Times New Roman"/>
            <w:kern w:val="0"/>
            <w:sz w:val="24"/>
            <w:szCs w:val="24"/>
          </w:rPr>
          <w:delText>测试</w:delText>
        </w:r>
      </w:del>
      <w:ins w:id="521" w:author="lxd" w:date="2017-03-30T14:16:00Z">
        <w:r>
          <w:rPr>
            <w:rFonts w:ascii="Times New Roman" w:hAnsi="Times New Roman" w:eastAsia="宋体" w:cs="Times New Roman"/>
            <w:kern w:val="0"/>
            <w:sz w:val="24"/>
            <w:szCs w:val="24"/>
          </w:rPr>
          <w:t>试验</w:t>
        </w:r>
      </w:ins>
      <w:del w:id="522" w:author="lxd" w:date="2017-03-30T14:23:00Z">
        <w:r>
          <w:rPr>
            <w:rFonts w:ascii="Times New Roman" w:hAnsi="Times New Roman" w:eastAsia="宋体" w:cs="Times New Roman"/>
            <w:kern w:val="0"/>
            <w:sz w:val="24"/>
            <w:szCs w:val="24"/>
          </w:rPr>
          <w:delText>标记</w:delText>
        </w:r>
      </w:del>
      <w:ins w:id="523" w:author="lxd" w:date="2017-03-30T14:23:00Z">
        <w:r>
          <w:rPr>
            <w:rFonts w:ascii="Times New Roman" w:hAnsi="Times New Roman" w:eastAsia="宋体" w:cs="Times New Roman"/>
            <w:kern w:val="0"/>
            <w:sz w:val="24"/>
            <w:szCs w:val="24"/>
          </w:rPr>
          <w:t>标签</w:t>
        </w:r>
      </w:ins>
      <w:r>
        <w:rPr>
          <w:rFonts w:hint="eastAsia" w:ascii="Times New Roman" w:hAnsi="Times New Roman" w:eastAsia="宋体" w:cs="Times New Roman"/>
          <w:kern w:val="0"/>
          <w:sz w:val="24"/>
          <w:szCs w:val="24"/>
        </w:rPr>
        <w:t>上</w:t>
      </w:r>
      <w:r>
        <w:rPr>
          <w:rFonts w:ascii="Times New Roman" w:hAnsi="Times New Roman" w:eastAsia="宋体" w:cs="Times New Roman"/>
          <w:kern w:val="0"/>
          <w:sz w:val="24"/>
          <w:szCs w:val="24"/>
        </w:rPr>
        <w:t>推荐的相同方式</w:t>
      </w:r>
      <w:r>
        <w:rPr>
          <w:rFonts w:hint="eastAsia" w:ascii="Times New Roman" w:hAnsi="Times New Roman" w:eastAsia="宋体" w:cs="Times New Roman"/>
          <w:kern w:val="0"/>
          <w:sz w:val="24"/>
          <w:szCs w:val="24"/>
        </w:rPr>
        <w:t>进行</w:t>
      </w:r>
      <w:r>
        <w:rPr>
          <w:rFonts w:ascii="Times New Roman" w:hAnsi="Times New Roman" w:eastAsia="宋体" w:cs="Times New Roman"/>
          <w:kern w:val="0"/>
          <w:sz w:val="24"/>
          <w:szCs w:val="24"/>
        </w:rPr>
        <w:t>样品</w:t>
      </w:r>
      <w:del w:id="524" w:author="lxd" w:date="2017-03-30T14:46:00Z">
        <w:r>
          <w:rPr>
            <w:rFonts w:ascii="Times New Roman" w:hAnsi="Times New Roman" w:eastAsia="宋体" w:cs="Times New Roman"/>
            <w:kern w:val="0"/>
            <w:sz w:val="24"/>
            <w:szCs w:val="24"/>
          </w:rPr>
          <w:delText>验证</w:delText>
        </w:r>
      </w:del>
      <w:ins w:id="525" w:author="lxd" w:date="2017-03-30T14:46:00Z">
        <w:r>
          <w:rPr>
            <w:rFonts w:hint="eastAsia" w:ascii="Times New Roman" w:hAnsi="Times New Roman" w:eastAsia="宋体" w:cs="Times New Roman"/>
            <w:kern w:val="0"/>
            <w:sz w:val="24"/>
            <w:szCs w:val="24"/>
          </w:rPr>
          <w:t>确认</w:t>
        </w:r>
      </w:ins>
      <w:del w:id="526" w:author="lxd" w:date="2017-03-30T14:16:00Z">
        <w:r>
          <w:rPr>
            <w:rFonts w:ascii="Times New Roman" w:hAnsi="Times New Roman" w:eastAsia="宋体" w:cs="Times New Roman"/>
            <w:kern w:val="0"/>
            <w:sz w:val="24"/>
            <w:szCs w:val="24"/>
          </w:rPr>
          <w:delText>测试</w:delText>
        </w:r>
      </w:del>
      <w:ins w:id="52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（例如，收集</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储存</w:t>
      </w:r>
      <w:r>
        <w:rPr>
          <w:rFonts w:hint="eastAsia" w:ascii="Times New Roman" w:hAnsi="Times New Roman" w:eastAsia="宋体" w:cs="Times New Roman"/>
          <w:kern w:val="0"/>
          <w:sz w:val="24"/>
          <w:szCs w:val="24"/>
        </w:rPr>
        <w:t>、运输</w:t>
      </w:r>
      <w:r>
        <w:rPr>
          <w:rFonts w:ascii="Times New Roman" w:hAnsi="Times New Roman" w:eastAsia="宋体" w:cs="Times New Roman"/>
          <w:kern w:val="0"/>
          <w:sz w:val="24"/>
          <w:szCs w:val="24"/>
        </w:rPr>
        <w:t>方法）。</w:t>
      </w:r>
      <w:del w:id="528" w:author="lxd" w:date="2017-03-30T14:20:00Z">
        <w:r>
          <w:rPr>
            <w:rFonts w:ascii="Times New Roman" w:hAnsi="Times New Roman" w:eastAsia="宋体" w:cs="Times New Roman"/>
            <w:kern w:val="0"/>
            <w:sz w:val="24"/>
            <w:szCs w:val="24"/>
          </w:rPr>
          <w:delText>贵司</w:delText>
        </w:r>
      </w:del>
      <w:ins w:id="52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应该验证肿瘤切除和保存（例如，通过快速冷冻，固定或其他方法）之间允许的经过时间</w:t>
      </w:r>
      <w:r>
        <w:rPr>
          <w:rFonts w:hint="eastAsia" w:ascii="Times New Roman" w:hAnsi="Times New Roman" w:eastAsia="宋体" w:cs="Times New Roman"/>
          <w:kern w:val="0"/>
          <w:sz w:val="24"/>
          <w:szCs w:val="24"/>
        </w:rPr>
        <w:t>，确保</w:t>
      </w:r>
      <w:r>
        <w:rPr>
          <w:rFonts w:ascii="Times New Roman" w:hAnsi="Times New Roman" w:eastAsia="宋体" w:cs="Times New Roman"/>
          <w:kern w:val="0"/>
          <w:sz w:val="24"/>
          <w:szCs w:val="24"/>
        </w:rPr>
        <w:t>标本均匀可接受。</w:t>
      </w:r>
      <w:del w:id="530" w:author="lxd" w:date="2017-03-30T14:20:00Z">
        <w:r>
          <w:rPr>
            <w:rFonts w:ascii="Times New Roman" w:hAnsi="Times New Roman" w:eastAsia="宋体" w:cs="Times New Roman"/>
            <w:kern w:val="0"/>
            <w:sz w:val="24"/>
            <w:szCs w:val="24"/>
          </w:rPr>
          <w:delText>贵司</w:delText>
        </w:r>
      </w:del>
      <w:ins w:id="53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应该指定样品</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运输条件。</w:t>
      </w:r>
      <w:del w:id="532" w:author="lxd" w:date="2017-03-30T14:20:00Z">
        <w:r>
          <w:rPr>
            <w:rFonts w:ascii="Times New Roman" w:hAnsi="Times New Roman" w:eastAsia="宋体" w:cs="Times New Roman"/>
            <w:kern w:val="0"/>
            <w:sz w:val="24"/>
            <w:szCs w:val="24"/>
          </w:rPr>
          <w:delText>贵司</w:delText>
        </w:r>
      </w:del>
      <w:ins w:id="53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应确认运输条件足以确保样品</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完整性，并</w:t>
      </w:r>
      <w:r>
        <w:rPr>
          <w:rFonts w:hint="eastAsia" w:ascii="Times New Roman" w:hAnsi="Times New Roman" w:eastAsia="宋体" w:cs="Times New Roman"/>
          <w:kern w:val="0"/>
          <w:sz w:val="24"/>
          <w:szCs w:val="24"/>
        </w:rPr>
        <w:t>且</w:t>
      </w:r>
      <w:r>
        <w:rPr>
          <w:rFonts w:ascii="Times New Roman" w:hAnsi="Times New Roman" w:eastAsia="宋体" w:cs="Times New Roman"/>
          <w:kern w:val="0"/>
          <w:sz w:val="24"/>
          <w:szCs w:val="24"/>
        </w:rPr>
        <w:t>确定可接受的运输可变性限度（例如，运输时间，所需冷却剂的</w:t>
      </w:r>
      <w:r>
        <w:rPr>
          <w:rFonts w:hint="eastAsia" w:ascii="Times New Roman" w:hAnsi="Times New Roman" w:eastAsia="宋体" w:cs="Times New Roman"/>
          <w:kern w:val="0"/>
          <w:sz w:val="24"/>
          <w:szCs w:val="24"/>
        </w:rPr>
        <w:t>用</w:t>
      </w:r>
      <w:r>
        <w:rPr>
          <w:rFonts w:ascii="Times New Roman" w:hAnsi="Times New Roman" w:eastAsia="宋体" w:cs="Times New Roman"/>
          <w:kern w:val="0"/>
          <w:sz w:val="24"/>
          <w:szCs w:val="24"/>
        </w:rPr>
        <w:t>量）。</w:t>
      </w:r>
    </w:p>
    <w:p w14:paraId="3F44E433">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534" w:author="lxd" w:date="2017-03-30T14:20:00Z">
        <w:r>
          <w:rPr>
            <w:rFonts w:ascii="Times New Roman" w:hAnsi="Times New Roman" w:eastAsia="宋体" w:cs="Times New Roman"/>
            <w:kern w:val="0"/>
            <w:sz w:val="24"/>
            <w:szCs w:val="24"/>
          </w:rPr>
          <w:delText>贵司</w:delText>
        </w:r>
      </w:del>
      <w:ins w:id="53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对合适储存条件的</w:t>
      </w:r>
      <w:del w:id="536" w:author="lxd" w:date="2017-03-30T14:46:00Z">
        <w:r>
          <w:rPr>
            <w:rFonts w:ascii="Times New Roman" w:hAnsi="Times New Roman" w:eastAsia="宋体" w:cs="Times New Roman"/>
            <w:kern w:val="0"/>
            <w:sz w:val="24"/>
            <w:szCs w:val="24"/>
          </w:rPr>
          <w:delText>验证</w:delText>
        </w:r>
      </w:del>
      <w:ins w:id="537" w:author="lxd" w:date="2017-03-30T14:46: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rPr>
        <w:t>该</w:t>
      </w:r>
      <w:r>
        <w:rPr>
          <w:rFonts w:ascii="Times New Roman" w:hAnsi="Times New Roman" w:eastAsia="宋体" w:cs="Times New Roman"/>
          <w:kern w:val="0"/>
          <w:sz w:val="24"/>
          <w:szCs w:val="24"/>
        </w:rPr>
        <w:t>包括样品和提取的RNA产物。</w:t>
      </w:r>
    </w:p>
    <w:p w14:paraId="349B0870">
      <w:pPr>
        <w:widowControl/>
        <w:spacing w:before="100" w:beforeAutospacing="1" w:after="100" w:afterAutospacing="1"/>
        <w:jc w:val="left"/>
        <w:rPr>
          <w:ins w:id="538" w:author="lxd" w:date="2017-04-10T20:22:00Z"/>
          <w:rFonts w:hint="eastAsia" w:ascii="Times New Roman" w:hAnsi="Times New Roman" w:eastAsia="宋体" w:cs="Times New Roman"/>
          <w:b/>
          <w:i/>
          <w:kern w:val="0"/>
          <w:sz w:val="24"/>
          <w:szCs w:val="24"/>
        </w:rPr>
      </w:pPr>
      <w:r>
        <w:rPr>
          <w:rFonts w:ascii="Times New Roman" w:hAnsi="Times New Roman" w:eastAsia="宋体" w:cs="Times New Roman"/>
          <w:b/>
          <w:i/>
          <w:kern w:val="0"/>
          <w:sz w:val="24"/>
          <w:szCs w:val="24"/>
          <w:rPrChange w:id="539" w:author="lxd" w:date="2017-04-10T20:21:00Z">
            <w:rPr>
              <w:rFonts w:ascii="Times New Roman" w:hAnsi="Times New Roman" w:eastAsia="宋体" w:cs="Times New Roman"/>
              <w:i/>
              <w:kern w:val="0"/>
              <w:sz w:val="24"/>
              <w:szCs w:val="24"/>
            </w:rPr>
          </w:rPrChange>
        </w:rPr>
        <w:t>RNA</w:t>
      </w:r>
      <w:r>
        <w:rPr>
          <w:rFonts w:ascii="Times New Roman" w:hAnsi="Times New Roman" w:eastAsia="宋体" w:cs="Times New Roman"/>
          <w:b/>
          <w:i/>
          <w:kern w:val="0"/>
          <w:sz w:val="24"/>
          <w:szCs w:val="24"/>
          <w:rPrChange w:id="540" w:author="lxd" w:date="2017-04-10T20:21:00Z">
            <w:rPr>
              <w:rFonts w:ascii="Times New Roman" w:hAnsi="Times New Roman" w:eastAsia="宋体" w:cs="Times New Roman"/>
              <w:i/>
              <w:kern w:val="0"/>
              <w:sz w:val="24"/>
              <w:szCs w:val="24"/>
            </w:rPr>
          </w:rPrChange>
        </w:rPr>
        <w:t>提取</w:t>
      </w:r>
    </w:p>
    <w:p w14:paraId="082EECEA">
      <w:pPr>
        <w:widowControl/>
        <w:spacing w:before="100" w:beforeAutospacing="1" w:after="100" w:afterAutospacing="1"/>
        <w:jc w:val="left"/>
        <w:rPr>
          <w:ins w:id="541" w:author="lxd" w:date="2017-04-10T20:22:00Z"/>
          <w:rFonts w:hint="eastAsia" w:ascii="Times New Roman" w:hAnsi="Times New Roman" w:eastAsia="宋体" w:cs="Times New Roman"/>
          <w:b/>
          <w:i/>
          <w:kern w:val="0"/>
          <w:sz w:val="24"/>
          <w:szCs w:val="24"/>
        </w:rPr>
      </w:pPr>
    </w:p>
    <w:p w14:paraId="11078ADF">
      <w:pPr>
        <w:widowControl/>
        <w:spacing w:before="100" w:beforeAutospacing="1" w:after="100" w:afterAutospacing="1"/>
        <w:jc w:val="left"/>
        <w:rPr>
          <w:ins w:id="542" w:author="lxd" w:date="2017-04-10T20:22:00Z"/>
          <w:rFonts w:hint="eastAsia" w:ascii="Times New Roman" w:hAnsi="Times New Roman" w:eastAsia="宋体" w:cs="Times New Roman"/>
          <w:b/>
          <w:i/>
          <w:kern w:val="0"/>
          <w:sz w:val="24"/>
          <w:szCs w:val="24"/>
        </w:rPr>
      </w:pPr>
    </w:p>
    <w:p w14:paraId="721D72A3">
      <w:pPr>
        <w:widowControl/>
        <w:spacing w:before="100" w:beforeAutospacing="1" w:after="100" w:afterAutospacing="1"/>
        <w:jc w:val="left"/>
        <w:rPr>
          <w:ins w:id="543" w:author="lxd" w:date="2017-04-10T20:22:00Z"/>
          <w:rFonts w:hint="eastAsia" w:ascii="Times New Roman" w:hAnsi="Times New Roman" w:eastAsia="宋体" w:cs="Times New Roman"/>
          <w:b/>
          <w:i/>
          <w:kern w:val="0"/>
          <w:sz w:val="24"/>
          <w:szCs w:val="24"/>
        </w:rPr>
      </w:pPr>
    </w:p>
    <w:p w14:paraId="52208C7C">
      <w:pPr>
        <w:widowControl/>
        <w:spacing w:before="100" w:beforeAutospacing="1" w:after="100" w:afterAutospacing="1"/>
        <w:jc w:val="left"/>
        <w:rPr>
          <w:ins w:id="544" w:author="lxd" w:date="2017-04-10T20:22:00Z"/>
          <w:rFonts w:hint="eastAsia" w:ascii="Times New Roman" w:hAnsi="Times New Roman" w:eastAsia="宋体" w:cs="Times New Roman"/>
          <w:b/>
          <w:i/>
          <w:kern w:val="0"/>
          <w:sz w:val="24"/>
          <w:szCs w:val="24"/>
        </w:rPr>
      </w:pPr>
    </w:p>
    <w:p w14:paraId="748B8211">
      <w:pPr>
        <w:widowControl/>
        <w:spacing w:before="100" w:beforeAutospacing="1" w:after="100" w:afterAutospacing="1"/>
        <w:jc w:val="left"/>
        <w:rPr>
          <w:ins w:id="545" w:author="lxd" w:date="2017-04-10T20:22:00Z"/>
          <w:rFonts w:hint="eastAsia" w:ascii="Times New Roman" w:hAnsi="Times New Roman" w:eastAsia="宋体" w:cs="Times New Roman"/>
          <w:b/>
          <w:i/>
          <w:kern w:val="0"/>
          <w:sz w:val="24"/>
          <w:szCs w:val="24"/>
        </w:rPr>
      </w:pPr>
    </w:p>
    <w:p w14:paraId="2DD32BE3">
      <w:pPr>
        <w:widowControl/>
        <w:spacing w:before="100" w:beforeAutospacing="1" w:after="100" w:afterAutospacing="1"/>
        <w:jc w:val="left"/>
        <w:rPr>
          <w:ins w:id="546" w:author="lxd" w:date="2017-04-10T20:22:00Z"/>
          <w:rFonts w:hint="eastAsia" w:ascii="Times New Roman" w:hAnsi="Times New Roman" w:eastAsia="宋体" w:cs="Times New Roman"/>
          <w:b/>
          <w:i/>
          <w:kern w:val="0"/>
          <w:sz w:val="24"/>
          <w:szCs w:val="24"/>
        </w:rPr>
      </w:pPr>
    </w:p>
    <w:p w14:paraId="0AF69EC2">
      <w:pPr>
        <w:widowControl/>
        <w:spacing w:before="100" w:beforeAutospacing="1" w:after="100" w:afterAutospacing="1"/>
        <w:jc w:val="left"/>
        <w:rPr>
          <w:rFonts w:ascii="Times New Roman" w:hAnsi="Times New Roman" w:eastAsia="宋体" w:cs="Times New Roman"/>
          <w:b/>
          <w:i/>
          <w:kern w:val="0"/>
          <w:sz w:val="24"/>
          <w:szCs w:val="24"/>
          <w:rPrChange w:id="547" w:author="lxd" w:date="2017-04-10T20:21:00Z">
            <w:rPr>
              <w:rFonts w:ascii="Times New Roman" w:hAnsi="Times New Roman" w:eastAsia="宋体" w:cs="Times New Roman"/>
              <w:i/>
              <w:kern w:val="0"/>
              <w:sz w:val="24"/>
              <w:szCs w:val="24"/>
            </w:rPr>
          </w:rPrChange>
        </w:rPr>
      </w:pPr>
    </w:p>
    <w:p w14:paraId="368CFF44">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w:t>
      </w:r>
      <w:del w:id="548" w:author="lxd" w:date="2017-03-30T14:20:00Z">
        <w:r>
          <w:rPr>
            <w:rFonts w:ascii="Times New Roman" w:hAnsi="Times New Roman" w:eastAsia="宋体" w:cs="Times New Roman"/>
            <w:kern w:val="0"/>
            <w:sz w:val="24"/>
            <w:szCs w:val="24"/>
          </w:rPr>
          <w:delText>贵司</w:delText>
        </w:r>
      </w:del>
      <w:ins w:id="54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打算</w:t>
      </w:r>
      <w:r>
        <w:rPr>
          <w:rFonts w:hint="eastAsia" w:ascii="Times New Roman" w:hAnsi="Times New Roman" w:eastAsia="宋体" w:cs="Times New Roman"/>
          <w:kern w:val="0"/>
          <w:sz w:val="24"/>
          <w:szCs w:val="24"/>
        </w:rPr>
        <w:t>在</w:t>
      </w:r>
      <w:del w:id="550" w:author="lxd" w:date="2017-03-30T14:16:00Z">
        <w:r>
          <w:rPr>
            <w:rFonts w:ascii="Times New Roman" w:hAnsi="Times New Roman" w:eastAsia="宋体" w:cs="Times New Roman"/>
            <w:kern w:val="0"/>
            <w:sz w:val="24"/>
            <w:szCs w:val="24"/>
          </w:rPr>
          <w:delText>测试</w:delText>
        </w:r>
      </w:del>
      <w:ins w:id="55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试剂盒中提供用于提取和制备RNA</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试剂，</w:t>
      </w:r>
      <w:del w:id="552" w:author="lxd" w:date="2017-03-30T14:20:00Z">
        <w:r>
          <w:rPr>
            <w:rFonts w:ascii="Times New Roman" w:hAnsi="Times New Roman" w:eastAsia="宋体" w:cs="Times New Roman"/>
            <w:kern w:val="0"/>
            <w:sz w:val="24"/>
            <w:szCs w:val="24"/>
          </w:rPr>
          <w:delText>贵司</w:delText>
        </w:r>
      </w:del>
      <w:ins w:id="55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应该在</w:t>
      </w:r>
      <w:r>
        <w:rPr>
          <w:rFonts w:hint="eastAsia" w:ascii="Times New Roman" w:hAnsi="Times New Roman" w:eastAsia="宋体" w:cs="Times New Roman"/>
          <w:kern w:val="0"/>
          <w:sz w:val="24"/>
          <w:szCs w:val="24"/>
        </w:rPr>
        <w:t>预</w:t>
      </w:r>
      <w:r>
        <w:rPr>
          <w:rFonts w:ascii="Times New Roman" w:hAnsi="Times New Roman" w:eastAsia="宋体" w:cs="Times New Roman"/>
          <w:kern w:val="0"/>
          <w:sz w:val="24"/>
          <w:szCs w:val="24"/>
        </w:rPr>
        <w:t>分析过程中</w:t>
      </w:r>
      <w:del w:id="554" w:author="lxd" w:date="2017-03-30T14:47:00Z">
        <w:r>
          <w:rPr>
            <w:rFonts w:ascii="Times New Roman" w:hAnsi="Times New Roman" w:eastAsia="宋体" w:cs="Times New Roman"/>
            <w:kern w:val="0"/>
            <w:sz w:val="24"/>
            <w:szCs w:val="24"/>
          </w:rPr>
          <w:delText>验证</w:delText>
        </w:r>
      </w:del>
      <w:ins w:id="555" w:author="lxd" w:date="2017-03-30T14:47: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其</w:t>
      </w:r>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每一步对产物的重复性</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准确性和稳定性的影响，并</w:t>
      </w:r>
      <w:r>
        <w:rPr>
          <w:rFonts w:hint="eastAsia" w:ascii="Times New Roman" w:hAnsi="Times New Roman" w:eastAsia="宋体" w:cs="Times New Roman"/>
          <w:kern w:val="0"/>
          <w:sz w:val="24"/>
          <w:szCs w:val="24"/>
        </w:rPr>
        <w:t>且</w:t>
      </w:r>
      <w:r>
        <w:rPr>
          <w:rFonts w:ascii="Times New Roman" w:hAnsi="Times New Roman" w:eastAsia="宋体" w:cs="Times New Roman"/>
          <w:kern w:val="0"/>
          <w:sz w:val="24"/>
          <w:szCs w:val="24"/>
        </w:rPr>
        <w:t xml:space="preserve">在510 </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k）</w:t>
      </w:r>
      <w:del w:id="556" w:author="lxd" w:date="2017-03-30T14:47:00Z">
        <w:r>
          <w:rPr>
            <w:rFonts w:hint="eastAsia" w:ascii="Times New Roman" w:hAnsi="Times New Roman" w:eastAsia="宋体" w:cs="Times New Roman"/>
            <w:kern w:val="0"/>
            <w:sz w:val="24"/>
            <w:szCs w:val="24"/>
          </w:rPr>
          <w:delText>文件</w:delText>
        </w:r>
      </w:del>
      <w:ins w:id="557" w:author="lxd" w:date="2017-03-30T14:47:00Z">
        <w:r>
          <w:rPr>
            <w:rFonts w:hint="eastAsia" w:ascii="Times New Roman" w:hAnsi="Times New Roman" w:eastAsia="宋体" w:cs="Times New Roman"/>
            <w:kern w:val="0"/>
            <w:sz w:val="24"/>
            <w:szCs w:val="24"/>
          </w:rPr>
          <w:t>提交资料</w:t>
        </w:r>
      </w:ins>
      <w:r>
        <w:rPr>
          <w:rFonts w:ascii="Times New Roman" w:hAnsi="Times New Roman" w:eastAsia="宋体" w:cs="Times New Roman"/>
          <w:kern w:val="0"/>
          <w:sz w:val="24"/>
          <w:szCs w:val="24"/>
        </w:rPr>
        <w:t>中描述</w:t>
      </w:r>
      <w:del w:id="558" w:author="lxd" w:date="2017-03-30T14:20:00Z">
        <w:r>
          <w:rPr>
            <w:rFonts w:ascii="Times New Roman" w:hAnsi="Times New Roman" w:eastAsia="宋体" w:cs="Times New Roman"/>
            <w:kern w:val="0"/>
            <w:sz w:val="24"/>
            <w:szCs w:val="24"/>
          </w:rPr>
          <w:delText>贵司</w:delText>
        </w:r>
      </w:del>
      <w:ins w:id="55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的研究设计和结果。</w:t>
      </w:r>
      <w:del w:id="560" w:author="lxd" w:date="2017-03-30T14:20:00Z">
        <w:r>
          <w:rPr>
            <w:rFonts w:ascii="Times New Roman" w:hAnsi="Times New Roman" w:eastAsia="宋体" w:cs="Times New Roman"/>
            <w:kern w:val="0"/>
            <w:sz w:val="24"/>
            <w:szCs w:val="24"/>
          </w:rPr>
          <w:delText>贵司</w:delText>
        </w:r>
      </w:del>
      <w:ins w:id="56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的外部站点研究（例如，重现性，方法</w:t>
      </w:r>
      <w:r>
        <w:rPr>
          <w:rFonts w:hint="eastAsia" w:ascii="Times New Roman" w:hAnsi="Times New Roman" w:eastAsia="宋体" w:cs="Times New Roman"/>
          <w:kern w:val="0"/>
          <w:sz w:val="24"/>
          <w:szCs w:val="24"/>
        </w:rPr>
        <w:t>对比</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rPr>
        <w:t>该</w:t>
      </w:r>
      <w:r>
        <w:rPr>
          <w:rFonts w:ascii="Times New Roman" w:hAnsi="Times New Roman" w:eastAsia="宋体" w:cs="Times New Roman"/>
          <w:kern w:val="0"/>
          <w:sz w:val="24"/>
          <w:szCs w:val="24"/>
        </w:rPr>
        <w:t>包括对预分析过程的评估。</w:t>
      </w:r>
    </w:p>
    <w:p w14:paraId="2EC1B5B6">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w:t>
      </w:r>
      <w:del w:id="562" w:author="lxd" w:date="2017-03-30T14:20:00Z">
        <w:r>
          <w:rPr>
            <w:rFonts w:ascii="Times New Roman" w:hAnsi="Times New Roman" w:eastAsia="宋体" w:cs="Times New Roman"/>
            <w:kern w:val="0"/>
            <w:sz w:val="24"/>
            <w:szCs w:val="24"/>
          </w:rPr>
          <w:delText>贵司</w:delText>
        </w:r>
      </w:del>
      <w:ins w:id="56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不打算在</w:t>
      </w:r>
      <w:del w:id="564" w:author="lxd" w:date="2017-03-30T14:16:00Z">
        <w:r>
          <w:rPr>
            <w:rFonts w:ascii="Times New Roman" w:hAnsi="Times New Roman" w:eastAsia="宋体" w:cs="Times New Roman"/>
            <w:kern w:val="0"/>
            <w:sz w:val="24"/>
            <w:szCs w:val="24"/>
          </w:rPr>
          <w:delText>测试</w:delText>
        </w:r>
      </w:del>
      <w:ins w:id="56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试剂盒中提供用于RNA提取和制备的试剂，</w:t>
      </w:r>
      <w:del w:id="566" w:author="lxd" w:date="2017-03-30T14:20:00Z">
        <w:r>
          <w:rPr>
            <w:rFonts w:ascii="Times New Roman" w:hAnsi="Times New Roman" w:eastAsia="宋体" w:cs="Times New Roman"/>
            <w:kern w:val="0"/>
            <w:sz w:val="24"/>
            <w:szCs w:val="24"/>
          </w:rPr>
          <w:delText>贵司</w:delText>
        </w:r>
      </w:del>
      <w:ins w:id="567"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应提供试剂</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规格</w:t>
      </w:r>
      <w:del w:id="568" w:author="lxd" w:date="2017-03-30T14:47:00Z">
        <w:r>
          <w:rPr>
            <w:rFonts w:ascii="Times New Roman" w:hAnsi="Times New Roman" w:eastAsia="宋体" w:cs="Times New Roman"/>
            <w:kern w:val="0"/>
            <w:sz w:val="24"/>
            <w:szCs w:val="24"/>
          </w:rPr>
          <w:delText>以</w:delText>
        </w:r>
      </w:del>
      <w:ins w:id="569" w:author="lxd" w:date="2017-03-30T14:47:00Z">
        <w:r>
          <w:rPr>
            <w:rFonts w:hint="eastAsia" w:ascii="Times New Roman" w:hAnsi="Times New Roman" w:eastAsia="宋体" w:cs="Times New Roman"/>
            <w:kern w:val="0"/>
            <w:sz w:val="24"/>
            <w:szCs w:val="24"/>
          </w:rPr>
          <w:t>来</w:t>
        </w:r>
      </w:ins>
      <w:r>
        <w:rPr>
          <w:rFonts w:ascii="Times New Roman" w:hAnsi="Times New Roman" w:eastAsia="宋体" w:cs="Times New Roman"/>
          <w:kern w:val="0"/>
          <w:sz w:val="24"/>
          <w:szCs w:val="24"/>
        </w:rPr>
        <w:t>确保RNA质量产生正确的</w:t>
      </w:r>
      <w:del w:id="570" w:author="lxd" w:date="2017-03-30T14:16:00Z">
        <w:r>
          <w:rPr>
            <w:rFonts w:ascii="Times New Roman" w:hAnsi="Times New Roman" w:eastAsia="宋体" w:cs="Times New Roman"/>
            <w:kern w:val="0"/>
            <w:sz w:val="24"/>
            <w:szCs w:val="24"/>
          </w:rPr>
          <w:delText>测试</w:delText>
        </w:r>
      </w:del>
      <w:ins w:id="57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结果。规格的实例包括OD 260 / OD 280比，核糖体RNA比（28S / 18S）和RNA完整性的测量。</w:t>
      </w:r>
      <w:del w:id="572" w:author="lxd" w:date="2017-03-30T14:20:00Z">
        <w:r>
          <w:rPr>
            <w:rFonts w:ascii="Times New Roman" w:hAnsi="Times New Roman" w:eastAsia="宋体" w:cs="Times New Roman"/>
            <w:kern w:val="0"/>
            <w:sz w:val="24"/>
            <w:szCs w:val="24"/>
          </w:rPr>
          <w:delText>贵司</w:delText>
        </w:r>
      </w:del>
      <w:ins w:id="57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不应推荐任何仅</w:t>
      </w:r>
      <w:r>
        <w:rPr>
          <w:rFonts w:hint="eastAsia" w:ascii="Times New Roman" w:hAnsi="Times New Roman" w:eastAsia="宋体" w:cs="Times New Roman"/>
          <w:kern w:val="0"/>
          <w:sz w:val="24"/>
          <w:szCs w:val="24"/>
        </w:rPr>
        <w:t>供</w:t>
      </w:r>
      <w:r>
        <w:rPr>
          <w:rFonts w:ascii="Times New Roman" w:hAnsi="Times New Roman" w:eastAsia="宋体" w:cs="Times New Roman"/>
          <w:kern w:val="0"/>
          <w:sz w:val="24"/>
          <w:szCs w:val="24"/>
        </w:rPr>
        <w:t>研究使用（RUO）</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试剂。</w:t>
      </w:r>
    </w:p>
    <w:p w14:paraId="4AA4D7C5">
      <w:pPr>
        <w:widowControl/>
        <w:spacing w:before="100" w:beforeAutospacing="1" w:after="100" w:afterAutospacing="1"/>
        <w:jc w:val="left"/>
        <w:rPr>
          <w:rFonts w:ascii="Times New Roman" w:hAnsi="Times New Roman" w:eastAsia="宋体" w:cs="Times New Roman"/>
          <w:b/>
          <w:kern w:val="0"/>
          <w:sz w:val="24"/>
          <w:szCs w:val="24"/>
        </w:rPr>
      </w:pPr>
      <w:del w:id="574" w:author="lxd" w:date="2017-03-30T14:50:00Z">
        <w:r>
          <w:rPr>
            <w:rFonts w:hint="eastAsia" w:ascii="Times New Roman" w:hAnsi="Times New Roman" w:eastAsia="宋体" w:cs="Times New Roman"/>
            <w:b/>
            <w:kern w:val="0"/>
            <w:sz w:val="24"/>
            <w:szCs w:val="24"/>
          </w:rPr>
          <w:delText>12．</w:delText>
        </w:r>
      </w:del>
      <w:del w:id="575" w:author="lxd" w:date="2017-03-30T15:24:00Z">
        <w:r>
          <w:rPr>
            <w:rFonts w:ascii="Times New Roman" w:hAnsi="Times New Roman" w:eastAsia="宋体" w:cs="Times New Roman"/>
            <w:b/>
            <w:kern w:val="0"/>
            <w:sz w:val="24"/>
            <w:szCs w:val="24"/>
          </w:rPr>
          <w:delText>质量</w:delText>
        </w:r>
      </w:del>
      <w:del w:id="576" w:author="lxd" w:date="2017-03-30T15:24:00Z">
        <w:r>
          <w:rPr>
            <w:rFonts w:hint="eastAsia" w:ascii="Times New Roman" w:hAnsi="Times New Roman" w:eastAsia="宋体" w:cs="Times New Roman"/>
            <w:b/>
            <w:kern w:val="0"/>
            <w:sz w:val="24"/>
            <w:szCs w:val="24"/>
          </w:rPr>
          <w:delText>对照</w:delText>
        </w:r>
      </w:del>
      <w:ins w:id="577" w:author="lxd" w:date="2017-03-30T15:24:00Z">
        <w:r>
          <w:rPr>
            <w:rFonts w:ascii="Times New Roman" w:hAnsi="Times New Roman" w:eastAsia="宋体" w:cs="Times New Roman"/>
            <w:b/>
            <w:kern w:val="0"/>
            <w:sz w:val="24"/>
            <w:szCs w:val="24"/>
          </w:rPr>
          <w:t>质量控制</w:t>
        </w:r>
      </w:ins>
    </w:p>
    <w:p w14:paraId="0CDCE4E3">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这种类型的基因表达谱</w:t>
      </w:r>
      <w:del w:id="578" w:author="lxd" w:date="2017-03-30T14:16:00Z">
        <w:r>
          <w:rPr>
            <w:rFonts w:ascii="Times New Roman" w:hAnsi="Times New Roman" w:eastAsia="宋体" w:cs="Times New Roman"/>
            <w:kern w:val="0"/>
            <w:sz w:val="24"/>
            <w:szCs w:val="24"/>
          </w:rPr>
          <w:delText>测试</w:delText>
        </w:r>
      </w:del>
      <w:ins w:id="57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应该考虑</w:t>
      </w:r>
      <w:r>
        <w:rPr>
          <w:rFonts w:hint="eastAsia" w:ascii="Times New Roman" w:hAnsi="Times New Roman" w:eastAsia="宋体" w:cs="Times New Roman"/>
          <w:kern w:val="0"/>
          <w:sz w:val="24"/>
          <w:szCs w:val="24"/>
        </w:rPr>
        <w:t>几个</w:t>
      </w:r>
      <w:r>
        <w:rPr>
          <w:rFonts w:ascii="Times New Roman" w:hAnsi="Times New Roman" w:eastAsia="宋体" w:cs="Times New Roman"/>
          <w:kern w:val="0"/>
          <w:sz w:val="24"/>
          <w:szCs w:val="24"/>
        </w:rPr>
        <w:t>水平的</w:t>
      </w:r>
      <w:del w:id="580" w:author="lxd" w:date="2017-03-30T15:24:00Z">
        <w:r>
          <w:rPr>
            <w:rFonts w:ascii="Times New Roman" w:hAnsi="Times New Roman" w:eastAsia="宋体" w:cs="Times New Roman"/>
            <w:kern w:val="0"/>
            <w:sz w:val="24"/>
            <w:szCs w:val="24"/>
          </w:rPr>
          <w:delText>质量</w:delText>
        </w:r>
      </w:del>
      <w:del w:id="581" w:author="lxd" w:date="2017-03-30T15:24:00Z">
        <w:r>
          <w:rPr>
            <w:rFonts w:hint="eastAsia" w:ascii="Times New Roman" w:hAnsi="Times New Roman" w:eastAsia="宋体" w:cs="Times New Roman"/>
            <w:kern w:val="0"/>
            <w:sz w:val="24"/>
            <w:szCs w:val="24"/>
          </w:rPr>
          <w:delText>对照</w:delText>
        </w:r>
      </w:del>
      <w:ins w:id="582" w:author="lxd" w:date="2017-03-30T15:24:00Z">
        <w:r>
          <w:rPr>
            <w:rFonts w:ascii="Times New Roman" w:hAnsi="Times New Roman" w:eastAsia="宋体" w:cs="Times New Roman"/>
            <w:kern w:val="0"/>
            <w:sz w:val="24"/>
            <w:szCs w:val="24"/>
          </w:rPr>
          <w:t>质量控制</w:t>
        </w:r>
      </w:ins>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应提供以下信息：1）样品/活检质量，2）RNA质量，3）过程质量。过程</w:t>
      </w:r>
      <w:del w:id="583" w:author="lxd" w:date="2017-03-30T15:24:00Z">
        <w:r>
          <w:rPr>
            <w:rFonts w:ascii="Times New Roman" w:hAnsi="Times New Roman" w:eastAsia="宋体" w:cs="Times New Roman"/>
            <w:kern w:val="0"/>
            <w:sz w:val="24"/>
            <w:szCs w:val="24"/>
          </w:rPr>
          <w:delText>质量</w:delText>
        </w:r>
      </w:del>
      <w:del w:id="584" w:author="lxd" w:date="2017-03-30T15:24:00Z">
        <w:r>
          <w:rPr>
            <w:rFonts w:hint="eastAsia" w:ascii="Times New Roman" w:hAnsi="Times New Roman" w:eastAsia="宋体" w:cs="Times New Roman"/>
            <w:kern w:val="0"/>
            <w:sz w:val="24"/>
            <w:szCs w:val="24"/>
          </w:rPr>
          <w:delText>对照</w:delText>
        </w:r>
      </w:del>
      <w:ins w:id="585" w:author="lxd" w:date="2017-03-30T15:24:00Z">
        <w:r>
          <w:rPr>
            <w:rFonts w:ascii="Times New Roman" w:hAnsi="Times New Roman" w:eastAsia="宋体" w:cs="Times New Roman"/>
            <w:kern w:val="0"/>
            <w:sz w:val="24"/>
            <w:szCs w:val="24"/>
          </w:rPr>
          <w:t>质量控制</w:t>
        </w:r>
      </w:ins>
      <w:r>
        <w:rPr>
          <w:rFonts w:ascii="Times New Roman" w:hAnsi="Times New Roman" w:eastAsia="宋体" w:cs="Times New Roman"/>
          <w:kern w:val="0"/>
          <w:sz w:val="24"/>
          <w:szCs w:val="24"/>
        </w:rPr>
        <w:t>应反映整个过程，包括但不限于RNA</w:t>
      </w:r>
      <w:del w:id="586" w:author="lxd" w:date="2017-03-30T14:23:00Z">
        <w:r>
          <w:rPr>
            <w:rFonts w:ascii="Times New Roman" w:hAnsi="Times New Roman" w:eastAsia="宋体" w:cs="Times New Roman"/>
            <w:kern w:val="0"/>
            <w:sz w:val="24"/>
            <w:szCs w:val="24"/>
          </w:rPr>
          <w:delText>标记</w:delText>
        </w:r>
      </w:del>
      <w:ins w:id="587" w:author="lxd" w:date="2017-03-30T14:23:00Z">
        <w:r>
          <w:rPr>
            <w:rFonts w:ascii="Times New Roman" w:hAnsi="Times New Roman" w:eastAsia="宋体" w:cs="Times New Roman"/>
            <w:kern w:val="0"/>
            <w:sz w:val="24"/>
            <w:szCs w:val="24"/>
          </w:rPr>
          <w:t>标签</w:t>
        </w:r>
      </w:ins>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扩增</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杂交</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扫描和标准化。</w:t>
      </w:r>
    </w:p>
    <w:p w14:paraId="4C032C7E">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应该接近样品的组成和RNA浓度，以便充分挑战系统，以及解决</w:t>
      </w:r>
      <w:del w:id="588" w:author="lxd" w:date="2017-03-30T14:52:00Z">
        <w:r>
          <w:rPr>
            <w:rFonts w:ascii="Times New Roman" w:hAnsi="Times New Roman" w:eastAsia="宋体" w:cs="Times New Roman"/>
            <w:kern w:val="0"/>
            <w:sz w:val="24"/>
            <w:szCs w:val="24"/>
          </w:rPr>
          <w:delText>最佳临界值</w:delText>
        </w:r>
      </w:del>
      <w:ins w:id="589" w:author="lxd" w:date="2017-03-30T14:52:00Z">
        <w:r>
          <w:rPr>
            <w:rFonts w:ascii="Times New Roman" w:hAnsi="Times New Roman" w:eastAsia="宋体" w:cs="Times New Roman"/>
            <w:kern w:val="0"/>
            <w:sz w:val="24"/>
            <w:szCs w:val="24"/>
          </w:rPr>
          <w:t>临界值</w:t>
        </w:r>
      </w:ins>
      <w:r>
        <w:rPr>
          <w:rFonts w:ascii="Times New Roman" w:hAnsi="Times New Roman" w:eastAsia="宋体" w:cs="Times New Roman"/>
          <w:kern w:val="0"/>
          <w:sz w:val="24"/>
          <w:szCs w:val="24"/>
        </w:rPr>
        <w:t>周围的重现性。</w:t>
      </w:r>
    </w:p>
    <w:p w14:paraId="6A3689B8">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590" w:author="lxd" w:date="2017-03-30T14:20:00Z">
        <w:r>
          <w:rPr>
            <w:rFonts w:ascii="Times New Roman" w:hAnsi="Times New Roman" w:eastAsia="宋体" w:cs="Times New Roman"/>
            <w:kern w:val="0"/>
            <w:sz w:val="24"/>
            <w:szCs w:val="24"/>
          </w:rPr>
          <w:delText>贵司</w:delText>
        </w:r>
      </w:del>
      <w:ins w:id="59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应该描述关于</w:t>
      </w:r>
      <w:del w:id="592" w:author="lxd" w:date="2017-03-30T15:24:00Z">
        <w:r>
          <w:rPr>
            <w:rFonts w:ascii="Times New Roman" w:hAnsi="Times New Roman" w:eastAsia="宋体" w:cs="Times New Roman"/>
            <w:kern w:val="0"/>
            <w:sz w:val="24"/>
            <w:szCs w:val="24"/>
          </w:rPr>
          <w:delText>质量</w:delText>
        </w:r>
      </w:del>
      <w:del w:id="593" w:author="lxd" w:date="2017-03-30T15:24:00Z">
        <w:r>
          <w:rPr>
            <w:rFonts w:hint="eastAsia" w:ascii="Times New Roman" w:hAnsi="Times New Roman" w:eastAsia="宋体" w:cs="Times New Roman"/>
            <w:kern w:val="0"/>
            <w:sz w:val="24"/>
            <w:szCs w:val="24"/>
          </w:rPr>
          <w:delText>对照</w:delText>
        </w:r>
      </w:del>
      <w:ins w:id="594" w:author="lxd" w:date="2017-03-30T15:24:00Z">
        <w:r>
          <w:rPr>
            <w:rFonts w:ascii="Times New Roman" w:hAnsi="Times New Roman" w:eastAsia="宋体" w:cs="Times New Roman"/>
            <w:kern w:val="0"/>
            <w:sz w:val="24"/>
            <w:szCs w:val="24"/>
          </w:rPr>
          <w:t>质量控制</w:t>
        </w:r>
      </w:ins>
      <w:r>
        <w:rPr>
          <w:rFonts w:ascii="Times New Roman" w:hAnsi="Times New Roman" w:eastAsia="宋体" w:cs="Times New Roman"/>
          <w:kern w:val="0"/>
          <w:sz w:val="24"/>
          <w:szCs w:val="24"/>
        </w:rPr>
        <w:t>和校准的以下内容：</w:t>
      </w:r>
    </w:p>
    <w:p w14:paraId="38B76085">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595" w:author="lxd" w:date="2017-03-30T14:20:00Z">
        <w:r>
          <w:rPr>
            <w:rFonts w:ascii="Times New Roman" w:hAnsi="Times New Roman" w:eastAsia="宋体" w:cs="Times New Roman"/>
            <w:kern w:val="0"/>
            <w:sz w:val="24"/>
            <w:szCs w:val="24"/>
          </w:rPr>
          <w:delText>贵司</w:delText>
        </w:r>
      </w:del>
      <w:ins w:id="59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的系统随附或推荐的各种</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的性质和功能。这些</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应该使用户能够确定所有步骤和关键反应是否已经适当</w:t>
      </w:r>
      <w:del w:id="597" w:author="lxd" w:date="2017-03-30T14:49:00Z">
        <w:r>
          <w:rPr>
            <w:rFonts w:ascii="Times New Roman" w:hAnsi="Times New Roman" w:eastAsia="宋体" w:cs="Times New Roman"/>
            <w:kern w:val="0"/>
            <w:sz w:val="24"/>
            <w:szCs w:val="24"/>
          </w:rPr>
          <w:delText>地</w:delText>
        </w:r>
      </w:del>
      <w:r>
        <w:rPr>
          <w:rFonts w:ascii="Times New Roman" w:hAnsi="Times New Roman" w:eastAsia="宋体" w:cs="Times New Roman"/>
          <w:kern w:val="0"/>
          <w:sz w:val="24"/>
          <w:szCs w:val="24"/>
        </w:rPr>
        <w:t>进行，没有交叉污染或杂交。</w:t>
      </w:r>
    </w:p>
    <w:p w14:paraId="4BA7606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•用于值分配（相对或绝对）的方法以及</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和校准材料的</w:t>
      </w:r>
      <w:del w:id="598" w:author="lxd" w:date="2017-03-30T14:49:00Z">
        <w:r>
          <w:rPr>
            <w:rFonts w:ascii="Times New Roman" w:hAnsi="Times New Roman" w:eastAsia="宋体" w:cs="Times New Roman"/>
            <w:kern w:val="0"/>
            <w:sz w:val="24"/>
            <w:szCs w:val="24"/>
          </w:rPr>
          <w:delText>验证</w:delText>
        </w:r>
      </w:del>
      <w:ins w:id="599" w:author="lxd" w:date="2017-03-30T14:49: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（如果适用）。</w:t>
      </w:r>
    </w:p>
    <w:p w14:paraId="2D119213">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参数可用于检测仪器故障</w:t>
      </w:r>
      <w:del w:id="600" w:author="lxd" w:date="2017-03-30T14:49:00Z">
        <w:r>
          <w:rPr>
            <w:rFonts w:ascii="Times New Roman" w:hAnsi="Times New Roman" w:eastAsia="宋体" w:cs="Times New Roman"/>
            <w:kern w:val="0"/>
            <w:sz w:val="24"/>
            <w:szCs w:val="24"/>
          </w:rPr>
          <w:delText>以</w:delText>
        </w:r>
      </w:del>
      <w:ins w:id="601" w:author="lxd" w:date="2017-03-30T14:49:00Z">
        <w:r>
          <w:rPr>
            <w:rFonts w:hint="eastAsia" w:ascii="Times New Roman" w:hAnsi="Times New Roman" w:eastAsia="宋体" w:cs="Times New Roman"/>
            <w:kern w:val="0"/>
            <w:sz w:val="24"/>
            <w:szCs w:val="24"/>
          </w:rPr>
          <w:t>来</w:t>
        </w:r>
      </w:ins>
      <w:r>
        <w:rPr>
          <w:rFonts w:ascii="Times New Roman" w:hAnsi="Times New Roman" w:eastAsia="宋体" w:cs="Times New Roman"/>
          <w:kern w:val="0"/>
          <w:sz w:val="24"/>
          <w:szCs w:val="24"/>
        </w:rPr>
        <w:t>满足所需规格。</w:t>
      </w:r>
    </w:p>
    <w:p w14:paraId="52A4210F">
      <w:pPr>
        <w:widowControl/>
        <w:spacing w:before="100" w:beforeAutospacing="1" w:after="100" w:afterAutospacing="1"/>
        <w:jc w:val="left"/>
        <w:rPr>
          <w:rFonts w:ascii="Times New Roman" w:hAnsi="Times New Roman" w:eastAsia="宋体" w:cs="Times New Roman"/>
          <w:b/>
          <w:kern w:val="0"/>
          <w:sz w:val="24"/>
          <w:szCs w:val="24"/>
        </w:rPr>
      </w:pPr>
      <w:del w:id="602" w:author="lxd" w:date="2017-03-30T14:49:00Z">
        <w:r>
          <w:rPr>
            <w:rFonts w:hint="eastAsia" w:ascii="Times New Roman" w:hAnsi="Times New Roman" w:eastAsia="宋体" w:cs="Times New Roman"/>
            <w:b/>
            <w:kern w:val="0"/>
            <w:sz w:val="24"/>
            <w:szCs w:val="24"/>
          </w:rPr>
          <w:delText xml:space="preserve">13. </w:delText>
        </w:r>
      </w:del>
      <w:r>
        <w:rPr>
          <w:rFonts w:ascii="Times New Roman" w:hAnsi="Times New Roman" w:eastAsia="宋体" w:cs="Times New Roman"/>
          <w:b/>
          <w:kern w:val="0"/>
          <w:sz w:val="24"/>
          <w:szCs w:val="24"/>
        </w:rPr>
        <w:t>分析性能</w:t>
      </w:r>
    </w:p>
    <w:p w14:paraId="35CA6B4D">
      <w:pPr>
        <w:widowControl/>
        <w:spacing w:before="100" w:beforeAutospacing="1" w:after="100" w:afterAutospacing="1"/>
        <w:ind w:firstLine="480" w:firstLineChars="200"/>
        <w:jc w:val="left"/>
        <w:rPr>
          <w:ins w:id="603" w:author="lxd" w:date="2017-04-10T20:22: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所有分析性能研究应使用</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的最终版本，而不是原型。</w:t>
      </w:r>
      <w:del w:id="604" w:author="lxd" w:date="2017-03-30T14:20:00Z">
        <w:r>
          <w:rPr>
            <w:rFonts w:ascii="Times New Roman" w:hAnsi="Times New Roman" w:eastAsia="宋体" w:cs="Times New Roman"/>
            <w:kern w:val="0"/>
            <w:sz w:val="24"/>
            <w:szCs w:val="24"/>
          </w:rPr>
          <w:delText>贵司</w:delText>
        </w:r>
      </w:del>
      <w:ins w:id="60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应该评估</w:t>
      </w:r>
      <w:del w:id="606" w:author="lxd" w:date="2017-03-30T14:16:00Z">
        <w:r>
          <w:rPr>
            <w:rFonts w:ascii="Times New Roman" w:hAnsi="Times New Roman" w:eastAsia="宋体" w:cs="Times New Roman"/>
            <w:kern w:val="0"/>
            <w:sz w:val="24"/>
            <w:szCs w:val="24"/>
          </w:rPr>
          <w:delText>测试</w:delText>
        </w:r>
      </w:del>
      <w:ins w:id="607"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系统</w:t>
      </w:r>
      <w:r>
        <w:rPr>
          <w:rFonts w:ascii="Times New Roman" w:hAnsi="Times New Roman" w:eastAsia="宋体" w:cs="Times New Roman"/>
          <w:kern w:val="0"/>
          <w:sz w:val="24"/>
          <w:szCs w:val="24"/>
        </w:rPr>
        <w:t>的性能，包括RNA提取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从推荐用于</w:t>
      </w:r>
      <w:del w:id="608" w:author="lxd" w:date="2017-03-30T14:16:00Z">
        <w:r>
          <w:rPr>
            <w:rFonts w:ascii="Times New Roman" w:hAnsi="Times New Roman" w:eastAsia="宋体" w:cs="Times New Roman"/>
            <w:kern w:val="0"/>
            <w:sz w:val="24"/>
            <w:szCs w:val="24"/>
          </w:rPr>
          <w:delText>测试</w:delText>
        </w:r>
      </w:del>
      <w:ins w:id="60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的所有RNA来源</w:t>
      </w:r>
      <w:r>
        <w:rPr>
          <w:rFonts w:hint="eastAsia" w:ascii="Times New Roman" w:hAnsi="Times New Roman" w:eastAsia="宋体" w:cs="Times New Roman"/>
          <w:kern w:val="0"/>
          <w:sz w:val="24"/>
          <w:szCs w:val="24"/>
        </w:rPr>
        <w:t>里</w:t>
      </w:r>
      <w:r>
        <w:rPr>
          <w:rFonts w:ascii="Times New Roman" w:hAnsi="Times New Roman" w:eastAsia="宋体" w:cs="Times New Roman"/>
          <w:kern w:val="0"/>
          <w:sz w:val="24"/>
          <w:szCs w:val="24"/>
        </w:rPr>
        <w:t>（例如，组织活检，</w:t>
      </w:r>
      <w:r>
        <w:rPr>
          <w:rFonts w:hint="eastAsia" w:ascii="Times New Roman" w:hAnsi="Times New Roman" w:eastAsia="宋体" w:cs="Times New Roman"/>
          <w:kern w:val="0"/>
          <w:sz w:val="24"/>
          <w:szCs w:val="24"/>
        </w:rPr>
        <w:t>针吸活检</w:t>
      </w:r>
      <w:r>
        <w:rPr>
          <w:rFonts w:ascii="Times New Roman" w:hAnsi="Times New Roman" w:eastAsia="宋体" w:cs="Times New Roman"/>
          <w:kern w:val="0"/>
          <w:sz w:val="24"/>
          <w:szCs w:val="24"/>
        </w:rPr>
        <w:t>）。我们建议</w:t>
      </w:r>
      <w:del w:id="610" w:author="lxd" w:date="2017-03-30T14:20:00Z">
        <w:r>
          <w:rPr>
            <w:rFonts w:ascii="Times New Roman" w:hAnsi="Times New Roman" w:eastAsia="宋体" w:cs="Times New Roman"/>
            <w:kern w:val="0"/>
            <w:sz w:val="24"/>
            <w:szCs w:val="24"/>
          </w:rPr>
          <w:delText>贵司</w:delText>
        </w:r>
      </w:del>
      <w:ins w:id="61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描述以下性能特征：</w:t>
      </w:r>
    </w:p>
    <w:p w14:paraId="111A50F4">
      <w:pPr>
        <w:widowControl/>
        <w:spacing w:before="100" w:beforeAutospacing="1" w:after="100" w:afterAutospacing="1"/>
        <w:ind w:firstLine="480" w:firstLineChars="200"/>
        <w:jc w:val="left"/>
        <w:rPr>
          <w:ins w:id="612" w:author="lxd" w:date="2017-04-10T20:22:00Z"/>
          <w:rFonts w:hint="eastAsia" w:ascii="Times New Roman" w:hAnsi="Times New Roman" w:eastAsia="宋体" w:cs="Times New Roman"/>
          <w:kern w:val="0"/>
          <w:sz w:val="24"/>
          <w:szCs w:val="24"/>
        </w:rPr>
      </w:pPr>
    </w:p>
    <w:p w14:paraId="741B1BB3">
      <w:pPr>
        <w:widowControl/>
        <w:spacing w:before="100" w:beforeAutospacing="1" w:after="100" w:afterAutospacing="1"/>
        <w:ind w:firstLine="480" w:firstLineChars="200"/>
        <w:jc w:val="left"/>
        <w:rPr>
          <w:ins w:id="613" w:author="lxd" w:date="2017-04-10T20:22:00Z"/>
          <w:rFonts w:hint="eastAsia" w:ascii="Times New Roman" w:hAnsi="Times New Roman" w:eastAsia="宋体" w:cs="Times New Roman"/>
          <w:kern w:val="0"/>
          <w:sz w:val="24"/>
          <w:szCs w:val="24"/>
        </w:rPr>
      </w:pPr>
    </w:p>
    <w:p w14:paraId="101E0754">
      <w:pPr>
        <w:widowControl/>
        <w:spacing w:before="100" w:beforeAutospacing="1" w:after="100" w:afterAutospacing="1"/>
        <w:ind w:firstLine="480" w:firstLineChars="200"/>
        <w:jc w:val="left"/>
        <w:rPr>
          <w:ins w:id="614" w:author="lxd" w:date="2017-04-10T20:22:00Z"/>
          <w:rFonts w:hint="eastAsia" w:ascii="Times New Roman" w:hAnsi="Times New Roman" w:eastAsia="宋体" w:cs="Times New Roman"/>
          <w:kern w:val="0"/>
          <w:sz w:val="24"/>
          <w:szCs w:val="24"/>
        </w:rPr>
      </w:pPr>
    </w:p>
    <w:p w14:paraId="77FD6D56">
      <w:pPr>
        <w:widowControl/>
        <w:spacing w:before="100" w:beforeAutospacing="1" w:after="100" w:afterAutospacing="1"/>
        <w:ind w:firstLine="480" w:firstLineChars="200"/>
        <w:jc w:val="left"/>
        <w:rPr>
          <w:ins w:id="615" w:author="lxd" w:date="2017-04-10T20:22:00Z"/>
          <w:rFonts w:hint="eastAsia" w:ascii="Times New Roman" w:hAnsi="Times New Roman" w:eastAsia="宋体" w:cs="Times New Roman"/>
          <w:kern w:val="0"/>
          <w:sz w:val="24"/>
          <w:szCs w:val="24"/>
        </w:rPr>
      </w:pPr>
    </w:p>
    <w:p w14:paraId="248CB050">
      <w:pPr>
        <w:widowControl/>
        <w:spacing w:before="100" w:beforeAutospacing="1" w:after="100" w:afterAutospacing="1"/>
        <w:ind w:firstLine="480" w:firstLineChars="200"/>
        <w:jc w:val="left"/>
        <w:rPr>
          <w:ins w:id="616" w:author="lxd" w:date="2017-04-10T20:22:00Z"/>
          <w:rFonts w:hint="eastAsia" w:ascii="Times New Roman" w:hAnsi="Times New Roman" w:eastAsia="宋体" w:cs="Times New Roman"/>
          <w:kern w:val="0"/>
          <w:sz w:val="24"/>
          <w:szCs w:val="24"/>
        </w:rPr>
      </w:pPr>
    </w:p>
    <w:p w14:paraId="486A09D1">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3639BC98">
      <w:pPr>
        <w:widowControl/>
        <w:spacing w:before="100" w:beforeAutospacing="1" w:after="100" w:afterAutospacing="1"/>
        <w:jc w:val="left"/>
        <w:rPr>
          <w:rFonts w:ascii="Times New Roman" w:hAnsi="Times New Roman" w:eastAsia="宋体" w:cs="Times New Roman"/>
          <w:b/>
          <w:i/>
          <w:kern w:val="0"/>
          <w:sz w:val="24"/>
          <w:szCs w:val="24"/>
          <w:rPrChange w:id="617" w:author="lxd" w:date="2017-04-10T20:31:00Z">
            <w:rPr>
              <w:rFonts w:ascii="Times New Roman" w:hAnsi="Times New Roman" w:eastAsia="宋体" w:cs="Times New Roman"/>
              <w:i/>
              <w:kern w:val="0"/>
              <w:sz w:val="24"/>
              <w:szCs w:val="24"/>
            </w:rPr>
          </w:rPrChange>
        </w:rPr>
      </w:pPr>
      <w:r>
        <w:rPr>
          <w:rFonts w:ascii="Times New Roman" w:hAnsi="Times New Roman" w:eastAsia="宋体" w:cs="Times New Roman"/>
          <w:b/>
          <w:i/>
          <w:kern w:val="0"/>
          <w:sz w:val="24"/>
          <w:szCs w:val="24"/>
          <w:rPrChange w:id="618" w:author="lxd" w:date="2017-04-10T20:31:00Z">
            <w:rPr>
              <w:rFonts w:ascii="Times New Roman" w:hAnsi="Times New Roman" w:eastAsia="宋体" w:cs="Times New Roman"/>
              <w:i/>
              <w:kern w:val="0"/>
              <w:sz w:val="24"/>
              <w:szCs w:val="24"/>
            </w:rPr>
          </w:rPrChange>
        </w:rPr>
        <w:t>样品要求</w:t>
      </w:r>
    </w:p>
    <w:p w14:paraId="498499FE">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619" w:author="lxd" w:date="2017-03-30T14:20:00Z">
        <w:r>
          <w:rPr>
            <w:rFonts w:ascii="Times New Roman" w:hAnsi="Times New Roman" w:eastAsia="宋体" w:cs="Times New Roman"/>
            <w:kern w:val="0"/>
            <w:sz w:val="24"/>
            <w:szCs w:val="24"/>
          </w:rPr>
          <w:delText>贵司</w:delText>
        </w:r>
      </w:del>
      <w:ins w:id="62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del w:id="621" w:author="lxd" w:date="2017-03-30T14:50:00Z">
        <w:r>
          <w:rPr>
            <w:rFonts w:ascii="Times New Roman" w:hAnsi="Times New Roman" w:eastAsia="宋体" w:cs="Times New Roman"/>
            <w:kern w:val="0"/>
            <w:sz w:val="24"/>
            <w:szCs w:val="24"/>
          </w:rPr>
          <w:delText>验证</w:delText>
        </w:r>
      </w:del>
      <w:ins w:id="622" w:author="lxd" w:date="2017-03-30T14:50: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指定的样本要求足以在</w:t>
      </w:r>
      <w:del w:id="623" w:author="lxd" w:date="2017-03-30T14:20:00Z">
        <w:r>
          <w:rPr>
            <w:rFonts w:ascii="Times New Roman" w:hAnsi="Times New Roman" w:eastAsia="宋体" w:cs="Times New Roman"/>
            <w:kern w:val="0"/>
            <w:sz w:val="24"/>
            <w:szCs w:val="24"/>
          </w:rPr>
          <w:delText>贵司</w:delText>
        </w:r>
      </w:del>
      <w:ins w:id="62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声明的准确度和</w:t>
      </w:r>
      <w:del w:id="625" w:author="lxd" w:date="2017-03-30T14:53:00Z">
        <w:r>
          <w:rPr>
            <w:rFonts w:ascii="Times New Roman" w:hAnsi="Times New Roman" w:eastAsia="宋体" w:cs="Times New Roman"/>
            <w:kern w:val="0"/>
            <w:sz w:val="24"/>
            <w:szCs w:val="24"/>
          </w:rPr>
          <w:delText>精度</w:delText>
        </w:r>
      </w:del>
      <w:ins w:id="626" w:author="lxd" w:date="2017-03-30T14:53:00Z">
        <w:r>
          <w:rPr>
            <w:rFonts w:ascii="Times New Roman" w:hAnsi="Times New Roman" w:eastAsia="宋体" w:cs="Times New Roman"/>
            <w:kern w:val="0"/>
            <w:sz w:val="24"/>
            <w:szCs w:val="24"/>
          </w:rPr>
          <w:t>精确度</w:t>
        </w:r>
      </w:ins>
      <w:r>
        <w:rPr>
          <w:rFonts w:ascii="Times New Roman" w:hAnsi="Times New Roman" w:eastAsia="宋体" w:cs="Times New Roman"/>
          <w:kern w:val="0"/>
          <w:sz w:val="24"/>
          <w:szCs w:val="24"/>
        </w:rPr>
        <w:t>标准内识别</w:t>
      </w:r>
      <w:del w:id="627" w:author="lxd" w:date="2017-03-30T14:16:00Z">
        <w:r>
          <w:rPr>
            <w:rFonts w:ascii="Times New Roman" w:hAnsi="Times New Roman" w:eastAsia="宋体" w:cs="Times New Roman"/>
            <w:kern w:val="0"/>
            <w:sz w:val="24"/>
            <w:szCs w:val="24"/>
          </w:rPr>
          <w:delText>测试</w:delText>
        </w:r>
      </w:del>
      <w:ins w:id="628"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的诊断模式或分类</w:t>
      </w:r>
      <w:r>
        <w:rPr>
          <w:rFonts w:hint="eastAsia" w:ascii="Times New Roman" w:hAnsi="Times New Roman" w:eastAsia="宋体" w:cs="Times New Roman"/>
          <w:kern w:val="0"/>
          <w:sz w:val="24"/>
          <w:szCs w:val="24"/>
        </w:rPr>
        <w:t>模型</w:t>
      </w:r>
      <w:r>
        <w:rPr>
          <w:rFonts w:ascii="Times New Roman" w:hAnsi="Times New Roman" w:eastAsia="宋体" w:cs="Times New Roman"/>
          <w:kern w:val="0"/>
          <w:sz w:val="24"/>
          <w:szCs w:val="24"/>
        </w:rPr>
        <w:t>。应确定：</w:t>
      </w:r>
    </w:p>
    <w:p w14:paraId="7431FD61">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•使用</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进行可接受的</w:t>
      </w:r>
      <w:del w:id="629" w:author="lxd" w:date="2017-03-30T14:16:00Z">
        <w:r>
          <w:rPr>
            <w:rFonts w:ascii="Times New Roman" w:hAnsi="Times New Roman" w:eastAsia="宋体" w:cs="Times New Roman"/>
            <w:kern w:val="0"/>
            <w:sz w:val="24"/>
            <w:szCs w:val="24"/>
          </w:rPr>
          <w:delText>测试</w:delText>
        </w:r>
      </w:del>
      <w:ins w:id="63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所需的最小组织量。</w:t>
      </w:r>
    </w:p>
    <w:p w14:paraId="5AF80D70">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•产生可接受</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结果所需的样品中肿瘤细胞的最小百分比（例如，通过苏木精和</w:t>
      </w:r>
      <w:r>
        <w:rPr>
          <w:rFonts w:hint="eastAsia" w:ascii="Times New Roman" w:hAnsi="Times New Roman" w:eastAsia="宋体" w:cs="Times New Roman"/>
          <w:kern w:val="0"/>
          <w:sz w:val="24"/>
          <w:szCs w:val="24"/>
        </w:rPr>
        <w:t>伊</w:t>
      </w:r>
      <w:r>
        <w:rPr>
          <w:rFonts w:ascii="Times New Roman" w:hAnsi="Times New Roman" w:eastAsia="宋体" w:cs="Times New Roman"/>
          <w:kern w:val="0"/>
          <w:sz w:val="24"/>
          <w:szCs w:val="24"/>
        </w:rPr>
        <w:t>红（H＆E）染色</w:t>
      </w:r>
      <w:del w:id="631" w:author="lxd" w:date="2017-03-30T14:16:00Z">
        <w:r>
          <w:rPr>
            <w:rFonts w:ascii="Times New Roman" w:hAnsi="Times New Roman" w:eastAsia="宋体" w:cs="Times New Roman"/>
            <w:kern w:val="0"/>
            <w:sz w:val="24"/>
            <w:szCs w:val="24"/>
          </w:rPr>
          <w:delText>测试</w:delText>
        </w:r>
      </w:del>
      <w:ins w:id="63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w:t>
      </w:r>
    </w:p>
    <w:p w14:paraId="04D6DA83">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•坏死或出血组织的最大可接受百分比（如果适用）。</w:t>
      </w:r>
    </w:p>
    <w:p w14:paraId="63FA4C3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del w:id="633" w:author="lxd" w:date="2017-03-30T14:16:00Z">
        <w:r>
          <w:rPr>
            <w:rFonts w:ascii="Times New Roman" w:hAnsi="Times New Roman" w:eastAsia="宋体" w:cs="Times New Roman"/>
            <w:kern w:val="0"/>
            <w:sz w:val="24"/>
            <w:szCs w:val="24"/>
          </w:rPr>
          <w:delText>测试</w:delText>
        </w:r>
      </w:del>
      <w:ins w:id="63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的下限和上限，以RNA / cRNA浓度和肿瘤样本的量</w:t>
      </w:r>
      <w:r>
        <w:rPr>
          <w:rFonts w:hint="eastAsia" w:ascii="Times New Roman" w:hAnsi="Times New Roman" w:eastAsia="宋体" w:cs="Times New Roman"/>
          <w:kern w:val="0"/>
          <w:sz w:val="24"/>
          <w:szCs w:val="24"/>
        </w:rPr>
        <w:t>来</w:t>
      </w:r>
      <w:r>
        <w:rPr>
          <w:rFonts w:ascii="Times New Roman" w:hAnsi="Times New Roman" w:eastAsia="宋体" w:cs="Times New Roman"/>
          <w:kern w:val="0"/>
          <w:sz w:val="24"/>
          <w:szCs w:val="24"/>
        </w:rPr>
        <w:t>表示，其中</w:t>
      </w:r>
      <w:r>
        <w:rPr>
          <w:rFonts w:hint="eastAsia" w:ascii="Times New Roman" w:hAnsi="Times New Roman" w:eastAsia="宋体" w:cs="Times New Roman"/>
          <w:kern w:val="0"/>
          <w:sz w:val="24"/>
          <w:szCs w:val="24"/>
        </w:rPr>
        <w:t>器械可以根据</w:t>
      </w:r>
      <w:r>
        <w:rPr>
          <w:rFonts w:ascii="Times New Roman" w:hAnsi="Times New Roman" w:eastAsia="宋体" w:cs="Times New Roman"/>
          <w:kern w:val="0"/>
          <w:sz w:val="24"/>
          <w:szCs w:val="24"/>
        </w:rPr>
        <w:t>给定的精确度和准确度给出可靠的结果。</w:t>
      </w:r>
    </w:p>
    <w:p w14:paraId="3AF4CBA5">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对于使用复杂算法产生</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（模式或分类</w:t>
      </w:r>
      <w:r>
        <w:rPr>
          <w:rFonts w:hint="eastAsia" w:ascii="Times New Roman" w:hAnsi="Times New Roman" w:eastAsia="宋体" w:cs="Times New Roman"/>
          <w:kern w:val="0"/>
          <w:sz w:val="24"/>
          <w:szCs w:val="24"/>
        </w:rPr>
        <w:t>模型</w:t>
      </w:r>
      <w:r>
        <w:rPr>
          <w:rFonts w:ascii="Times New Roman" w:hAnsi="Times New Roman" w:eastAsia="宋体" w:cs="Times New Roman"/>
          <w:kern w:val="0"/>
          <w:sz w:val="24"/>
          <w:szCs w:val="24"/>
        </w:rPr>
        <w:t>或指数）的</w:t>
      </w:r>
      <w:del w:id="635" w:author="lxd" w:date="2017-03-30T14:16:00Z">
        <w:r>
          <w:rPr>
            <w:rFonts w:ascii="Times New Roman" w:hAnsi="Times New Roman" w:eastAsia="宋体" w:cs="Times New Roman"/>
            <w:kern w:val="0"/>
            <w:sz w:val="24"/>
            <w:szCs w:val="24"/>
          </w:rPr>
          <w:delText>测试</w:delText>
        </w:r>
      </w:del>
      <w:ins w:id="636"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，RNA浓度的上限和下限和/或肿瘤细胞的百分比不应影响</w:t>
      </w:r>
      <w:del w:id="637" w:author="lxd" w:date="2017-03-30T14:16:00Z">
        <w:r>
          <w:rPr>
            <w:rFonts w:ascii="Times New Roman" w:hAnsi="Times New Roman" w:eastAsia="宋体" w:cs="Times New Roman"/>
            <w:kern w:val="0"/>
            <w:sz w:val="24"/>
            <w:szCs w:val="24"/>
          </w:rPr>
          <w:delText>测试</w:delText>
        </w:r>
      </w:del>
      <w:ins w:id="638"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w:t>
      </w:r>
      <w:r>
        <w:rPr>
          <w:rFonts w:hint="eastAsia" w:ascii="Times New Roman" w:hAnsi="Times New Roman" w:eastAsia="宋体" w:cs="Times New Roman"/>
          <w:kern w:val="0"/>
          <w:sz w:val="24"/>
          <w:szCs w:val="24"/>
        </w:rPr>
        <w:t>正</w:t>
      </w:r>
      <w:r>
        <w:rPr>
          <w:rFonts w:ascii="Times New Roman" w:hAnsi="Times New Roman" w:eastAsia="宋体" w:cs="Times New Roman"/>
          <w:kern w:val="0"/>
          <w:sz w:val="24"/>
          <w:szCs w:val="24"/>
        </w:rPr>
        <w:t>如精密测量所示。</w:t>
      </w:r>
    </w:p>
    <w:p w14:paraId="00DBBB1A">
      <w:pPr>
        <w:widowControl/>
        <w:spacing w:before="100" w:beforeAutospacing="1" w:after="100" w:afterAutospacing="1"/>
        <w:jc w:val="left"/>
        <w:rPr>
          <w:rFonts w:ascii="Times New Roman" w:hAnsi="Times New Roman" w:eastAsia="宋体" w:cs="Times New Roman"/>
          <w:b/>
          <w:i/>
          <w:kern w:val="0"/>
          <w:sz w:val="24"/>
          <w:szCs w:val="24"/>
          <w:rPrChange w:id="639" w:author="lxd" w:date="2017-04-10T20:22:00Z">
            <w:rPr>
              <w:rFonts w:ascii="Times New Roman" w:hAnsi="Times New Roman" w:eastAsia="宋体" w:cs="Times New Roman"/>
              <w:i/>
              <w:kern w:val="0"/>
              <w:sz w:val="24"/>
              <w:szCs w:val="24"/>
            </w:rPr>
          </w:rPrChange>
        </w:rPr>
      </w:pPr>
      <w:r>
        <w:rPr>
          <w:rFonts w:ascii="Times New Roman" w:hAnsi="Times New Roman" w:eastAsia="宋体" w:cs="Times New Roman"/>
          <w:b/>
          <w:i/>
          <w:kern w:val="0"/>
          <w:sz w:val="24"/>
          <w:szCs w:val="24"/>
          <w:rPrChange w:id="640" w:author="lxd" w:date="2017-04-10T20:22:00Z">
            <w:rPr>
              <w:rFonts w:ascii="Times New Roman" w:hAnsi="Times New Roman" w:eastAsia="宋体" w:cs="Times New Roman"/>
              <w:i/>
              <w:kern w:val="0"/>
              <w:sz w:val="24"/>
              <w:szCs w:val="24"/>
            </w:rPr>
          </w:rPrChange>
        </w:rPr>
        <w:t>分析特异性</w:t>
      </w:r>
      <w:r>
        <w:rPr>
          <w:rFonts w:ascii="Times New Roman" w:hAnsi="Times New Roman" w:eastAsia="宋体" w:cs="Times New Roman"/>
          <w:b/>
          <w:i/>
          <w:kern w:val="0"/>
          <w:sz w:val="24"/>
          <w:szCs w:val="24"/>
          <w:rPrChange w:id="641" w:author="lxd" w:date="2017-04-10T20:22:00Z">
            <w:rPr>
              <w:rFonts w:ascii="Times New Roman" w:hAnsi="Times New Roman" w:eastAsia="宋体" w:cs="Times New Roman"/>
              <w:i/>
              <w:kern w:val="0"/>
              <w:sz w:val="24"/>
              <w:szCs w:val="24"/>
            </w:rPr>
          </w:rPrChange>
        </w:rPr>
        <w:t>/</w:t>
      </w:r>
      <w:r>
        <w:rPr>
          <w:rFonts w:ascii="Times New Roman" w:hAnsi="Times New Roman" w:eastAsia="宋体" w:cs="Times New Roman"/>
          <w:b/>
          <w:i/>
          <w:kern w:val="0"/>
          <w:sz w:val="24"/>
          <w:szCs w:val="24"/>
          <w:rPrChange w:id="642" w:author="lxd" w:date="2017-04-10T20:22:00Z">
            <w:rPr>
              <w:rFonts w:ascii="Times New Roman" w:hAnsi="Times New Roman" w:eastAsia="宋体" w:cs="Times New Roman"/>
              <w:i/>
              <w:kern w:val="0"/>
              <w:sz w:val="24"/>
              <w:szCs w:val="24"/>
            </w:rPr>
          </w:rPrChange>
        </w:rPr>
        <w:t>干扰</w:t>
      </w:r>
    </w:p>
    <w:p w14:paraId="1A78DCD0">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在适用的情况下，</w:t>
      </w:r>
      <w:del w:id="643" w:author="lxd" w:date="2017-03-30T14:20:00Z">
        <w:r>
          <w:rPr>
            <w:rFonts w:ascii="Times New Roman" w:hAnsi="Times New Roman" w:eastAsia="宋体" w:cs="Times New Roman"/>
            <w:kern w:val="0"/>
            <w:sz w:val="24"/>
            <w:szCs w:val="24"/>
          </w:rPr>
          <w:delText>贵司</w:delText>
        </w:r>
      </w:del>
      <w:ins w:id="64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应评估</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的非特异性扩增</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非特异性杂交和交叉杂交的可能性。</w:t>
      </w:r>
    </w:p>
    <w:p w14:paraId="0D6103D7">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潜在的干扰物质可以存在于样本（例如，脂肪组织，血液）中，并且可以在采集样本期间（例如，</w:t>
      </w:r>
      <w:r>
        <w:rPr>
          <w:rFonts w:hint="eastAsia" w:ascii="Times New Roman" w:hAnsi="Times New Roman" w:eastAsia="宋体" w:cs="Times New Roman"/>
          <w:kern w:val="0"/>
          <w:sz w:val="24"/>
          <w:szCs w:val="24"/>
        </w:rPr>
        <w:t>诸如</w:t>
      </w:r>
      <w:r>
        <w:rPr>
          <w:rFonts w:ascii="Times New Roman" w:hAnsi="Times New Roman" w:eastAsia="宋体" w:cs="Times New Roman"/>
          <w:kern w:val="0"/>
          <w:sz w:val="24"/>
          <w:szCs w:val="24"/>
        </w:rPr>
        <w:t>挤压假象</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环境效应）和样品制备</w:t>
      </w:r>
      <w:r>
        <w:rPr>
          <w:rFonts w:hint="eastAsia" w:ascii="Times New Roman" w:hAnsi="Times New Roman" w:eastAsia="宋体" w:cs="Times New Roman"/>
          <w:kern w:val="0"/>
          <w:sz w:val="24"/>
          <w:szCs w:val="24"/>
        </w:rPr>
        <w:t>期间</w:t>
      </w:r>
      <w:r>
        <w:rPr>
          <w:rFonts w:ascii="Times New Roman" w:hAnsi="Times New Roman" w:eastAsia="宋体" w:cs="Times New Roman"/>
          <w:kern w:val="0"/>
          <w:sz w:val="24"/>
          <w:szCs w:val="24"/>
        </w:rPr>
        <w:t>引入。因此，</w:t>
      </w:r>
      <w:del w:id="645" w:author="lxd" w:date="2017-03-30T14:20:00Z">
        <w:r>
          <w:rPr>
            <w:rFonts w:ascii="Times New Roman" w:hAnsi="Times New Roman" w:eastAsia="宋体" w:cs="Times New Roman"/>
            <w:kern w:val="0"/>
            <w:sz w:val="24"/>
            <w:szCs w:val="24"/>
          </w:rPr>
          <w:delText>贵司</w:delText>
        </w:r>
      </w:del>
      <w:ins w:id="64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的RNA规格应足以排除可能的干扰物质</w:t>
      </w:r>
      <w:r>
        <w:rPr>
          <w:rFonts w:hint="eastAsia" w:ascii="Times New Roman" w:hAnsi="Times New Roman" w:eastAsia="宋体" w:cs="Times New Roman"/>
          <w:kern w:val="0"/>
          <w:sz w:val="24"/>
          <w:szCs w:val="24"/>
        </w:rPr>
        <w:t>造成的</w:t>
      </w:r>
      <w:r>
        <w:rPr>
          <w:rFonts w:ascii="Times New Roman" w:hAnsi="Times New Roman" w:eastAsia="宋体" w:cs="Times New Roman"/>
          <w:kern w:val="0"/>
          <w:sz w:val="24"/>
          <w:szCs w:val="24"/>
        </w:rPr>
        <w:t>任何影响。</w:t>
      </w:r>
    </w:p>
    <w:p w14:paraId="0D435DAE">
      <w:pPr>
        <w:widowControl/>
        <w:spacing w:before="100" w:beforeAutospacing="1" w:after="100" w:afterAutospacing="1"/>
        <w:jc w:val="left"/>
        <w:rPr>
          <w:rFonts w:ascii="Times New Roman" w:hAnsi="Times New Roman" w:eastAsia="宋体" w:cs="Times New Roman"/>
          <w:b/>
          <w:i/>
          <w:kern w:val="0"/>
          <w:sz w:val="24"/>
          <w:szCs w:val="24"/>
          <w:rPrChange w:id="647" w:author="lxd" w:date="2017-04-10T20:22:00Z">
            <w:rPr>
              <w:rFonts w:ascii="Times New Roman" w:hAnsi="Times New Roman" w:eastAsia="宋体" w:cs="Times New Roman"/>
              <w:i/>
              <w:kern w:val="0"/>
              <w:sz w:val="24"/>
              <w:szCs w:val="24"/>
            </w:rPr>
          </w:rPrChange>
        </w:rPr>
      </w:pPr>
      <w:del w:id="648" w:author="lxd" w:date="2017-03-30T14:52:00Z">
        <w:r>
          <w:rPr>
            <w:rFonts w:hint="eastAsia" w:ascii="Times New Roman" w:hAnsi="Times New Roman" w:eastAsia="宋体" w:cs="Times New Roman"/>
            <w:b/>
            <w:i/>
            <w:kern w:val="0"/>
            <w:sz w:val="24"/>
            <w:szCs w:val="24"/>
            <w:rPrChange w:id="649" w:author="lxd" w:date="2017-04-10T20:22:00Z">
              <w:rPr>
                <w:rFonts w:hint="eastAsia" w:ascii="Times New Roman" w:hAnsi="Times New Roman" w:eastAsia="宋体" w:cs="Times New Roman"/>
                <w:i/>
                <w:kern w:val="0"/>
                <w:sz w:val="24"/>
                <w:szCs w:val="24"/>
              </w:rPr>
            </w:rPrChange>
          </w:rPr>
          <w:delText>最佳</w:delText>
        </w:r>
      </w:del>
      <w:r>
        <w:rPr>
          <w:rFonts w:hint="eastAsia" w:ascii="Times New Roman" w:hAnsi="Times New Roman" w:eastAsia="宋体" w:cs="Times New Roman"/>
          <w:b/>
          <w:i/>
          <w:kern w:val="0"/>
          <w:sz w:val="24"/>
          <w:szCs w:val="24"/>
          <w:rPrChange w:id="650" w:author="lxd" w:date="2017-04-10T20:22:00Z">
            <w:rPr>
              <w:rFonts w:hint="eastAsia" w:ascii="Times New Roman" w:hAnsi="Times New Roman" w:eastAsia="宋体" w:cs="Times New Roman"/>
              <w:i/>
              <w:kern w:val="0"/>
              <w:sz w:val="24"/>
              <w:szCs w:val="24"/>
            </w:rPr>
          </w:rPrChange>
        </w:rPr>
        <w:t>临界值</w:t>
      </w:r>
    </w:p>
    <w:p w14:paraId="72A85124">
      <w:pPr>
        <w:widowControl/>
        <w:spacing w:before="100" w:beforeAutospacing="1" w:after="100" w:afterAutospacing="1"/>
        <w:ind w:firstLine="480" w:firstLineChars="200"/>
        <w:jc w:val="left"/>
        <w:rPr>
          <w:ins w:id="651" w:author="lxd" w:date="2017-04-10T20:22:00Z"/>
          <w:rFonts w:hint="eastAsia" w:ascii="Times New Roman" w:hAnsi="Times New Roman" w:eastAsia="宋体" w:cs="Times New Roman"/>
          <w:kern w:val="0"/>
          <w:sz w:val="24"/>
          <w:szCs w:val="24"/>
        </w:rPr>
      </w:pPr>
      <w:del w:id="652" w:author="lxd" w:date="2017-03-30T14:20:00Z">
        <w:r>
          <w:rPr>
            <w:rFonts w:ascii="Times New Roman" w:hAnsi="Times New Roman" w:eastAsia="宋体" w:cs="Times New Roman"/>
            <w:kern w:val="0"/>
            <w:sz w:val="24"/>
            <w:szCs w:val="24"/>
          </w:rPr>
          <w:delText>贵司</w:delText>
        </w:r>
      </w:del>
      <w:ins w:id="65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提交</w:t>
      </w:r>
      <w:ins w:id="654" w:author="lxd" w:date="2017-03-30T14:52:00Z">
        <w:r>
          <w:rPr>
            <w:rFonts w:hint="eastAsia" w:ascii="Times New Roman" w:hAnsi="Times New Roman" w:eastAsia="宋体" w:cs="Times New Roman"/>
            <w:kern w:val="0"/>
            <w:sz w:val="24"/>
            <w:szCs w:val="24"/>
          </w:rPr>
          <w:t>资料</w:t>
        </w:r>
      </w:ins>
      <w:r>
        <w:rPr>
          <w:rFonts w:ascii="Times New Roman" w:hAnsi="Times New Roman" w:eastAsia="宋体" w:cs="Times New Roman"/>
          <w:kern w:val="0"/>
          <w:sz w:val="24"/>
          <w:szCs w:val="24"/>
        </w:rPr>
        <w:t>中解释如何确定</w:t>
      </w:r>
      <w:del w:id="655" w:author="lxd" w:date="2017-03-30T14:52:00Z">
        <w:r>
          <w:rPr>
            <w:rFonts w:ascii="Times New Roman" w:hAnsi="Times New Roman" w:eastAsia="宋体" w:cs="Times New Roman"/>
            <w:kern w:val="0"/>
            <w:sz w:val="24"/>
            <w:szCs w:val="24"/>
          </w:rPr>
          <w:delText>最佳临界值</w:delText>
        </w:r>
      </w:del>
      <w:ins w:id="656" w:author="lxd" w:date="2017-03-30T14:52:00Z">
        <w:r>
          <w:rPr>
            <w:rFonts w:ascii="Times New Roman" w:hAnsi="Times New Roman" w:eastAsia="宋体" w:cs="Times New Roman"/>
            <w:kern w:val="0"/>
            <w:sz w:val="24"/>
            <w:szCs w:val="24"/>
          </w:rPr>
          <w:t>临界值</w:t>
        </w:r>
      </w:ins>
      <w:r>
        <w:rPr>
          <w:rFonts w:ascii="Times New Roman" w:hAnsi="Times New Roman" w:eastAsia="宋体" w:cs="Times New Roman"/>
          <w:kern w:val="0"/>
          <w:sz w:val="24"/>
          <w:szCs w:val="24"/>
        </w:rPr>
        <w:t>以及如何</w:t>
      </w:r>
      <w:del w:id="657" w:author="lxd" w:date="2017-03-30T14:52:00Z">
        <w:r>
          <w:rPr>
            <w:rFonts w:ascii="Times New Roman" w:hAnsi="Times New Roman" w:eastAsia="宋体" w:cs="Times New Roman"/>
            <w:kern w:val="0"/>
            <w:sz w:val="24"/>
            <w:szCs w:val="24"/>
          </w:rPr>
          <w:delText>验证</w:delText>
        </w:r>
      </w:del>
      <w:ins w:id="658" w:author="lxd" w:date="2017-03-30T14:52:00Z">
        <w:r>
          <w:rPr>
            <w:rFonts w:hint="eastAsia" w:ascii="Times New Roman" w:hAnsi="Times New Roman" w:eastAsia="宋体" w:cs="Times New Roman"/>
            <w:kern w:val="0"/>
            <w:sz w:val="24"/>
            <w:szCs w:val="24"/>
          </w:rPr>
          <w:t>确认</w:t>
        </w:r>
      </w:ins>
      <w:del w:id="659" w:author="lxd" w:date="2017-03-30T14:52:00Z">
        <w:r>
          <w:rPr>
            <w:rFonts w:ascii="Times New Roman" w:hAnsi="Times New Roman" w:eastAsia="宋体" w:cs="Times New Roman"/>
            <w:kern w:val="0"/>
            <w:sz w:val="24"/>
            <w:szCs w:val="24"/>
          </w:rPr>
          <w:delText>最佳临界值</w:delText>
        </w:r>
      </w:del>
      <w:ins w:id="660" w:author="lxd" w:date="2017-03-30T14:52:00Z">
        <w:r>
          <w:rPr>
            <w:rFonts w:ascii="Times New Roman" w:hAnsi="Times New Roman" w:eastAsia="宋体" w:cs="Times New Roman"/>
            <w:kern w:val="0"/>
            <w:sz w:val="24"/>
            <w:szCs w:val="24"/>
          </w:rPr>
          <w:t>临界值</w:t>
        </w:r>
      </w:ins>
      <w:r>
        <w:rPr>
          <w:rFonts w:ascii="Times New Roman" w:hAnsi="Times New Roman" w:eastAsia="宋体" w:cs="Times New Roman"/>
          <w:kern w:val="0"/>
          <w:sz w:val="24"/>
          <w:szCs w:val="24"/>
        </w:rPr>
        <w:t>。应使用适合于分类模型开发策略的统计方法</w:t>
      </w:r>
      <w:del w:id="661" w:author="lxd" w:date="2017-03-30T14:52:00Z">
        <w:r>
          <w:rPr>
            <w:rFonts w:ascii="Times New Roman" w:hAnsi="Times New Roman" w:eastAsia="宋体" w:cs="Times New Roman"/>
            <w:kern w:val="0"/>
            <w:sz w:val="24"/>
            <w:szCs w:val="24"/>
          </w:rPr>
          <w:delText>建立</w:delText>
        </w:r>
      </w:del>
      <w:ins w:id="662" w:author="lxd" w:date="2017-03-30T14:52:00Z">
        <w:r>
          <w:rPr>
            <w:rFonts w:hint="eastAsia" w:ascii="Times New Roman" w:hAnsi="Times New Roman" w:eastAsia="宋体" w:cs="Times New Roman"/>
            <w:kern w:val="0"/>
            <w:sz w:val="24"/>
            <w:szCs w:val="24"/>
          </w:rPr>
          <w:t>确定</w:t>
        </w:r>
      </w:ins>
      <w:del w:id="663" w:author="lxd" w:date="2017-03-30T14:52:00Z">
        <w:r>
          <w:rPr>
            <w:rFonts w:ascii="Times New Roman" w:hAnsi="Times New Roman" w:eastAsia="宋体" w:cs="Times New Roman"/>
            <w:kern w:val="0"/>
            <w:sz w:val="24"/>
            <w:szCs w:val="24"/>
          </w:rPr>
          <w:delText>最佳临界值</w:delText>
        </w:r>
      </w:del>
      <w:ins w:id="664" w:author="lxd" w:date="2017-03-30T14:52:00Z">
        <w:r>
          <w:rPr>
            <w:rFonts w:ascii="Times New Roman" w:hAnsi="Times New Roman" w:eastAsia="宋体" w:cs="Times New Roman"/>
            <w:kern w:val="0"/>
            <w:sz w:val="24"/>
            <w:szCs w:val="24"/>
          </w:rPr>
          <w:t>临界值</w:t>
        </w:r>
      </w:ins>
      <w:r>
        <w:rPr>
          <w:rFonts w:ascii="Times New Roman" w:hAnsi="Times New Roman" w:eastAsia="宋体" w:cs="Times New Roman"/>
          <w:kern w:val="0"/>
          <w:sz w:val="24"/>
          <w:szCs w:val="24"/>
        </w:rPr>
        <w:t>。如果</w:t>
      </w:r>
      <w:del w:id="665" w:author="lxd" w:date="2017-03-30T14:16:00Z">
        <w:r>
          <w:rPr>
            <w:rFonts w:ascii="Times New Roman" w:hAnsi="Times New Roman" w:eastAsia="宋体" w:cs="Times New Roman"/>
            <w:kern w:val="0"/>
            <w:sz w:val="24"/>
            <w:szCs w:val="24"/>
          </w:rPr>
          <w:delText>测试</w:delText>
        </w:r>
      </w:del>
      <w:ins w:id="666"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具有不明确区域，</w:t>
      </w:r>
      <w:del w:id="667" w:author="lxd" w:date="2017-03-30T14:20:00Z">
        <w:r>
          <w:rPr>
            <w:rFonts w:ascii="Times New Roman" w:hAnsi="Times New Roman" w:eastAsia="宋体" w:cs="Times New Roman"/>
            <w:kern w:val="0"/>
            <w:sz w:val="24"/>
            <w:szCs w:val="24"/>
          </w:rPr>
          <w:delText>贵司</w:delText>
        </w:r>
      </w:del>
      <w:ins w:id="66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应该解释如何确定不明确区域的限制。</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确定的</w:t>
      </w:r>
      <w:del w:id="669" w:author="lxd" w:date="2017-03-30T14:52:00Z">
        <w:r>
          <w:rPr>
            <w:rFonts w:hint="eastAsia" w:ascii="Times New Roman" w:hAnsi="Times New Roman" w:eastAsia="宋体" w:cs="Times New Roman"/>
            <w:kern w:val="0"/>
            <w:sz w:val="24"/>
            <w:szCs w:val="24"/>
          </w:rPr>
          <w:delText>最佳临界值</w:delText>
        </w:r>
      </w:del>
      <w:ins w:id="670" w:author="lxd" w:date="2017-03-30T14:52:00Z">
        <w:r>
          <w:rPr>
            <w:rFonts w:hint="eastAsia" w:ascii="Times New Roman" w:hAnsi="Times New Roman" w:eastAsia="宋体" w:cs="Times New Roman"/>
            <w:kern w:val="0"/>
            <w:sz w:val="24"/>
            <w:szCs w:val="24"/>
          </w:rPr>
          <w:t>临界值</w:t>
        </w:r>
      </w:ins>
      <w:r>
        <w:rPr>
          <w:rFonts w:ascii="Times New Roman" w:hAnsi="Times New Roman" w:eastAsia="宋体" w:cs="Times New Roman"/>
          <w:kern w:val="0"/>
          <w:sz w:val="24"/>
          <w:szCs w:val="24"/>
        </w:rPr>
        <w:t>（和可疑区域，如果适用）的性能应该在与</w:t>
      </w:r>
      <w:r>
        <w:rPr>
          <w:rFonts w:hint="eastAsia" w:ascii="Times New Roman" w:hAnsi="Times New Roman" w:eastAsia="宋体" w:cs="Times New Roman"/>
          <w:kern w:val="0"/>
          <w:sz w:val="24"/>
          <w:szCs w:val="24"/>
        </w:rPr>
        <w:t>其</w:t>
      </w:r>
      <w:r>
        <w:rPr>
          <w:rFonts w:ascii="Times New Roman" w:hAnsi="Times New Roman" w:eastAsia="宋体" w:cs="Times New Roman"/>
          <w:kern w:val="0"/>
          <w:sz w:val="24"/>
          <w:szCs w:val="24"/>
        </w:rPr>
        <w:t>定义的预期用途一致的独立人群中</w:t>
      </w:r>
      <w:del w:id="671" w:author="lxd" w:date="2017-03-30T14:53:00Z">
        <w:r>
          <w:rPr>
            <w:rFonts w:ascii="Times New Roman" w:hAnsi="Times New Roman" w:eastAsia="宋体" w:cs="Times New Roman"/>
            <w:kern w:val="0"/>
            <w:sz w:val="24"/>
            <w:szCs w:val="24"/>
          </w:rPr>
          <w:delText>验证</w:delText>
        </w:r>
      </w:del>
      <w:ins w:id="672" w:author="lxd" w:date="2017-03-30T14:53: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w:t>
      </w:r>
    </w:p>
    <w:p w14:paraId="00F04B0D">
      <w:pPr>
        <w:widowControl/>
        <w:spacing w:before="100" w:beforeAutospacing="1" w:after="100" w:afterAutospacing="1"/>
        <w:ind w:firstLine="480" w:firstLineChars="200"/>
        <w:jc w:val="left"/>
        <w:rPr>
          <w:ins w:id="673" w:author="lxd" w:date="2017-04-10T20:22:00Z"/>
          <w:rFonts w:hint="eastAsia" w:ascii="Times New Roman" w:hAnsi="Times New Roman" w:eastAsia="宋体" w:cs="Times New Roman"/>
          <w:kern w:val="0"/>
          <w:sz w:val="24"/>
          <w:szCs w:val="24"/>
        </w:rPr>
      </w:pPr>
    </w:p>
    <w:p w14:paraId="39EFE36B">
      <w:pPr>
        <w:widowControl/>
        <w:spacing w:before="100" w:beforeAutospacing="1" w:after="100" w:afterAutospacing="1"/>
        <w:ind w:firstLine="480" w:firstLineChars="200"/>
        <w:jc w:val="left"/>
        <w:rPr>
          <w:ins w:id="674" w:author="lxd" w:date="2017-04-10T20:22:00Z"/>
          <w:rFonts w:hint="eastAsia" w:ascii="Times New Roman" w:hAnsi="Times New Roman" w:eastAsia="宋体" w:cs="Times New Roman"/>
          <w:kern w:val="0"/>
          <w:sz w:val="24"/>
          <w:szCs w:val="24"/>
        </w:rPr>
      </w:pPr>
    </w:p>
    <w:p w14:paraId="05FEDC29">
      <w:pPr>
        <w:widowControl/>
        <w:spacing w:before="100" w:beforeAutospacing="1" w:after="100" w:afterAutospacing="1"/>
        <w:ind w:firstLine="480" w:firstLineChars="200"/>
        <w:jc w:val="left"/>
        <w:rPr>
          <w:ins w:id="675" w:author="lxd" w:date="2017-04-10T20:22:00Z"/>
          <w:rFonts w:hint="eastAsia" w:ascii="Times New Roman" w:hAnsi="Times New Roman" w:eastAsia="宋体" w:cs="Times New Roman"/>
          <w:kern w:val="0"/>
          <w:sz w:val="24"/>
          <w:szCs w:val="24"/>
        </w:rPr>
      </w:pPr>
    </w:p>
    <w:p w14:paraId="180AED04">
      <w:pPr>
        <w:widowControl/>
        <w:spacing w:before="100" w:beforeAutospacing="1" w:after="100" w:afterAutospacing="1"/>
        <w:ind w:firstLine="480" w:firstLineChars="200"/>
        <w:jc w:val="left"/>
        <w:rPr>
          <w:ins w:id="676" w:author="lxd" w:date="2017-04-10T20:22:00Z"/>
          <w:rFonts w:hint="eastAsia" w:ascii="Times New Roman" w:hAnsi="Times New Roman" w:eastAsia="宋体" w:cs="Times New Roman"/>
          <w:kern w:val="0"/>
          <w:sz w:val="24"/>
          <w:szCs w:val="24"/>
        </w:rPr>
      </w:pPr>
    </w:p>
    <w:p w14:paraId="66D9F254">
      <w:pPr>
        <w:widowControl/>
        <w:spacing w:before="100" w:beforeAutospacing="1" w:after="100" w:afterAutospacing="1"/>
        <w:ind w:firstLine="480" w:firstLineChars="200"/>
        <w:jc w:val="left"/>
        <w:rPr>
          <w:ins w:id="677" w:author="lxd" w:date="2017-04-10T20:22:00Z"/>
          <w:rFonts w:hint="eastAsia" w:ascii="Times New Roman" w:hAnsi="Times New Roman" w:eastAsia="宋体" w:cs="Times New Roman"/>
          <w:kern w:val="0"/>
          <w:sz w:val="24"/>
          <w:szCs w:val="24"/>
        </w:rPr>
      </w:pPr>
    </w:p>
    <w:p w14:paraId="7A8CA0D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2035FF8D">
      <w:pPr>
        <w:widowControl/>
        <w:spacing w:before="100" w:beforeAutospacing="1" w:after="100" w:afterAutospacing="1"/>
        <w:jc w:val="left"/>
        <w:rPr>
          <w:rFonts w:ascii="Times New Roman" w:hAnsi="Times New Roman" w:eastAsia="宋体" w:cs="Times New Roman"/>
          <w:b/>
          <w:i/>
          <w:kern w:val="0"/>
          <w:sz w:val="24"/>
          <w:szCs w:val="24"/>
          <w:rPrChange w:id="678" w:author="lxd" w:date="2017-04-10T20:22:00Z">
            <w:rPr>
              <w:rFonts w:ascii="Times New Roman" w:hAnsi="Times New Roman" w:eastAsia="宋体" w:cs="Times New Roman"/>
              <w:i/>
              <w:kern w:val="0"/>
              <w:sz w:val="24"/>
              <w:szCs w:val="24"/>
            </w:rPr>
          </w:rPrChange>
        </w:rPr>
      </w:pPr>
      <w:del w:id="679" w:author="lxd" w:date="2017-03-30T14:53:00Z">
        <w:r>
          <w:rPr>
            <w:rFonts w:ascii="Times New Roman" w:hAnsi="Times New Roman" w:eastAsia="宋体" w:cs="Times New Roman"/>
            <w:b/>
            <w:i/>
            <w:kern w:val="0"/>
            <w:sz w:val="24"/>
            <w:szCs w:val="24"/>
            <w:rPrChange w:id="680" w:author="lxd" w:date="2017-04-10T20:22:00Z">
              <w:rPr>
                <w:rFonts w:ascii="Times New Roman" w:hAnsi="Times New Roman" w:eastAsia="宋体" w:cs="Times New Roman"/>
                <w:i/>
                <w:kern w:val="0"/>
                <w:sz w:val="24"/>
                <w:szCs w:val="24"/>
              </w:rPr>
            </w:rPrChange>
          </w:rPr>
          <w:delText>精度</w:delText>
        </w:r>
      </w:del>
      <w:ins w:id="681" w:author="lxd" w:date="2017-03-30T14:53:00Z">
        <w:r>
          <w:rPr>
            <w:rFonts w:ascii="Times New Roman" w:hAnsi="Times New Roman" w:eastAsia="宋体" w:cs="Times New Roman"/>
            <w:b/>
            <w:i/>
            <w:kern w:val="0"/>
            <w:sz w:val="24"/>
            <w:szCs w:val="24"/>
            <w:rPrChange w:id="682" w:author="lxd" w:date="2017-04-10T20:22:00Z">
              <w:rPr>
                <w:rFonts w:ascii="Times New Roman" w:hAnsi="Times New Roman" w:eastAsia="宋体" w:cs="Times New Roman"/>
                <w:i/>
                <w:kern w:val="0"/>
                <w:sz w:val="24"/>
                <w:szCs w:val="24"/>
              </w:rPr>
            </w:rPrChange>
          </w:rPr>
          <w:t>精确度</w:t>
        </w:r>
      </w:ins>
      <w:r>
        <w:rPr>
          <w:rFonts w:ascii="Times New Roman" w:hAnsi="Times New Roman" w:eastAsia="宋体" w:cs="Times New Roman"/>
          <w:b/>
          <w:i/>
          <w:kern w:val="0"/>
          <w:sz w:val="24"/>
          <w:szCs w:val="24"/>
          <w:rPrChange w:id="683" w:author="lxd" w:date="2017-04-10T20:22:00Z">
            <w:rPr>
              <w:rFonts w:ascii="Times New Roman" w:hAnsi="Times New Roman" w:eastAsia="宋体" w:cs="Times New Roman"/>
              <w:i/>
              <w:kern w:val="0"/>
              <w:sz w:val="24"/>
              <w:szCs w:val="24"/>
            </w:rPr>
          </w:rPrChange>
        </w:rPr>
        <w:t>（重复性</w:t>
      </w:r>
      <w:r>
        <w:rPr>
          <w:rFonts w:ascii="Times New Roman" w:hAnsi="Times New Roman" w:eastAsia="宋体" w:cs="Times New Roman"/>
          <w:b/>
          <w:i/>
          <w:kern w:val="0"/>
          <w:sz w:val="24"/>
          <w:szCs w:val="24"/>
          <w:rPrChange w:id="684" w:author="lxd" w:date="2017-04-10T20:22:00Z">
            <w:rPr>
              <w:rFonts w:ascii="Times New Roman" w:hAnsi="Times New Roman" w:eastAsia="宋体" w:cs="Times New Roman"/>
              <w:i/>
              <w:kern w:val="0"/>
              <w:sz w:val="24"/>
              <w:szCs w:val="24"/>
            </w:rPr>
          </w:rPrChange>
        </w:rPr>
        <w:t>/</w:t>
      </w:r>
      <w:r>
        <w:rPr>
          <w:rFonts w:ascii="Times New Roman" w:hAnsi="Times New Roman" w:eastAsia="宋体" w:cs="Times New Roman"/>
          <w:b/>
          <w:i/>
          <w:kern w:val="0"/>
          <w:sz w:val="24"/>
          <w:szCs w:val="24"/>
          <w:rPrChange w:id="685" w:author="lxd" w:date="2017-04-10T20:22:00Z">
            <w:rPr>
              <w:rFonts w:ascii="Times New Roman" w:hAnsi="Times New Roman" w:eastAsia="宋体" w:cs="Times New Roman"/>
              <w:i/>
              <w:kern w:val="0"/>
              <w:sz w:val="24"/>
              <w:szCs w:val="24"/>
            </w:rPr>
          </w:rPrChange>
        </w:rPr>
        <w:t>重现性</w:t>
      </w:r>
      <w:r>
        <w:rPr>
          <w:rFonts w:ascii="Times New Roman" w:hAnsi="Times New Roman" w:eastAsia="宋体" w:cs="Times New Roman"/>
          <w:b/>
          <w:i/>
          <w:kern w:val="0"/>
          <w:sz w:val="24"/>
          <w:szCs w:val="24"/>
          <w:rPrChange w:id="686" w:author="lxd" w:date="2017-04-10T20:22:00Z">
            <w:rPr>
              <w:rFonts w:ascii="Times New Roman" w:hAnsi="Times New Roman" w:eastAsia="宋体" w:cs="Times New Roman"/>
              <w:i/>
              <w:kern w:val="0"/>
              <w:sz w:val="24"/>
              <w:szCs w:val="24"/>
            </w:rPr>
          </w:rPrChange>
        </w:rPr>
        <w:t>）</w:t>
      </w:r>
    </w:p>
    <w:p w14:paraId="5DCEF59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687" w:author="lxd" w:date="2017-03-30T14:20:00Z">
        <w:r>
          <w:rPr>
            <w:rFonts w:ascii="Times New Roman" w:hAnsi="Times New Roman" w:eastAsia="宋体" w:cs="Times New Roman"/>
            <w:kern w:val="0"/>
            <w:sz w:val="24"/>
            <w:szCs w:val="24"/>
          </w:rPr>
          <w:delText>贵司</w:delText>
        </w:r>
      </w:del>
      <w:ins w:id="68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应该提供数据证明系统的</w:t>
      </w:r>
      <w:del w:id="689" w:author="lxd" w:date="2017-03-30T14:53:00Z">
        <w:r>
          <w:rPr>
            <w:rFonts w:ascii="Times New Roman" w:hAnsi="Times New Roman" w:eastAsia="宋体" w:cs="Times New Roman"/>
            <w:kern w:val="0"/>
            <w:sz w:val="24"/>
            <w:szCs w:val="24"/>
          </w:rPr>
          <w:delText>精度</w:delText>
        </w:r>
      </w:del>
      <w:ins w:id="690" w:author="lxd" w:date="2017-03-30T14:53:00Z">
        <w:r>
          <w:rPr>
            <w:rFonts w:ascii="Times New Roman" w:hAnsi="Times New Roman" w:eastAsia="宋体" w:cs="Times New Roman"/>
            <w:kern w:val="0"/>
            <w:sz w:val="24"/>
            <w:szCs w:val="24"/>
          </w:rPr>
          <w:t>精确度</w:t>
        </w:r>
      </w:ins>
      <w:r>
        <w:rPr>
          <w:rFonts w:ascii="Times New Roman" w:hAnsi="Times New Roman" w:eastAsia="宋体" w:cs="Times New Roman"/>
          <w:kern w:val="0"/>
          <w:sz w:val="24"/>
          <w:szCs w:val="24"/>
        </w:rPr>
        <w:t>（即重复性/重现性）</w:t>
      </w:r>
      <w:del w:id="691" w:author="lxd" w:date="2017-04-10T20:33:00Z">
        <w:r>
          <w:rPr>
            <w:rFonts w:ascii="Times New Roman" w:hAnsi="Times New Roman" w:eastAsia="宋体" w:cs="Times New Roman"/>
            <w:kern w:val="0"/>
            <w:sz w:val="24"/>
            <w:szCs w:val="24"/>
          </w:rPr>
          <w:delText xml:space="preserve">。 </w:delText>
        </w:r>
      </w:del>
      <w:ins w:id="692" w:author="lxd" w:date="2017-04-10T20:33:00Z">
        <w:r>
          <w:rPr>
            <w:rFonts w:ascii="Times New Roman" w:hAnsi="Times New Roman" w:eastAsia="宋体" w:cs="Times New Roman"/>
            <w:kern w:val="0"/>
            <w:sz w:val="24"/>
            <w:szCs w:val="24"/>
          </w:rPr>
          <w:t>。</w:t>
        </w:r>
      </w:ins>
      <w:r>
        <w:rPr>
          <w:rFonts w:ascii="Times New Roman" w:hAnsi="Times New Roman" w:eastAsia="宋体" w:cs="Times New Roman"/>
          <w:kern w:val="0"/>
          <w:sz w:val="24"/>
          <w:szCs w:val="24"/>
        </w:rPr>
        <w:t>CLSI文件</w:t>
      </w:r>
      <w:ins w:id="693" w:author="lxd" w:date="2017-03-30T14:53:00Z">
        <w:r>
          <w:rPr>
            <w:rFonts w:hint="eastAsia" w:ascii="Times New Roman" w:hAnsi="Times New Roman" w:eastAsia="宋体" w:cs="Times New Roman"/>
            <w:kern w:val="0"/>
            <w:sz w:val="24"/>
            <w:szCs w:val="24"/>
          </w:rPr>
          <w:t>“</w:t>
        </w:r>
      </w:ins>
      <w:ins w:id="694" w:author="lxd" w:date="2017-03-30T14:53:00Z">
        <w:r>
          <w:rPr>
            <w:rFonts w:ascii="Times New Roman" w:hAnsi="Times New Roman" w:eastAsia="宋体" w:cs="Times New Roman"/>
            <w:kern w:val="0"/>
            <w:sz w:val="24"/>
            <w:szCs w:val="24"/>
          </w:rPr>
          <w:t xml:space="preserve"> </w:t>
        </w:r>
      </w:ins>
      <w:del w:id="695" w:author="lxd" w:date="2017-03-30T14:53:00Z">
        <w:r>
          <w:rPr>
            <w:rFonts w:ascii="Times New Roman" w:hAnsi="Times New Roman" w:eastAsia="宋体" w:cs="Times New Roman"/>
            <w:kern w:val="0"/>
            <w:sz w:val="24"/>
            <w:szCs w:val="24"/>
          </w:rPr>
          <w:delText>“</w:delText>
        </w:r>
      </w:del>
      <w:r>
        <w:rPr>
          <w:rFonts w:hint="eastAsia" w:ascii="Times New Roman" w:hAnsi="Times New Roman" w:eastAsia="宋体" w:cs="Times New Roman"/>
          <w:kern w:val="0"/>
          <w:sz w:val="24"/>
          <w:szCs w:val="24"/>
        </w:rPr>
        <w:t>临床化学器械的精确性能评价</w:t>
      </w:r>
      <w:ins w:id="696" w:author="lxd" w:date="2017-03-30T14:53:00Z">
        <w:r>
          <w:rPr>
            <w:rFonts w:hint="eastAsia" w:ascii="Times New Roman" w:hAnsi="Times New Roman" w:eastAsia="宋体" w:cs="Times New Roman"/>
            <w:kern w:val="0"/>
            <w:sz w:val="24"/>
            <w:szCs w:val="24"/>
          </w:rPr>
          <w:t>”</w:t>
        </w:r>
      </w:ins>
      <w:del w:id="697" w:author="lxd" w:date="2017-03-30T14:53:00Z">
        <w:r>
          <w:rPr>
            <w:rFonts w:ascii="Times New Roman" w:hAnsi="Times New Roman" w:eastAsia="宋体" w:cs="Times New Roman"/>
            <w:kern w:val="0"/>
            <w:sz w:val="24"/>
            <w:szCs w:val="24"/>
          </w:rPr>
          <w:delText>”</w:delText>
        </w:r>
      </w:del>
      <w:del w:id="698" w:author="lxd" w:date="2017-03-30T14:54:00Z">
        <w:r>
          <w:rPr>
            <w:rFonts w:ascii="Times New Roman" w:hAnsi="Times New Roman" w:eastAsia="宋体" w:cs="Times New Roman"/>
            <w:kern w:val="0"/>
            <w:sz w:val="24"/>
            <w:szCs w:val="24"/>
          </w:rPr>
          <w:delText>(</w:delText>
        </w:r>
      </w:del>
      <w:ins w:id="699" w:author="lxd" w:date="2017-03-30T14:54:00Z">
        <w:r>
          <w:rPr>
            <w:rFonts w:ascii="Times New Roman" w:hAnsi="Times New Roman" w:eastAsia="宋体" w:cs="Times New Roman"/>
            <w:kern w:val="0"/>
            <w:sz w:val="24"/>
            <w:szCs w:val="24"/>
          </w:rPr>
          <w:t>（</w:t>
        </w:r>
      </w:ins>
      <w:r>
        <w:rPr>
          <w:rFonts w:ascii="Times New Roman" w:hAnsi="Times New Roman" w:eastAsia="宋体" w:cs="Times New Roman"/>
          <w:kern w:val="0"/>
          <w:sz w:val="24"/>
          <w:szCs w:val="24"/>
        </w:rPr>
        <w:t>CLSI指南EP5-A</w:t>
      </w:r>
      <w:del w:id="700" w:author="lxd" w:date="2017-03-30T14:54:00Z">
        <w:r>
          <w:rPr>
            <w:rFonts w:ascii="Times New Roman" w:hAnsi="Times New Roman" w:eastAsia="宋体" w:cs="Times New Roman"/>
            <w:kern w:val="0"/>
            <w:sz w:val="24"/>
            <w:szCs w:val="24"/>
          </w:rPr>
          <w:delText>)</w:delText>
        </w:r>
      </w:del>
      <w:ins w:id="701" w:author="lxd" w:date="2017-03-30T14:54:00Z">
        <w:r>
          <w:rPr>
            <w:rFonts w:ascii="Times New Roman" w:hAnsi="Times New Roman" w:eastAsia="宋体" w:cs="Times New Roman"/>
            <w:kern w:val="0"/>
            <w:sz w:val="24"/>
            <w:szCs w:val="24"/>
          </w:rPr>
          <w:t>）</w:t>
        </w:r>
      </w:ins>
      <w:r>
        <w:rPr>
          <w:rFonts w:ascii="Times New Roman" w:hAnsi="Times New Roman" w:eastAsia="宋体" w:cs="Times New Roman"/>
          <w:kern w:val="0"/>
          <w:sz w:val="24"/>
          <w:szCs w:val="24"/>
        </w:rPr>
        <w:t>和</w:t>
      </w:r>
      <w:del w:id="702" w:author="lxd" w:date="2017-03-30T14:54:00Z">
        <w:r>
          <w:rPr>
            <w:rFonts w:ascii="Times New Roman" w:hAnsi="Times New Roman" w:eastAsia="宋体" w:cs="Times New Roman"/>
            <w:kern w:val="0"/>
            <w:sz w:val="24"/>
            <w:szCs w:val="24"/>
          </w:rPr>
          <w:delText>“</w:delText>
        </w:r>
      </w:del>
      <w:ins w:id="703" w:author="lxd" w:date="2017-03-30T14:54: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用于定性</w:t>
      </w:r>
      <w:del w:id="704" w:author="lxd" w:date="2017-03-30T14:16:00Z">
        <w:r>
          <w:rPr>
            <w:rFonts w:ascii="Times New Roman" w:hAnsi="Times New Roman" w:eastAsia="宋体" w:cs="Times New Roman"/>
            <w:kern w:val="0"/>
            <w:sz w:val="24"/>
            <w:szCs w:val="24"/>
          </w:rPr>
          <w:delText>测试</w:delText>
        </w:r>
      </w:del>
      <w:ins w:id="70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性能</w:t>
      </w:r>
      <w:r>
        <w:rPr>
          <w:rFonts w:hint="eastAsia" w:ascii="Times New Roman" w:hAnsi="Times New Roman" w:eastAsia="宋体" w:cs="Times New Roman"/>
          <w:kern w:val="0"/>
          <w:sz w:val="24"/>
          <w:szCs w:val="24"/>
        </w:rPr>
        <w:t>评价</w:t>
      </w:r>
      <w:r>
        <w:rPr>
          <w:rFonts w:ascii="Times New Roman" w:hAnsi="Times New Roman" w:eastAsia="宋体" w:cs="Times New Roman"/>
          <w:kern w:val="0"/>
          <w:sz w:val="24"/>
          <w:szCs w:val="24"/>
        </w:rPr>
        <w:t>的用户</w:t>
      </w:r>
      <w:r>
        <w:rPr>
          <w:rFonts w:hint="eastAsia" w:ascii="Times New Roman" w:hAnsi="Times New Roman" w:eastAsia="宋体" w:cs="Times New Roman"/>
          <w:kern w:val="0"/>
          <w:sz w:val="24"/>
          <w:szCs w:val="24"/>
        </w:rPr>
        <w:t>方案</w:t>
      </w:r>
      <w:r>
        <w:rPr>
          <w:rFonts w:ascii="Times New Roman" w:hAnsi="Times New Roman" w:eastAsia="宋体" w:cs="Times New Roman"/>
          <w:kern w:val="0"/>
          <w:sz w:val="24"/>
          <w:szCs w:val="24"/>
        </w:rPr>
        <w:t>”</w:t>
      </w:r>
      <w:ins w:id="706" w:author="lxd" w:date="2017-03-30T14:54: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（CLSI指南EP-12A）</w:t>
      </w:r>
      <w:del w:id="707" w:author="lxd" w:date="2017-03-30T14:54:00Z">
        <w:r>
          <w:rPr>
            <w:rFonts w:hint="eastAsia"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包括</w:t>
      </w:r>
      <w:del w:id="708" w:author="lxd" w:date="2017-03-30T14:54:00Z">
        <w:r>
          <w:rPr>
            <w:rFonts w:hint="eastAsia" w:ascii="Times New Roman" w:hAnsi="Times New Roman" w:eastAsia="宋体" w:cs="Times New Roman"/>
            <w:kern w:val="0"/>
            <w:sz w:val="24"/>
            <w:szCs w:val="24"/>
          </w:rPr>
          <w:delText>了</w:delText>
        </w:r>
      </w:del>
      <w:r>
        <w:rPr>
          <w:rFonts w:ascii="Times New Roman" w:hAnsi="Times New Roman" w:eastAsia="宋体" w:cs="Times New Roman"/>
          <w:kern w:val="0"/>
          <w:sz w:val="24"/>
          <w:szCs w:val="24"/>
        </w:rPr>
        <w:t>指南</w:t>
      </w:r>
      <w:r>
        <w:rPr>
          <w:rFonts w:hint="eastAsia" w:ascii="Times New Roman" w:hAnsi="Times New Roman" w:eastAsia="宋体" w:cs="Times New Roman"/>
          <w:kern w:val="0"/>
          <w:sz w:val="24"/>
          <w:szCs w:val="24"/>
        </w:rPr>
        <w:t>条款，</w:t>
      </w:r>
      <w:r>
        <w:rPr>
          <w:rFonts w:ascii="Times New Roman" w:hAnsi="Times New Roman" w:eastAsia="宋体" w:cs="Times New Roman"/>
          <w:kern w:val="0"/>
          <w:sz w:val="24"/>
          <w:szCs w:val="24"/>
        </w:rPr>
        <w:t>可能有助于开发实验设计</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计算和建立</w:t>
      </w:r>
      <w:r>
        <w:rPr>
          <w:rFonts w:hint="eastAsia" w:ascii="Times New Roman" w:hAnsi="Times New Roman" w:eastAsia="宋体" w:cs="Times New Roman"/>
          <w:kern w:val="0"/>
          <w:sz w:val="24"/>
          <w:szCs w:val="24"/>
        </w:rPr>
        <w:t>性能</w:t>
      </w:r>
      <w:r>
        <w:rPr>
          <w:rFonts w:ascii="Times New Roman" w:hAnsi="Times New Roman" w:eastAsia="宋体" w:cs="Times New Roman"/>
          <w:kern w:val="0"/>
          <w:sz w:val="24"/>
          <w:szCs w:val="24"/>
        </w:rPr>
        <w:t>要求的格式。理想情况下，</w:t>
      </w:r>
      <w:del w:id="709" w:author="lxd" w:date="2017-03-30T14:20:00Z">
        <w:r>
          <w:rPr>
            <w:rFonts w:ascii="Times New Roman" w:hAnsi="Times New Roman" w:eastAsia="宋体" w:cs="Times New Roman"/>
            <w:kern w:val="0"/>
            <w:sz w:val="24"/>
            <w:szCs w:val="24"/>
          </w:rPr>
          <w:delText>贵司</w:delText>
        </w:r>
      </w:del>
      <w:ins w:id="71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应该确定精密研究中所有</w:t>
      </w:r>
      <w:del w:id="711" w:author="lxd" w:date="2017-03-30T14:16:00Z">
        <w:r>
          <w:rPr>
            <w:rFonts w:ascii="Times New Roman" w:hAnsi="Times New Roman" w:eastAsia="宋体" w:cs="Times New Roman"/>
            <w:kern w:val="0"/>
            <w:sz w:val="24"/>
            <w:szCs w:val="24"/>
          </w:rPr>
          <w:delText>测试</w:delText>
        </w:r>
      </w:del>
      <w:ins w:id="71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变异性的来源。</w:t>
      </w:r>
      <w:del w:id="713" w:author="lxd" w:date="2017-03-30T14:20:00Z">
        <w:r>
          <w:rPr>
            <w:rFonts w:ascii="Times New Roman" w:hAnsi="Times New Roman" w:eastAsia="宋体" w:cs="Times New Roman"/>
            <w:kern w:val="0"/>
            <w:sz w:val="24"/>
            <w:szCs w:val="24"/>
          </w:rPr>
          <w:delText>贵司</w:delText>
        </w:r>
      </w:del>
      <w:ins w:id="71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应该为每个可</w:t>
      </w:r>
      <w:del w:id="715" w:author="lxd" w:date="2017-03-30T14:55: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报告的分类模型</w:t>
      </w:r>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整个范围</w:t>
      </w:r>
      <w:r>
        <w:rPr>
          <w:rFonts w:hint="eastAsia" w:ascii="Times New Roman" w:hAnsi="Times New Roman" w:eastAsia="宋体" w:cs="Times New Roman"/>
          <w:kern w:val="0"/>
          <w:sz w:val="24"/>
          <w:szCs w:val="24"/>
        </w:rPr>
        <w:t>内</w:t>
      </w:r>
      <w:r>
        <w:rPr>
          <w:rFonts w:ascii="Times New Roman" w:hAnsi="Times New Roman" w:eastAsia="宋体" w:cs="Times New Roman"/>
          <w:kern w:val="0"/>
          <w:sz w:val="24"/>
          <w:szCs w:val="24"/>
        </w:rPr>
        <w:t>（例如，高风险，低风险，边界）建立性能特征。影响</w:t>
      </w:r>
      <w:del w:id="716" w:author="lxd" w:date="2017-03-30T14:53:00Z">
        <w:r>
          <w:rPr>
            <w:rFonts w:ascii="Times New Roman" w:hAnsi="Times New Roman" w:eastAsia="宋体" w:cs="Times New Roman"/>
            <w:kern w:val="0"/>
            <w:sz w:val="24"/>
            <w:szCs w:val="24"/>
          </w:rPr>
          <w:delText>精度</w:delText>
        </w:r>
      </w:del>
      <w:ins w:id="717" w:author="lxd" w:date="2017-03-30T14:53:00Z">
        <w:r>
          <w:rPr>
            <w:rFonts w:ascii="Times New Roman" w:hAnsi="Times New Roman" w:eastAsia="宋体" w:cs="Times New Roman"/>
            <w:kern w:val="0"/>
            <w:sz w:val="24"/>
            <w:szCs w:val="24"/>
          </w:rPr>
          <w:t>精确度</w:t>
        </w:r>
      </w:ins>
      <w:r>
        <w:rPr>
          <w:rFonts w:ascii="Times New Roman" w:hAnsi="Times New Roman" w:eastAsia="宋体" w:cs="Times New Roman"/>
          <w:kern w:val="0"/>
          <w:sz w:val="24"/>
          <w:szCs w:val="24"/>
        </w:rPr>
        <w:t>的其他因素包括以下几点：</w:t>
      </w:r>
    </w:p>
    <w:p w14:paraId="15E7918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•确保在重现性</w:t>
      </w:r>
      <w:del w:id="718" w:author="lxd" w:date="2017-03-30T14:16:00Z">
        <w:r>
          <w:rPr>
            <w:rFonts w:ascii="Times New Roman" w:hAnsi="Times New Roman" w:eastAsia="宋体" w:cs="Times New Roman"/>
            <w:kern w:val="0"/>
            <w:sz w:val="24"/>
            <w:szCs w:val="24"/>
          </w:rPr>
          <w:delText>测试</w:delText>
        </w:r>
      </w:del>
      <w:ins w:id="719"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中使用的样品</w:t>
      </w:r>
      <w:r>
        <w:rPr>
          <w:rFonts w:hint="eastAsia" w:ascii="Times New Roman" w:hAnsi="Times New Roman" w:eastAsia="宋体" w:cs="Times New Roman"/>
          <w:kern w:val="0"/>
          <w:sz w:val="24"/>
          <w:szCs w:val="24"/>
        </w:rPr>
        <w:t>来自</w:t>
      </w:r>
      <w:del w:id="720" w:author="lxd" w:date="2017-03-30T14:16:00Z">
        <w:r>
          <w:rPr>
            <w:rFonts w:ascii="Times New Roman" w:hAnsi="Times New Roman" w:eastAsia="宋体" w:cs="Times New Roman"/>
            <w:kern w:val="0"/>
            <w:sz w:val="24"/>
            <w:szCs w:val="24"/>
          </w:rPr>
          <w:delText>测试</w:delText>
        </w:r>
      </w:del>
      <w:ins w:id="72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现场</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临床标本</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例如，组织活检）</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使用</w:t>
      </w:r>
      <w:del w:id="722" w:author="lxd" w:date="2017-03-30T14:20:00Z">
        <w:r>
          <w:rPr>
            <w:rFonts w:ascii="Times New Roman" w:hAnsi="Times New Roman" w:eastAsia="宋体" w:cs="Times New Roman"/>
            <w:kern w:val="0"/>
            <w:sz w:val="24"/>
            <w:szCs w:val="24"/>
          </w:rPr>
          <w:delText>贵司</w:delText>
        </w:r>
      </w:del>
      <w:ins w:id="72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计划在</w:t>
      </w:r>
      <w:del w:id="724" w:author="lxd" w:date="2017-03-30T14:16:00Z">
        <w:r>
          <w:rPr>
            <w:rFonts w:ascii="Times New Roman" w:hAnsi="Times New Roman" w:eastAsia="宋体" w:cs="Times New Roman"/>
            <w:kern w:val="0"/>
            <w:sz w:val="24"/>
            <w:szCs w:val="24"/>
          </w:rPr>
          <w:delText>测试</w:delText>
        </w:r>
      </w:del>
      <w:ins w:id="725"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标识上</w:t>
      </w:r>
      <w:r>
        <w:rPr>
          <w:rFonts w:ascii="Times New Roman" w:hAnsi="Times New Roman" w:eastAsia="宋体" w:cs="Times New Roman"/>
          <w:kern w:val="0"/>
          <w:sz w:val="24"/>
          <w:szCs w:val="24"/>
        </w:rPr>
        <w:t>推荐的程序。</w:t>
      </w:r>
    </w:p>
    <w:p w14:paraId="0A49D86C">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•如果试验旨在多个实验室进行，包括三个或更多个场所，每个场所</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有多</w:t>
      </w:r>
      <w:r>
        <w:rPr>
          <w:rFonts w:hint="eastAsia" w:ascii="Times New Roman" w:hAnsi="Times New Roman" w:eastAsia="宋体" w:cs="Times New Roman"/>
          <w:kern w:val="0"/>
          <w:sz w:val="24"/>
          <w:szCs w:val="24"/>
        </w:rPr>
        <w:t>名</w:t>
      </w:r>
      <w:r>
        <w:rPr>
          <w:rFonts w:ascii="Times New Roman" w:hAnsi="Times New Roman" w:eastAsia="宋体" w:cs="Times New Roman"/>
          <w:kern w:val="0"/>
          <w:sz w:val="24"/>
          <w:szCs w:val="24"/>
        </w:rPr>
        <w:t>操作</w:t>
      </w:r>
      <w:r>
        <w:rPr>
          <w:rFonts w:hint="eastAsia" w:ascii="Times New Roman" w:hAnsi="Times New Roman" w:eastAsia="宋体" w:cs="Times New Roman"/>
          <w:kern w:val="0"/>
          <w:sz w:val="24"/>
          <w:szCs w:val="24"/>
        </w:rPr>
        <w:t>人</w:t>
      </w:r>
      <w:r>
        <w:rPr>
          <w:rFonts w:ascii="Times New Roman" w:hAnsi="Times New Roman" w:eastAsia="宋体" w:cs="Times New Roman"/>
          <w:kern w:val="0"/>
          <w:sz w:val="24"/>
          <w:szCs w:val="24"/>
        </w:rPr>
        <w:t>员。操作</w:t>
      </w:r>
      <w:r>
        <w:rPr>
          <w:rFonts w:hint="eastAsia" w:ascii="Times New Roman" w:hAnsi="Times New Roman" w:eastAsia="宋体" w:cs="Times New Roman"/>
          <w:kern w:val="0"/>
          <w:sz w:val="24"/>
          <w:szCs w:val="24"/>
        </w:rPr>
        <w:t>人员</w:t>
      </w:r>
      <w:r>
        <w:rPr>
          <w:rFonts w:ascii="Times New Roman" w:hAnsi="Times New Roman" w:eastAsia="宋体" w:cs="Times New Roman"/>
          <w:kern w:val="0"/>
          <w:sz w:val="24"/>
          <w:szCs w:val="24"/>
        </w:rPr>
        <w:t>应该在教育和经验方面</w:t>
      </w:r>
      <w:r>
        <w:rPr>
          <w:rFonts w:hint="eastAsia" w:ascii="Times New Roman" w:hAnsi="Times New Roman" w:eastAsia="宋体" w:cs="Times New Roman"/>
          <w:kern w:val="0"/>
          <w:sz w:val="24"/>
          <w:szCs w:val="24"/>
        </w:rPr>
        <w:t>可以</w:t>
      </w:r>
      <w:r>
        <w:rPr>
          <w:rFonts w:ascii="Times New Roman" w:hAnsi="Times New Roman" w:eastAsia="宋体" w:cs="Times New Roman"/>
          <w:kern w:val="0"/>
          <w:sz w:val="24"/>
          <w:szCs w:val="24"/>
        </w:rPr>
        <w:t>反映</w:t>
      </w:r>
      <w:del w:id="726" w:author="lxd" w:date="2017-03-30T14:16:00Z">
        <w:r>
          <w:rPr>
            <w:rFonts w:ascii="Times New Roman" w:hAnsi="Times New Roman" w:eastAsia="宋体" w:cs="Times New Roman"/>
            <w:kern w:val="0"/>
            <w:sz w:val="24"/>
            <w:szCs w:val="24"/>
          </w:rPr>
          <w:delText>测试</w:delText>
        </w:r>
      </w:del>
      <w:ins w:id="72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的潜在用户。</w:t>
      </w:r>
      <w:del w:id="728" w:author="lxd" w:date="2017-03-30T14:20:00Z">
        <w:r>
          <w:rPr>
            <w:rFonts w:hint="eastAsia" w:ascii="Times New Roman" w:hAnsi="Times New Roman" w:eastAsia="宋体" w:cs="Times New Roman"/>
            <w:kern w:val="0"/>
            <w:sz w:val="24"/>
            <w:szCs w:val="24"/>
          </w:rPr>
          <w:delText>贵司</w:delText>
        </w:r>
      </w:del>
      <w:ins w:id="729" w:author="lxd" w:date="2017-03-30T14:20:00Z">
        <w:r>
          <w:rPr>
            <w:rFonts w:hint="eastAsia"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应该提供</w:t>
      </w:r>
      <w:ins w:id="730" w:author="lxd" w:date="2017-03-30T14:58:00Z">
        <w:r>
          <w:rPr>
            <w:rFonts w:hint="eastAsia" w:ascii="Times New Roman" w:hAnsi="Times New Roman" w:eastAsia="宋体" w:cs="Times New Roman"/>
            <w:kern w:val="0"/>
            <w:sz w:val="24"/>
            <w:szCs w:val="24"/>
          </w:rPr>
          <w:t>对</w:t>
        </w:r>
      </w:ins>
      <w:ins w:id="731" w:author="lxd" w:date="2017-03-30T14:58:00Z">
        <w:r>
          <w:rPr>
            <w:rFonts w:ascii="Times New Roman" w:hAnsi="Times New Roman" w:eastAsia="宋体" w:cs="Times New Roman"/>
            <w:kern w:val="0"/>
            <w:sz w:val="24"/>
            <w:szCs w:val="24"/>
          </w:rPr>
          <w:t>用户</w:t>
        </w:r>
      </w:ins>
      <w:r>
        <w:rPr>
          <w:rFonts w:hint="eastAsia" w:ascii="Times New Roman" w:hAnsi="Times New Roman" w:eastAsia="宋体" w:cs="Times New Roman"/>
          <w:kern w:val="0"/>
          <w:sz w:val="24"/>
          <w:szCs w:val="24"/>
        </w:rPr>
        <w:t>上市后</w:t>
      </w:r>
      <w:del w:id="732" w:author="lxd" w:date="2017-03-30T14:16:00Z">
        <w:r>
          <w:rPr>
            <w:rFonts w:ascii="Times New Roman" w:hAnsi="Times New Roman" w:eastAsia="宋体" w:cs="Times New Roman"/>
            <w:kern w:val="0"/>
            <w:sz w:val="24"/>
            <w:szCs w:val="24"/>
          </w:rPr>
          <w:delText>测试</w:delText>
        </w:r>
      </w:del>
      <w:ins w:id="733" w:author="lxd" w:date="2017-03-30T14:16:00Z">
        <w:r>
          <w:rPr>
            <w:rFonts w:ascii="Times New Roman" w:hAnsi="Times New Roman" w:eastAsia="宋体" w:cs="Times New Roman"/>
            <w:kern w:val="0"/>
            <w:sz w:val="24"/>
            <w:szCs w:val="24"/>
          </w:rPr>
          <w:t>试验</w:t>
        </w:r>
      </w:ins>
      <w:del w:id="734" w:author="lxd" w:date="2017-03-30T14:58:00Z">
        <w:r>
          <w:rPr>
            <w:rFonts w:ascii="Times New Roman" w:hAnsi="Times New Roman" w:eastAsia="宋体" w:cs="Times New Roman"/>
            <w:kern w:val="0"/>
            <w:sz w:val="24"/>
            <w:szCs w:val="24"/>
          </w:rPr>
          <w:delText>用户应具备的知识</w:delText>
        </w:r>
      </w:del>
      <w:ins w:id="735" w:author="lxd" w:date="2017-03-30T14:58:00Z">
        <w:r>
          <w:rPr>
            <w:rFonts w:hint="eastAsia" w:ascii="Times New Roman" w:hAnsi="Times New Roman" w:eastAsia="宋体" w:cs="Times New Roman"/>
            <w:kern w:val="0"/>
            <w:sz w:val="24"/>
            <w:szCs w:val="24"/>
          </w:rPr>
          <w:t>的</w:t>
        </w:r>
      </w:ins>
      <w:ins w:id="736" w:author="lxd" w:date="2017-03-30T14:58:00Z">
        <w:r>
          <w:rPr>
            <w:rFonts w:ascii="Times New Roman" w:hAnsi="Times New Roman" w:eastAsia="宋体" w:cs="Times New Roman"/>
            <w:kern w:val="0"/>
            <w:sz w:val="24"/>
            <w:szCs w:val="24"/>
          </w:rPr>
          <w:t>培训</w:t>
        </w:r>
      </w:ins>
      <w:del w:id="737" w:author="lxd" w:date="2017-03-30T14:57:00Z">
        <w:r>
          <w:rPr>
            <w:rFonts w:ascii="Times New Roman" w:hAnsi="Times New Roman" w:eastAsia="宋体" w:cs="Times New Roman"/>
            <w:kern w:val="0"/>
            <w:sz w:val="24"/>
            <w:szCs w:val="24"/>
          </w:rPr>
          <w:delText>培训</w:delText>
        </w:r>
      </w:del>
      <w:r>
        <w:rPr>
          <w:rFonts w:hint="eastAsia" w:ascii="Times New Roman" w:hAnsi="Times New Roman" w:eastAsia="宋体" w:cs="Times New Roman"/>
          <w:kern w:val="0"/>
          <w:sz w:val="24"/>
          <w:szCs w:val="24"/>
        </w:rPr>
        <w:t>。</w:t>
      </w:r>
    </w:p>
    <w:p w14:paraId="12AA5A62">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•如果试验旨在单个实验室进行，</w:t>
      </w:r>
      <w:r>
        <w:rPr>
          <w:rFonts w:hint="eastAsia" w:ascii="Times New Roman" w:hAnsi="Times New Roman" w:eastAsia="宋体" w:cs="Times New Roman"/>
          <w:kern w:val="0"/>
          <w:sz w:val="24"/>
          <w:szCs w:val="24"/>
        </w:rPr>
        <w:t>则</w:t>
      </w:r>
      <w:r>
        <w:rPr>
          <w:rFonts w:ascii="Times New Roman" w:hAnsi="Times New Roman" w:eastAsia="宋体" w:cs="Times New Roman"/>
          <w:kern w:val="0"/>
          <w:sz w:val="24"/>
          <w:szCs w:val="24"/>
        </w:rPr>
        <w:t>该实验室</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有多</w:t>
      </w:r>
      <w:r>
        <w:rPr>
          <w:rFonts w:hint="eastAsia" w:ascii="Times New Roman" w:hAnsi="Times New Roman" w:eastAsia="宋体" w:cs="Times New Roman"/>
          <w:kern w:val="0"/>
          <w:sz w:val="24"/>
          <w:szCs w:val="24"/>
        </w:rPr>
        <w:t>名</w:t>
      </w:r>
      <w:r>
        <w:rPr>
          <w:rFonts w:ascii="Times New Roman" w:hAnsi="Times New Roman" w:eastAsia="宋体" w:cs="Times New Roman"/>
          <w:kern w:val="0"/>
          <w:sz w:val="24"/>
          <w:szCs w:val="24"/>
        </w:rPr>
        <w:t>操作者。</w:t>
      </w:r>
    </w:p>
    <w:p w14:paraId="36C28981">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•包括多个产品批次（例如，多个批次的试剂，用于RT-PCR的多个引物和探针，多个批次的</w:t>
      </w:r>
      <w:del w:id="738" w:author="lxd" w:date="2017-04-10T20:31:00Z">
        <w:r>
          <w:rPr>
            <w:rFonts w:ascii="Times New Roman" w:hAnsi="Times New Roman" w:eastAsia="宋体" w:cs="Times New Roman"/>
            <w:kern w:val="0"/>
            <w:sz w:val="24"/>
            <w:szCs w:val="24"/>
          </w:rPr>
          <w:delText>阵列</w:delText>
        </w:r>
      </w:del>
      <w:ins w:id="739" w:author="lxd" w:date="2017-04-10T20:31:00Z">
        <w:r>
          <w:rPr>
            <w:rFonts w:ascii="Times New Roman" w:hAnsi="Times New Roman" w:eastAsia="宋体" w:cs="Times New Roman"/>
            <w:kern w:val="0"/>
            <w:sz w:val="24"/>
            <w:szCs w:val="24"/>
          </w:rPr>
          <w:t>基质</w:t>
        </w:r>
      </w:ins>
      <w:r>
        <w:rPr>
          <w:rFonts w:ascii="Times New Roman" w:hAnsi="Times New Roman" w:eastAsia="宋体" w:cs="Times New Roman"/>
          <w:kern w:val="0"/>
          <w:sz w:val="24"/>
          <w:szCs w:val="24"/>
        </w:rPr>
        <w:t>）和多</w:t>
      </w:r>
      <w:r>
        <w:rPr>
          <w:rFonts w:hint="eastAsia" w:ascii="Times New Roman" w:hAnsi="Times New Roman" w:eastAsia="宋体" w:cs="Times New Roman"/>
          <w:kern w:val="0"/>
          <w:sz w:val="24"/>
          <w:szCs w:val="24"/>
        </w:rPr>
        <w:t>台</w:t>
      </w:r>
      <w:r>
        <w:rPr>
          <w:rFonts w:ascii="Times New Roman" w:hAnsi="Times New Roman" w:eastAsia="宋体" w:cs="Times New Roman"/>
          <w:kern w:val="0"/>
          <w:sz w:val="24"/>
          <w:szCs w:val="24"/>
        </w:rPr>
        <w:t>仪器。</w:t>
      </w:r>
    </w:p>
    <w:p w14:paraId="2FA9F755">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•使用适当</w:t>
      </w:r>
      <w:r>
        <w:rPr>
          <w:rFonts w:hint="eastAsia" w:ascii="Times New Roman" w:hAnsi="Times New Roman" w:eastAsia="宋体" w:cs="Times New Roman"/>
          <w:kern w:val="0"/>
          <w:sz w:val="24"/>
          <w:szCs w:val="24"/>
        </w:rPr>
        <w:t>的</w:t>
      </w:r>
      <w:del w:id="740" w:author="lxd" w:date="2017-03-30T14:16:00Z">
        <w:r>
          <w:rPr>
            <w:rFonts w:ascii="Times New Roman" w:hAnsi="Times New Roman" w:eastAsia="宋体" w:cs="Times New Roman"/>
            <w:kern w:val="0"/>
            <w:sz w:val="24"/>
            <w:szCs w:val="24"/>
          </w:rPr>
          <w:delText>测试</w:delText>
        </w:r>
      </w:del>
      <w:ins w:id="74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样本代表每</w:t>
      </w:r>
      <w:r>
        <w:rPr>
          <w:rFonts w:hint="eastAsia" w:ascii="Times New Roman" w:hAnsi="Times New Roman" w:eastAsia="宋体" w:cs="Times New Roman"/>
          <w:kern w:val="0"/>
          <w:sz w:val="24"/>
          <w:szCs w:val="24"/>
        </w:rPr>
        <w:t>一</w:t>
      </w:r>
      <w:r>
        <w:rPr>
          <w:rFonts w:ascii="Times New Roman" w:hAnsi="Times New Roman" w:eastAsia="宋体" w:cs="Times New Roman"/>
          <w:kern w:val="0"/>
          <w:sz w:val="24"/>
          <w:szCs w:val="24"/>
        </w:rPr>
        <w:t>类可以检测的</w:t>
      </w:r>
      <w:del w:id="742" w:author="lxd" w:date="2017-03-30T14:16:00Z">
        <w:r>
          <w:rPr>
            <w:rFonts w:ascii="Times New Roman" w:hAnsi="Times New Roman" w:eastAsia="宋体" w:cs="Times New Roman"/>
            <w:kern w:val="0"/>
            <w:sz w:val="24"/>
            <w:szCs w:val="24"/>
          </w:rPr>
          <w:delText>测试</w:delText>
        </w:r>
      </w:del>
      <w:ins w:id="74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（例如，高风险，低风险，临界）。</w:t>
      </w:r>
    </w:p>
    <w:p w14:paraId="7F72357E">
      <w:pPr>
        <w:widowControl/>
        <w:spacing w:before="100" w:beforeAutospacing="1" w:after="100" w:afterAutospacing="1"/>
        <w:ind w:left="720"/>
        <w:jc w:val="both"/>
        <w:rPr>
          <w:rFonts w:ascii="Times New Roman" w:hAnsi="Times New Roman" w:eastAsia="宋体" w:cs="Times New Roman"/>
          <w:kern w:val="0"/>
          <w:sz w:val="24"/>
          <w:szCs w:val="24"/>
        </w:rPr>
        <w:pPrChange w:id="744" w:author="lxd" w:date="2017-03-30T15:00:00Z">
          <w:pPr>
            <w:widowControl/>
            <w:spacing w:before="100" w:beforeAutospacing="1" w:after="100" w:afterAutospacing="1"/>
            <w:ind w:left="720"/>
            <w:jc w:val="left"/>
          </w:pPr>
        </w:pPrChange>
      </w:pPr>
      <w:r>
        <w:rPr>
          <w:rFonts w:ascii="Times New Roman" w:hAnsi="Times New Roman" w:eastAsia="宋体" w:cs="Times New Roman"/>
          <w:kern w:val="0"/>
          <w:sz w:val="24"/>
          <w:szCs w:val="24"/>
        </w:rPr>
        <w:t>•如果适用，进行染料反转实验，</w:t>
      </w:r>
      <w:del w:id="745" w:author="lxd" w:date="2017-03-30T14:59: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确保染料掺入没有</w:t>
      </w:r>
      <w:del w:id="746" w:author="lxd" w:date="2017-03-30T15:00:00Z">
        <w:r>
          <w:rPr>
            <w:rFonts w:ascii="Times New Roman" w:hAnsi="Times New Roman" w:eastAsia="宋体" w:cs="Times New Roman"/>
            <w:kern w:val="0"/>
            <w:sz w:val="24"/>
            <w:szCs w:val="24"/>
          </w:rPr>
          <w:delText>偏差</w:delText>
        </w:r>
      </w:del>
      <w:ins w:id="747" w:author="lxd" w:date="2017-03-30T15:00:00Z">
        <w:r>
          <w:rPr>
            <w:rFonts w:hint="eastAsia" w:ascii="Times New Roman" w:hAnsi="Times New Roman" w:eastAsia="宋体" w:cs="Times New Roman"/>
            <w:kern w:val="0"/>
            <w:sz w:val="24"/>
            <w:szCs w:val="24"/>
          </w:rPr>
          <w:t>偏倚</w:t>
        </w:r>
      </w:ins>
      <w:r>
        <w:rPr>
          <w:rFonts w:ascii="Times New Roman" w:hAnsi="Times New Roman" w:eastAsia="宋体" w:cs="Times New Roman"/>
          <w:kern w:val="0"/>
          <w:sz w:val="24"/>
          <w:szCs w:val="24"/>
        </w:rPr>
        <w:t>。</w:t>
      </w:r>
    </w:p>
    <w:p w14:paraId="53005D35">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•如果适用，说明样品</w:t>
      </w:r>
      <w:del w:id="748" w:author="lxd" w:date="2017-03-30T14:23:00Z">
        <w:r>
          <w:rPr>
            <w:rFonts w:ascii="Times New Roman" w:hAnsi="Times New Roman" w:eastAsia="宋体" w:cs="Times New Roman"/>
            <w:kern w:val="0"/>
            <w:sz w:val="24"/>
            <w:szCs w:val="24"/>
          </w:rPr>
          <w:delText>标记</w:delText>
        </w:r>
      </w:del>
      <w:ins w:id="749" w:author="lxd" w:date="2017-03-30T14:23:00Z">
        <w:r>
          <w:rPr>
            <w:rFonts w:ascii="Times New Roman" w:hAnsi="Times New Roman" w:eastAsia="宋体" w:cs="Times New Roman"/>
            <w:kern w:val="0"/>
            <w:sz w:val="24"/>
            <w:szCs w:val="24"/>
          </w:rPr>
          <w:t>标签</w:t>
        </w:r>
      </w:ins>
      <w:r>
        <w:rPr>
          <w:rFonts w:ascii="Times New Roman" w:hAnsi="Times New Roman" w:eastAsia="宋体" w:cs="Times New Roman"/>
          <w:kern w:val="0"/>
          <w:sz w:val="24"/>
          <w:szCs w:val="24"/>
        </w:rPr>
        <w:t>程序的</w:t>
      </w:r>
      <w:r>
        <w:rPr>
          <w:rFonts w:hint="eastAsia" w:ascii="Times New Roman" w:hAnsi="Times New Roman" w:eastAsia="宋体" w:cs="Times New Roman"/>
          <w:kern w:val="0"/>
          <w:sz w:val="24"/>
          <w:szCs w:val="24"/>
        </w:rPr>
        <w:t>重现</w:t>
      </w:r>
      <w:r>
        <w:rPr>
          <w:rFonts w:ascii="Times New Roman" w:hAnsi="Times New Roman" w:eastAsia="宋体" w:cs="Times New Roman"/>
          <w:kern w:val="0"/>
          <w:sz w:val="24"/>
          <w:szCs w:val="24"/>
        </w:rPr>
        <w:t>性。</w:t>
      </w:r>
    </w:p>
    <w:p w14:paraId="349F6B98">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在510（k）中的研究设计描述中，</w:t>
      </w:r>
      <w:del w:id="750" w:author="lxd" w:date="2017-03-30T14:20:00Z">
        <w:r>
          <w:rPr>
            <w:rFonts w:ascii="Times New Roman" w:hAnsi="Times New Roman" w:eastAsia="宋体" w:cs="Times New Roman"/>
            <w:kern w:val="0"/>
            <w:sz w:val="24"/>
            <w:szCs w:val="24"/>
          </w:rPr>
          <w:delText>贵司</w:delText>
        </w:r>
      </w:del>
      <w:ins w:id="75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应该确定哪些因素（例如仪器校准，试剂批号和操作</w:t>
      </w:r>
      <w:r>
        <w:rPr>
          <w:rFonts w:hint="eastAsia" w:ascii="Times New Roman" w:hAnsi="Times New Roman" w:eastAsia="宋体" w:cs="Times New Roman"/>
          <w:kern w:val="0"/>
          <w:sz w:val="24"/>
          <w:szCs w:val="24"/>
        </w:rPr>
        <w:t>人</w:t>
      </w:r>
      <w:r>
        <w:rPr>
          <w:rFonts w:ascii="Times New Roman" w:hAnsi="Times New Roman" w:eastAsia="宋体" w:cs="Times New Roman"/>
          <w:kern w:val="0"/>
          <w:sz w:val="24"/>
          <w:szCs w:val="24"/>
        </w:rPr>
        <w:t>员）在评估期间保持不变，</w:t>
      </w:r>
      <w:r>
        <w:rPr>
          <w:rFonts w:hint="eastAsia" w:ascii="Times New Roman" w:hAnsi="Times New Roman" w:eastAsia="宋体" w:cs="Times New Roman"/>
          <w:kern w:val="0"/>
          <w:sz w:val="24"/>
          <w:szCs w:val="24"/>
        </w:rPr>
        <w:t>哪些</w:t>
      </w:r>
      <w:r>
        <w:rPr>
          <w:rFonts w:ascii="Times New Roman" w:hAnsi="Times New Roman" w:eastAsia="宋体" w:cs="Times New Roman"/>
          <w:kern w:val="0"/>
          <w:sz w:val="24"/>
          <w:szCs w:val="24"/>
        </w:rPr>
        <w:t>因素会发生变化，并描述用于评估数据的计算和统计分析。</w:t>
      </w:r>
    </w:p>
    <w:p w14:paraId="06A6EFC5">
      <w:pPr>
        <w:widowControl/>
        <w:spacing w:before="100" w:beforeAutospacing="1" w:after="100" w:afterAutospacing="1"/>
        <w:jc w:val="left"/>
        <w:rPr>
          <w:ins w:id="752" w:author="lxd" w:date="2017-04-10T20:22:00Z"/>
          <w:rFonts w:hint="eastAsia" w:ascii="Times New Roman" w:hAnsi="Times New Roman" w:eastAsia="宋体" w:cs="Times New Roman"/>
          <w:b/>
          <w:i/>
          <w:kern w:val="0"/>
          <w:sz w:val="24"/>
          <w:szCs w:val="24"/>
        </w:rPr>
      </w:pPr>
      <w:r>
        <w:rPr>
          <w:rFonts w:ascii="Times New Roman" w:hAnsi="Times New Roman" w:eastAsia="宋体" w:cs="Times New Roman"/>
          <w:b/>
          <w:i/>
          <w:kern w:val="0"/>
          <w:sz w:val="24"/>
          <w:szCs w:val="24"/>
          <w:rPrChange w:id="753" w:author="lxd" w:date="2017-04-10T20:22:00Z">
            <w:rPr>
              <w:rFonts w:ascii="Times New Roman" w:hAnsi="Times New Roman" w:eastAsia="宋体" w:cs="Times New Roman"/>
              <w:i/>
              <w:kern w:val="0"/>
              <w:sz w:val="24"/>
              <w:szCs w:val="24"/>
            </w:rPr>
          </w:rPrChange>
        </w:rPr>
        <w:t>稳定性研究</w:t>
      </w:r>
    </w:p>
    <w:p w14:paraId="5785F7F4">
      <w:pPr>
        <w:widowControl/>
        <w:spacing w:before="100" w:beforeAutospacing="1" w:after="100" w:afterAutospacing="1"/>
        <w:jc w:val="left"/>
        <w:rPr>
          <w:ins w:id="754" w:author="lxd" w:date="2017-04-10T20:23:00Z"/>
          <w:rFonts w:hint="eastAsia" w:ascii="Times New Roman" w:hAnsi="Times New Roman" w:eastAsia="宋体" w:cs="Times New Roman"/>
          <w:b/>
          <w:i/>
          <w:kern w:val="0"/>
          <w:sz w:val="24"/>
          <w:szCs w:val="24"/>
        </w:rPr>
      </w:pPr>
    </w:p>
    <w:p w14:paraId="0D5BCC66">
      <w:pPr>
        <w:widowControl/>
        <w:spacing w:before="100" w:beforeAutospacing="1" w:after="100" w:afterAutospacing="1"/>
        <w:jc w:val="left"/>
        <w:rPr>
          <w:ins w:id="755" w:author="lxd" w:date="2017-04-10T20:23:00Z"/>
          <w:rFonts w:hint="eastAsia" w:ascii="Times New Roman" w:hAnsi="Times New Roman" w:eastAsia="宋体" w:cs="Times New Roman"/>
          <w:b/>
          <w:i/>
          <w:kern w:val="0"/>
          <w:sz w:val="24"/>
          <w:szCs w:val="24"/>
        </w:rPr>
      </w:pPr>
    </w:p>
    <w:p w14:paraId="51D037BC">
      <w:pPr>
        <w:widowControl/>
        <w:spacing w:before="100" w:beforeAutospacing="1" w:after="100" w:afterAutospacing="1"/>
        <w:jc w:val="left"/>
        <w:rPr>
          <w:ins w:id="756" w:author="lxd" w:date="2017-04-10T20:23:00Z"/>
          <w:rFonts w:hint="eastAsia" w:ascii="Times New Roman" w:hAnsi="Times New Roman" w:eastAsia="宋体" w:cs="Times New Roman"/>
          <w:b/>
          <w:i/>
          <w:kern w:val="0"/>
          <w:sz w:val="24"/>
          <w:szCs w:val="24"/>
        </w:rPr>
      </w:pPr>
    </w:p>
    <w:p w14:paraId="02016188">
      <w:pPr>
        <w:widowControl/>
        <w:spacing w:before="100" w:beforeAutospacing="1" w:after="100" w:afterAutospacing="1"/>
        <w:jc w:val="left"/>
        <w:rPr>
          <w:ins w:id="757" w:author="lxd" w:date="2017-04-10T20:23:00Z"/>
          <w:rFonts w:hint="eastAsia" w:ascii="Times New Roman" w:hAnsi="Times New Roman" w:eastAsia="宋体" w:cs="Times New Roman"/>
          <w:b/>
          <w:i/>
          <w:kern w:val="0"/>
          <w:sz w:val="24"/>
          <w:szCs w:val="24"/>
        </w:rPr>
      </w:pPr>
    </w:p>
    <w:p w14:paraId="3B321267">
      <w:pPr>
        <w:widowControl/>
        <w:spacing w:before="100" w:beforeAutospacing="1" w:after="100" w:afterAutospacing="1"/>
        <w:jc w:val="left"/>
        <w:rPr>
          <w:rFonts w:ascii="Times New Roman" w:hAnsi="Times New Roman" w:eastAsia="宋体" w:cs="Times New Roman"/>
          <w:b/>
          <w:i/>
          <w:kern w:val="0"/>
          <w:sz w:val="24"/>
          <w:szCs w:val="24"/>
          <w:rPrChange w:id="758" w:author="lxd" w:date="2017-04-10T20:22:00Z">
            <w:rPr>
              <w:rFonts w:ascii="Times New Roman" w:hAnsi="Times New Roman" w:eastAsia="宋体" w:cs="Times New Roman"/>
              <w:i/>
              <w:kern w:val="0"/>
              <w:sz w:val="24"/>
              <w:szCs w:val="24"/>
            </w:rPr>
          </w:rPrChange>
        </w:rPr>
      </w:pPr>
    </w:p>
    <w:p w14:paraId="0D3BFC7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759" w:author="lxd" w:date="2017-03-30T14:20:00Z">
        <w:r>
          <w:rPr>
            <w:rFonts w:ascii="Times New Roman" w:hAnsi="Times New Roman" w:eastAsia="宋体" w:cs="Times New Roman"/>
            <w:kern w:val="0"/>
            <w:sz w:val="24"/>
            <w:szCs w:val="24"/>
          </w:rPr>
          <w:delText>贵司</w:delText>
        </w:r>
      </w:del>
      <w:ins w:id="76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rPr>
        <w:t>对</w:t>
      </w:r>
      <w:r>
        <w:rPr>
          <w:rFonts w:ascii="Times New Roman" w:hAnsi="Times New Roman" w:eastAsia="宋体" w:cs="Times New Roman"/>
          <w:kern w:val="0"/>
          <w:sz w:val="24"/>
          <w:szCs w:val="24"/>
        </w:rPr>
        <w:t>研究设计</w:t>
      </w:r>
      <w:r>
        <w:rPr>
          <w:rFonts w:hint="eastAsia" w:ascii="Times New Roman" w:hAnsi="Times New Roman" w:eastAsia="宋体" w:cs="Times New Roman"/>
          <w:kern w:val="0"/>
          <w:sz w:val="24"/>
          <w:szCs w:val="24"/>
        </w:rPr>
        <w:t>进行</w:t>
      </w:r>
      <w:r>
        <w:rPr>
          <w:rFonts w:ascii="Times New Roman" w:hAnsi="Times New Roman" w:eastAsia="宋体" w:cs="Times New Roman"/>
          <w:kern w:val="0"/>
          <w:sz w:val="24"/>
          <w:szCs w:val="24"/>
        </w:rPr>
        <w:t>描述，</w:t>
      </w:r>
      <w:del w:id="761" w:author="lxd" w:date="2017-03-30T15:05: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确定试剂和仪器的实时稳定性</w:t>
      </w:r>
      <w:ins w:id="762" w:author="lxd" w:date="2017-03-30T15:05:00Z">
        <w:r>
          <w:rPr>
            <w:rFonts w:hint="eastAsia" w:ascii="Times New Roman" w:hAnsi="Times New Roman" w:eastAsia="宋体" w:cs="Times New Roman"/>
            <w:kern w:val="0"/>
            <w:sz w:val="24"/>
            <w:szCs w:val="24"/>
          </w:rPr>
          <w:t>（</w:t>
        </w:r>
      </w:ins>
      <w:ins w:id="763" w:author="lxd" w:date="2017-03-30T15:05:00Z">
        <w:r>
          <w:rPr>
            <w:rFonts w:ascii="Times New Roman" w:hAnsi="Times New Roman" w:eastAsia="宋体" w:cs="Times New Roman"/>
            <w:kern w:val="0"/>
            <w:sz w:val="24"/>
            <w:szCs w:val="24"/>
          </w:rPr>
          <w:t>如果适用</w:t>
        </w:r>
      </w:ins>
      <w:ins w:id="764" w:author="lxd" w:date="2017-03-30T15:05:00Z">
        <w:r>
          <w:rPr>
            <w:rFonts w:hint="eastAsia" w:ascii="Times New Roman" w:hAnsi="Times New Roman" w:eastAsia="宋体" w:cs="Times New Roman"/>
            <w:kern w:val="0"/>
            <w:sz w:val="24"/>
            <w:szCs w:val="24"/>
          </w:rPr>
          <w:t>）</w:t>
        </w:r>
      </w:ins>
      <w:del w:id="765" w:author="lxd" w:date="2017-03-30T15:05:00Z">
        <w:r>
          <w:rPr>
            <w:rFonts w:ascii="Times New Roman" w:hAnsi="Times New Roman" w:eastAsia="宋体" w:cs="Times New Roman"/>
            <w:kern w:val="0"/>
            <w:sz w:val="24"/>
            <w:szCs w:val="24"/>
          </w:rPr>
          <w:delText>，如果适用，</w:delText>
        </w:r>
      </w:del>
      <w:r>
        <w:rPr>
          <w:rFonts w:ascii="Times New Roman" w:hAnsi="Times New Roman" w:eastAsia="宋体" w:cs="Times New Roman"/>
          <w:kern w:val="0"/>
          <w:sz w:val="24"/>
          <w:szCs w:val="24"/>
        </w:rPr>
        <w:t>用于</w:t>
      </w:r>
      <w:r>
        <w:rPr>
          <w:rFonts w:hint="eastAsia" w:ascii="Times New Roman" w:hAnsi="Times New Roman" w:eastAsia="宋体" w:cs="Times New Roman"/>
          <w:kern w:val="0"/>
          <w:sz w:val="24"/>
          <w:szCs w:val="24"/>
        </w:rPr>
        <w:t>加强</w:t>
      </w:r>
      <w:r>
        <w:rPr>
          <w:rFonts w:ascii="Times New Roman" w:hAnsi="Times New Roman" w:eastAsia="宋体" w:cs="Times New Roman"/>
          <w:kern w:val="0"/>
          <w:sz w:val="24"/>
          <w:szCs w:val="24"/>
        </w:rPr>
        <w:t>稳定性和</w:t>
      </w:r>
      <w:r>
        <w:rPr>
          <w:rFonts w:hint="eastAsia" w:ascii="Times New Roman" w:hAnsi="Times New Roman" w:eastAsia="宋体" w:cs="Times New Roman"/>
          <w:kern w:val="0"/>
          <w:sz w:val="24"/>
          <w:szCs w:val="24"/>
        </w:rPr>
        <w:t>强调</w:t>
      </w:r>
      <w:del w:id="766" w:author="lxd" w:date="2017-03-30T14:16:00Z">
        <w:r>
          <w:rPr>
            <w:rFonts w:ascii="Times New Roman" w:hAnsi="Times New Roman" w:eastAsia="宋体" w:cs="Times New Roman"/>
            <w:kern w:val="0"/>
            <w:sz w:val="24"/>
            <w:szCs w:val="24"/>
          </w:rPr>
          <w:delText>测试</w:delText>
        </w:r>
      </w:del>
      <w:ins w:id="76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条件和结果。对于每</w:t>
      </w:r>
      <w:r>
        <w:rPr>
          <w:rFonts w:hint="eastAsia" w:ascii="Times New Roman" w:hAnsi="Times New Roman" w:eastAsia="宋体" w:cs="Times New Roman"/>
          <w:kern w:val="0"/>
          <w:sz w:val="24"/>
          <w:szCs w:val="24"/>
        </w:rPr>
        <w:t>一</w:t>
      </w:r>
      <w:r>
        <w:rPr>
          <w:rFonts w:ascii="Times New Roman" w:hAnsi="Times New Roman" w:eastAsia="宋体" w:cs="Times New Roman"/>
          <w:kern w:val="0"/>
          <w:sz w:val="24"/>
          <w:szCs w:val="24"/>
        </w:rPr>
        <w:t>研究，</w:t>
      </w:r>
      <w:del w:id="768" w:author="lxd" w:date="2017-03-30T14:20:00Z">
        <w:r>
          <w:rPr>
            <w:rFonts w:ascii="Times New Roman" w:hAnsi="Times New Roman" w:eastAsia="宋体" w:cs="Times New Roman"/>
            <w:kern w:val="0"/>
            <w:sz w:val="24"/>
            <w:szCs w:val="24"/>
          </w:rPr>
          <w:delText>贵司</w:delText>
        </w:r>
      </w:del>
      <w:ins w:id="769"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应该描述如何选择验收标准值。</w:t>
      </w:r>
    </w:p>
    <w:p w14:paraId="7D240692">
      <w:pPr>
        <w:widowControl/>
        <w:spacing w:before="100" w:beforeAutospacing="1" w:after="100" w:afterAutospacing="1"/>
        <w:jc w:val="left"/>
        <w:rPr>
          <w:rFonts w:ascii="Times New Roman" w:hAnsi="Times New Roman" w:eastAsia="宋体" w:cs="Times New Roman"/>
          <w:b/>
          <w:i/>
          <w:kern w:val="0"/>
          <w:sz w:val="24"/>
          <w:szCs w:val="24"/>
          <w:rPrChange w:id="770" w:author="lxd" w:date="2017-04-10T20:23:00Z">
            <w:rPr>
              <w:rFonts w:ascii="Times New Roman" w:hAnsi="Times New Roman" w:eastAsia="宋体" w:cs="Times New Roman"/>
              <w:i/>
              <w:kern w:val="0"/>
              <w:sz w:val="24"/>
              <w:szCs w:val="24"/>
            </w:rPr>
          </w:rPrChange>
        </w:rPr>
      </w:pPr>
      <w:r>
        <w:rPr>
          <w:rFonts w:ascii="Times New Roman" w:hAnsi="Times New Roman" w:eastAsia="宋体" w:cs="Times New Roman"/>
          <w:b/>
          <w:i/>
          <w:kern w:val="0"/>
          <w:sz w:val="24"/>
          <w:szCs w:val="24"/>
          <w:rPrChange w:id="771" w:author="lxd" w:date="2017-04-10T20:23:00Z">
            <w:rPr>
              <w:rFonts w:ascii="Times New Roman" w:hAnsi="Times New Roman" w:eastAsia="宋体" w:cs="Times New Roman"/>
              <w:i/>
              <w:kern w:val="0"/>
              <w:sz w:val="24"/>
              <w:szCs w:val="24"/>
            </w:rPr>
          </w:rPrChange>
        </w:rPr>
        <w:t>仪器</w:t>
      </w:r>
      <w:r>
        <w:rPr>
          <w:rFonts w:hint="eastAsia" w:ascii="Times New Roman" w:hAnsi="Times New Roman" w:eastAsia="宋体" w:cs="Times New Roman"/>
          <w:b/>
          <w:i/>
          <w:kern w:val="0"/>
          <w:sz w:val="24"/>
          <w:szCs w:val="24"/>
          <w:rPrChange w:id="772" w:author="lxd" w:date="2017-04-10T20:23:00Z">
            <w:rPr>
              <w:rFonts w:hint="eastAsia" w:ascii="Times New Roman" w:hAnsi="Times New Roman" w:eastAsia="宋体" w:cs="Times New Roman"/>
              <w:i/>
              <w:kern w:val="0"/>
              <w:sz w:val="24"/>
              <w:szCs w:val="24"/>
            </w:rPr>
          </w:rPrChange>
        </w:rPr>
        <w:t>确认</w:t>
      </w:r>
    </w:p>
    <w:p w14:paraId="3B2A1E2D">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对于测量和分类多个信号的仪器和系统以及以前未</w:t>
      </w:r>
      <w:r>
        <w:rPr>
          <w:rFonts w:hint="eastAsia" w:ascii="Times New Roman" w:hAnsi="Times New Roman" w:eastAsia="宋体" w:cs="Times New Roman"/>
          <w:kern w:val="0"/>
          <w:sz w:val="24"/>
          <w:szCs w:val="24"/>
        </w:rPr>
        <w:t>放行</w:t>
      </w:r>
      <w:r>
        <w:rPr>
          <w:rFonts w:ascii="Times New Roman" w:hAnsi="Times New Roman" w:eastAsia="宋体" w:cs="Times New Roman"/>
          <w:kern w:val="0"/>
          <w:sz w:val="24"/>
          <w:szCs w:val="24"/>
        </w:rPr>
        <w:t>的其他复杂实验室仪器，</w:t>
      </w:r>
      <w:r>
        <w:rPr>
          <w:rFonts w:hint="eastAsia" w:ascii="Times New Roman" w:hAnsi="Times New Roman" w:eastAsia="宋体" w:cs="Times New Roman"/>
          <w:kern w:val="0"/>
          <w:sz w:val="24"/>
          <w:szCs w:val="24"/>
        </w:rPr>
        <w:t>参见</w:t>
      </w:r>
      <w:del w:id="773" w:author="lxd" w:date="2017-03-30T14:16:00Z">
        <w:r>
          <w:rPr>
            <w:rFonts w:ascii="Times New Roman" w:hAnsi="Times New Roman" w:eastAsia="宋体" w:cs="Times New Roman"/>
            <w:kern w:val="0"/>
            <w:sz w:val="24"/>
            <w:szCs w:val="24"/>
          </w:rPr>
          <w:delText>指导文件</w:delText>
        </w:r>
      </w:del>
      <w:ins w:id="774" w:author="lxd" w:date="2017-03-30T14:16:00Z">
        <w:r>
          <w:rPr>
            <w:rFonts w:ascii="Times New Roman" w:hAnsi="Times New Roman" w:eastAsia="宋体" w:cs="Times New Roman"/>
            <w:kern w:val="0"/>
            <w:sz w:val="24"/>
            <w:szCs w:val="24"/>
          </w:rPr>
          <w:t>指导性文件</w:t>
        </w:r>
      </w:ins>
      <w:r>
        <w:rPr>
          <w:rFonts w:ascii="Times New Roman" w:hAnsi="Times New Roman" w:eastAsia="宋体" w:cs="Times New Roman"/>
          <w:kern w:val="0"/>
          <w:sz w:val="24"/>
          <w:szCs w:val="24"/>
        </w:rPr>
        <w:t>：</w:t>
      </w:r>
      <w:del w:id="775" w:author="lxd" w:date="2017-03-30T15:06:00Z">
        <w:r>
          <w:rPr>
            <w:rFonts w:ascii="Times New Roman" w:hAnsi="Times New Roman" w:eastAsia="宋体" w:cs="Times New Roman"/>
            <w:kern w:val="0"/>
            <w:sz w:val="24"/>
            <w:szCs w:val="24"/>
          </w:rPr>
          <w:delText>“</w:delText>
        </w:r>
      </w:del>
      <w:ins w:id="776" w:author="lxd" w:date="2017-03-30T15:06:00Z">
        <w:r>
          <w:rPr>
            <w:rFonts w:hint="eastAsia" w:ascii="Times New Roman" w:hAnsi="Times New Roman" w:eastAsia="宋体" w:cs="Times New Roman"/>
            <w:kern w:val="0"/>
            <w:sz w:val="24"/>
            <w:szCs w:val="24"/>
          </w:rPr>
          <w:t>“</w:t>
        </w:r>
      </w:ins>
      <w:r>
        <w:rPr>
          <w:rFonts w:ascii="Times New Roman" w:hAnsi="Times New Roman" w:eastAsia="宋体" w:cs="Times New Roman"/>
          <w:b/>
          <w:kern w:val="0"/>
          <w:sz w:val="24"/>
          <w:szCs w:val="24"/>
          <w:rPrChange w:id="777" w:author="lxd" w:date="2017-04-10T20:31:00Z">
            <w:rPr>
              <w:rFonts w:ascii="Times New Roman" w:hAnsi="Times New Roman" w:eastAsia="宋体" w:cs="Times New Roman"/>
              <w:kern w:val="0"/>
              <w:sz w:val="24"/>
              <w:szCs w:val="24"/>
            </w:rPr>
          </w:rPrChange>
        </w:rPr>
        <w:t>II</w:t>
      </w:r>
      <w:r>
        <w:rPr>
          <w:rFonts w:ascii="Times New Roman" w:hAnsi="Times New Roman" w:eastAsia="宋体" w:cs="Times New Roman"/>
          <w:b/>
          <w:kern w:val="0"/>
          <w:sz w:val="24"/>
          <w:szCs w:val="24"/>
          <w:rPrChange w:id="778" w:author="lxd" w:date="2017-04-10T20:31:00Z">
            <w:rPr>
              <w:rFonts w:ascii="Times New Roman" w:hAnsi="Times New Roman" w:eastAsia="宋体" w:cs="Times New Roman"/>
              <w:kern w:val="0"/>
              <w:sz w:val="24"/>
              <w:szCs w:val="24"/>
            </w:rPr>
          </w:rPrChange>
        </w:rPr>
        <w:t>类特殊控制</w:t>
      </w:r>
      <w:del w:id="779" w:author="lxd" w:date="2017-03-30T14:35:00Z">
        <w:r>
          <w:rPr>
            <w:rFonts w:ascii="Times New Roman" w:hAnsi="Times New Roman" w:eastAsia="宋体" w:cs="Times New Roman"/>
            <w:b/>
            <w:kern w:val="0"/>
            <w:sz w:val="24"/>
            <w:szCs w:val="24"/>
            <w:rPrChange w:id="780" w:author="lxd" w:date="2017-04-10T20:31:00Z">
              <w:rPr>
                <w:rFonts w:ascii="Times New Roman" w:hAnsi="Times New Roman" w:eastAsia="宋体" w:cs="Times New Roman"/>
                <w:kern w:val="0"/>
                <w:sz w:val="24"/>
                <w:szCs w:val="24"/>
              </w:rPr>
            </w:rPrChange>
          </w:rPr>
          <w:delText>指南文件</w:delText>
        </w:r>
      </w:del>
      <w:ins w:id="781" w:author="lxd" w:date="2017-03-30T14:35:00Z">
        <w:r>
          <w:rPr>
            <w:rFonts w:ascii="Times New Roman" w:hAnsi="Times New Roman" w:eastAsia="宋体" w:cs="Times New Roman"/>
            <w:b/>
            <w:kern w:val="0"/>
            <w:sz w:val="24"/>
            <w:szCs w:val="24"/>
            <w:rPrChange w:id="782" w:author="lxd" w:date="2017-04-10T20:31:00Z">
              <w:rPr>
                <w:rFonts w:ascii="Times New Roman" w:hAnsi="Times New Roman" w:eastAsia="宋体" w:cs="Times New Roman"/>
                <w:kern w:val="0"/>
                <w:sz w:val="24"/>
                <w:szCs w:val="24"/>
              </w:rPr>
            </w:rPrChange>
          </w:rPr>
          <w:t>指导性文件</w:t>
        </w:r>
      </w:ins>
      <w:r>
        <w:rPr>
          <w:rFonts w:ascii="Times New Roman" w:hAnsi="Times New Roman" w:eastAsia="宋体" w:cs="Times New Roman"/>
          <w:b/>
          <w:kern w:val="0"/>
          <w:sz w:val="24"/>
          <w:szCs w:val="24"/>
          <w:rPrChange w:id="783" w:author="lxd" w:date="2017-04-10T20:31:00Z">
            <w:rPr>
              <w:rFonts w:ascii="Times New Roman" w:hAnsi="Times New Roman" w:eastAsia="宋体" w:cs="Times New Roman"/>
              <w:kern w:val="0"/>
              <w:sz w:val="24"/>
              <w:szCs w:val="24"/>
            </w:rPr>
          </w:rPrChange>
        </w:rPr>
        <w:t>：临床多重</w:t>
      </w:r>
      <w:del w:id="784" w:author="lxd" w:date="2017-03-30T14:16:00Z">
        <w:r>
          <w:rPr>
            <w:rFonts w:ascii="Times New Roman" w:hAnsi="Times New Roman" w:eastAsia="宋体" w:cs="Times New Roman"/>
            <w:b/>
            <w:kern w:val="0"/>
            <w:sz w:val="24"/>
            <w:szCs w:val="24"/>
            <w:rPrChange w:id="785" w:author="lxd" w:date="2017-04-10T20:31:00Z">
              <w:rPr>
                <w:rFonts w:ascii="Times New Roman" w:hAnsi="Times New Roman" w:eastAsia="宋体" w:cs="Times New Roman"/>
                <w:kern w:val="0"/>
                <w:sz w:val="24"/>
                <w:szCs w:val="24"/>
              </w:rPr>
            </w:rPrChange>
          </w:rPr>
          <w:delText>测试</w:delText>
        </w:r>
      </w:del>
      <w:ins w:id="786" w:author="lxd" w:date="2017-03-30T14:16:00Z">
        <w:r>
          <w:rPr>
            <w:rFonts w:ascii="Times New Roman" w:hAnsi="Times New Roman" w:eastAsia="宋体" w:cs="Times New Roman"/>
            <w:b/>
            <w:kern w:val="0"/>
            <w:sz w:val="24"/>
            <w:szCs w:val="24"/>
            <w:rPrChange w:id="787" w:author="lxd" w:date="2017-04-10T20:31:00Z">
              <w:rPr>
                <w:rFonts w:ascii="Times New Roman" w:hAnsi="Times New Roman" w:eastAsia="宋体" w:cs="Times New Roman"/>
                <w:kern w:val="0"/>
                <w:sz w:val="24"/>
                <w:szCs w:val="24"/>
              </w:rPr>
            </w:rPrChange>
          </w:rPr>
          <w:t>试验</w:t>
        </w:r>
      </w:ins>
      <w:r>
        <w:rPr>
          <w:rFonts w:ascii="Times New Roman" w:hAnsi="Times New Roman" w:eastAsia="宋体" w:cs="Times New Roman"/>
          <w:b/>
          <w:kern w:val="0"/>
          <w:sz w:val="24"/>
          <w:szCs w:val="24"/>
          <w:rPrChange w:id="788" w:author="lxd" w:date="2017-04-10T20:31:00Z">
            <w:rPr>
              <w:rFonts w:ascii="Times New Roman" w:hAnsi="Times New Roman" w:eastAsia="宋体" w:cs="Times New Roman"/>
              <w:kern w:val="0"/>
              <w:sz w:val="24"/>
              <w:szCs w:val="24"/>
            </w:rPr>
          </w:rPrChange>
        </w:rPr>
        <w:t>系统的仪器</w:t>
      </w:r>
      <w:del w:id="789" w:author="lxd" w:date="2017-03-30T15:06:00Z">
        <w:r>
          <w:rPr>
            <w:rFonts w:ascii="Times New Roman" w:hAnsi="Times New Roman" w:eastAsia="宋体" w:cs="Times New Roman"/>
            <w:b/>
            <w:kern w:val="0"/>
            <w:sz w:val="24"/>
            <w:szCs w:val="24"/>
            <w:rPrChange w:id="790" w:author="lxd" w:date="2017-04-10T20:31:00Z">
              <w:rPr>
                <w:rFonts w:ascii="Times New Roman" w:hAnsi="Times New Roman" w:eastAsia="宋体" w:cs="Times New Roman"/>
                <w:kern w:val="0"/>
                <w:sz w:val="24"/>
                <w:szCs w:val="24"/>
              </w:rPr>
            </w:rPrChange>
          </w:rPr>
          <w:delText>”</w:delText>
        </w:r>
      </w:del>
      <w:r>
        <w:rPr>
          <w:rFonts w:ascii="Times New Roman" w:hAnsi="Times New Roman" w:eastAsia="宋体" w:cs="Times New Roman"/>
          <w:b/>
          <w:kern w:val="0"/>
          <w:sz w:val="24"/>
          <w:szCs w:val="24"/>
          <w:rPrChange w:id="791" w:author="lxd" w:date="2017-04-10T20:31:00Z">
            <w:rPr>
              <w:rFonts w:ascii="Times New Roman" w:hAnsi="Times New Roman" w:eastAsia="宋体" w:cs="Times New Roman"/>
              <w:kern w:val="0"/>
              <w:sz w:val="24"/>
              <w:szCs w:val="24"/>
            </w:rPr>
          </w:rPrChange>
        </w:rPr>
        <w:t>，</w:t>
      </w:r>
      <w:ins w:id="792" w:author="lxd" w:date="2017-03-30T15:06:00Z">
        <w:r>
          <w:rPr>
            <w:rFonts w:hint="eastAsia" w:ascii="Times New Roman" w:hAnsi="Times New Roman" w:eastAsia="宋体" w:cs="Times New Roman"/>
            <w:b/>
            <w:kern w:val="0"/>
            <w:sz w:val="24"/>
            <w:szCs w:val="24"/>
            <w:rPrChange w:id="793" w:author="lxd" w:date="2017-04-10T20:31:00Z">
              <w:rPr>
                <w:rFonts w:hint="eastAsia" w:ascii="Times New Roman" w:hAnsi="Times New Roman" w:eastAsia="宋体" w:cs="Times New Roman"/>
                <w:kern w:val="0"/>
                <w:sz w:val="24"/>
                <w:szCs w:val="24"/>
              </w:rPr>
            </w:rPrChange>
          </w:rPr>
          <w:t xml:space="preserve"> </w:t>
        </w:r>
      </w:ins>
      <w:ins w:id="794" w:author="lxd" w:date="2017-03-30T15:06:00Z">
        <w:r>
          <w:rPr>
            <w:rFonts w:hint="eastAsia" w:ascii="Times New Roman" w:hAnsi="Times New Roman" w:eastAsia="宋体" w:cs="Times New Roman"/>
            <w:b/>
            <w:kern w:val="0"/>
            <w:sz w:val="24"/>
            <w:szCs w:val="24"/>
            <w:rPrChange w:id="795" w:author="lxd" w:date="2017-04-10T20:31:00Z">
              <w:rPr>
                <w:rFonts w:hint="eastAsia" w:ascii="Times New Roman" w:hAnsi="Times New Roman" w:eastAsia="宋体" w:cs="Times New Roman"/>
                <w:kern w:val="0"/>
                <w:sz w:val="24"/>
                <w:szCs w:val="24"/>
              </w:rPr>
            </w:rPrChange>
          </w:rPr>
          <w:t>”</w:t>
        </w:r>
      </w:ins>
      <w:r>
        <w:rPr>
          <w:rFonts w:ascii="Times New Roman" w:hAnsi="Times New Roman" w:eastAsia="宋体" w:cs="Times New Roman"/>
          <w:b/>
          <w:kern w:val="0"/>
          <w:sz w:val="24"/>
          <w:szCs w:val="24"/>
          <w:vertAlign w:val="superscript"/>
          <w:rPrChange w:id="796" w:author="lxd" w:date="2017-04-10T20:31:00Z">
            <w:rPr>
              <w:rFonts w:ascii="Times New Roman" w:hAnsi="Times New Roman" w:eastAsia="宋体" w:cs="Times New Roman"/>
              <w:kern w:val="0"/>
              <w:sz w:val="24"/>
              <w:szCs w:val="24"/>
              <w:vertAlign w:val="superscript"/>
            </w:rPr>
          </w:rPrChange>
        </w:rPr>
        <w:t>3</w:t>
      </w:r>
      <w:r>
        <w:rPr>
          <w:rFonts w:hint="eastAsia" w:ascii="Times New Roman" w:hAnsi="Times New Roman" w:eastAsia="宋体" w:cs="Times New Roman"/>
          <w:b/>
          <w:kern w:val="0"/>
          <w:sz w:val="24"/>
          <w:szCs w:val="24"/>
          <w:rPrChange w:id="797" w:author="lxd" w:date="2017-04-10T20:31:00Z">
            <w:rPr>
              <w:rFonts w:hint="eastAsia" w:ascii="Times New Roman" w:hAnsi="Times New Roman" w:eastAsia="宋体" w:cs="Times New Roman"/>
              <w:kern w:val="0"/>
              <w:sz w:val="24"/>
              <w:szCs w:val="24"/>
            </w:rPr>
          </w:rPrChange>
        </w:rPr>
        <w:t>获取</w:t>
      </w:r>
      <w:r>
        <w:rPr>
          <w:rFonts w:ascii="Times New Roman" w:hAnsi="Times New Roman" w:eastAsia="宋体" w:cs="Times New Roman"/>
          <w:b/>
          <w:kern w:val="0"/>
          <w:sz w:val="24"/>
          <w:szCs w:val="24"/>
          <w:rPrChange w:id="798" w:author="lxd" w:date="2017-04-10T20:31:00Z">
            <w:rPr>
              <w:rFonts w:ascii="Times New Roman" w:hAnsi="Times New Roman" w:eastAsia="宋体" w:cs="Times New Roman"/>
              <w:kern w:val="0"/>
              <w:sz w:val="24"/>
              <w:szCs w:val="24"/>
            </w:rPr>
          </w:rPrChange>
        </w:rPr>
        <w:t>有关</w:t>
      </w:r>
      <w:del w:id="799" w:author="lxd" w:date="2017-03-30T14:20:00Z">
        <w:r>
          <w:rPr>
            <w:rFonts w:ascii="Times New Roman" w:hAnsi="Times New Roman" w:eastAsia="宋体" w:cs="Times New Roman"/>
            <w:b/>
            <w:kern w:val="0"/>
            <w:sz w:val="24"/>
            <w:szCs w:val="24"/>
            <w:rPrChange w:id="800" w:author="lxd" w:date="2017-04-10T20:31:00Z">
              <w:rPr>
                <w:rFonts w:ascii="Times New Roman" w:hAnsi="Times New Roman" w:eastAsia="宋体" w:cs="Times New Roman"/>
                <w:kern w:val="0"/>
                <w:sz w:val="24"/>
                <w:szCs w:val="24"/>
              </w:rPr>
            </w:rPrChange>
          </w:rPr>
          <w:delText>贵司</w:delText>
        </w:r>
      </w:del>
      <w:ins w:id="801" w:author="lxd" w:date="2017-03-30T14:20:00Z">
        <w:r>
          <w:rPr>
            <w:rFonts w:ascii="Times New Roman" w:hAnsi="Times New Roman" w:eastAsia="宋体" w:cs="Times New Roman"/>
            <w:b/>
            <w:kern w:val="0"/>
            <w:sz w:val="24"/>
            <w:szCs w:val="24"/>
            <w:rPrChange w:id="802" w:author="lxd" w:date="2017-04-10T20:31:00Z">
              <w:rPr>
                <w:rFonts w:ascii="Times New Roman" w:hAnsi="Times New Roman" w:eastAsia="宋体" w:cs="Times New Roman"/>
                <w:kern w:val="0"/>
                <w:sz w:val="24"/>
                <w:szCs w:val="24"/>
              </w:rPr>
            </w:rPrChange>
          </w:rPr>
          <w:t>贵公司</w:t>
        </w:r>
      </w:ins>
      <w:r>
        <w:rPr>
          <w:rFonts w:ascii="Times New Roman" w:hAnsi="Times New Roman" w:eastAsia="宋体" w:cs="Times New Roman"/>
          <w:b/>
          <w:kern w:val="0"/>
          <w:sz w:val="24"/>
          <w:szCs w:val="24"/>
          <w:rPrChange w:id="803" w:author="lxd" w:date="2017-04-10T20:31:00Z">
            <w:rPr>
              <w:rFonts w:ascii="Times New Roman" w:hAnsi="Times New Roman" w:eastAsia="宋体" w:cs="Times New Roman"/>
              <w:kern w:val="0"/>
              <w:sz w:val="24"/>
              <w:szCs w:val="24"/>
            </w:rPr>
          </w:rPrChange>
        </w:rPr>
        <w:t>应该提供哪些类型的数据来支持</w:t>
      </w:r>
      <w:r>
        <w:rPr>
          <w:rFonts w:hint="eastAsia" w:ascii="Times New Roman" w:hAnsi="Times New Roman" w:eastAsia="宋体" w:cs="Times New Roman"/>
          <w:b/>
          <w:kern w:val="0"/>
          <w:sz w:val="24"/>
          <w:szCs w:val="24"/>
          <w:rPrChange w:id="804" w:author="lxd" w:date="2017-04-10T20:31:00Z">
            <w:rPr>
              <w:rFonts w:hint="eastAsia" w:ascii="Times New Roman" w:hAnsi="Times New Roman" w:eastAsia="宋体" w:cs="Times New Roman"/>
              <w:kern w:val="0"/>
              <w:sz w:val="24"/>
              <w:szCs w:val="24"/>
            </w:rPr>
          </w:rPrChange>
        </w:rPr>
        <w:t>FDA</w:t>
      </w:r>
      <w:del w:id="805" w:author="lxd" w:date="2017-03-30T15:06:00Z">
        <w:r>
          <w:rPr>
            <w:rFonts w:hint="eastAsia" w:ascii="Times New Roman" w:hAnsi="Times New Roman" w:eastAsia="宋体" w:cs="Times New Roman"/>
            <w:b/>
            <w:kern w:val="0"/>
            <w:sz w:val="24"/>
            <w:szCs w:val="24"/>
            <w:rPrChange w:id="806" w:author="lxd" w:date="2017-04-10T20:31:00Z">
              <w:rPr>
                <w:rFonts w:hint="eastAsia" w:ascii="Times New Roman" w:hAnsi="Times New Roman" w:eastAsia="宋体" w:cs="Times New Roman"/>
                <w:kern w:val="0"/>
                <w:sz w:val="24"/>
                <w:szCs w:val="24"/>
              </w:rPr>
            </w:rPrChange>
          </w:rPr>
          <w:delText>放行</w:delText>
        </w:r>
      </w:del>
      <w:ins w:id="807" w:author="lxd" w:date="2017-03-30T15:06:00Z">
        <w:r>
          <w:rPr>
            <w:rFonts w:hint="eastAsia" w:ascii="Times New Roman" w:hAnsi="Times New Roman" w:eastAsia="宋体" w:cs="Times New Roman"/>
            <w:b/>
            <w:kern w:val="0"/>
            <w:sz w:val="24"/>
            <w:szCs w:val="24"/>
            <w:rPrChange w:id="808" w:author="lxd" w:date="2017-04-10T20:31:00Z">
              <w:rPr>
                <w:rFonts w:hint="eastAsia" w:ascii="Times New Roman" w:hAnsi="Times New Roman" w:eastAsia="宋体" w:cs="Times New Roman"/>
                <w:kern w:val="0"/>
                <w:sz w:val="24"/>
                <w:szCs w:val="24"/>
              </w:rPr>
            </w:rPrChange>
          </w:rPr>
          <w:t>许可</w:t>
        </w:r>
      </w:ins>
      <w:r>
        <w:rPr>
          <w:rFonts w:hint="eastAsia" w:ascii="Times New Roman" w:hAnsi="Times New Roman" w:eastAsia="宋体" w:cs="Times New Roman"/>
          <w:b/>
          <w:kern w:val="0"/>
          <w:sz w:val="24"/>
          <w:szCs w:val="24"/>
          <w:rPrChange w:id="809" w:author="lxd" w:date="2017-04-10T20:31:00Z">
            <w:rPr>
              <w:rFonts w:hint="eastAsia" w:ascii="Times New Roman" w:hAnsi="Times New Roman" w:eastAsia="宋体" w:cs="Times New Roman"/>
              <w:kern w:val="0"/>
              <w:sz w:val="24"/>
              <w:szCs w:val="24"/>
            </w:rPr>
          </w:rPrChange>
        </w:rPr>
        <w:t>该</w:t>
      </w:r>
      <w:r>
        <w:rPr>
          <w:rFonts w:ascii="Times New Roman" w:hAnsi="Times New Roman" w:eastAsia="宋体" w:cs="Times New Roman"/>
          <w:b/>
          <w:kern w:val="0"/>
          <w:sz w:val="24"/>
          <w:szCs w:val="24"/>
          <w:rPrChange w:id="810" w:author="lxd" w:date="2017-04-10T20:31:00Z">
            <w:rPr>
              <w:rFonts w:ascii="Times New Roman" w:hAnsi="Times New Roman" w:eastAsia="宋体" w:cs="Times New Roman"/>
              <w:kern w:val="0"/>
              <w:sz w:val="24"/>
              <w:szCs w:val="24"/>
            </w:rPr>
          </w:rPrChange>
        </w:rPr>
        <w:t>仪器</w:t>
      </w:r>
      <w:r>
        <w:rPr>
          <w:rFonts w:hint="eastAsia" w:ascii="Times New Roman" w:hAnsi="Times New Roman" w:eastAsia="宋体" w:cs="Times New Roman"/>
          <w:b/>
          <w:kern w:val="0"/>
          <w:sz w:val="24"/>
          <w:szCs w:val="24"/>
          <w:rPrChange w:id="811" w:author="lxd" w:date="2017-04-10T20:31:00Z">
            <w:rPr>
              <w:rFonts w:hint="eastAsia" w:ascii="Times New Roman" w:hAnsi="Times New Roman" w:eastAsia="宋体" w:cs="Times New Roman"/>
              <w:kern w:val="0"/>
              <w:sz w:val="24"/>
              <w:szCs w:val="24"/>
            </w:rPr>
          </w:rPrChange>
        </w:rPr>
        <w:t>的</w:t>
      </w:r>
      <w:r>
        <w:rPr>
          <w:rFonts w:ascii="Times New Roman" w:hAnsi="Times New Roman" w:eastAsia="宋体" w:cs="Times New Roman"/>
          <w:b/>
          <w:kern w:val="0"/>
          <w:sz w:val="24"/>
          <w:szCs w:val="24"/>
          <w:rPrChange w:id="812" w:author="lxd" w:date="2017-04-10T20:31:00Z">
            <w:rPr>
              <w:rFonts w:ascii="Times New Roman" w:hAnsi="Times New Roman" w:eastAsia="宋体" w:cs="Times New Roman"/>
              <w:kern w:val="0"/>
              <w:sz w:val="24"/>
              <w:szCs w:val="24"/>
            </w:rPr>
          </w:rPrChange>
        </w:rPr>
        <w:t>信息</w:t>
      </w:r>
      <w:r>
        <w:rPr>
          <w:rFonts w:ascii="Times New Roman" w:hAnsi="Times New Roman" w:eastAsia="宋体" w:cs="Times New Roman"/>
          <w:kern w:val="0"/>
          <w:sz w:val="24"/>
          <w:szCs w:val="24"/>
        </w:rPr>
        <w:t>。</w:t>
      </w:r>
    </w:p>
    <w:p w14:paraId="7AEFEE19">
      <w:pPr>
        <w:widowControl/>
        <w:spacing w:before="100" w:beforeAutospacing="1" w:after="100" w:afterAutospacing="1"/>
        <w:jc w:val="left"/>
        <w:rPr>
          <w:rFonts w:ascii="Times New Roman" w:hAnsi="Times New Roman" w:eastAsia="宋体" w:cs="Times New Roman"/>
          <w:b/>
          <w:kern w:val="0"/>
          <w:sz w:val="24"/>
          <w:szCs w:val="24"/>
        </w:rPr>
      </w:pPr>
      <w:del w:id="813" w:author="lxd" w:date="2017-03-30T15:06:00Z">
        <w:r>
          <w:rPr>
            <w:rFonts w:hint="eastAsia" w:ascii="Times New Roman" w:hAnsi="Times New Roman" w:eastAsia="宋体" w:cs="Times New Roman"/>
            <w:b/>
            <w:kern w:val="0"/>
            <w:sz w:val="24"/>
            <w:szCs w:val="24"/>
          </w:rPr>
          <w:delText>14.</w:delText>
        </w:r>
      </w:del>
      <w:r>
        <w:rPr>
          <w:rFonts w:ascii="Times New Roman" w:hAnsi="Times New Roman" w:eastAsia="宋体" w:cs="Times New Roman"/>
          <w:b/>
          <w:kern w:val="0"/>
          <w:sz w:val="24"/>
          <w:szCs w:val="24"/>
        </w:rPr>
        <w:t>临床</w:t>
      </w:r>
      <w:r>
        <w:rPr>
          <w:rFonts w:hint="eastAsia" w:ascii="Times New Roman" w:hAnsi="Times New Roman" w:eastAsia="宋体" w:cs="Times New Roman"/>
          <w:b/>
          <w:kern w:val="0"/>
          <w:sz w:val="24"/>
          <w:szCs w:val="24"/>
        </w:rPr>
        <w:t>确认</w:t>
      </w:r>
    </w:p>
    <w:p w14:paraId="670AD743">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814" w:author="lxd" w:date="2017-03-30T14:20:00Z">
        <w:r>
          <w:rPr>
            <w:rFonts w:ascii="Times New Roman" w:hAnsi="Times New Roman" w:eastAsia="宋体" w:cs="Times New Roman"/>
            <w:kern w:val="0"/>
            <w:sz w:val="24"/>
            <w:szCs w:val="24"/>
          </w:rPr>
          <w:delText>贵司</w:delText>
        </w:r>
      </w:del>
      <w:ins w:id="81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应该提供临床研究数据，</w:t>
      </w:r>
      <w:del w:id="816" w:author="lxd" w:date="2017-03-30T15:07: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支持</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w:t>
      </w:r>
      <w:r>
        <w:rPr>
          <w:rFonts w:hint="eastAsia" w:ascii="Times New Roman" w:hAnsi="Times New Roman" w:eastAsia="宋体" w:cs="Times New Roman"/>
          <w:kern w:val="0"/>
          <w:sz w:val="24"/>
          <w:szCs w:val="24"/>
        </w:rPr>
        <w:t>适应症和</w:t>
      </w:r>
      <w:r>
        <w:rPr>
          <w:rFonts w:ascii="Times New Roman" w:hAnsi="Times New Roman" w:eastAsia="宋体" w:cs="Times New Roman"/>
          <w:kern w:val="0"/>
          <w:sz w:val="24"/>
          <w:szCs w:val="24"/>
        </w:rPr>
        <w:t>要求。</w:t>
      </w:r>
      <w:del w:id="817" w:author="lxd" w:date="2017-03-30T15:07:00Z">
        <w:r>
          <w:rPr>
            <w:rFonts w:ascii="Times New Roman" w:hAnsi="Times New Roman" w:eastAsia="宋体" w:cs="Times New Roman"/>
            <w:kern w:val="0"/>
            <w:sz w:val="24"/>
            <w:szCs w:val="24"/>
          </w:rPr>
          <w:delText>临床验证</w:delText>
        </w:r>
      </w:del>
      <w:ins w:id="818" w:author="lxd" w:date="2017-03-30T15:07:00Z">
        <w:r>
          <w:rPr>
            <w:rFonts w:ascii="Times New Roman" w:hAnsi="Times New Roman" w:eastAsia="宋体" w:cs="Times New Roman"/>
            <w:kern w:val="0"/>
            <w:sz w:val="24"/>
            <w:szCs w:val="24"/>
          </w:rPr>
          <w:t>临床</w:t>
        </w:r>
      </w:ins>
      <w:ins w:id="819" w:author="lxd" w:date="2017-03-30T15:07: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研究应使用</w:t>
      </w:r>
      <w:r>
        <w:rPr>
          <w:rFonts w:hint="eastAsia" w:ascii="Times New Roman" w:hAnsi="Times New Roman" w:eastAsia="宋体" w:cs="Times New Roman"/>
          <w:kern w:val="0"/>
          <w:sz w:val="24"/>
          <w:szCs w:val="24"/>
        </w:rPr>
        <w:t>预期使用人群的患者</w:t>
      </w:r>
      <w:r>
        <w:rPr>
          <w:rFonts w:ascii="Times New Roman" w:hAnsi="Times New Roman" w:eastAsia="宋体" w:cs="Times New Roman"/>
          <w:kern w:val="0"/>
          <w:sz w:val="24"/>
          <w:szCs w:val="24"/>
        </w:rPr>
        <w:t>样本</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并独立于</w:t>
      </w:r>
      <w:del w:id="820" w:author="lxd" w:date="2017-03-30T14:20:00Z">
        <w:r>
          <w:rPr>
            <w:rFonts w:ascii="Times New Roman" w:hAnsi="Times New Roman" w:eastAsia="宋体" w:cs="Times New Roman"/>
            <w:kern w:val="0"/>
            <w:sz w:val="24"/>
            <w:szCs w:val="24"/>
          </w:rPr>
          <w:delText>贵司</w:delText>
        </w:r>
      </w:del>
      <w:ins w:id="821"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用于开发</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（模式或分类模型或指数）</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标本。</w:t>
      </w:r>
      <w:del w:id="822" w:author="lxd" w:date="2017-03-30T14:20:00Z">
        <w:r>
          <w:rPr>
            <w:rFonts w:ascii="Times New Roman" w:hAnsi="Times New Roman" w:eastAsia="宋体" w:cs="Times New Roman"/>
            <w:kern w:val="0"/>
            <w:sz w:val="24"/>
            <w:szCs w:val="24"/>
          </w:rPr>
          <w:delText>贵司</w:delText>
        </w:r>
      </w:del>
      <w:ins w:id="82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应该描述每个临床研究的</w:t>
      </w:r>
      <w:r>
        <w:rPr>
          <w:rFonts w:hint="eastAsia" w:ascii="Times New Roman" w:hAnsi="Times New Roman" w:eastAsia="宋体" w:cs="Times New Roman"/>
          <w:kern w:val="0"/>
          <w:sz w:val="24"/>
          <w:szCs w:val="24"/>
        </w:rPr>
        <w:t>方案</w:t>
      </w:r>
      <w:r>
        <w:rPr>
          <w:rFonts w:ascii="Times New Roman" w:hAnsi="Times New Roman" w:eastAsia="宋体" w:cs="Times New Roman"/>
          <w:kern w:val="0"/>
          <w:sz w:val="24"/>
          <w:szCs w:val="24"/>
        </w:rPr>
        <w:t>（包括入选和排除标准，研究终点，验收标准），并研究如何支持所提出的</w:t>
      </w:r>
      <w:r>
        <w:rPr>
          <w:rFonts w:hint="eastAsia" w:ascii="Times New Roman" w:hAnsi="Times New Roman" w:eastAsia="宋体" w:cs="Times New Roman"/>
          <w:kern w:val="0"/>
          <w:sz w:val="24"/>
          <w:szCs w:val="24"/>
        </w:rPr>
        <w:t>预期用途</w:t>
      </w:r>
      <w:r>
        <w:rPr>
          <w:rFonts w:ascii="Times New Roman" w:hAnsi="Times New Roman" w:eastAsia="宋体" w:cs="Times New Roman"/>
          <w:kern w:val="0"/>
          <w:sz w:val="24"/>
          <w:szCs w:val="24"/>
        </w:rPr>
        <w:t>。</w:t>
      </w:r>
      <w:del w:id="824" w:author="lxd" w:date="2017-03-30T14:20:00Z">
        <w:r>
          <w:rPr>
            <w:rFonts w:ascii="Times New Roman" w:hAnsi="Times New Roman" w:eastAsia="宋体" w:cs="Times New Roman"/>
            <w:kern w:val="0"/>
            <w:sz w:val="24"/>
            <w:szCs w:val="24"/>
          </w:rPr>
          <w:delText>贵司</w:delText>
        </w:r>
      </w:del>
      <w:ins w:id="82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r>
        <w:rPr>
          <w:rFonts w:hint="eastAsia" w:ascii="Times New Roman" w:hAnsi="Times New Roman" w:eastAsia="宋体" w:cs="Times New Roman"/>
          <w:kern w:val="0"/>
          <w:sz w:val="24"/>
          <w:szCs w:val="24"/>
        </w:rPr>
        <w:t>一同</w:t>
      </w:r>
      <w:r>
        <w:rPr>
          <w:rFonts w:ascii="Times New Roman" w:hAnsi="Times New Roman" w:eastAsia="宋体" w:cs="Times New Roman"/>
          <w:kern w:val="0"/>
          <w:sz w:val="24"/>
          <w:szCs w:val="24"/>
        </w:rPr>
        <w:t>提交</w:t>
      </w:r>
      <w:del w:id="826" w:author="lxd" w:date="2017-03-30T15:07:00Z">
        <w:r>
          <w:rPr>
            <w:rFonts w:ascii="Times New Roman" w:hAnsi="Times New Roman" w:eastAsia="宋体" w:cs="Times New Roman"/>
            <w:kern w:val="0"/>
            <w:sz w:val="24"/>
            <w:szCs w:val="24"/>
          </w:rPr>
          <w:delText>临床验证</w:delText>
        </w:r>
      </w:del>
      <w:ins w:id="827" w:author="lxd" w:date="2017-03-30T15:07:00Z">
        <w:r>
          <w:rPr>
            <w:rFonts w:ascii="Times New Roman" w:hAnsi="Times New Roman" w:eastAsia="宋体" w:cs="Times New Roman"/>
            <w:kern w:val="0"/>
            <w:sz w:val="24"/>
            <w:szCs w:val="24"/>
          </w:rPr>
          <w:t>临床</w:t>
        </w:r>
      </w:ins>
      <w:ins w:id="828" w:author="lxd" w:date="2017-03-30T15:07: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研究处理数据（即预测结果）的原始数据。</w:t>
      </w:r>
    </w:p>
    <w:p w14:paraId="0830AE1A">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对于</w:t>
      </w:r>
      <w:del w:id="829" w:author="lxd" w:date="2017-03-30T15:08:00Z">
        <w:r>
          <w:rPr>
            <w:rFonts w:ascii="Times New Roman" w:hAnsi="Times New Roman" w:eastAsia="宋体" w:cs="Times New Roman"/>
            <w:kern w:val="0"/>
            <w:sz w:val="24"/>
            <w:szCs w:val="24"/>
          </w:rPr>
          <w:delText>临床验证</w:delText>
        </w:r>
      </w:del>
      <w:ins w:id="830" w:author="lxd" w:date="2017-03-30T15:08:00Z">
        <w:r>
          <w:rPr>
            <w:rFonts w:ascii="Times New Roman" w:hAnsi="Times New Roman" w:eastAsia="宋体" w:cs="Times New Roman"/>
            <w:kern w:val="0"/>
            <w:sz w:val="24"/>
            <w:szCs w:val="24"/>
          </w:rPr>
          <w:t>临床</w:t>
        </w:r>
      </w:ins>
      <w:ins w:id="831" w:author="lxd" w:date="2017-03-30T15:08:00Z">
        <w:r>
          <w:rPr>
            <w:rFonts w:hint="eastAsia" w:ascii="Times New Roman" w:hAnsi="Times New Roman" w:eastAsia="宋体" w:cs="Times New Roman"/>
            <w:kern w:val="0"/>
            <w:sz w:val="24"/>
            <w:szCs w:val="24"/>
          </w:rPr>
          <w:t>确认</w:t>
        </w:r>
      </w:ins>
      <w:r>
        <w:rPr>
          <w:rFonts w:ascii="Times New Roman" w:hAnsi="Times New Roman" w:eastAsia="宋体" w:cs="Times New Roman"/>
          <w:kern w:val="0"/>
          <w:sz w:val="24"/>
          <w:szCs w:val="24"/>
        </w:rPr>
        <w:t>研究，验证数据集应包括从不同地理位置的至少三个</w:t>
      </w:r>
      <w:del w:id="832" w:author="lxd" w:date="2017-03-30T15:08:00Z">
        <w:r>
          <w:rPr>
            <w:rFonts w:ascii="Times New Roman" w:hAnsi="Times New Roman" w:eastAsia="宋体" w:cs="Times New Roman"/>
            <w:kern w:val="0"/>
            <w:sz w:val="24"/>
            <w:szCs w:val="24"/>
          </w:rPr>
          <w:delText>临床位点</w:delText>
        </w:r>
      </w:del>
      <w:ins w:id="833" w:author="lxd" w:date="2017-03-30T15:08:00Z">
        <w:r>
          <w:rPr>
            <w:rFonts w:ascii="Times New Roman" w:hAnsi="Times New Roman" w:eastAsia="宋体" w:cs="Times New Roman"/>
            <w:kern w:val="0"/>
            <w:sz w:val="24"/>
            <w:szCs w:val="24"/>
          </w:rPr>
          <w:t>临床中心</w:t>
        </w:r>
      </w:ins>
      <w:r>
        <w:rPr>
          <w:rFonts w:ascii="Times New Roman" w:hAnsi="Times New Roman" w:eastAsia="宋体" w:cs="Times New Roman"/>
          <w:kern w:val="0"/>
          <w:sz w:val="24"/>
          <w:szCs w:val="24"/>
        </w:rPr>
        <w:t>收集的临床样品。</w:t>
      </w:r>
      <w:del w:id="834" w:author="lxd" w:date="2017-03-30T15:08:00Z">
        <w:r>
          <w:rPr>
            <w:rFonts w:ascii="Times New Roman" w:hAnsi="Times New Roman" w:eastAsia="宋体" w:cs="Times New Roman"/>
            <w:kern w:val="0"/>
            <w:sz w:val="24"/>
            <w:szCs w:val="24"/>
          </w:rPr>
          <w:delText>优选地，</w:delText>
        </w:r>
      </w:del>
      <w:r>
        <w:rPr>
          <w:rFonts w:ascii="Times New Roman" w:hAnsi="Times New Roman" w:eastAsia="宋体" w:cs="Times New Roman"/>
          <w:kern w:val="0"/>
          <w:sz w:val="24"/>
          <w:szCs w:val="24"/>
        </w:rPr>
        <w:t>研究将</w:t>
      </w:r>
      <w:ins w:id="835" w:author="lxd" w:date="2017-03-30T15:08:00Z">
        <w:r>
          <w:rPr>
            <w:rFonts w:ascii="Times New Roman" w:hAnsi="Times New Roman" w:eastAsia="宋体" w:cs="Times New Roman"/>
            <w:kern w:val="0"/>
            <w:sz w:val="24"/>
            <w:szCs w:val="24"/>
          </w:rPr>
          <w:t>优选</w:t>
        </w:r>
      </w:ins>
      <w:r>
        <w:rPr>
          <w:rFonts w:ascii="Times New Roman" w:hAnsi="Times New Roman" w:eastAsia="宋体" w:cs="Times New Roman"/>
          <w:kern w:val="0"/>
          <w:sz w:val="24"/>
          <w:szCs w:val="24"/>
        </w:rPr>
        <w:t>在美国人群中进行。如果研究在美国境外进行，</w:t>
      </w:r>
      <w:del w:id="836" w:author="lxd" w:date="2017-03-30T14:20:00Z">
        <w:r>
          <w:rPr>
            <w:rFonts w:ascii="Times New Roman" w:hAnsi="Times New Roman" w:eastAsia="宋体" w:cs="Times New Roman"/>
            <w:kern w:val="0"/>
            <w:sz w:val="24"/>
            <w:szCs w:val="24"/>
          </w:rPr>
          <w:delText>贵司</w:delText>
        </w:r>
      </w:del>
      <w:ins w:id="837"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需要记录</w:t>
      </w:r>
      <w:r>
        <w:rPr>
          <w:rFonts w:hint="eastAsia" w:ascii="Times New Roman" w:hAnsi="Times New Roman" w:eastAsia="宋体" w:cs="Times New Roman"/>
          <w:kern w:val="0"/>
          <w:sz w:val="24"/>
          <w:szCs w:val="24"/>
        </w:rPr>
        <w:t>该</w:t>
      </w:r>
      <w:r>
        <w:rPr>
          <w:rFonts w:ascii="Times New Roman" w:hAnsi="Times New Roman" w:eastAsia="宋体" w:cs="Times New Roman"/>
          <w:kern w:val="0"/>
          <w:sz w:val="24"/>
          <w:szCs w:val="24"/>
        </w:rPr>
        <w:t>研究与美国临床实践和人口统计学的相关性。</w:t>
      </w:r>
    </w:p>
    <w:p w14:paraId="37E1B78E">
      <w:pPr>
        <w:widowControl/>
        <w:spacing w:before="100" w:beforeAutospacing="1" w:after="100" w:afterAutospacing="1"/>
        <w:ind w:firstLine="480" w:firstLineChars="200"/>
        <w:jc w:val="left"/>
        <w:rPr>
          <w:ins w:id="838" w:author="lxd" w:date="2017-04-10T20:23: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如果</w:t>
      </w:r>
      <w:del w:id="839" w:author="lxd" w:date="2017-03-30T14:20:00Z">
        <w:r>
          <w:rPr>
            <w:rFonts w:ascii="Times New Roman" w:hAnsi="Times New Roman" w:eastAsia="宋体" w:cs="Times New Roman"/>
            <w:kern w:val="0"/>
            <w:sz w:val="24"/>
            <w:szCs w:val="24"/>
          </w:rPr>
          <w:delText>贵司</w:delText>
        </w:r>
      </w:del>
      <w:ins w:id="84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的特定</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的临床有效性和</w:t>
      </w:r>
      <w:r>
        <w:rPr>
          <w:rFonts w:hint="eastAsia" w:ascii="Times New Roman" w:hAnsi="Times New Roman" w:eastAsia="宋体" w:cs="Times New Roman"/>
          <w:kern w:val="0"/>
          <w:sz w:val="24"/>
          <w:szCs w:val="24"/>
        </w:rPr>
        <w:t>可</w:t>
      </w:r>
      <w:r>
        <w:rPr>
          <w:rFonts w:ascii="Times New Roman" w:hAnsi="Times New Roman" w:eastAsia="宋体" w:cs="Times New Roman"/>
          <w:kern w:val="0"/>
          <w:sz w:val="24"/>
          <w:szCs w:val="24"/>
        </w:rPr>
        <w:t>用性由既定的科学框架和足够的证据支持，那么</w:t>
      </w:r>
      <w:del w:id="841" w:author="lxd" w:date="2017-03-30T14:20:00Z">
        <w:r>
          <w:rPr>
            <w:rFonts w:ascii="Times New Roman" w:hAnsi="Times New Roman" w:eastAsia="宋体" w:cs="Times New Roman"/>
            <w:kern w:val="0"/>
            <w:sz w:val="24"/>
            <w:szCs w:val="24"/>
          </w:rPr>
          <w:delText>贵司</w:delText>
        </w:r>
      </w:del>
      <w:ins w:id="84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可以提交同行评审的参考资料</w:t>
      </w:r>
      <w:r>
        <w:rPr>
          <w:rFonts w:hint="eastAsia" w:ascii="Times New Roman" w:hAnsi="Times New Roman" w:eastAsia="宋体" w:cs="Times New Roman"/>
          <w:kern w:val="0"/>
          <w:sz w:val="24"/>
          <w:szCs w:val="24"/>
        </w:rPr>
        <w:t>作为</w:t>
      </w:r>
      <w:r>
        <w:rPr>
          <w:rFonts w:ascii="Times New Roman" w:hAnsi="Times New Roman" w:eastAsia="宋体" w:cs="Times New Roman"/>
          <w:kern w:val="0"/>
          <w:sz w:val="24"/>
          <w:szCs w:val="24"/>
        </w:rPr>
        <w:t>支持。这些</w:t>
      </w:r>
      <w:r>
        <w:rPr>
          <w:rFonts w:hint="eastAsia" w:ascii="Times New Roman" w:hAnsi="Times New Roman" w:eastAsia="宋体" w:cs="Times New Roman"/>
          <w:kern w:val="0"/>
          <w:sz w:val="24"/>
          <w:szCs w:val="24"/>
        </w:rPr>
        <w:t>参考资料</w:t>
      </w:r>
      <w:r>
        <w:rPr>
          <w:rFonts w:ascii="Times New Roman" w:hAnsi="Times New Roman" w:eastAsia="宋体" w:cs="Times New Roman"/>
          <w:kern w:val="0"/>
          <w:sz w:val="24"/>
          <w:szCs w:val="24"/>
        </w:rPr>
        <w:t>应包括</w:t>
      </w:r>
      <w:del w:id="843" w:author="lxd" w:date="2017-03-30T14:16:00Z">
        <w:r>
          <w:rPr>
            <w:rFonts w:ascii="Times New Roman" w:hAnsi="Times New Roman" w:eastAsia="宋体" w:cs="Times New Roman"/>
            <w:kern w:val="0"/>
            <w:sz w:val="24"/>
            <w:szCs w:val="24"/>
          </w:rPr>
          <w:delText>测试</w:delText>
        </w:r>
      </w:del>
      <w:ins w:id="844"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适当人群的多项研究。如果文献不足以支持</w:t>
      </w:r>
      <w:del w:id="845" w:author="lxd" w:date="2017-03-30T14:20:00Z">
        <w:r>
          <w:rPr>
            <w:rFonts w:ascii="Times New Roman" w:hAnsi="Times New Roman" w:eastAsia="宋体" w:cs="Times New Roman"/>
            <w:kern w:val="0"/>
            <w:sz w:val="24"/>
            <w:szCs w:val="24"/>
          </w:rPr>
          <w:delText>贵司</w:delText>
        </w:r>
      </w:del>
      <w:ins w:id="84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w:t>
      </w:r>
      <w:r>
        <w:rPr>
          <w:rFonts w:hint="eastAsia" w:ascii="Times New Roman" w:hAnsi="Times New Roman" w:eastAsia="宋体" w:cs="Times New Roman"/>
          <w:kern w:val="0"/>
          <w:sz w:val="24"/>
          <w:szCs w:val="24"/>
        </w:rPr>
        <w:t>适应症</w:t>
      </w:r>
      <w:r>
        <w:rPr>
          <w:rFonts w:ascii="Times New Roman" w:hAnsi="Times New Roman" w:eastAsia="宋体" w:cs="Times New Roman"/>
          <w:kern w:val="0"/>
          <w:sz w:val="24"/>
          <w:szCs w:val="24"/>
        </w:rPr>
        <w:t>，</w:t>
      </w:r>
      <w:del w:id="847" w:author="lxd" w:date="2017-03-30T14:20:00Z">
        <w:r>
          <w:rPr>
            <w:rFonts w:ascii="Times New Roman" w:hAnsi="Times New Roman" w:eastAsia="宋体" w:cs="Times New Roman"/>
            <w:kern w:val="0"/>
            <w:sz w:val="24"/>
            <w:szCs w:val="24"/>
          </w:rPr>
          <w:delText>贵司</w:delText>
        </w:r>
      </w:del>
      <w:ins w:id="84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应进行研究</w:t>
      </w:r>
      <w:del w:id="849" w:author="lxd" w:date="2017-03-30T15:09:00Z">
        <w:r>
          <w:rPr>
            <w:rFonts w:ascii="Times New Roman" w:hAnsi="Times New Roman" w:eastAsia="宋体" w:cs="Times New Roman"/>
            <w:kern w:val="0"/>
            <w:sz w:val="24"/>
            <w:szCs w:val="24"/>
          </w:rPr>
          <w:delText>以</w:delText>
        </w:r>
      </w:del>
      <w:ins w:id="850" w:author="lxd" w:date="2017-03-30T15:09:00Z">
        <w:r>
          <w:rPr>
            <w:rFonts w:hint="eastAsia" w:ascii="Times New Roman" w:hAnsi="Times New Roman" w:eastAsia="宋体" w:cs="Times New Roman"/>
            <w:kern w:val="0"/>
            <w:sz w:val="24"/>
            <w:szCs w:val="24"/>
          </w:rPr>
          <w:t>来</w:t>
        </w:r>
      </w:ins>
      <w:r>
        <w:rPr>
          <w:rFonts w:ascii="Times New Roman" w:hAnsi="Times New Roman" w:eastAsia="宋体" w:cs="Times New Roman"/>
          <w:kern w:val="0"/>
          <w:sz w:val="24"/>
          <w:szCs w:val="24"/>
        </w:rPr>
        <w:t>支持</w:t>
      </w:r>
      <w:r>
        <w:rPr>
          <w:rFonts w:hint="eastAsia" w:ascii="Times New Roman" w:hAnsi="Times New Roman" w:eastAsia="宋体" w:cs="Times New Roman"/>
          <w:kern w:val="0"/>
          <w:sz w:val="24"/>
          <w:szCs w:val="24"/>
        </w:rPr>
        <w:t>该器械有关</w:t>
      </w:r>
      <w:r>
        <w:rPr>
          <w:rFonts w:ascii="Times New Roman" w:hAnsi="Times New Roman" w:eastAsia="宋体" w:cs="Times New Roman"/>
          <w:kern w:val="0"/>
          <w:sz w:val="24"/>
          <w:szCs w:val="24"/>
        </w:rPr>
        <w:t>适应症的声明。如果</w:t>
      </w:r>
      <w:r>
        <w:rPr>
          <w:rFonts w:hint="eastAsia" w:ascii="Times New Roman" w:hAnsi="Times New Roman" w:eastAsia="宋体" w:cs="Times New Roman"/>
          <w:kern w:val="0"/>
          <w:sz w:val="24"/>
          <w:szCs w:val="24"/>
        </w:rPr>
        <w:t>能够</w:t>
      </w:r>
      <w:r>
        <w:rPr>
          <w:rFonts w:ascii="Times New Roman" w:hAnsi="Times New Roman" w:eastAsia="宋体" w:cs="Times New Roman"/>
          <w:kern w:val="0"/>
          <w:sz w:val="24"/>
          <w:szCs w:val="24"/>
        </w:rPr>
        <w:t>采取适当的措施来识别并消除或减轻研究组中的任何</w:t>
      </w:r>
      <w:del w:id="851" w:author="lxd" w:date="2017-03-30T15:09:00Z">
        <w:r>
          <w:rPr>
            <w:rFonts w:ascii="Times New Roman" w:hAnsi="Times New Roman" w:eastAsia="宋体" w:cs="Times New Roman"/>
            <w:kern w:val="0"/>
            <w:sz w:val="24"/>
            <w:szCs w:val="24"/>
          </w:rPr>
          <w:delText>偏差</w:delText>
        </w:r>
      </w:del>
      <w:ins w:id="852" w:author="lxd" w:date="2017-03-30T15:09:00Z">
        <w:r>
          <w:rPr>
            <w:rFonts w:hint="eastAsia" w:ascii="Times New Roman" w:hAnsi="Times New Roman" w:eastAsia="宋体" w:cs="Times New Roman"/>
            <w:kern w:val="0"/>
            <w:sz w:val="24"/>
            <w:szCs w:val="24"/>
          </w:rPr>
          <w:t>偏倚</w:t>
        </w:r>
      </w:ins>
      <w:r>
        <w:rPr>
          <w:rFonts w:ascii="Times New Roman" w:hAnsi="Times New Roman" w:eastAsia="宋体" w:cs="Times New Roman"/>
          <w:kern w:val="0"/>
          <w:sz w:val="24"/>
          <w:szCs w:val="24"/>
        </w:rPr>
        <w:t>，则</w:t>
      </w:r>
      <w:r>
        <w:rPr>
          <w:rFonts w:hint="eastAsia" w:ascii="Times New Roman" w:hAnsi="Times New Roman" w:eastAsia="宋体" w:cs="Times New Roman"/>
          <w:kern w:val="0"/>
          <w:sz w:val="24"/>
          <w:szCs w:val="24"/>
        </w:rPr>
        <w:t>可以</w:t>
      </w:r>
      <w:r>
        <w:rPr>
          <w:rFonts w:ascii="Times New Roman" w:hAnsi="Times New Roman" w:eastAsia="宋体" w:cs="Times New Roman"/>
          <w:kern w:val="0"/>
          <w:sz w:val="24"/>
          <w:szCs w:val="24"/>
        </w:rPr>
        <w:t>接受对</w:t>
      </w:r>
      <w:r>
        <w:rPr>
          <w:rFonts w:hint="eastAsia" w:ascii="Times New Roman" w:hAnsi="Times New Roman" w:eastAsia="宋体" w:cs="Times New Roman"/>
          <w:kern w:val="0"/>
          <w:sz w:val="24"/>
          <w:szCs w:val="24"/>
        </w:rPr>
        <w:t>之前</w:t>
      </w:r>
      <w:r>
        <w:rPr>
          <w:rFonts w:ascii="Times New Roman" w:hAnsi="Times New Roman" w:eastAsia="宋体" w:cs="Times New Roman"/>
          <w:kern w:val="0"/>
          <w:sz w:val="24"/>
          <w:szCs w:val="24"/>
        </w:rPr>
        <w:t>收集的库存样品的回顾性分析。我们建议</w:t>
      </w:r>
      <w:del w:id="853" w:author="lxd" w:date="2017-03-30T14:20:00Z">
        <w:r>
          <w:rPr>
            <w:rFonts w:ascii="Times New Roman" w:hAnsi="Times New Roman" w:eastAsia="宋体" w:cs="Times New Roman"/>
            <w:kern w:val="0"/>
            <w:sz w:val="24"/>
            <w:szCs w:val="24"/>
          </w:rPr>
          <w:delText>贵司</w:delText>
        </w:r>
      </w:del>
      <w:ins w:id="85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与FDA讨论研究</w:t>
      </w:r>
      <w:r>
        <w:rPr>
          <w:rFonts w:hint="eastAsia" w:ascii="Times New Roman" w:hAnsi="Times New Roman" w:eastAsia="宋体" w:cs="Times New Roman"/>
          <w:kern w:val="0"/>
          <w:sz w:val="24"/>
          <w:szCs w:val="24"/>
        </w:rPr>
        <w:t>的具体</w:t>
      </w:r>
      <w:r>
        <w:rPr>
          <w:rFonts w:ascii="Times New Roman" w:hAnsi="Times New Roman" w:eastAsia="宋体" w:cs="Times New Roman"/>
          <w:kern w:val="0"/>
          <w:sz w:val="24"/>
          <w:szCs w:val="24"/>
        </w:rPr>
        <w:t>方案，</w:t>
      </w:r>
      <w:del w:id="855" w:author="lxd" w:date="2017-03-30T15:09:00Z">
        <w:r>
          <w:rPr>
            <w:rFonts w:ascii="Times New Roman" w:hAnsi="Times New Roman" w:eastAsia="宋体" w:cs="Times New Roman"/>
            <w:kern w:val="0"/>
            <w:sz w:val="24"/>
            <w:szCs w:val="24"/>
          </w:rPr>
          <w:delText>以</w:delText>
        </w:r>
      </w:del>
      <w:r>
        <w:rPr>
          <w:rFonts w:ascii="Times New Roman" w:hAnsi="Times New Roman" w:eastAsia="宋体" w:cs="Times New Roman"/>
          <w:kern w:val="0"/>
          <w:sz w:val="24"/>
          <w:szCs w:val="24"/>
        </w:rPr>
        <w:t>确定</w:t>
      </w:r>
      <w:r>
        <w:rPr>
          <w:rFonts w:hint="eastAsia" w:ascii="Times New Roman" w:hAnsi="Times New Roman" w:eastAsia="宋体" w:cs="Times New Roman"/>
          <w:kern w:val="0"/>
          <w:sz w:val="24"/>
          <w:szCs w:val="24"/>
        </w:rPr>
        <w:t>是否符合要求</w:t>
      </w:r>
      <w:r>
        <w:rPr>
          <w:rFonts w:ascii="Times New Roman" w:hAnsi="Times New Roman" w:eastAsia="宋体" w:cs="Times New Roman"/>
          <w:kern w:val="0"/>
          <w:sz w:val="24"/>
          <w:szCs w:val="24"/>
        </w:rPr>
        <w:t>。</w:t>
      </w:r>
    </w:p>
    <w:p w14:paraId="4035EB81">
      <w:pPr>
        <w:widowControl/>
        <w:spacing w:before="100" w:beforeAutospacing="1" w:after="100" w:afterAutospacing="1"/>
        <w:ind w:firstLine="480" w:firstLineChars="200"/>
        <w:jc w:val="left"/>
        <w:rPr>
          <w:ins w:id="856" w:author="lxd" w:date="2017-04-10T20:23:00Z"/>
          <w:rFonts w:hint="eastAsia" w:ascii="Times New Roman" w:hAnsi="Times New Roman" w:eastAsia="宋体" w:cs="Times New Roman"/>
          <w:kern w:val="0"/>
          <w:sz w:val="24"/>
          <w:szCs w:val="24"/>
        </w:rPr>
      </w:pPr>
    </w:p>
    <w:p w14:paraId="189AE4AE">
      <w:pPr>
        <w:widowControl/>
        <w:spacing w:before="100" w:beforeAutospacing="1" w:after="100" w:afterAutospacing="1"/>
        <w:ind w:firstLine="480" w:firstLineChars="200"/>
        <w:jc w:val="left"/>
        <w:rPr>
          <w:ins w:id="857" w:author="lxd" w:date="2017-04-10T20:23:00Z"/>
          <w:rFonts w:hint="eastAsia" w:ascii="Times New Roman" w:hAnsi="Times New Roman" w:eastAsia="宋体" w:cs="Times New Roman"/>
          <w:kern w:val="0"/>
          <w:sz w:val="24"/>
          <w:szCs w:val="24"/>
        </w:rPr>
      </w:pPr>
    </w:p>
    <w:p w14:paraId="45E1620D">
      <w:pPr>
        <w:widowControl/>
        <w:spacing w:before="100" w:beforeAutospacing="1" w:after="100" w:afterAutospacing="1"/>
        <w:ind w:firstLine="480" w:firstLineChars="200"/>
        <w:jc w:val="left"/>
        <w:rPr>
          <w:ins w:id="858" w:author="lxd" w:date="2017-04-10T20:23:00Z"/>
          <w:rFonts w:hint="eastAsia" w:ascii="Times New Roman" w:hAnsi="Times New Roman" w:eastAsia="宋体" w:cs="Times New Roman"/>
          <w:kern w:val="0"/>
          <w:sz w:val="24"/>
          <w:szCs w:val="24"/>
        </w:rPr>
      </w:pPr>
    </w:p>
    <w:p w14:paraId="0D76B47E">
      <w:pPr>
        <w:widowControl/>
        <w:spacing w:before="100" w:beforeAutospacing="1" w:after="100" w:afterAutospacing="1"/>
        <w:ind w:firstLine="480" w:firstLineChars="200"/>
        <w:jc w:val="left"/>
        <w:rPr>
          <w:ins w:id="859" w:author="lxd" w:date="2017-04-10T20:23:00Z"/>
          <w:rFonts w:hint="eastAsia" w:ascii="Times New Roman" w:hAnsi="Times New Roman" w:eastAsia="宋体" w:cs="Times New Roman"/>
          <w:kern w:val="0"/>
          <w:sz w:val="24"/>
          <w:szCs w:val="24"/>
        </w:rPr>
      </w:pPr>
    </w:p>
    <w:p w14:paraId="36CD793A">
      <w:pPr>
        <w:widowControl/>
        <w:spacing w:before="100" w:beforeAutospacing="1" w:after="100" w:afterAutospacing="1"/>
        <w:ind w:firstLine="480" w:firstLineChars="200"/>
        <w:jc w:val="left"/>
        <w:rPr>
          <w:ins w:id="860" w:author="lxd" w:date="2017-04-10T20:23:00Z"/>
          <w:rFonts w:hint="eastAsia" w:ascii="Times New Roman" w:hAnsi="Times New Roman" w:eastAsia="宋体" w:cs="Times New Roman"/>
          <w:kern w:val="0"/>
          <w:sz w:val="24"/>
          <w:szCs w:val="24"/>
        </w:rPr>
      </w:pPr>
    </w:p>
    <w:p w14:paraId="68CD3849">
      <w:pPr>
        <w:widowControl/>
        <w:spacing w:before="100" w:beforeAutospacing="1" w:after="100" w:afterAutospacing="1"/>
        <w:ind w:firstLine="480" w:firstLineChars="200"/>
        <w:jc w:val="left"/>
        <w:rPr>
          <w:ins w:id="861" w:author="lxd" w:date="2017-04-10T20:23:00Z"/>
          <w:rFonts w:hint="eastAsia" w:ascii="Times New Roman" w:hAnsi="Times New Roman" w:eastAsia="宋体" w:cs="Times New Roman"/>
          <w:kern w:val="0"/>
          <w:sz w:val="24"/>
          <w:szCs w:val="24"/>
        </w:rPr>
      </w:pPr>
    </w:p>
    <w:p w14:paraId="30215A06">
      <w:pPr>
        <w:widowControl/>
        <w:spacing w:before="100" w:beforeAutospacing="1" w:after="100" w:afterAutospacing="1"/>
        <w:ind w:firstLine="480" w:firstLineChars="200"/>
        <w:jc w:val="left"/>
        <w:rPr>
          <w:ins w:id="862" w:author="lxd" w:date="2017-04-10T20:23:00Z"/>
          <w:rFonts w:hint="eastAsia" w:ascii="Times New Roman" w:hAnsi="Times New Roman" w:eastAsia="宋体" w:cs="Times New Roman"/>
          <w:kern w:val="0"/>
          <w:sz w:val="24"/>
          <w:szCs w:val="24"/>
        </w:rPr>
      </w:pPr>
    </w:p>
    <w:p w14:paraId="71F14FB0">
      <w:pPr>
        <w:widowControl/>
        <w:spacing w:before="100" w:beforeAutospacing="1" w:after="100" w:afterAutospacing="1"/>
        <w:ind w:firstLine="480" w:firstLineChars="200"/>
        <w:jc w:val="left"/>
        <w:rPr>
          <w:ins w:id="863" w:author="lxd" w:date="2017-04-10T20:23:00Z"/>
          <w:rFonts w:hint="eastAsia" w:ascii="Times New Roman" w:hAnsi="Times New Roman" w:eastAsia="宋体" w:cs="Times New Roman"/>
          <w:kern w:val="0"/>
          <w:sz w:val="24"/>
          <w:szCs w:val="24"/>
        </w:rPr>
      </w:pPr>
    </w:p>
    <w:p w14:paraId="2D186D55">
      <w:pPr>
        <w:widowControl/>
        <w:spacing w:before="100" w:beforeAutospacing="1" w:after="100" w:afterAutospacing="1"/>
        <w:ind w:firstLine="480" w:firstLineChars="200"/>
        <w:jc w:val="left"/>
        <w:rPr>
          <w:rFonts w:ascii="Times New Roman" w:hAnsi="Times New Roman" w:eastAsia="宋体" w:cs="Times New Roman"/>
          <w:kern w:val="0"/>
          <w:sz w:val="24"/>
          <w:szCs w:val="24"/>
        </w:rPr>
      </w:pPr>
    </w:p>
    <w:p w14:paraId="47FAFD93">
      <w:pPr>
        <w:widowControl/>
        <w:spacing w:before="100" w:beforeAutospacing="1" w:after="100" w:afterAutospacing="1"/>
        <w:jc w:val="left"/>
        <w:rPr>
          <w:rFonts w:ascii="Times New Roman" w:hAnsi="Times New Roman" w:eastAsia="宋体" w:cs="Times New Roman"/>
          <w:b/>
          <w:i/>
          <w:kern w:val="0"/>
          <w:sz w:val="24"/>
          <w:szCs w:val="24"/>
          <w:rPrChange w:id="864" w:author="lxd" w:date="2017-04-10T20:23:00Z">
            <w:rPr>
              <w:rFonts w:ascii="Times New Roman" w:hAnsi="Times New Roman" w:eastAsia="宋体" w:cs="Times New Roman"/>
              <w:i/>
              <w:kern w:val="0"/>
              <w:sz w:val="24"/>
              <w:szCs w:val="24"/>
            </w:rPr>
          </w:rPrChange>
        </w:rPr>
      </w:pPr>
      <w:r>
        <w:rPr>
          <w:rFonts w:ascii="Times New Roman" w:hAnsi="Times New Roman" w:eastAsia="宋体" w:cs="Times New Roman"/>
          <w:b/>
          <w:i/>
          <w:kern w:val="0"/>
          <w:sz w:val="24"/>
          <w:szCs w:val="24"/>
          <w:rPrChange w:id="865" w:author="lxd" w:date="2017-04-10T20:23:00Z">
            <w:rPr>
              <w:rFonts w:ascii="Times New Roman" w:hAnsi="Times New Roman" w:eastAsia="宋体" w:cs="Times New Roman"/>
              <w:i/>
              <w:kern w:val="0"/>
              <w:sz w:val="24"/>
              <w:szCs w:val="24"/>
            </w:rPr>
          </w:rPrChange>
        </w:rPr>
        <w:t>临床结果</w:t>
      </w:r>
      <w:r>
        <w:rPr>
          <w:rFonts w:hint="eastAsia" w:ascii="Times New Roman" w:hAnsi="Times New Roman" w:eastAsia="宋体" w:cs="Times New Roman"/>
          <w:b/>
          <w:i/>
          <w:kern w:val="0"/>
          <w:sz w:val="24"/>
          <w:szCs w:val="24"/>
          <w:rPrChange w:id="866" w:author="lxd" w:date="2017-04-10T20:23:00Z">
            <w:rPr>
              <w:rFonts w:hint="eastAsia" w:ascii="Times New Roman" w:hAnsi="Times New Roman" w:eastAsia="宋体" w:cs="Times New Roman"/>
              <w:i/>
              <w:kern w:val="0"/>
              <w:sz w:val="24"/>
              <w:szCs w:val="24"/>
            </w:rPr>
          </w:rPrChange>
        </w:rPr>
        <w:t>对比</w:t>
      </w:r>
      <w:r>
        <w:rPr>
          <w:rFonts w:ascii="Times New Roman" w:hAnsi="Times New Roman" w:eastAsia="宋体" w:cs="Times New Roman"/>
          <w:b/>
          <w:i/>
          <w:kern w:val="0"/>
          <w:sz w:val="24"/>
          <w:szCs w:val="24"/>
          <w:rPrChange w:id="867" w:author="lxd" w:date="2017-04-10T20:23:00Z">
            <w:rPr>
              <w:rFonts w:ascii="Times New Roman" w:hAnsi="Times New Roman" w:eastAsia="宋体" w:cs="Times New Roman"/>
              <w:i/>
              <w:kern w:val="0"/>
              <w:sz w:val="24"/>
              <w:szCs w:val="24"/>
            </w:rPr>
          </w:rPrChange>
        </w:rPr>
        <w:t>的准确性：</w:t>
      </w:r>
    </w:p>
    <w:p w14:paraId="4D22A715">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i/>
          <w:kern w:val="0"/>
          <w:sz w:val="24"/>
          <w:szCs w:val="24"/>
        </w:rPr>
        <w:t>临床真实性：</w:t>
      </w:r>
      <w:r>
        <w:rPr>
          <w:rFonts w:ascii="Times New Roman" w:hAnsi="Times New Roman" w:eastAsia="宋体" w:cs="Times New Roman"/>
          <w:kern w:val="0"/>
          <w:sz w:val="24"/>
          <w:szCs w:val="24"/>
        </w:rPr>
        <w:t>为了让FDA能够判断</w:t>
      </w:r>
      <w:del w:id="868" w:author="lxd" w:date="2017-03-30T14:20:00Z">
        <w:r>
          <w:rPr>
            <w:rFonts w:ascii="Times New Roman" w:hAnsi="Times New Roman" w:eastAsia="宋体" w:cs="Times New Roman"/>
            <w:kern w:val="0"/>
            <w:sz w:val="24"/>
            <w:szCs w:val="24"/>
          </w:rPr>
          <w:delText>贵司</w:delText>
        </w:r>
      </w:del>
      <w:ins w:id="869" w:author="lxd" w:date="2017-03-30T14:20:00Z">
        <w:r>
          <w:rPr>
            <w:rFonts w:ascii="Times New Roman" w:hAnsi="Times New Roman" w:eastAsia="宋体" w:cs="Times New Roman"/>
            <w:kern w:val="0"/>
            <w:sz w:val="24"/>
            <w:szCs w:val="24"/>
          </w:rPr>
          <w:t>贵公司</w:t>
        </w:r>
      </w:ins>
      <w:del w:id="870" w:author="lxd" w:date="2017-03-30T15:09:00Z">
        <w:r>
          <w:rPr>
            <w:rFonts w:ascii="Times New Roman" w:hAnsi="Times New Roman" w:eastAsia="宋体" w:cs="Times New Roman"/>
            <w:kern w:val="0"/>
            <w:sz w:val="24"/>
            <w:szCs w:val="24"/>
          </w:rPr>
          <w:delText>的</w:delText>
        </w:r>
      </w:del>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的性能，</w:t>
      </w:r>
      <w:del w:id="871" w:author="lxd" w:date="2017-03-30T14:20:00Z">
        <w:r>
          <w:rPr>
            <w:rFonts w:ascii="Times New Roman" w:hAnsi="Times New Roman" w:eastAsia="宋体" w:cs="Times New Roman"/>
            <w:kern w:val="0"/>
            <w:sz w:val="24"/>
            <w:szCs w:val="24"/>
          </w:rPr>
          <w:delText>贵司</w:delText>
        </w:r>
      </w:del>
      <w:ins w:id="87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应该定义临床验证研究中所有患者的临床结果的测量</w:t>
      </w:r>
      <w:r>
        <w:rPr>
          <w:rFonts w:hint="eastAsia" w:ascii="Times New Roman" w:hAnsi="Times New Roman" w:eastAsia="宋体" w:cs="Times New Roman"/>
          <w:kern w:val="0"/>
          <w:sz w:val="24"/>
          <w:szCs w:val="24"/>
        </w:rPr>
        <w:t>过程</w:t>
      </w:r>
      <w:del w:id="873" w:author="lxd" w:date="2017-03-30T15:10: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以及获得测量的方法。</w:t>
      </w:r>
    </w:p>
    <w:p w14:paraId="48FB88DE">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i/>
          <w:kern w:val="0"/>
          <w:sz w:val="24"/>
          <w:szCs w:val="24"/>
        </w:rPr>
        <w:t>终点：</w:t>
      </w:r>
      <w:del w:id="874" w:author="lxd" w:date="2017-03-30T14:20:00Z">
        <w:r>
          <w:rPr>
            <w:rFonts w:ascii="Times New Roman" w:hAnsi="Times New Roman" w:eastAsia="宋体" w:cs="Times New Roman"/>
            <w:kern w:val="0"/>
            <w:sz w:val="24"/>
            <w:szCs w:val="24"/>
          </w:rPr>
          <w:delText>贵司</w:delText>
        </w:r>
      </w:del>
      <w:ins w:id="87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应该为</w:t>
      </w:r>
      <w:r>
        <w:rPr>
          <w:rFonts w:hint="eastAsia" w:ascii="Times New Roman" w:hAnsi="Times New Roman" w:eastAsia="宋体" w:cs="Times New Roman"/>
          <w:kern w:val="0"/>
          <w:sz w:val="24"/>
          <w:szCs w:val="24"/>
        </w:rPr>
        <w:t>器械设定</w:t>
      </w:r>
      <w:r>
        <w:rPr>
          <w:rFonts w:ascii="Times New Roman" w:hAnsi="Times New Roman" w:eastAsia="宋体" w:cs="Times New Roman"/>
          <w:kern w:val="0"/>
          <w:sz w:val="24"/>
          <w:szCs w:val="24"/>
        </w:rPr>
        <w:t>适当的预后终点。实例包括1）从手术到远端转移的时间，2）总体存活（定义为从手术到任何原因死亡的时间），和3）无病生存（定义为从手术到任何复发的时间 - 局部或区域，第二乳腺原发性，远端转移或任何原因的死亡）。例如，Kaplan-Meier，乘积极限</w:t>
      </w:r>
      <w:r>
        <w:rPr>
          <w:rFonts w:hint="eastAsia" w:ascii="Times New Roman" w:hAnsi="Times New Roman" w:eastAsia="宋体" w:cs="Times New Roman"/>
          <w:kern w:val="0"/>
          <w:sz w:val="24"/>
          <w:szCs w:val="24"/>
        </w:rPr>
        <w:t>法</w:t>
      </w:r>
      <w:r>
        <w:rPr>
          <w:rFonts w:ascii="Times New Roman" w:hAnsi="Times New Roman" w:eastAsia="宋体" w:cs="Times New Roman"/>
          <w:kern w:val="0"/>
          <w:sz w:val="24"/>
          <w:szCs w:val="24"/>
        </w:rPr>
        <w:t>可以用于显示这三个端点中的一个或多个的时间</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事件曲线。也可以包括95％的固定时间间隔的双侧置信区间，但是实际时间可以随着预期使用人群而不同（例如，5年时的事件可能与一些患者组相关，但对于其他患者组则不太相关）。或者，如果满足模型假设，则可以使用连续值风险描述符（例如，风险比）。</w:t>
      </w:r>
    </w:p>
    <w:p w14:paraId="6853F11B">
      <w:pPr>
        <w:widowControl/>
        <w:spacing w:before="100" w:beforeAutospacing="1" w:after="100" w:afterAutospacing="1"/>
        <w:jc w:val="left"/>
        <w:rPr>
          <w:ins w:id="876" w:author="lxd" w:date="2017-04-10T20:23:00Z"/>
          <w:rFonts w:hint="eastAsia" w:ascii="Times New Roman" w:hAnsi="Times New Roman" w:eastAsia="宋体" w:cs="Times New Roman"/>
          <w:kern w:val="0"/>
          <w:sz w:val="24"/>
          <w:szCs w:val="24"/>
        </w:rPr>
      </w:pPr>
      <w:r>
        <w:rPr>
          <w:rFonts w:hint="eastAsia" w:ascii="Times New Roman" w:hAnsi="Times New Roman" w:eastAsia="宋体" w:cs="Times New Roman"/>
          <w:i/>
          <w:kern w:val="0"/>
          <w:sz w:val="24"/>
          <w:szCs w:val="24"/>
        </w:rPr>
        <w:t>确认</w:t>
      </w:r>
      <w:r>
        <w:rPr>
          <w:rFonts w:ascii="Times New Roman" w:hAnsi="Times New Roman" w:eastAsia="宋体" w:cs="Times New Roman"/>
          <w:i/>
          <w:kern w:val="0"/>
          <w:sz w:val="24"/>
          <w:szCs w:val="24"/>
        </w:rPr>
        <w:t>策略：</w:t>
      </w:r>
      <w:del w:id="877" w:author="lxd" w:date="2017-03-30T14:20:00Z">
        <w:r>
          <w:rPr>
            <w:rFonts w:ascii="Times New Roman" w:hAnsi="Times New Roman" w:eastAsia="宋体" w:cs="Times New Roman"/>
            <w:kern w:val="0"/>
            <w:sz w:val="24"/>
            <w:szCs w:val="24"/>
          </w:rPr>
          <w:delText>贵司</w:delText>
        </w:r>
      </w:del>
      <w:ins w:id="878"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应该提供用于</w:t>
      </w:r>
      <w:r>
        <w:rPr>
          <w:rFonts w:hint="eastAsia" w:ascii="Times New Roman" w:hAnsi="Times New Roman" w:eastAsia="宋体" w:cs="Times New Roman"/>
          <w:kern w:val="0"/>
          <w:sz w:val="24"/>
          <w:szCs w:val="24"/>
        </w:rPr>
        <w:t>确认</w:t>
      </w:r>
      <w:r>
        <w:rPr>
          <w:rFonts w:ascii="Times New Roman" w:hAnsi="Times New Roman" w:eastAsia="宋体" w:cs="Times New Roman"/>
          <w:kern w:val="0"/>
          <w:sz w:val="24"/>
          <w:szCs w:val="24"/>
        </w:rPr>
        <w:t>基因</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的方法。这应包括临床方案和统计分析计划。临床数据应该是在基因</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的开发中未使用的新数据集，并且患者应该代表</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的预期使用人群。对于统计方法，可以考虑“危险比”</w:t>
      </w:r>
      <w:r>
        <w:rPr>
          <w:rFonts w:hint="eastAsia" w:ascii="Times New Roman" w:hAnsi="Times New Roman" w:eastAsia="宋体" w:cs="Times New Roman"/>
          <w:kern w:val="0"/>
          <w:sz w:val="24"/>
          <w:szCs w:val="24"/>
        </w:rPr>
        <w:t>估计法</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对时间</w:t>
      </w:r>
      <w:r>
        <w:rPr>
          <w:rFonts w:ascii="Times New Roman" w:hAnsi="Times New Roman" w:eastAsia="宋体" w:cs="Times New Roman"/>
          <w:kern w:val="0"/>
          <w:sz w:val="24"/>
          <w:szCs w:val="24"/>
        </w:rPr>
        <w:t>-事件数据</w:t>
      </w: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统计学方法进行计算的</w:t>
      </w:r>
      <w:r>
        <w:rPr>
          <w:rFonts w:hint="eastAsia" w:ascii="Times New Roman" w:hAnsi="Times New Roman" w:eastAsia="宋体" w:cs="Times New Roman"/>
          <w:kern w:val="0"/>
          <w:sz w:val="24"/>
          <w:szCs w:val="24"/>
        </w:rPr>
        <w:t>一种</w:t>
      </w:r>
      <w:r>
        <w:rPr>
          <w:rFonts w:ascii="Times New Roman" w:hAnsi="Times New Roman" w:eastAsia="宋体" w:cs="Times New Roman"/>
          <w:kern w:val="0"/>
          <w:sz w:val="24"/>
          <w:szCs w:val="24"/>
        </w:rPr>
        <w:t>估计）来量化高危组</w:t>
      </w:r>
      <w:r>
        <w:rPr>
          <w:rFonts w:hint="eastAsia" w:ascii="Times New Roman" w:hAnsi="Times New Roman" w:eastAsia="宋体" w:cs="Times New Roman"/>
          <w:kern w:val="0"/>
          <w:sz w:val="24"/>
          <w:szCs w:val="24"/>
        </w:rPr>
        <w:t>对比</w:t>
      </w:r>
      <w:r>
        <w:rPr>
          <w:rFonts w:ascii="Times New Roman" w:hAnsi="Times New Roman" w:eastAsia="宋体" w:cs="Times New Roman"/>
          <w:kern w:val="0"/>
          <w:sz w:val="24"/>
          <w:szCs w:val="24"/>
        </w:rPr>
        <w:t>低危组</w:t>
      </w:r>
      <w:r>
        <w:rPr>
          <w:rFonts w:hint="eastAsia" w:ascii="Times New Roman" w:hAnsi="Times New Roman" w:eastAsia="宋体" w:cs="Times New Roman"/>
          <w:kern w:val="0"/>
          <w:sz w:val="24"/>
          <w:szCs w:val="24"/>
        </w:rPr>
        <w:t>的事件</w:t>
      </w:r>
      <w:r>
        <w:rPr>
          <w:rFonts w:ascii="Times New Roman" w:hAnsi="Times New Roman" w:eastAsia="宋体" w:cs="Times New Roman"/>
          <w:kern w:val="0"/>
          <w:sz w:val="24"/>
          <w:szCs w:val="24"/>
        </w:rPr>
        <w:t>的相对风险。用于</w:t>
      </w:r>
      <w:r>
        <w:rPr>
          <w:rFonts w:hint="eastAsia" w:ascii="Times New Roman" w:hAnsi="Times New Roman" w:eastAsia="宋体" w:cs="Times New Roman"/>
          <w:kern w:val="0"/>
          <w:sz w:val="24"/>
          <w:szCs w:val="24"/>
        </w:rPr>
        <w:t>确认的</w:t>
      </w:r>
      <w:r>
        <w:rPr>
          <w:rFonts w:ascii="Times New Roman" w:hAnsi="Times New Roman" w:eastAsia="宋体" w:cs="Times New Roman"/>
          <w:kern w:val="0"/>
          <w:sz w:val="24"/>
          <w:szCs w:val="24"/>
        </w:rPr>
        <w:t>统计分析计划应该包括关于在临床研究中</w:t>
      </w:r>
      <w:r>
        <w:rPr>
          <w:rFonts w:hint="eastAsia" w:ascii="Times New Roman" w:hAnsi="Times New Roman" w:eastAsia="宋体" w:cs="Times New Roman"/>
          <w:kern w:val="0"/>
          <w:sz w:val="24"/>
          <w:szCs w:val="24"/>
        </w:rPr>
        <w:t>目标</w:t>
      </w:r>
      <w:r>
        <w:rPr>
          <w:rFonts w:ascii="Times New Roman" w:hAnsi="Times New Roman" w:eastAsia="宋体" w:cs="Times New Roman"/>
          <w:kern w:val="0"/>
          <w:sz w:val="24"/>
          <w:szCs w:val="24"/>
        </w:rPr>
        <w:t>相对风险的假设，例如，可以通过基因表达谱x估计5年内发生转移性癌症的风险。假设的相对风险应该是临床上相关的差异，</w:t>
      </w:r>
      <w:r>
        <w:rPr>
          <w:rFonts w:hint="eastAsia" w:ascii="Times New Roman" w:hAnsi="Times New Roman" w:eastAsia="宋体" w:cs="Times New Roman"/>
          <w:kern w:val="0"/>
          <w:sz w:val="24"/>
          <w:szCs w:val="24"/>
        </w:rPr>
        <w:t>确认</w:t>
      </w:r>
      <w:r>
        <w:rPr>
          <w:rFonts w:ascii="Times New Roman" w:hAnsi="Times New Roman" w:eastAsia="宋体" w:cs="Times New Roman"/>
          <w:kern w:val="0"/>
          <w:sz w:val="24"/>
          <w:szCs w:val="24"/>
        </w:rPr>
        <w:t>基因</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作为预后</w:t>
      </w:r>
      <w:del w:id="879" w:author="lxd" w:date="2017-03-30T14:23:00Z">
        <w:r>
          <w:rPr>
            <w:rFonts w:ascii="Times New Roman" w:hAnsi="Times New Roman" w:eastAsia="宋体" w:cs="Times New Roman"/>
            <w:kern w:val="0"/>
            <w:sz w:val="24"/>
            <w:szCs w:val="24"/>
          </w:rPr>
          <w:delText>标记</w:delText>
        </w:r>
      </w:del>
      <w:ins w:id="880" w:author="lxd" w:date="2017-03-30T14:23:00Z">
        <w:r>
          <w:rPr>
            <w:rFonts w:ascii="Times New Roman" w:hAnsi="Times New Roman" w:eastAsia="宋体" w:cs="Times New Roman"/>
            <w:kern w:val="0"/>
            <w:sz w:val="24"/>
            <w:szCs w:val="24"/>
          </w:rPr>
          <w:t>标签</w:t>
        </w:r>
      </w:ins>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确定临床研究</w:t>
      </w:r>
      <w:r>
        <w:rPr>
          <w:rFonts w:hint="eastAsia" w:ascii="Times New Roman" w:hAnsi="Times New Roman" w:eastAsia="宋体" w:cs="Times New Roman"/>
          <w:kern w:val="0"/>
          <w:sz w:val="24"/>
          <w:szCs w:val="24"/>
        </w:rPr>
        <w:t>的规模</w:t>
      </w:r>
      <w:r>
        <w:rPr>
          <w:rFonts w:ascii="Times New Roman" w:hAnsi="Times New Roman" w:eastAsia="宋体" w:cs="Times New Roman"/>
          <w:kern w:val="0"/>
          <w:sz w:val="24"/>
          <w:szCs w:val="24"/>
        </w:rPr>
        <w:t>以获得足够的统计学</w:t>
      </w:r>
      <w:r>
        <w:rPr>
          <w:rFonts w:hint="eastAsia" w:ascii="Times New Roman" w:hAnsi="Times New Roman" w:eastAsia="宋体" w:cs="Times New Roman"/>
          <w:kern w:val="0"/>
          <w:sz w:val="24"/>
          <w:szCs w:val="24"/>
        </w:rPr>
        <w:t>数据</w:t>
      </w:r>
      <w:r>
        <w:rPr>
          <w:rFonts w:ascii="Times New Roman" w:hAnsi="Times New Roman" w:eastAsia="宋体" w:cs="Times New Roman"/>
          <w:kern w:val="0"/>
          <w:sz w:val="24"/>
          <w:szCs w:val="24"/>
        </w:rPr>
        <w:t>来证明这一假设。注意，在纵向研究中，将检查一些患者，例如，如果女性在研究结束之前死于不相关的原因</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例如心脏病</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;然而，我们期望所有这些情况都包括在分析中。许多统计方法依赖于</w:t>
      </w:r>
      <w:del w:id="881" w:author="lxd" w:date="2017-03-30T14:20:00Z">
        <w:r>
          <w:rPr>
            <w:rFonts w:ascii="Times New Roman" w:hAnsi="Times New Roman" w:eastAsia="宋体" w:cs="Times New Roman"/>
            <w:kern w:val="0"/>
            <w:sz w:val="24"/>
            <w:szCs w:val="24"/>
          </w:rPr>
          <w:delText>贵司</w:delText>
        </w:r>
      </w:del>
      <w:ins w:id="88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在提交510（k）之前应该检查的假设（例如，Cox回归模型中的比例风险）。</w:t>
      </w:r>
      <w:del w:id="883" w:author="lxd" w:date="2017-03-30T14:20:00Z">
        <w:r>
          <w:rPr>
            <w:rFonts w:ascii="Times New Roman" w:hAnsi="Times New Roman" w:eastAsia="宋体" w:cs="Times New Roman"/>
            <w:kern w:val="0"/>
            <w:sz w:val="24"/>
            <w:szCs w:val="24"/>
          </w:rPr>
          <w:delText>贵司</w:delText>
        </w:r>
      </w:del>
      <w:ins w:id="884"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应提供此临床验证研究的</w:t>
      </w:r>
      <w:r>
        <w:rPr>
          <w:rFonts w:hint="eastAsia" w:ascii="Times New Roman" w:hAnsi="Times New Roman" w:eastAsia="宋体" w:cs="Times New Roman"/>
          <w:kern w:val="0"/>
          <w:sz w:val="24"/>
          <w:szCs w:val="24"/>
        </w:rPr>
        <w:t>总计</w:t>
      </w:r>
      <w:r>
        <w:rPr>
          <w:rFonts w:ascii="Times New Roman" w:hAnsi="Times New Roman" w:eastAsia="宋体" w:cs="Times New Roman"/>
          <w:kern w:val="0"/>
          <w:sz w:val="24"/>
          <w:szCs w:val="24"/>
        </w:rPr>
        <w:t>，包括研究中患者的描述性统计数据，以及特定患者组的生存曲线或与</w:t>
      </w:r>
      <w:del w:id="885" w:author="lxd" w:date="2017-03-30T14:20:00Z">
        <w:r>
          <w:rPr>
            <w:rFonts w:ascii="Times New Roman" w:hAnsi="Times New Roman" w:eastAsia="宋体" w:cs="Times New Roman"/>
            <w:kern w:val="0"/>
            <w:sz w:val="24"/>
            <w:szCs w:val="24"/>
          </w:rPr>
          <w:delText>贵司</w:delText>
        </w:r>
      </w:del>
      <w:ins w:id="88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的终点相关的风险估计值（例如，5</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内患者发生转移性疾病的估计比例</w:t>
      </w:r>
      <w:r>
        <w:rPr>
          <w:rFonts w:ascii="Times New Roman" w:hAnsi="Times New Roman" w:eastAsia="宋体" w:cs="Times New Roman"/>
          <w:kern w:val="0"/>
          <w:sz w:val="24"/>
          <w:szCs w:val="24"/>
          <w:vertAlign w:val="superscript"/>
        </w:rPr>
        <w:t>4</w:t>
      </w:r>
      <w:r>
        <w:rPr>
          <w:rFonts w:ascii="Times New Roman" w:hAnsi="Times New Roman" w:eastAsia="宋体" w:cs="Times New Roman"/>
          <w:kern w:val="0"/>
          <w:sz w:val="24"/>
          <w:szCs w:val="24"/>
        </w:rPr>
        <w:t>）</w:t>
      </w:r>
    </w:p>
    <w:p w14:paraId="1B7AE516">
      <w:pPr>
        <w:widowControl/>
        <w:spacing w:before="100" w:beforeAutospacing="1" w:after="100" w:afterAutospacing="1"/>
        <w:jc w:val="left"/>
        <w:rPr>
          <w:ins w:id="887" w:author="lxd" w:date="2017-04-10T20:23:00Z"/>
          <w:rFonts w:hint="eastAsia" w:ascii="Times New Roman" w:hAnsi="Times New Roman" w:eastAsia="宋体" w:cs="Times New Roman"/>
          <w:kern w:val="0"/>
          <w:sz w:val="24"/>
          <w:szCs w:val="24"/>
        </w:rPr>
      </w:pPr>
    </w:p>
    <w:p w14:paraId="06D35A98">
      <w:pPr>
        <w:widowControl/>
        <w:spacing w:before="100" w:beforeAutospacing="1" w:after="100" w:afterAutospacing="1"/>
        <w:jc w:val="left"/>
        <w:rPr>
          <w:ins w:id="888" w:author="lxd" w:date="2017-04-10T20:23:00Z"/>
          <w:rFonts w:hint="eastAsia" w:ascii="Times New Roman" w:hAnsi="Times New Roman" w:eastAsia="宋体" w:cs="Times New Roman"/>
          <w:kern w:val="0"/>
          <w:sz w:val="24"/>
          <w:szCs w:val="24"/>
        </w:rPr>
      </w:pPr>
    </w:p>
    <w:p w14:paraId="67A56F4D">
      <w:pPr>
        <w:widowControl/>
        <w:spacing w:before="100" w:beforeAutospacing="1" w:after="100" w:afterAutospacing="1"/>
        <w:jc w:val="left"/>
        <w:rPr>
          <w:ins w:id="889" w:author="lxd" w:date="2017-04-10T20:23:00Z"/>
          <w:rFonts w:hint="eastAsia" w:ascii="Times New Roman" w:hAnsi="Times New Roman" w:eastAsia="宋体" w:cs="Times New Roman"/>
          <w:kern w:val="0"/>
          <w:sz w:val="24"/>
          <w:szCs w:val="24"/>
        </w:rPr>
      </w:pPr>
    </w:p>
    <w:p w14:paraId="4AF80F53">
      <w:pPr>
        <w:widowControl/>
        <w:spacing w:before="100" w:beforeAutospacing="1" w:after="100" w:afterAutospacing="1"/>
        <w:jc w:val="left"/>
        <w:rPr>
          <w:ins w:id="890" w:author="lxd" w:date="2017-04-10T20:23:00Z"/>
          <w:rFonts w:hint="eastAsia" w:ascii="Times New Roman" w:hAnsi="Times New Roman" w:eastAsia="宋体" w:cs="Times New Roman"/>
          <w:kern w:val="0"/>
          <w:sz w:val="24"/>
          <w:szCs w:val="24"/>
        </w:rPr>
      </w:pPr>
    </w:p>
    <w:p w14:paraId="0F80CC02">
      <w:pPr>
        <w:widowControl/>
        <w:spacing w:before="100" w:beforeAutospacing="1" w:after="100" w:afterAutospacing="1"/>
        <w:jc w:val="left"/>
        <w:rPr>
          <w:ins w:id="891" w:author="lxd" w:date="2017-04-10T20:23:00Z"/>
          <w:rFonts w:hint="eastAsia" w:ascii="Times New Roman" w:hAnsi="Times New Roman" w:eastAsia="宋体" w:cs="Times New Roman"/>
          <w:kern w:val="0"/>
          <w:sz w:val="24"/>
          <w:szCs w:val="24"/>
        </w:rPr>
      </w:pPr>
    </w:p>
    <w:p w14:paraId="175CA159">
      <w:pPr>
        <w:widowControl/>
        <w:spacing w:before="100" w:beforeAutospacing="1" w:after="100" w:afterAutospacing="1"/>
        <w:jc w:val="left"/>
        <w:rPr>
          <w:ins w:id="892" w:author="lxd" w:date="2017-04-10T20:23:00Z"/>
          <w:rFonts w:hint="eastAsia" w:ascii="Times New Roman" w:hAnsi="Times New Roman" w:eastAsia="宋体" w:cs="Times New Roman"/>
          <w:kern w:val="0"/>
          <w:sz w:val="24"/>
          <w:szCs w:val="24"/>
        </w:rPr>
      </w:pPr>
    </w:p>
    <w:p w14:paraId="4B23DDEA">
      <w:pPr>
        <w:widowControl/>
        <w:spacing w:before="100" w:beforeAutospacing="1" w:after="100" w:afterAutospacing="1"/>
        <w:jc w:val="left"/>
        <w:rPr>
          <w:ins w:id="893" w:author="lxd" w:date="2017-04-10T20:23:00Z"/>
          <w:rFonts w:hint="eastAsia" w:ascii="Times New Roman" w:hAnsi="Times New Roman" w:eastAsia="宋体" w:cs="Times New Roman"/>
          <w:kern w:val="0"/>
          <w:sz w:val="24"/>
          <w:szCs w:val="24"/>
        </w:rPr>
      </w:pPr>
    </w:p>
    <w:p w14:paraId="36D9145E">
      <w:pPr>
        <w:widowControl/>
        <w:spacing w:before="100" w:beforeAutospacing="1" w:after="100" w:afterAutospacing="1"/>
        <w:jc w:val="left"/>
        <w:rPr>
          <w:ins w:id="894" w:author="lxd" w:date="2017-04-10T20:23:00Z"/>
          <w:rFonts w:hint="eastAsia" w:ascii="Times New Roman" w:hAnsi="Times New Roman" w:eastAsia="宋体" w:cs="Times New Roman"/>
          <w:kern w:val="0"/>
          <w:sz w:val="24"/>
          <w:szCs w:val="24"/>
        </w:rPr>
      </w:pPr>
    </w:p>
    <w:p w14:paraId="4544611B">
      <w:pPr>
        <w:widowControl/>
        <w:spacing w:before="100" w:beforeAutospacing="1" w:after="100" w:afterAutospacing="1"/>
        <w:jc w:val="left"/>
        <w:rPr>
          <w:rFonts w:ascii="Times New Roman" w:hAnsi="Times New Roman" w:eastAsia="宋体" w:cs="Times New Roman"/>
          <w:kern w:val="0"/>
          <w:sz w:val="24"/>
          <w:szCs w:val="24"/>
        </w:rPr>
      </w:pPr>
    </w:p>
    <w:p w14:paraId="4EB1BE50">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预后性能可以根据转移性疾病的概率或风险</w:t>
      </w:r>
      <w:r>
        <w:rPr>
          <w:rFonts w:hint="eastAsia" w:ascii="Times New Roman" w:hAnsi="Times New Roman" w:eastAsia="宋体" w:cs="Times New Roman"/>
          <w:kern w:val="0"/>
          <w:sz w:val="24"/>
          <w:szCs w:val="24"/>
        </w:rPr>
        <w:t>测量</w:t>
      </w:r>
      <w:r>
        <w:rPr>
          <w:rFonts w:ascii="Times New Roman" w:hAnsi="Times New Roman" w:eastAsia="宋体" w:cs="Times New Roman"/>
          <w:kern w:val="0"/>
          <w:sz w:val="24"/>
          <w:szCs w:val="24"/>
        </w:rPr>
        <w:t>如下：</w:t>
      </w:r>
    </w:p>
    <w:p w14:paraId="362C0660">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•P（5年内无转移性疾病，</w:t>
      </w:r>
      <w:del w:id="895" w:author="lxd" w:date="2017-03-30T15:12:00Z">
        <w:r>
          <w:rPr>
            <w:rFonts w:hint="eastAsia" w:ascii="Times New Roman" w:hAnsi="Times New Roman" w:eastAsia="宋体" w:cs="Times New Roman"/>
            <w:kern w:val="0"/>
            <w:sz w:val="24"/>
            <w:szCs w:val="24"/>
          </w:rPr>
          <w:delText>由于</w:delText>
        </w:r>
      </w:del>
      <w:ins w:id="896" w:author="lxd" w:date="2017-03-30T15:12:00Z">
        <w:r>
          <w:rPr>
            <w:rFonts w:hint="eastAsia" w:ascii="Times New Roman" w:hAnsi="Times New Roman" w:eastAsia="宋体" w:cs="Times New Roman"/>
            <w:kern w:val="0"/>
            <w:sz w:val="24"/>
            <w:szCs w:val="24"/>
          </w:rPr>
          <w:t>假定</w:t>
        </w:r>
      </w:ins>
      <w:r>
        <w:rPr>
          <w:rFonts w:ascii="Times New Roman" w:hAnsi="Times New Roman" w:eastAsia="宋体" w:cs="Times New Roman"/>
          <w:kern w:val="0"/>
          <w:sz w:val="24"/>
          <w:szCs w:val="24"/>
        </w:rPr>
        <w:t>器械结果</w:t>
      </w:r>
      <w:del w:id="897" w:author="lxd" w:date="2017-03-30T15:12:00Z">
        <w:r>
          <w:rPr>
            <w:rFonts w:ascii="Times New Roman" w:hAnsi="Times New Roman" w:eastAsia="宋体" w:cs="Times New Roman"/>
            <w:kern w:val="0"/>
            <w:sz w:val="24"/>
            <w:szCs w:val="24"/>
          </w:rPr>
          <w:delText>是</w:delText>
        </w:r>
      </w:del>
      <w:ins w:id="898" w:author="lxd" w:date="2017-03-30T15:12:00Z">
        <w:r>
          <w:rPr>
            <w:rFonts w:hint="eastAsia" w:ascii="Times New Roman" w:hAnsi="Times New Roman" w:eastAsia="宋体" w:cs="Times New Roman"/>
            <w:kern w:val="0"/>
            <w:sz w:val="24"/>
            <w:szCs w:val="24"/>
          </w:rPr>
          <w:t>为“</w:t>
        </w:r>
      </w:ins>
      <w:ins w:id="899" w:author="lxd" w:date="2017-03-30T15:12:00Z">
        <w:r>
          <w:rPr>
            <w:rFonts w:ascii="Times New Roman" w:hAnsi="Times New Roman" w:eastAsia="宋体" w:cs="Times New Roman"/>
            <w:kern w:val="0"/>
            <w:sz w:val="24"/>
            <w:szCs w:val="24"/>
          </w:rPr>
          <w:t xml:space="preserve"> </w:t>
        </w:r>
      </w:ins>
      <w:del w:id="900" w:author="lxd" w:date="2017-03-30T15:1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转移性疾病的低风险</w:t>
      </w:r>
      <w:ins w:id="901" w:author="lxd" w:date="2017-03-30T15:12:00Z">
        <w:r>
          <w:rPr>
            <w:rFonts w:hint="eastAsia" w:ascii="Times New Roman" w:hAnsi="Times New Roman" w:eastAsia="宋体" w:cs="Times New Roman"/>
            <w:kern w:val="0"/>
            <w:sz w:val="24"/>
            <w:szCs w:val="24"/>
          </w:rPr>
          <w:t>”</w:t>
        </w:r>
      </w:ins>
      <w:del w:id="902" w:author="lxd" w:date="2017-03-30T15:1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w:t>
      </w:r>
    </w:p>
    <w:p w14:paraId="2BB00E8F">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•P（5年内</w:t>
      </w:r>
      <w:r>
        <w:rPr>
          <w:rFonts w:hint="eastAsia" w:ascii="Times New Roman" w:hAnsi="Times New Roman" w:eastAsia="宋体" w:cs="Times New Roman"/>
          <w:kern w:val="0"/>
          <w:sz w:val="24"/>
          <w:szCs w:val="24"/>
        </w:rPr>
        <w:t>有</w:t>
      </w:r>
      <w:r>
        <w:rPr>
          <w:rFonts w:ascii="Times New Roman" w:hAnsi="Times New Roman" w:eastAsia="宋体" w:cs="Times New Roman"/>
          <w:kern w:val="0"/>
          <w:sz w:val="24"/>
          <w:szCs w:val="24"/>
        </w:rPr>
        <w:t>转移性疾病，</w:t>
      </w:r>
      <w:del w:id="903" w:author="lxd" w:date="2017-03-30T15:12:00Z">
        <w:r>
          <w:rPr>
            <w:rFonts w:hint="eastAsia" w:ascii="Times New Roman" w:hAnsi="Times New Roman" w:eastAsia="宋体" w:cs="Times New Roman"/>
            <w:kern w:val="0"/>
            <w:sz w:val="24"/>
            <w:szCs w:val="24"/>
          </w:rPr>
          <w:delText>由于</w:delText>
        </w:r>
      </w:del>
      <w:ins w:id="904" w:author="lxd" w:date="2017-03-30T15:12:00Z">
        <w:r>
          <w:rPr>
            <w:rFonts w:hint="eastAsia" w:ascii="Times New Roman" w:hAnsi="Times New Roman" w:eastAsia="宋体" w:cs="Times New Roman"/>
            <w:kern w:val="0"/>
            <w:sz w:val="24"/>
            <w:szCs w:val="24"/>
          </w:rPr>
          <w:t>假定</w:t>
        </w:r>
      </w:ins>
      <w:r>
        <w:rPr>
          <w:rFonts w:ascii="Times New Roman" w:hAnsi="Times New Roman" w:eastAsia="宋体" w:cs="Times New Roman"/>
          <w:kern w:val="0"/>
          <w:sz w:val="24"/>
          <w:szCs w:val="24"/>
        </w:rPr>
        <w:t>器械结果</w:t>
      </w:r>
      <w:del w:id="905" w:author="lxd" w:date="2017-03-30T15:12:00Z">
        <w:r>
          <w:rPr>
            <w:rFonts w:ascii="Times New Roman" w:hAnsi="Times New Roman" w:eastAsia="宋体" w:cs="Times New Roman"/>
            <w:kern w:val="0"/>
            <w:sz w:val="24"/>
            <w:szCs w:val="24"/>
          </w:rPr>
          <w:delText>是</w:delText>
        </w:r>
      </w:del>
      <w:ins w:id="906" w:author="lxd" w:date="2017-03-30T15:12:00Z">
        <w:r>
          <w:rPr>
            <w:rFonts w:hint="eastAsia" w:ascii="Times New Roman" w:hAnsi="Times New Roman" w:eastAsia="宋体" w:cs="Times New Roman"/>
            <w:kern w:val="0"/>
            <w:sz w:val="24"/>
            <w:szCs w:val="24"/>
          </w:rPr>
          <w:t>为</w:t>
        </w:r>
      </w:ins>
      <w:del w:id="907" w:author="lxd" w:date="2017-03-30T15:12:00Z">
        <w:r>
          <w:rPr>
            <w:rFonts w:ascii="Times New Roman" w:hAnsi="Times New Roman" w:eastAsia="宋体" w:cs="Times New Roman"/>
            <w:kern w:val="0"/>
            <w:sz w:val="24"/>
            <w:szCs w:val="24"/>
          </w:rPr>
          <w:delText>“</w:delText>
        </w:r>
      </w:del>
      <w:ins w:id="908" w:author="lxd" w:date="2017-03-30T15:12: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转移性疾病的高风险</w:t>
      </w:r>
      <w:ins w:id="909" w:author="lxd" w:date="2017-03-30T15:12:00Z">
        <w:r>
          <w:rPr>
            <w:rFonts w:hint="eastAsia" w:ascii="Times New Roman" w:hAnsi="Times New Roman" w:eastAsia="宋体" w:cs="Times New Roman"/>
            <w:kern w:val="0"/>
            <w:sz w:val="24"/>
            <w:szCs w:val="24"/>
          </w:rPr>
          <w:t>”</w:t>
        </w:r>
      </w:ins>
      <w:del w:id="910" w:author="lxd" w:date="2017-03-30T15:1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w:t>
      </w:r>
    </w:p>
    <w:p w14:paraId="5826EF9D">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注意，（1）与负预测值的定义一致，（2）与正预测值一致。我们要求</w:t>
      </w:r>
      <w:del w:id="911" w:author="lxd" w:date="2017-03-30T14:20:00Z">
        <w:r>
          <w:rPr>
            <w:rFonts w:ascii="Times New Roman" w:hAnsi="Times New Roman" w:eastAsia="宋体" w:cs="Times New Roman"/>
            <w:kern w:val="0"/>
            <w:sz w:val="24"/>
            <w:szCs w:val="24"/>
          </w:rPr>
          <w:delText>贵司</w:delText>
        </w:r>
      </w:del>
      <w:ins w:id="912"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报告每个</w:t>
      </w:r>
      <w:r>
        <w:rPr>
          <w:rFonts w:hint="eastAsia" w:ascii="Times New Roman" w:hAnsi="Times New Roman" w:eastAsia="宋体" w:cs="Times New Roman"/>
          <w:kern w:val="0"/>
          <w:sz w:val="24"/>
          <w:szCs w:val="24"/>
        </w:rPr>
        <w:t>值</w:t>
      </w:r>
      <w:r>
        <w:rPr>
          <w:rFonts w:ascii="Times New Roman" w:hAnsi="Times New Roman" w:eastAsia="宋体" w:cs="Times New Roman"/>
          <w:kern w:val="0"/>
          <w:sz w:val="24"/>
          <w:szCs w:val="24"/>
        </w:rPr>
        <w:t>的95</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置信区间。</w:t>
      </w:r>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关键临床研究中</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5年内的转移性疾病</w:t>
      </w:r>
      <w:ins w:id="913" w:author="lxd" w:date="2017-03-30T15:12:00Z">
        <w:r>
          <w:rPr>
            <w:rFonts w:hint="eastAsia" w:ascii="Times New Roman" w:hAnsi="Times New Roman" w:eastAsia="宋体" w:cs="Times New Roman"/>
            <w:kern w:val="0"/>
            <w:sz w:val="24"/>
            <w:szCs w:val="24"/>
          </w:rPr>
          <w:t>”</w:t>
        </w:r>
      </w:ins>
      <w:del w:id="914" w:author="lxd" w:date="2017-03-30T15:1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的流行程度</w:t>
      </w:r>
      <w:r>
        <w:rPr>
          <w:rFonts w:hint="eastAsia" w:ascii="Times New Roman" w:hAnsi="Times New Roman" w:eastAsia="宋体" w:cs="Times New Roman"/>
          <w:kern w:val="0"/>
          <w:sz w:val="24"/>
          <w:szCs w:val="24"/>
        </w:rPr>
        <w:t>会</w:t>
      </w:r>
      <w:r>
        <w:rPr>
          <w:rFonts w:ascii="Times New Roman" w:hAnsi="Times New Roman" w:eastAsia="宋体" w:cs="Times New Roman"/>
          <w:kern w:val="0"/>
          <w:sz w:val="24"/>
          <w:szCs w:val="24"/>
        </w:rPr>
        <w:t>影响性能。因此，</w:t>
      </w:r>
      <w:del w:id="915" w:author="lxd" w:date="2017-03-30T14:20:00Z">
        <w:r>
          <w:rPr>
            <w:rFonts w:ascii="Times New Roman" w:hAnsi="Times New Roman" w:eastAsia="宋体" w:cs="Times New Roman"/>
            <w:kern w:val="0"/>
            <w:sz w:val="24"/>
            <w:szCs w:val="24"/>
          </w:rPr>
          <w:delText>贵司</w:delText>
        </w:r>
      </w:del>
      <w:ins w:id="91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应该报告研究</w:t>
      </w:r>
      <w:r>
        <w:rPr>
          <w:rFonts w:hint="eastAsia" w:ascii="Times New Roman" w:hAnsi="Times New Roman" w:eastAsia="宋体" w:cs="Times New Roman"/>
          <w:kern w:val="0"/>
          <w:sz w:val="24"/>
          <w:szCs w:val="24"/>
        </w:rPr>
        <w:t>期内</w:t>
      </w:r>
      <w:r>
        <w:rPr>
          <w:rFonts w:ascii="Times New Roman" w:hAnsi="Times New Roman" w:eastAsia="宋体" w:cs="Times New Roman"/>
          <w:kern w:val="0"/>
          <w:sz w:val="24"/>
          <w:szCs w:val="24"/>
        </w:rPr>
        <w:t>目标终点的</w:t>
      </w:r>
      <w:del w:id="917" w:author="lxd" w:date="2017-03-30T15:12:00Z">
        <w:r>
          <w:rPr>
            <w:rFonts w:ascii="Times New Roman" w:hAnsi="Times New Roman" w:eastAsia="宋体" w:cs="Times New Roman"/>
            <w:kern w:val="0"/>
            <w:sz w:val="24"/>
            <w:szCs w:val="24"/>
          </w:rPr>
          <w:delText>流行程度</w:delText>
        </w:r>
      </w:del>
      <w:ins w:id="918" w:author="lxd" w:date="2017-03-30T15:12:00Z">
        <w:r>
          <w:rPr>
            <w:rFonts w:hint="eastAsia" w:ascii="Times New Roman" w:hAnsi="Times New Roman" w:eastAsia="宋体" w:cs="Times New Roman"/>
            <w:kern w:val="0"/>
            <w:sz w:val="24"/>
            <w:szCs w:val="24"/>
          </w:rPr>
          <w:t>患病率</w:t>
        </w:r>
      </w:ins>
      <w:r>
        <w:rPr>
          <w:rFonts w:ascii="Times New Roman" w:hAnsi="Times New Roman" w:eastAsia="宋体" w:cs="Times New Roman"/>
          <w:kern w:val="0"/>
          <w:sz w:val="24"/>
          <w:szCs w:val="24"/>
        </w:rPr>
        <w:t>。</w:t>
      </w:r>
    </w:p>
    <w:p w14:paraId="1DDC21AF">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除了初步分析</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的结果</w:t>
      </w:r>
      <w:del w:id="919" w:author="lxd" w:date="2017-03-30T15:13:00Z">
        <w:r>
          <w:rPr>
            <w:rFonts w:ascii="Times New Roman" w:hAnsi="Times New Roman" w:eastAsia="宋体" w:cs="Times New Roman"/>
            <w:color w:val="000000" w:themeColor="text1"/>
            <w:kern w:val="0"/>
            <w:sz w:val="24"/>
            <w:szCs w:val="24"/>
            <w14:textFill>
              <w14:solidFill>
                <w14:schemeClr w14:val="tx1"/>
              </w14:solidFill>
            </w14:textFill>
          </w:rPr>
          <w:delText>进行</w:delText>
        </w:r>
      </w:del>
      <w:r>
        <w:rPr>
          <w:rFonts w:ascii="Times New Roman" w:hAnsi="Times New Roman" w:eastAsia="宋体" w:cs="Times New Roman"/>
          <w:color w:val="000000" w:themeColor="text1"/>
          <w:kern w:val="0"/>
          <w:sz w:val="24"/>
          <w:szCs w:val="24"/>
          <w14:textFill>
            <w14:solidFill>
              <w14:schemeClr w14:val="tx1"/>
            </w14:solidFill>
          </w14:textFill>
        </w:rPr>
        <w:t>之外，</w:t>
      </w:r>
      <w:del w:id="92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21"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还应分析证明</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是</w:t>
      </w:r>
      <w:ins w:id="922" w:author="lxd" w:date="2017-03-30T15:13:00Z">
        <w:r>
          <w:rPr>
            <w:rFonts w:hint="eastAsia" w:ascii="Times New Roman" w:hAnsi="Times New Roman" w:eastAsia="宋体" w:cs="Times New Roman"/>
            <w:color w:val="000000" w:themeColor="text1"/>
            <w:kern w:val="0"/>
            <w:sz w:val="24"/>
            <w:szCs w:val="24"/>
            <w14:textFill>
              <w14:solidFill>
                <w14:schemeClr w14:val="tx1"/>
              </w14:solidFill>
            </w14:textFill>
          </w:rPr>
          <w:t>“</w:t>
        </w:r>
      </w:ins>
      <w:ins w:id="923" w:author="lxd" w:date="2017-03-30T15:13:00Z">
        <w:r>
          <w:rPr>
            <w:rFonts w:ascii="Times New Roman" w:hAnsi="Times New Roman" w:eastAsia="宋体" w:cs="Times New Roman"/>
            <w:color w:val="000000" w:themeColor="text1"/>
            <w:kern w:val="0"/>
            <w:sz w:val="24"/>
            <w:szCs w:val="24"/>
            <w14:textFill>
              <w14:solidFill>
                <w14:schemeClr w14:val="tx1"/>
              </w14:solidFill>
            </w14:textFill>
          </w:rPr>
          <w:t>增值的</w:t>
        </w:r>
      </w:ins>
      <w:ins w:id="924" w:author="lxd" w:date="2017-03-30T15:13:00Z">
        <w:r>
          <w:rPr>
            <w:rFonts w:hint="eastAsia" w:ascii="Times New Roman" w:hAnsi="Times New Roman" w:eastAsia="宋体" w:cs="Times New Roman"/>
            <w:color w:val="000000" w:themeColor="text1"/>
            <w:kern w:val="0"/>
            <w:sz w:val="24"/>
            <w:szCs w:val="24"/>
            <w14:textFill>
              <w14:solidFill>
                <w14:schemeClr w14:val="tx1"/>
              </w14:solidFill>
            </w14:textFill>
          </w:rPr>
          <w:t>”</w:t>
        </w:r>
      </w:ins>
      <w:del w:id="925" w:author="lxd" w:date="2017-03-30T15:13:00Z">
        <w:r>
          <w:rPr>
            <w:rFonts w:ascii="Times New Roman" w:hAnsi="Times New Roman" w:eastAsia="宋体" w:cs="Times New Roman"/>
            <w:color w:val="000000" w:themeColor="text1"/>
            <w:kern w:val="0"/>
            <w:sz w:val="24"/>
            <w:szCs w:val="24"/>
            <w14:textFill>
              <w14:solidFill>
                <w14:schemeClr w14:val="tx1"/>
              </w14:solidFill>
            </w14:textFill>
          </w:rPr>
          <w:delText>“增值的”</w:delText>
        </w:r>
      </w:del>
      <w:r>
        <w:rPr>
          <w:rFonts w:ascii="Times New Roman" w:hAnsi="Times New Roman" w:eastAsia="宋体" w:cs="Times New Roman"/>
          <w:color w:val="000000" w:themeColor="text1"/>
          <w:kern w:val="0"/>
          <w:sz w:val="24"/>
          <w:szCs w:val="24"/>
          <w14:textFill>
            <w14:solidFill>
              <w14:schemeClr w14:val="tx1"/>
            </w14:solidFill>
          </w14:textFill>
        </w:rPr>
        <w:t>，并提供有关预后的更多信息，即使</w:t>
      </w:r>
      <w:r>
        <w:rPr>
          <w:rFonts w:hint="eastAsia" w:ascii="Times New Roman" w:hAnsi="Times New Roman" w:eastAsia="宋体" w:cs="Times New Roman"/>
          <w:color w:val="000000" w:themeColor="text1"/>
          <w:kern w:val="0"/>
          <w:sz w:val="24"/>
          <w:szCs w:val="24"/>
          <w14:textFill>
            <w14:solidFill>
              <w14:schemeClr w14:val="tx1"/>
            </w14:solidFill>
          </w14:textFill>
        </w:rPr>
        <w:t>已</w:t>
      </w:r>
      <w:r>
        <w:rPr>
          <w:rFonts w:ascii="Times New Roman" w:hAnsi="Times New Roman" w:eastAsia="宋体" w:cs="Times New Roman"/>
          <w:color w:val="000000" w:themeColor="text1"/>
          <w:kern w:val="0"/>
          <w:sz w:val="24"/>
          <w:szCs w:val="24"/>
          <w14:textFill>
            <w14:solidFill>
              <w14:schemeClr w14:val="tx1"/>
            </w14:solidFill>
          </w14:textFill>
        </w:rPr>
        <w:t>考虑医生可获得的临床数据。在乳腺癌中，存在来自提供预后价值的多种来源的信息。（例如，常规评估患者的年龄，</w:t>
      </w:r>
      <w:r>
        <w:rPr>
          <w:rFonts w:hint="eastAsia" w:ascii="Times New Roman" w:hAnsi="Times New Roman" w:eastAsia="宋体" w:cs="Times New Roman"/>
          <w:color w:val="000000" w:themeColor="text1"/>
          <w:kern w:val="0"/>
          <w:sz w:val="24"/>
          <w:szCs w:val="24"/>
          <w14:textFill>
            <w14:solidFill>
              <w14:schemeClr w14:val="tx1"/>
            </w14:solidFill>
          </w14:textFill>
        </w:rPr>
        <w:t>雌激素受体</w:t>
      </w:r>
      <w:r>
        <w:rPr>
          <w:rFonts w:ascii="Times New Roman" w:hAnsi="Times New Roman" w:eastAsia="宋体" w:cs="Times New Roman"/>
          <w:color w:val="000000" w:themeColor="text1"/>
          <w:kern w:val="0"/>
          <w:sz w:val="24"/>
          <w:szCs w:val="24"/>
          <w14:textFill>
            <w14:solidFill>
              <w14:schemeClr w14:val="tx1"/>
            </w14:solidFill>
          </w14:textFill>
        </w:rPr>
        <w:t>状态，肿瘤大小和等级）。</w:t>
      </w:r>
      <w:del w:id="926"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27"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应该提供信息证明与目前临床实践中获得的常规信息相比</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具有更好的预后价值。可以考虑</w:t>
      </w:r>
      <w:r>
        <w:rPr>
          <w:rFonts w:hint="eastAsia" w:ascii="Times New Roman" w:hAnsi="Times New Roman" w:eastAsia="宋体" w:cs="Times New Roman"/>
          <w:color w:val="000000" w:themeColor="text1"/>
          <w:kern w:val="0"/>
          <w:sz w:val="24"/>
          <w:szCs w:val="24"/>
          <w14:textFill>
            <w14:solidFill>
              <w14:schemeClr w14:val="tx1"/>
            </w14:solidFill>
          </w14:textFill>
        </w:rPr>
        <w:t>使用</w:t>
      </w:r>
      <w:r>
        <w:rPr>
          <w:rFonts w:ascii="Times New Roman" w:hAnsi="Times New Roman" w:eastAsia="宋体" w:cs="Times New Roman"/>
          <w:color w:val="000000" w:themeColor="text1"/>
          <w:kern w:val="0"/>
          <w:sz w:val="24"/>
          <w:szCs w:val="24"/>
          <w14:textFill>
            <w14:solidFill>
              <w14:schemeClr w14:val="tx1"/>
            </w14:solidFill>
          </w14:textFill>
        </w:rPr>
        <w:t>Cox回归模型。</w:t>
      </w:r>
    </w:p>
    <w:p w14:paraId="70BD3388">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需要</w:t>
      </w:r>
      <w:r>
        <w:rPr>
          <w:rFonts w:ascii="Times New Roman" w:hAnsi="Times New Roman" w:eastAsia="宋体" w:cs="Times New Roman"/>
          <w:color w:val="000000" w:themeColor="text1"/>
          <w:kern w:val="0"/>
          <w:sz w:val="24"/>
          <w:szCs w:val="24"/>
          <w14:textFill>
            <w14:solidFill>
              <w14:schemeClr w14:val="tx1"/>
            </w14:solidFill>
          </w14:textFill>
        </w:rPr>
        <w:t>考虑的临床信息可能随着</w:t>
      </w:r>
      <w:r>
        <w:rPr>
          <w:rFonts w:hint="eastAsia" w:ascii="Times New Roman" w:hAnsi="Times New Roman" w:eastAsia="宋体" w:cs="Times New Roman"/>
          <w:color w:val="000000" w:themeColor="text1"/>
          <w:kern w:val="0"/>
          <w:sz w:val="24"/>
          <w:szCs w:val="24"/>
          <w14:textFill>
            <w14:solidFill>
              <w14:schemeClr w14:val="tx1"/>
            </w14:solidFill>
          </w14:textFill>
        </w:rPr>
        <w:t>目标</w:t>
      </w:r>
      <w:r>
        <w:rPr>
          <w:rFonts w:ascii="Times New Roman" w:hAnsi="Times New Roman" w:eastAsia="宋体" w:cs="Times New Roman"/>
          <w:color w:val="000000" w:themeColor="text1"/>
          <w:kern w:val="0"/>
          <w:sz w:val="24"/>
          <w:szCs w:val="24"/>
          <w14:textFill>
            <w14:solidFill>
              <w14:schemeClr w14:val="tx1"/>
            </w14:solidFill>
          </w14:textFill>
        </w:rPr>
        <w:t>研究组而变化。我们建议</w:t>
      </w:r>
      <w:del w:id="928"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29"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在开展研究之前与FDA讨论研究</w:t>
      </w:r>
      <w:r>
        <w:rPr>
          <w:rFonts w:hint="eastAsia" w:ascii="Times New Roman" w:hAnsi="Times New Roman" w:eastAsia="宋体" w:cs="Times New Roman"/>
          <w:color w:val="000000" w:themeColor="text1"/>
          <w:kern w:val="0"/>
          <w:sz w:val="24"/>
          <w:szCs w:val="24"/>
          <w14:textFill>
            <w14:solidFill>
              <w14:schemeClr w14:val="tx1"/>
            </w14:solidFill>
          </w14:textFill>
        </w:rPr>
        <w:t>的具体方案</w:t>
      </w:r>
      <w:r>
        <w:rPr>
          <w:rFonts w:ascii="Times New Roman" w:hAnsi="Times New Roman" w:eastAsia="宋体" w:cs="Times New Roman"/>
          <w:color w:val="000000" w:themeColor="text1"/>
          <w:kern w:val="0"/>
          <w:sz w:val="24"/>
          <w:szCs w:val="24"/>
          <w14:textFill>
            <w14:solidFill>
              <w14:schemeClr w14:val="tx1"/>
            </w14:solidFill>
          </w14:textFill>
        </w:rPr>
        <w:t>。</w:t>
      </w:r>
    </w:p>
    <w:p w14:paraId="15D1D5E2">
      <w:pPr>
        <w:widowControl/>
        <w:spacing w:before="100" w:beforeAutospacing="1" w:after="100" w:afterAutospacing="1"/>
        <w:jc w:val="left"/>
        <w:rPr>
          <w:rFonts w:ascii="Times New Roman" w:hAnsi="Times New Roman" w:eastAsia="宋体" w:cs="Times New Roman"/>
          <w:b/>
          <w:color w:val="000000" w:themeColor="text1"/>
          <w:kern w:val="0"/>
          <w:sz w:val="24"/>
          <w:szCs w:val="24"/>
          <w:rPrChange w:id="930" w:author="lxd" w:date="2017-04-10T20:23: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pPr>
      <w:r>
        <w:rPr>
          <w:rFonts w:ascii="Times New Roman" w:hAnsi="Times New Roman" w:eastAsia="宋体" w:cs="Times New Roman"/>
          <w:b/>
          <w:color w:val="000000" w:themeColor="text1"/>
          <w:kern w:val="0"/>
          <w:sz w:val="24"/>
          <w:szCs w:val="24"/>
          <w:rPrChange w:id="931" w:author="lxd" w:date="2017-04-10T20:23: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研究样品</w:t>
      </w:r>
    </w:p>
    <w:p w14:paraId="48B0B82B">
      <w:pPr>
        <w:widowControl/>
        <w:spacing w:before="100" w:beforeAutospacing="1" w:after="100" w:afterAutospacing="1"/>
        <w:ind w:firstLine="480" w:firstLineChars="200"/>
        <w:jc w:val="left"/>
        <w:rPr>
          <w:ins w:id="932"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虽然前瞻性样本是首选的，但是来自</w:t>
      </w:r>
      <w:r>
        <w:rPr>
          <w:rFonts w:hint="eastAsia" w:ascii="Times New Roman" w:hAnsi="Times New Roman" w:eastAsia="宋体" w:cs="Times New Roman"/>
          <w:color w:val="000000" w:themeColor="text1"/>
          <w:kern w:val="0"/>
          <w:sz w:val="24"/>
          <w:szCs w:val="24"/>
          <w14:textFill>
            <w14:solidFill>
              <w14:schemeClr w14:val="tx1"/>
            </w14:solidFill>
          </w14:textFill>
        </w:rPr>
        <w:t>库存</w:t>
      </w:r>
      <w:r>
        <w:rPr>
          <w:rFonts w:ascii="Times New Roman" w:hAnsi="Times New Roman" w:eastAsia="宋体" w:cs="Times New Roman"/>
          <w:color w:val="000000" w:themeColor="text1"/>
          <w:kern w:val="0"/>
          <w:sz w:val="24"/>
          <w:szCs w:val="24"/>
          <w14:textFill>
            <w14:solidFill>
              <w14:schemeClr w14:val="tx1"/>
            </w14:solidFill>
          </w14:textFill>
        </w:rPr>
        <w:t>的良好表征的样本可以用于</w:t>
      </w:r>
      <w:del w:id="933"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34"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的</w:t>
      </w:r>
      <w:del w:id="935" w:author="lxd" w:date="2017-03-30T15:14:00Z">
        <w:r>
          <w:rPr>
            <w:rFonts w:ascii="Times New Roman" w:hAnsi="Times New Roman" w:eastAsia="宋体" w:cs="Times New Roman"/>
            <w:color w:val="000000" w:themeColor="text1"/>
            <w:kern w:val="0"/>
            <w:sz w:val="24"/>
            <w:szCs w:val="24"/>
            <w14:textFill>
              <w14:solidFill>
                <w14:schemeClr w14:val="tx1"/>
              </w14:solidFill>
            </w14:textFill>
          </w:rPr>
          <w:delText>临床验证</w:delText>
        </w:r>
      </w:del>
      <w:ins w:id="936" w:author="lxd" w:date="2017-03-30T15:14:00Z">
        <w:r>
          <w:rPr>
            <w:rFonts w:ascii="Times New Roman" w:hAnsi="Times New Roman" w:eastAsia="宋体" w:cs="Times New Roman"/>
            <w:color w:val="000000" w:themeColor="text1"/>
            <w:kern w:val="0"/>
            <w:sz w:val="24"/>
            <w:szCs w:val="24"/>
            <w14:textFill>
              <w14:solidFill>
                <w14:schemeClr w14:val="tx1"/>
              </w14:solidFill>
            </w14:textFill>
          </w:rPr>
          <w:t>临床</w:t>
        </w:r>
      </w:ins>
      <w:ins w:id="937" w:author="lxd" w:date="2017-03-30T15:14:00Z">
        <w:r>
          <w:rPr>
            <w:rFonts w:hint="eastAsia" w:ascii="Times New Roman" w:hAnsi="Times New Roman" w:eastAsia="宋体" w:cs="Times New Roman"/>
            <w:color w:val="000000" w:themeColor="text1"/>
            <w:kern w:val="0"/>
            <w:sz w:val="24"/>
            <w:szCs w:val="24"/>
            <w14:textFill>
              <w14:solidFill>
                <w14:schemeClr w14:val="tx1"/>
              </w14:solidFill>
            </w14:textFill>
          </w:rPr>
          <w:t>确认</w:t>
        </w:r>
      </w:ins>
      <w:r>
        <w:rPr>
          <w:rFonts w:ascii="Times New Roman" w:hAnsi="Times New Roman" w:eastAsia="宋体" w:cs="Times New Roman"/>
          <w:color w:val="000000" w:themeColor="text1"/>
          <w:kern w:val="0"/>
          <w:sz w:val="24"/>
          <w:szCs w:val="24"/>
          <w14:textFill>
            <w14:solidFill>
              <w14:schemeClr w14:val="tx1"/>
            </w14:solidFill>
          </w14:textFill>
        </w:rPr>
        <w:t>研究，前提是没有收集或选择偏倚，并且可获得患者病史和适当的结果信息</w:t>
      </w:r>
      <w:del w:id="938" w:author="lxd" w:date="2017-03-30T15:14:00Z">
        <w:r>
          <w:rPr>
            <w:rFonts w:ascii="Times New Roman" w:hAnsi="Times New Roman" w:eastAsia="宋体" w:cs="Times New Roman"/>
            <w:color w:val="000000" w:themeColor="text1"/>
            <w:kern w:val="0"/>
            <w:sz w:val="24"/>
            <w:szCs w:val="24"/>
            <w14:textFill>
              <w14:solidFill>
                <w14:schemeClr w14:val="tx1"/>
              </w14:solidFill>
            </w14:textFill>
          </w:rPr>
          <w:delText>.</w:delText>
        </w:r>
      </w:del>
      <w:ins w:id="939" w:author="lxd" w:date="2017-03-30T15:14:00Z">
        <w:r>
          <w:rPr>
            <w:rFonts w:hint="eastAsia" w:ascii="Times New Roman" w:hAnsi="Times New Roman" w:eastAsia="宋体" w:cs="Times New Roman"/>
            <w:color w:val="000000" w:themeColor="text1"/>
            <w:kern w:val="0"/>
            <w:sz w:val="24"/>
            <w:szCs w:val="24"/>
            <w14:textFill>
              <w14:solidFill>
                <w14:schemeClr w14:val="tx1"/>
              </w14:solidFill>
            </w14:textFill>
          </w:rPr>
          <w:t>。</w:t>
        </w:r>
      </w:ins>
      <w:r>
        <w:rPr>
          <w:rFonts w:ascii="Times New Roman" w:hAnsi="Times New Roman" w:eastAsia="宋体" w:cs="Times New Roman"/>
          <w:color w:val="000000" w:themeColor="text1"/>
          <w:kern w:val="0"/>
          <w:sz w:val="24"/>
          <w:szCs w:val="24"/>
          <w:vertAlign w:val="superscript"/>
          <w14:textFill>
            <w14:solidFill>
              <w14:schemeClr w14:val="tx1"/>
            </w14:solidFill>
          </w14:textFill>
        </w:rPr>
        <w:t>5</w:t>
      </w:r>
      <w:del w:id="94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41"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应该充分描述选择（</w:t>
      </w:r>
      <w:del w:id="942" w:author="lxd" w:date="2017-03-30T15:14:00Z">
        <w:r>
          <w:rPr>
            <w:rFonts w:ascii="Times New Roman" w:hAnsi="Times New Roman" w:eastAsia="宋体" w:cs="Times New Roman"/>
            <w:color w:val="000000" w:themeColor="text1"/>
            <w:kern w:val="0"/>
            <w:sz w:val="24"/>
            <w:szCs w:val="24"/>
            <w14:textFill>
              <w14:solidFill>
                <w14:schemeClr w14:val="tx1"/>
              </w14:solidFill>
            </w14:textFill>
          </w:rPr>
          <w:delText>包括</w:delText>
        </w:r>
      </w:del>
      <w:ins w:id="943" w:author="lxd" w:date="2017-03-30T15:14:00Z">
        <w:r>
          <w:rPr>
            <w:rFonts w:hint="eastAsia" w:ascii="Times New Roman" w:hAnsi="Times New Roman" w:eastAsia="宋体" w:cs="Times New Roman"/>
            <w:color w:val="000000" w:themeColor="text1"/>
            <w:kern w:val="0"/>
            <w:sz w:val="24"/>
            <w:szCs w:val="24"/>
            <w14:textFill>
              <w14:solidFill>
                <w14:schemeClr w14:val="tx1"/>
              </w14:solidFill>
            </w14:textFill>
          </w:rPr>
          <w:t>入选</w:t>
        </w:r>
      </w:ins>
      <w:r>
        <w:rPr>
          <w:rFonts w:ascii="Times New Roman" w:hAnsi="Times New Roman" w:eastAsia="宋体" w:cs="Times New Roman"/>
          <w:color w:val="000000" w:themeColor="text1"/>
          <w:kern w:val="0"/>
          <w:sz w:val="24"/>
          <w:szCs w:val="24"/>
          <w14:textFill>
            <w14:solidFill>
              <w14:schemeClr w14:val="tx1"/>
            </w14:solidFill>
          </w14:textFill>
        </w:rPr>
        <w:t>/</w:t>
      </w:r>
      <w:del w:id="944" w:author="lxd" w:date="2017-03-30T15:14:00Z">
        <w:r>
          <w:rPr>
            <w:rFonts w:ascii="Times New Roman" w:hAnsi="Times New Roman" w:eastAsia="宋体" w:cs="Times New Roman"/>
            <w:color w:val="000000" w:themeColor="text1"/>
            <w:kern w:val="0"/>
            <w:sz w:val="24"/>
            <w:szCs w:val="24"/>
            <w14:textFill>
              <w14:solidFill>
                <w14:schemeClr w14:val="tx1"/>
              </w14:solidFill>
            </w14:textFill>
          </w:rPr>
          <w:delText xml:space="preserve"> </w:delText>
        </w:r>
      </w:del>
      <w:r>
        <w:rPr>
          <w:rFonts w:ascii="Times New Roman" w:hAnsi="Times New Roman" w:eastAsia="宋体" w:cs="Times New Roman"/>
          <w:color w:val="000000" w:themeColor="text1"/>
          <w:kern w:val="0"/>
          <w:sz w:val="24"/>
          <w:szCs w:val="24"/>
          <w14:textFill>
            <w14:solidFill>
              <w14:schemeClr w14:val="tx1"/>
            </w14:solidFill>
          </w14:textFill>
        </w:rPr>
        <w:t>排除）标准，并表征样本的相关特征或限制（无论是前瞻性还是来自</w:t>
      </w:r>
      <w:r>
        <w:rPr>
          <w:rFonts w:hint="eastAsia" w:ascii="Times New Roman" w:hAnsi="Times New Roman" w:eastAsia="宋体" w:cs="Times New Roman"/>
          <w:color w:val="000000" w:themeColor="text1"/>
          <w:kern w:val="0"/>
          <w:sz w:val="24"/>
          <w:szCs w:val="24"/>
          <w14:textFill>
            <w14:solidFill>
              <w14:schemeClr w14:val="tx1"/>
            </w14:solidFill>
          </w14:textFill>
        </w:rPr>
        <w:t>库存</w:t>
      </w:r>
      <w:r>
        <w:rPr>
          <w:rFonts w:ascii="Times New Roman" w:hAnsi="Times New Roman" w:eastAsia="宋体" w:cs="Times New Roman"/>
          <w:color w:val="000000" w:themeColor="text1"/>
          <w:kern w:val="0"/>
          <w:sz w:val="24"/>
          <w:szCs w:val="24"/>
          <w14:textFill>
            <w14:solidFill>
              <w14:schemeClr w14:val="tx1"/>
            </w14:solidFill>
          </w14:textFill>
        </w:rPr>
        <w:t>）。</w:t>
      </w:r>
      <w:del w:id="945"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46"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应该描述患者的人口统计学和疾病特征，以及相关结果在预期用途和研究人群中的普遍性。</w:t>
      </w:r>
      <w:del w:id="947"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48"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应该以最小化偏差来源的方式选择样品，例如样品完整性，储存时间和肿瘤大小。我们建议</w:t>
      </w:r>
      <w:del w:id="949"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5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在使用库存样品进行关键性研究之前咨询FDA。</w:t>
      </w:r>
    </w:p>
    <w:p w14:paraId="7EAE2539">
      <w:pPr>
        <w:widowControl/>
        <w:spacing w:before="100" w:beforeAutospacing="1" w:after="100" w:afterAutospacing="1"/>
        <w:ind w:firstLine="480" w:firstLineChars="200"/>
        <w:jc w:val="left"/>
        <w:rPr>
          <w:ins w:id="951"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25C33EF3">
      <w:pPr>
        <w:widowControl/>
        <w:spacing w:before="100" w:beforeAutospacing="1" w:after="100" w:afterAutospacing="1"/>
        <w:ind w:firstLine="480" w:firstLineChars="200"/>
        <w:jc w:val="left"/>
        <w:rPr>
          <w:ins w:id="952"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10A625C9">
      <w:pPr>
        <w:widowControl/>
        <w:spacing w:before="100" w:beforeAutospacing="1" w:after="100" w:afterAutospacing="1"/>
        <w:ind w:firstLine="480" w:firstLineChars="200"/>
        <w:jc w:val="left"/>
        <w:rPr>
          <w:ins w:id="953"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4CDC92D6">
      <w:pPr>
        <w:widowControl/>
        <w:spacing w:before="100" w:beforeAutospacing="1" w:after="100" w:afterAutospacing="1"/>
        <w:ind w:firstLine="480" w:firstLineChars="200"/>
        <w:jc w:val="left"/>
        <w:rPr>
          <w:ins w:id="954"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5BFA34DB">
      <w:pPr>
        <w:widowControl/>
        <w:spacing w:before="100" w:beforeAutospacing="1" w:after="100" w:afterAutospacing="1"/>
        <w:ind w:firstLine="480" w:firstLineChars="200"/>
        <w:jc w:val="left"/>
        <w:rPr>
          <w:ins w:id="955"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57D9B7CF">
      <w:pPr>
        <w:widowControl/>
        <w:spacing w:before="100" w:beforeAutospacing="1" w:after="100" w:afterAutospacing="1"/>
        <w:ind w:firstLine="480" w:firstLineChars="200"/>
        <w:jc w:val="left"/>
        <w:rPr>
          <w:ins w:id="956"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756E2720">
      <w:pPr>
        <w:widowControl/>
        <w:spacing w:before="100" w:beforeAutospacing="1" w:after="100" w:afterAutospacing="1"/>
        <w:ind w:firstLine="480" w:firstLineChars="200"/>
        <w:jc w:val="left"/>
        <w:rPr>
          <w:ins w:id="957"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2D20D1D3">
      <w:pPr>
        <w:widowControl/>
        <w:spacing w:before="100" w:beforeAutospacing="1" w:after="100" w:afterAutospacing="1"/>
        <w:ind w:firstLine="480" w:firstLineChars="200"/>
        <w:jc w:val="left"/>
        <w:rPr>
          <w:ins w:id="958" w:author="lxd" w:date="2017-04-10T20:24:00Z"/>
          <w:rFonts w:hint="eastAsia" w:ascii="Times New Roman" w:hAnsi="Times New Roman" w:eastAsia="宋体" w:cs="Times New Roman"/>
          <w:color w:val="000000" w:themeColor="text1"/>
          <w:kern w:val="0"/>
          <w:sz w:val="24"/>
          <w:szCs w:val="24"/>
          <w14:textFill>
            <w14:solidFill>
              <w14:schemeClr w14:val="tx1"/>
            </w14:solidFill>
          </w14:textFill>
        </w:rPr>
      </w:pPr>
    </w:p>
    <w:p w14:paraId="6EDB8681">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p>
    <w:p w14:paraId="38AD21E6">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del w:id="959"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6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应该使用</w:t>
      </w:r>
      <w:r>
        <w:rPr>
          <w:rFonts w:hint="eastAsia" w:ascii="Times New Roman" w:hAnsi="Times New Roman" w:eastAsia="宋体" w:cs="Times New Roman"/>
          <w:color w:val="000000" w:themeColor="text1"/>
          <w:kern w:val="0"/>
          <w:sz w:val="24"/>
          <w:szCs w:val="24"/>
          <w14:textFill>
            <w14:solidFill>
              <w14:schemeClr w14:val="tx1"/>
            </w14:solidFill>
          </w14:textFill>
        </w:rPr>
        <w:t>预期用途中声明</w:t>
      </w:r>
      <w:r>
        <w:rPr>
          <w:rFonts w:ascii="Times New Roman" w:hAnsi="Times New Roman" w:eastAsia="宋体" w:cs="Times New Roman"/>
          <w:color w:val="000000" w:themeColor="text1"/>
          <w:kern w:val="0"/>
          <w:sz w:val="24"/>
          <w:szCs w:val="24"/>
          <w14:textFill>
            <w14:solidFill>
              <w14:schemeClr w14:val="tx1"/>
            </w14:solidFill>
          </w14:textFill>
        </w:rPr>
        <w:t>的所有基质的临床样品（如冷冻，福尔马林固定，石蜡包埋（FFPE）或</w:t>
      </w:r>
      <w:r>
        <w:rPr>
          <w:rFonts w:hint="eastAsia" w:ascii="Times New Roman" w:hAnsi="Times New Roman" w:eastAsia="宋体" w:cs="Times New Roman"/>
          <w:color w:val="000000" w:themeColor="text1"/>
          <w:kern w:val="0"/>
          <w:sz w:val="24"/>
          <w:szCs w:val="24"/>
          <w14:textFill>
            <w14:solidFill>
              <w14:schemeClr w14:val="tx1"/>
            </w14:solidFill>
          </w14:textFill>
        </w:rPr>
        <w:t>集中</w:t>
      </w:r>
      <w:r>
        <w:rPr>
          <w:rFonts w:ascii="Times New Roman" w:hAnsi="Times New Roman" w:eastAsia="宋体" w:cs="Times New Roman"/>
          <w:color w:val="000000" w:themeColor="text1"/>
          <w:kern w:val="0"/>
          <w:sz w:val="24"/>
          <w:szCs w:val="24"/>
          <w14:textFill>
            <w14:solidFill>
              <w14:schemeClr w14:val="tx1"/>
            </w14:solidFill>
          </w14:textFill>
        </w:rPr>
        <w:t>在任何核酸防腐剂</w:t>
      </w:r>
      <w:r>
        <w:rPr>
          <w:rFonts w:hint="eastAsia" w:ascii="Times New Roman" w:hAnsi="Times New Roman" w:eastAsia="宋体" w:cs="Times New Roman"/>
          <w:color w:val="000000" w:themeColor="text1"/>
          <w:kern w:val="0"/>
          <w:sz w:val="24"/>
          <w:szCs w:val="24"/>
          <w14:textFill>
            <w14:solidFill>
              <w14:schemeClr w14:val="tx1"/>
            </w14:solidFill>
          </w14:textFill>
        </w:rPr>
        <w:t>里</w:t>
      </w:r>
      <w:r>
        <w:rPr>
          <w:rFonts w:ascii="Times New Roman" w:hAnsi="Times New Roman" w:eastAsia="宋体" w:cs="Times New Roman"/>
          <w:color w:val="000000" w:themeColor="text1"/>
          <w:kern w:val="0"/>
          <w:sz w:val="24"/>
          <w:szCs w:val="24"/>
          <w14:textFill>
            <w14:solidFill>
              <w14:schemeClr w14:val="tx1"/>
            </w14:solidFill>
          </w14:textFill>
        </w:rPr>
        <w:t>），</w:t>
      </w:r>
      <w:del w:id="961" w:author="lxd" w:date="2017-03-30T15:15:00Z">
        <w:r>
          <w:rPr>
            <w:rFonts w:ascii="Times New Roman" w:hAnsi="Times New Roman" w:eastAsia="宋体" w:cs="Times New Roman"/>
            <w:color w:val="000000" w:themeColor="text1"/>
            <w:kern w:val="0"/>
            <w:sz w:val="24"/>
            <w:szCs w:val="24"/>
            <w14:textFill>
              <w14:solidFill>
                <w14:schemeClr w14:val="tx1"/>
              </w14:solidFill>
            </w14:textFill>
          </w:rPr>
          <w:delText>以</w:delText>
        </w:r>
      </w:del>
      <w:r>
        <w:rPr>
          <w:rFonts w:ascii="Times New Roman" w:hAnsi="Times New Roman" w:eastAsia="宋体" w:cs="Times New Roman"/>
          <w:color w:val="000000" w:themeColor="text1"/>
          <w:kern w:val="0"/>
          <w:sz w:val="24"/>
          <w:szCs w:val="24"/>
          <w14:textFill>
            <w14:solidFill>
              <w14:schemeClr w14:val="tx1"/>
            </w14:solidFill>
          </w14:textFill>
        </w:rPr>
        <w:t>证明从临床材料可以获得正确的结果。合适的样品量取决于</w:t>
      </w:r>
      <w:r>
        <w:rPr>
          <w:rFonts w:hint="eastAsia" w:ascii="Times New Roman" w:hAnsi="Times New Roman" w:eastAsia="宋体" w:cs="Times New Roman"/>
          <w:color w:val="000000" w:themeColor="text1"/>
          <w:kern w:val="0"/>
          <w:sz w:val="24"/>
          <w:szCs w:val="24"/>
          <w14:textFill>
            <w14:solidFill>
              <w14:schemeClr w14:val="tx1"/>
            </w14:solidFill>
          </w14:textFill>
        </w:rPr>
        <w:t>一些因素，</w:t>
      </w:r>
      <w:r>
        <w:rPr>
          <w:rFonts w:ascii="Times New Roman" w:hAnsi="Times New Roman" w:eastAsia="宋体" w:cs="Times New Roman"/>
          <w:color w:val="000000" w:themeColor="text1"/>
          <w:kern w:val="0"/>
          <w:sz w:val="24"/>
          <w:szCs w:val="24"/>
          <w14:textFill>
            <w14:solidFill>
              <w14:schemeClr w14:val="tx1"/>
            </w14:solidFill>
          </w14:textFill>
        </w:rPr>
        <w:t>诸如</w:t>
      </w:r>
      <w:del w:id="962" w:author="lxd" w:date="2017-03-30T14:53:00Z">
        <w:r>
          <w:rPr>
            <w:rFonts w:ascii="Times New Roman" w:hAnsi="Times New Roman" w:eastAsia="宋体" w:cs="Times New Roman"/>
            <w:color w:val="000000" w:themeColor="text1"/>
            <w:kern w:val="0"/>
            <w:sz w:val="24"/>
            <w:szCs w:val="24"/>
            <w14:textFill>
              <w14:solidFill>
                <w14:schemeClr w14:val="tx1"/>
              </w14:solidFill>
            </w14:textFill>
          </w:rPr>
          <w:delText>精度</w:delText>
        </w:r>
      </w:del>
      <w:ins w:id="963" w:author="lxd" w:date="2017-03-30T14:53:00Z">
        <w:r>
          <w:rPr>
            <w:rFonts w:ascii="Times New Roman" w:hAnsi="Times New Roman" w:eastAsia="宋体" w:cs="Times New Roman"/>
            <w:color w:val="000000" w:themeColor="text1"/>
            <w:kern w:val="0"/>
            <w:sz w:val="24"/>
            <w:szCs w:val="24"/>
            <w14:textFill>
              <w14:solidFill>
                <w14:schemeClr w14:val="tx1"/>
              </w14:solidFill>
            </w14:textFill>
          </w:rPr>
          <w:t>精确度</w:t>
        </w:r>
      </w:ins>
      <w:r>
        <w:rPr>
          <w:rFonts w:ascii="Times New Roman" w:hAnsi="Times New Roman" w:eastAsia="宋体" w:cs="Times New Roman"/>
          <w:color w:val="000000" w:themeColor="text1"/>
          <w:kern w:val="0"/>
          <w:sz w:val="24"/>
          <w:szCs w:val="24"/>
          <w14:textFill>
            <w14:solidFill>
              <w14:schemeClr w14:val="tx1"/>
            </w14:solidFill>
          </w14:textFill>
        </w:rPr>
        <w:t>/重</w:t>
      </w:r>
      <w:r>
        <w:rPr>
          <w:rFonts w:hint="eastAsia" w:ascii="Times New Roman" w:hAnsi="Times New Roman" w:eastAsia="宋体" w:cs="Times New Roman"/>
          <w:color w:val="000000" w:themeColor="text1"/>
          <w:kern w:val="0"/>
          <w:sz w:val="24"/>
          <w:szCs w:val="24"/>
          <w14:textFill>
            <w14:solidFill>
              <w14:schemeClr w14:val="tx1"/>
            </w14:solidFill>
          </w14:textFill>
        </w:rPr>
        <w:t>现</w:t>
      </w:r>
      <w:r>
        <w:rPr>
          <w:rFonts w:ascii="Times New Roman" w:hAnsi="Times New Roman" w:eastAsia="宋体" w:cs="Times New Roman"/>
          <w:color w:val="000000" w:themeColor="text1"/>
          <w:kern w:val="0"/>
          <w:sz w:val="24"/>
          <w:szCs w:val="24"/>
          <w14:textFill>
            <w14:solidFill>
              <w14:schemeClr w14:val="tx1"/>
            </w14:solidFill>
          </w14:textFill>
        </w:rPr>
        <w:t>性，干扰和其他</w:t>
      </w:r>
      <w:del w:id="964" w:author="lxd" w:date="2017-03-30T14:16:00Z">
        <w:r>
          <w:rPr>
            <w:rFonts w:ascii="Times New Roman" w:hAnsi="Times New Roman" w:eastAsia="宋体" w:cs="Times New Roman"/>
            <w:color w:val="000000" w:themeColor="text1"/>
            <w:kern w:val="0"/>
            <w:sz w:val="24"/>
            <w:szCs w:val="24"/>
            <w14:textFill>
              <w14:solidFill>
                <w14:schemeClr w14:val="tx1"/>
              </w14:solidFill>
            </w14:textFill>
          </w:rPr>
          <w:delText>测试</w:delText>
        </w:r>
      </w:del>
      <w:ins w:id="965" w:author="lxd" w:date="2017-03-30T14:16:00Z">
        <w:r>
          <w:rPr>
            <w:rFonts w:ascii="Times New Roman" w:hAnsi="Times New Roman" w:eastAsia="宋体" w:cs="Times New Roman"/>
            <w:color w:val="000000" w:themeColor="text1"/>
            <w:kern w:val="0"/>
            <w:sz w:val="24"/>
            <w:szCs w:val="24"/>
            <w14:textFill>
              <w14:solidFill>
                <w14:schemeClr w14:val="tx1"/>
              </w14:solidFill>
            </w14:textFill>
          </w:rPr>
          <w:t>试验</w:t>
        </w:r>
      </w:ins>
      <w:r>
        <w:rPr>
          <w:rFonts w:ascii="Times New Roman" w:hAnsi="Times New Roman" w:eastAsia="宋体" w:cs="Times New Roman"/>
          <w:color w:val="000000" w:themeColor="text1"/>
          <w:kern w:val="0"/>
          <w:sz w:val="24"/>
          <w:szCs w:val="24"/>
          <w14:textFill>
            <w14:solidFill>
              <w14:schemeClr w14:val="tx1"/>
            </w14:solidFill>
          </w14:textFill>
        </w:rPr>
        <w:t>性能特</w:t>
      </w:r>
      <w:r>
        <w:rPr>
          <w:rFonts w:hint="eastAsia" w:ascii="Times New Roman" w:hAnsi="Times New Roman" w:eastAsia="宋体" w:cs="Times New Roman"/>
          <w:color w:val="000000" w:themeColor="text1"/>
          <w:kern w:val="0"/>
          <w:sz w:val="24"/>
          <w:szCs w:val="24"/>
          <w14:textFill>
            <w14:solidFill>
              <w14:schemeClr w14:val="tx1"/>
            </w14:solidFill>
          </w14:textFill>
        </w:rPr>
        <w:t>征</w:t>
      </w:r>
      <w:r>
        <w:rPr>
          <w:rFonts w:ascii="Times New Roman" w:hAnsi="Times New Roman" w:eastAsia="宋体" w:cs="Times New Roman"/>
          <w:color w:val="000000" w:themeColor="text1"/>
          <w:kern w:val="0"/>
          <w:sz w:val="24"/>
          <w:szCs w:val="24"/>
          <w14:textFill>
            <w14:solidFill>
              <w14:schemeClr w14:val="tx1"/>
            </w14:solidFill>
          </w14:textFill>
        </w:rPr>
        <w:t>等。我们建议</w:t>
      </w:r>
      <w:del w:id="966"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67"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使用统计方法</w:t>
      </w:r>
      <w:r>
        <w:rPr>
          <w:rFonts w:hint="eastAsia" w:ascii="Times New Roman" w:hAnsi="Times New Roman" w:eastAsia="宋体" w:cs="Times New Roman"/>
          <w:color w:val="000000" w:themeColor="text1"/>
          <w:kern w:val="0"/>
          <w:sz w:val="24"/>
          <w:szCs w:val="24"/>
          <w14:textFill>
            <w14:solidFill>
              <w14:schemeClr w14:val="tx1"/>
            </w14:solidFill>
          </w14:textFill>
        </w:rPr>
        <w:t>来说明支持研究的样本量</w:t>
      </w:r>
      <w:r>
        <w:rPr>
          <w:rFonts w:ascii="Times New Roman" w:hAnsi="Times New Roman" w:eastAsia="宋体" w:cs="Times New Roman"/>
          <w:color w:val="000000" w:themeColor="text1"/>
          <w:kern w:val="0"/>
          <w:sz w:val="24"/>
          <w:szCs w:val="24"/>
          <w14:textFill>
            <w14:solidFill>
              <w14:schemeClr w14:val="tx1"/>
            </w14:solidFill>
          </w14:textFill>
        </w:rPr>
        <w:t>。对于在临床研究中使用的样</w:t>
      </w:r>
      <w:r>
        <w:rPr>
          <w:rFonts w:hint="eastAsia" w:ascii="Times New Roman" w:hAnsi="Times New Roman" w:eastAsia="宋体" w:cs="Times New Roman"/>
          <w:color w:val="000000" w:themeColor="text1"/>
          <w:kern w:val="0"/>
          <w:sz w:val="24"/>
          <w:szCs w:val="24"/>
          <w14:textFill>
            <w14:solidFill>
              <w14:schemeClr w14:val="tx1"/>
            </w14:solidFill>
          </w14:textFill>
        </w:rPr>
        <w:t>品</w:t>
      </w:r>
      <w:r>
        <w:rPr>
          <w:rFonts w:ascii="Times New Roman" w:hAnsi="Times New Roman" w:eastAsia="宋体" w:cs="Times New Roman"/>
          <w:color w:val="000000" w:themeColor="text1"/>
          <w:kern w:val="0"/>
          <w:sz w:val="24"/>
          <w:szCs w:val="24"/>
          <w14:textFill>
            <w14:solidFill>
              <w14:schemeClr w14:val="tx1"/>
            </w14:solidFill>
          </w14:textFill>
        </w:rPr>
        <w:t>，</w:t>
      </w:r>
      <w:del w:id="968"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69"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应提供数据，证明回顾性检查样品的储存和运输不会影响</w:t>
      </w:r>
      <w:del w:id="970" w:author="lxd" w:date="2017-03-30T14:16:00Z">
        <w:r>
          <w:rPr>
            <w:rFonts w:ascii="Times New Roman" w:hAnsi="Times New Roman" w:eastAsia="宋体" w:cs="Times New Roman"/>
            <w:color w:val="000000" w:themeColor="text1"/>
            <w:kern w:val="0"/>
            <w:sz w:val="24"/>
            <w:szCs w:val="24"/>
            <w14:textFill>
              <w14:solidFill>
                <w14:schemeClr w14:val="tx1"/>
              </w14:solidFill>
            </w14:textFill>
          </w:rPr>
          <w:delText>测试</w:delText>
        </w:r>
      </w:del>
      <w:ins w:id="971" w:author="lxd" w:date="2017-03-30T14:16:00Z">
        <w:r>
          <w:rPr>
            <w:rFonts w:ascii="Times New Roman" w:hAnsi="Times New Roman" w:eastAsia="宋体" w:cs="Times New Roman"/>
            <w:color w:val="000000" w:themeColor="text1"/>
            <w:kern w:val="0"/>
            <w:sz w:val="24"/>
            <w:szCs w:val="24"/>
            <w14:textFill>
              <w14:solidFill>
                <w14:schemeClr w14:val="tx1"/>
              </w14:solidFill>
            </w14:textFill>
          </w:rPr>
          <w:t>试验</w:t>
        </w:r>
      </w:ins>
      <w:r>
        <w:rPr>
          <w:rFonts w:ascii="Times New Roman" w:hAnsi="Times New Roman" w:eastAsia="宋体" w:cs="Times New Roman"/>
          <w:color w:val="000000" w:themeColor="text1"/>
          <w:kern w:val="0"/>
          <w:sz w:val="24"/>
          <w:szCs w:val="24"/>
          <w14:textFill>
            <w14:solidFill>
              <w14:schemeClr w14:val="tx1"/>
            </w14:solidFill>
          </w14:textFill>
        </w:rPr>
        <w:t>结果。</w:t>
      </w:r>
    </w:p>
    <w:p w14:paraId="79F03A47">
      <w:pPr>
        <w:widowControl/>
        <w:spacing w:before="100" w:beforeAutospacing="1" w:after="100" w:afterAutospacing="1"/>
        <w:jc w:val="left"/>
        <w:rPr>
          <w:rFonts w:ascii="Times New Roman" w:hAnsi="Times New Roman" w:eastAsia="宋体" w:cs="Times New Roman"/>
          <w:b/>
          <w:color w:val="000000" w:themeColor="text1"/>
          <w:kern w:val="0"/>
          <w:sz w:val="24"/>
          <w:szCs w:val="24"/>
          <w:rPrChange w:id="972"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pPr>
      <w:r>
        <w:rPr>
          <w:rFonts w:ascii="Times New Roman" w:hAnsi="Times New Roman" w:eastAsia="宋体" w:cs="Times New Roman"/>
          <w:b/>
          <w:color w:val="000000" w:themeColor="text1"/>
          <w:kern w:val="0"/>
          <w:sz w:val="24"/>
          <w:szCs w:val="24"/>
          <w:rPrChange w:id="973"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样品收集和处理条件</w:t>
      </w:r>
    </w:p>
    <w:p w14:paraId="756B4F3F">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del w:id="974"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75"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应该在推荐的时间和温度条件下等分存储/运输的样品进行分析，评估推荐的储存时间和温度对样品稳定性和回收率的影响，并且经过指定数量的冻融循环（如果适用）。对于这些类型的研究，</w:t>
      </w:r>
      <w:del w:id="976"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77"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应该为所有样品稳定性参数</w:t>
      </w:r>
      <w:r>
        <w:rPr>
          <w:rFonts w:hint="eastAsia" w:ascii="Times New Roman" w:hAnsi="Times New Roman" w:eastAsia="宋体" w:cs="Times New Roman"/>
          <w:color w:val="000000" w:themeColor="text1"/>
          <w:kern w:val="0"/>
          <w:sz w:val="24"/>
          <w:szCs w:val="24"/>
          <w14:textFill>
            <w14:solidFill>
              <w14:schemeClr w14:val="tx1"/>
            </w14:solidFill>
          </w14:textFill>
        </w:rPr>
        <w:t>指定</w:t>
      </w:r>
      <w:r>
        <w:rPr>
          <w:rFonts w:ascii="Times New Roman" w:hAnsi="Times New Roman" w:eastAsia="宋体" w:cs="Times New Roman"/>
          <w:color w:val="000000" w:themeColor="text1"/>
          <w:kern w:val="0"/>
          <w:sz w:val="24"/>
          <w:szCs w:val="24"/>
          <w14:textFill>
            <w14:solidFill>
              <w14:schemeClr w14:val="tx1"/>
            </w14:solidFill>
          </w14:textFill>
        </w:rPr>
        <w:t>验收标准。</w:t>
      </w:r>
    </w:p>
    <w:p w14:paraId="2EF9B02D">
      <w:pPr>
        <w:widowControl/>
        <w:spacing w:before="100" w:beforeAutospacing="1" w:after="100" w:afterAutospacing="1"/>
        <w:jc w:val="left"/>
        <w:rPr>
          <w:rFonts w:ascii="Times New Roman" w:hAnsi="Times New Roman" w:eastAsia="宋体" w:cs="Times New Roman"/>
          <w:b/>
          <w:color w:val="000000" w:themeColor="text1"/>
          <w:kern w:val="0"/>
          <w:sz w:val="24"/>
          <w:szCs w:val="24"/>
          <w14:textFill>
            <w14:solidFill>
              <w14:schemeClr w14:val="tx1"/>
            </w14:solidFill>
          </w14:textFill>
        </w:rPr>
      </w:pPr>
      <w:ins w:id="978" w:author="lxd" w:date="2017-03-30T15:17:00Z">
        <w:r>
          <w:rPr>
            <w:rFonts w:hint="eastAsia" w:ascii="Times New Roman" w:hAnsi="Times New Roman" w:eastAsia="宋体" w:cs="Times New Roman"/>
            <w:b/>
            <w:color w:val="000000" w:themeColor="text1"/>
            <w:kern w:val="0"/>
            <w:sz w:val="24"/>
            <w:szCs w:val="24"/>
            <w14:textFill>
              <w14:solidFill>
                <w14:schemeClr w14:val="tx1"/>
              </w14:solidFill>
            </w14:textFill>
          </w:rPr>
          <w:t>7.</w:t>
        </w:r>
      </w:ins>
      <w:del w:id="979" w:author="lxd" w:date="2017-03-30T15:17:00Z">
        <w:r>
          <w:rPr>
            <w:rFonts w:hint="eastAsia" w:ascii="Times New Roman" w:hAnsi="Times New Roman" w:eastAsia="宋体" w:cs="Times New Roman"/>
            <w:b/>
            <w:color w:val="000000" w:themeColor="text1"/>
            <w:kern w:val="0"/>
            <w:sz w:val="24"/>
            <w:szCs w:val="24"/>
            <w14:textFill>
              <w14:solidFill>
                <w14:schemeClr w14:val="tx1"/>
              </w14:solidFill>
            </w14:textFill>
          </w:rPr>
          <w:delText>15.</w:delText>
        </w:r>
      </w:del>
      <w:r>
        <w:rPr>
          <w:rFonts w:ascii="Times New Roman" w:hAnsi="Times New Roman" w:eastAsia="宋体" w:cs="Times New Roman"/>
          <w:b/>
          <w:color w:val="000000" w:themeColor="text1"/>
          <w:kern w:val="0"/>
          <w:sz w:val="24"/>
          <w:szCs w:val="24"/>
          <w14:textFill>
            <w14:solidFill>
              <w14:schemeClr w14:val="tx1"/>
            </w14:solidFill>
          </w14:textFill>
        </w:rPr>
        <w:t>软件</w:t>
      </w:r>
    </w:p>
    <w:p w14:paraId="0073C7BA">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如果</w:t>
      </w:r>
      <w:del w:id="98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981"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的系统包含软件，则应根据关注</w:t>
      </w:r>
      <w:r>
        <w:rPr>
          <w:rFonts w:hint="eastAsia" w:ascii="Times New Roman" w:hAnsi="Times New Roman" w:eastAsia="宋体" w:cs="Times New Roman"/>
          <w:color w:val="000000" w:themeColor="text1"/>
          <w:kern w:val="0"/>
          <w:sz w:val="24"/>
          <w:szCs w:val="24"/>
          <w14:textFill>
            <w14:solidFill>
              <w14:schemeClr w14:val="tx1"/>
            </w14:solidFill>
          </w14:textFill>
        </w:rPr>
        <w:t>水平</w:t>
      </w:r>
      <w:r>
        <w:rPr>
          <w:rFonts w:ascii="Times New Roman" w:hAnsi="Times New Roman" w:eastAsia="宋体" w:cs="Times New Roman"/>
          <w:color w:val="000000" w:themeColor="text1"/>
          <w:kern w:val="0"/>
          <w:sz w:val="24"/>
          <w:szCs w:val="24"/>
          <w14:textFill>
            <w14:solidFill>
              <w14:schemeClr w14:val="tx1"/>
            </w14:solidFill>
          </w14:textFill>
        </w:rPr>
        <w:t>提交详细的软件文档（</w:t>
      </w:r>
      <w:r>
        <w:rPr>
          <w:rFonts w:hint="eastAsia" w:ascii="Times New Roman" w:hAnsi="Times New Roman" w:eastAsia="宋体" w:cs="Times New Roman"/>
          <w:color w:val="000000" w:themeColor="text1"/>
          <w:kern w:val="0"/>
          <w:sz w:val="24"/>
          <w:szCs w:val="24"/>
          <w14:textFill>
            <w14:solidFill>
              <w14:schemeClr w14:val="tx1"/>
            </w14:solidFill>
          </w14:textFill>
        </w:rPr>
        <w:t>参见</w:t>
      </w:r>
      <w:r>
        <w:rPr>
          <w:rFonts w:ascii="Times New Roman" w:hAnsi="Times New Roman" w:eastAsia="宋体" w:cs="Times New Roman"/>
          <w:color w:val="000000" w:themeColor="text1"/>
          <w:kern w:val="0"/>
          <w:sz w:val="24"/>
          <w:szCs w:val="24"/>
          <w14:textFill>
            <w14:solidFill>
              <w14:schemeClr w14:val="tx1"/>
            </w14:solidFill>
          </w14:textFill>
        </w:rPr>
        <w:t>：</w:t>
      </w:r>
      <w:ins w:id="982" w:author="lxd" w:date="2017-03-30T15:15:00Z">
        <w:r>
          <w:rPr>
            <w:rFonts w:hint="eastAsia" w:ascii="Times New Roman" w:hAnsi="Times New Roman" w:eastAsia="宋体" w:cs="Times New Roman"/>
            <w:b/>
            <w:color w:val="000000" w:themeColor="text1"/>
            <w:kern w:val="0"/>
            <w:sz w:val="24"/>
            <w:szCs w:val="24"/>
            <w:rPrChange w:id="983" w:author="lxd" w:date="2017-04-10T20:24:00Z">
              <w:rPr>
                <w:rFonts w:hint="eastAsia"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w:t>
        </w:r>
      </w:ins>
      <w:del w:id="984" w:author="lxd" w:date="2017-03-30T15:15:00Z">
        <w:r>
          <w:rPr>
            <w:rFonts w:ascii="Times New Roman" w:hAnsi="Times New Roman" w:eastAsia="宋体" w:cs="Times New Roman"/>
            <w:b/>
            <w:color w:val="000000" w:themeColor="text1"/>
            <w:kern w:val="0"/>
            <w:sz w:val="24"/>
            <w:szCs w:val="24"/>
            <w:rPrChange w:id="985"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delText>“</w:delText>
        </w:r>
      </w:del>
      <w:r>
        <w:rPr>
          <w:rFonts w:ascii="Times New Roman" w:hAnsi="Times New Roman" w:eastAsia="宋体" w:cs="Times New Roman"/>
          <w:b/>
          <w:color w:val="000000" w:themeColor="text1"/>
          <w:kern w:val="0"/>
          <w:sz w:val="24"/>
          <w:szCs w:val="24"/>
          <w:rPrChange w:id="986"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医疗</w:t>
      </w:r>
      <w:r>
        <w:rPr>
          <w:rFonts w:hint="eastAsia" w:ascii="Times New Roman" w:hAnsi="Times New Roman" w:eastAsia="宋体" w:cs="Times New Roman"/>
          <w:b/>
          <w:color w:val="000000" w:themeColor="text1"/>
          <w:kern w:val="0"/>
          <w:sz w:val="24"/>
          <w:szCs w:val="24"/>
          <w:rPrChange w:id="987" w:author="lxd" w:date="2017-04-10T20:24:00Z">
            <w:rPr>
              <w:rFonts w:hint="eastAsia"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器械</w:t>
      </w:r>
      <w:r>
        <w:rPr>
          <w:rFonts w:ascii="Times New Roman" w:hAnsi="Times New Roman" w:eastAsia="宋体" w:cs="Times New Roman"/>
          <w:b/>
          <w:color w:val="000000" w:themeColor="text1"/>
          <w:kern w:val="0"/>
          <w:sz w:val="24"/>
          <w:szCs w:val="24"/>
          <w:rPrChange w:id="988"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中</w:t>
      </w:r>
      <w:del w:id="989" w:author="lxd" w:date="2017-03-30T15:15:00Z">
        <w:r>
          <w:rPr>
            <w:rFonts w:ascii="Times New Roman" w:hAnsi="Times New Roman" w:eastAsia="宋体" w:cs="Times New Roman"/>
            <w:b/>
            <w:color w:val="000000" w:themeColor="text1"/>
            <w:kern w:val="0"/>
            <w:sz w:val="24"/>
            <w:szCs w:val="24"/>
            <w:rPrChange w:id="990"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delText>包含</w:delText>
        </w:r>
      </w:del>
      <w:r>
        <w:rPr>
          <w:rFonts w:ascii="Times New Roman" w:hAnsi="Times New Roman" w:eastAsia="宋体" w:cs="Times New Roman"/>
          <w:b/>
          <w:color w:val="000000" w:themeColor="text1"/>
          <w:kern w:val="0"/>
          <w:sz w:val="24"/>
          <w:szCs w:val="24"/>
          <w:rPrChange w:id="991"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软件</w:t>
      </w:r>
      <w:ins w:id="992" w:author="lxd" w:date="2017-03-30T15:15:00Z">
        <w:r>
          <w:rPr>
            <w:rFonts w:ascii="Times New Roman" w:hAnsi="Times New Roman" w:eastAsia="宋体" w:cs="Times New Roman"/>
            <w:b/>
            <w:color w:val="000000" w:themeColor="text1"/>
            <w:kern w:val="0"/>
            <w:sz w:val="24"/>
            <w:szCs w:val="24"/>
            <w:rPrChange w:id="993"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上市前提交</w:t>
        </w:r>
      </w:ins>
      <w:ins w:id="994" w:author="lxd" w:date="2017-04-10T20:24:00Z">
        <w:r>
          <w:rPr>
            <w:rFonts w:hint="eastAsia" w:ascii="Times New Roman" w:hAnsi="Times New Roman" w:eastAsia="宋体" w:cs="Times New Roman"/>
            <w:b/>
            <w:color w:val="000000" w:themeColor="text1"/>
            <w:kern w:val="0"/>
            <w:sz w:val="24"/>
            <w:szCs w:val="24"/>
            <w:rPrChange w:id="995" w:author="lxd" w:date="2017-04-10T20:24:00Z">
              <w:rPr>
                <w:rFonts w:hint="eastAsia"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内容</w:t>
        </w:r>
      </w:ins>
      <w:r>
        <w:rPr>
          <w:rFonts w:ascii="Times New Roman" w:hAnsi="Times New Roman" w:eastAsia="宋体" w:cs="Times New Roman"/>
          <w:b/>
          <w:color w:val="000000" w:themeColor="text1"/>
          <w:kern w:val="0"/>
          <w:sz w:val="24"/>
          <w:szCs w:val="24"/>
          <w:rPrChange w:id="996"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的</w:t>
      </w:r>
      <w:del w:id="997" w:author="lxd" w:date="2017-03-30T15:15:00Z">
        <w:r>
          <w:rPr>
            <w:rFonts w:ascii="Times New Roman" w:hAnsi="Times New Roman" w:eastAsia="宋体" w:cs="Times New Roman"/>
            <w:b/>
            <w:color w:val="000000" w:themeColor="text1"/>
            <w:kern w:val="0"/>
            <w:sz w:val="24"/>
            <w:szCs w:val="24"/>
            <w:rPrChange w:id="998"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delText>上市前提交内容</w:delText>
        </w:r>
      </w:del>
      <w:r>
        <w:rPr>
          <w:rFonts w:ascii="Times New Roman" w:hAnsi="Times New Roman" w:eastAsia="宋体" w:cs="Times New Roman"/>
          <w:b/>
          <w:color w:val="000000" w:themeColor="text1"/>
          <w:kern w:val="0"/>
          <w:sz w:val="24"/>
          <w:szCs w:val="24"/>
          <w:rPrChange w:id="999" w:author="lxd" w:date="2017-04-10T20:24:00Z">
            <w:rPr>
              <w:rFonts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指南</w:t>
      </w:r>
      <w:ins w:id="1000" w:author="lxd" w:date="2017-03-30T15:15:00Z">
        <w:r>
          <w:rPr>
            <w:rFonts w:hint="eastAsia" w:ascii="Times New Roman" w:hAnsi="Times New Roman" w:eastAsia="宋体" w:cs="Times New Roman"/>
            <w:b/>
            <w:color w:val="000000" w:themeColor="text1"/>
            <w:kern w:val="0"/>
            <w:sz w:val="24"/>
            <w:szCs w:val="24"/>
            <w:rPrChange w:id="1001" w:author="lxd" w:date="2017-04-10T20:24:00Z">
              <w:rPr>
                <w:rFonts w:hint="eastAsia" w:ascii="Times New Roman" w:hAnsi="Times New Roman" w:eastAsia="宋体" w:cs="Times New Roman"/>
                <w:color w:val="000000" w:themeColor="text1"/>
                <w:kern w:val="0"/>
                <w:sz w:val="24"/>
                <w:szCs w:val="24"/>
                <w14:textFill>
                  <w14:solidFill>
                    <w14:schemeClr w14:val="tx1"/>
                  </w14:solidFill>
                </w14:textFill>
              </w:rPr>
            </w:rPrChange>
            <w14:textFill>
              <w14:solidFill>
                <w14:schemeClr w14:val="tx1"/>
              </w14:solidFill>
            </w14:textFill>
          </w:rPr>
          <w:t>”</w:t>
        </w:r>
      </w:ins>
      <w:del w:id="1002" w:author="lxd" w:date="2017-03-30T15:15:00Z">
        <w:r>
          <w:rPr>
            <w:rFonts w:ascii="Times New Roman" w:hAnsi="Times New Roman" w:eastAsia="宋体" w:cs="Times New Roman"/>
            <w:color w:val="000000" w:themeColor="text1"/>
            <w:kern w:val="0"/>
            <w:sz w:val="24"/>
            <w:szCs w:val="24"/>
            <w14:textFill>
              <w14:solidFill>
                <w14:schemeClr w14:val="tx1"/>
              </w14:solidFill>
            </w14:textFill>
          </w:rPr>
          <w:delText>”</w:delText>
        </w:r>
      </w:del>
      <w:r>
        <w:rPr>
          <w:rFonts w:ascii="Times New Roman" w:hAnsi="Times New Roman" w:eastAsia="宋体" w:cs="Times New Roman"/>
          <w:color w:val="000000" w:themeColor="text1"/>
          <w:kern w:val="0"/>
          <w:sz w:val="24"/>
          <w:szCs w:val="24"/>
          <w:vertAlign w:val="superscript"/>
          <w14:textFill>
            <w14:solidFill>
              <w14:schemeClr w14:val="tx1"/>
            </w14:solidFill>
          </w14:textFill>
        </w:rPr>
        <w:t>6</w:t>
      </w:r>
      <w:r>
        <w:rPr>
          <w:rFonts w:ascii="Times New Roman" w:hAnsi="Times New Roman" w:eastAsia="宋体" w:cs="Times New Roman"/>
          <w:color w:val="000000" w:themeColor="text1"/>
          <w:kern w:val="0"/>
          <w:sz w:val="24"/>
          <w:szCs w:val="24"/>
          <w14:textFill>
            <w14:solidFill>
              <w14:schemeClr w14:val="tx1"/>
            </w14:solidFill>
          </w14:textFill>
        </w:rPr>
        <w:t>）。</w:t>
      </w:r>
      <w:del w:id="1003"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04"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应该在</w:t>
      </w:r>
      <w:r>
        <w:rPr>
          <w:rFonts w:hint="eastAsia" w:ascii="Times New Roman" w:hAnsi="Times New Roman" w:eastAsia="宋体" w:cs="Times New Roman"/>
          <w:color w:val="000000" w:themeColor="text1"/>
          <w:kern w:val="0"/>
          <w:sz w:val="24"/>
          <w:szCs w:val="24"/>
          <w14:textFill>
            <w14:solidFill>
              <w14:schemeClr w14:val="tx1"/>
            </w14:solidFill>
          </w14:textFill>
        </w:rPr>
        <w:t>降低</w:t>
      </w:r>
      <w:r>
        <w:rPr>
          <w:rFonts w:ascii="Times New Roman" w:hAnsi="Times New Roman" w:eastAsia="宋体" w:cs="Times New Roman"/>
          <w:color w:val="000000" w:themeColor="text1"/>
          <w:kern w:val="0"/>
          <w:sz w:val="24"/>
          <w:szCs w:val="24"/>
          <w14:textFill>
            <w14:solidFill>
              <w14:schemeClr w14:val="tx1"/>
            </w14:solidFill>
          </w14:textFill>
        </w:rPr>
        <w:t>危害之前确定关注水平。这种类型的体外诊断试剂通常被认为是中等</w:t>
      </w:r>
      <w:r>
        <w:rPr>
          <w:rFonts w:hint="eastAsia" w:ascii="Times New Roman" w:hAnsi="Times New Roman" w:eastAsia="宋体" w:cs="Times New Roman"/>
          <w:color w:val="000000" w:themeColor="text1"/>
          <w:kern w:val="0"/>
          <w:sz w:val="24"/>
          <w:szCs w:val="24"/>
          <w14:textFill>
            <w14:solidFill>
              <w14:schemeClr w14:val="tx1"/>
            </w14:solidFill>
          </w14:textFill>
        </w:rPr>
        <w:t>关注水平</w:t>
      </w:r>
      <w:r>
        <w:rPr>
          <w:rFonts w:ascii="Times New Roman" w:hAnsi="Times New Roman" w:eastAsia="宋体" w:cs="Times New Roman"/>
          <w:color w:val="000000" w:themeColor="text1"/>
          <w:kern w:val="0"/>
          <w:sz w:val="24"/>
          <w:szCs w:val="24"/>
          <w14:textFill>
            <w14:solidFill>
              <w14:schemeClr w14:val="tx1"/>
            </w14:solidFill>
          </w14:textFill>
        </w:rPr>
        <w:t>，因为软件缺陷可能间接影响患者并且</w:t>
      </w:r>
      <w:r>
        <w:rPr>
          <w:rFonts w:hint="eastAsia" w:ascii="Times New Roman" w:hAnsi="Times New Roman" w:eastAsia="宋体" w:cs="Times New Roman"/>
          <w:color w:val="000000" w:themeColor="text1"/>
          <w:kern w:val="0"/>
          <w:sz w:val="24"/>
          <w:szCs w:val="24"/>
          <w14:textFill>
            <w14:solidFill>
              <w14:schemeClr w14:val="tx1"/>
            </w14:solidFill>
          </w14:textFill>
        </w:rPr>
        <w:t>可能</w:t>
      </w:r>
      <w:r>
        <w:rPr>
          <w:rFonts w:ascii="Times New Roman" w:hAnsi="Times New Roman" w:eastAsia="宋体" w:cs="Times New Roman"/>
          <w:color w:val="000000" w:themeColor="text1"/>
          <w:kern w:val="0"/>
          <w:sz w:val="24"/>
          <w:szCs w:val="24"/>
          <w14:textFill>
            <w14:solidFill>
              <w14:schemeClr w14:val="tx1"/>
            </w14:solidFill>
          </w14:textFill>
        </w:rPr>
        <w:t>导致受伤，</w:t>
      </w:r>
      <w:r>
        <w:rPr>
          <w:rFonts w:hint="eastAsia" w:ascii="Times New Roman" w:hAnsi="Times New Roman" w:eastAsia="宋体" w:cs="Times New Roman"/>
          <w:color w:val="000000" w:themeColor="text1"/>
          <w:kern w:val="0"/>
          <w:sz w:val="24"/>
          <w:szCs w:val="24"/>
          <w14:textFill>
            <w14:solidFill>
              <w14:schemeClr w14:val="tx1"/>
            </w14:solidFill>
          </w14:textFill>
        </w:rPr>
        <w:t>由于</w:t>
      </w:r>
      <w:r>
        <w:rPr>
          <w:rFonts w:ascii="Times New Roman" w:hAnsi="Times New Roman" w:eastAsia="宋体" w:cs="Times New Roman"/>
          <w:color w:val="000000" w:themeColor="text1"/>
          <w:kern w:val="0"/>
          <w:sz w:val="24"/>
          <w:szCs w:val="24"/>
          <w14:textFill>
            <w14:solidFill>
              <w14:schemeClr w14:val="tx1"/>
            </w14:solidFill>
          </w14:textFill>
        </w:rPr>
        <w:t>医疗保健提供者和患者不能获得准确的信息。</w:t>
      </w:r>
    </w:p>
    <w:p w14:paraId="2E137EC9">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del w:id="1005"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06"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应该在准备FDA</w:t>
      </w:r>
      <w:del w:id="1007" w:author="lxd" w:date="2017-03-30T15:17:00Z">
        <w:r>
          <w:rPr>
            <w:rFonts w:ascii="Times New Roman" w:hAnsi="Times New Roman" w:eastAsia="宋体" w:cs="Times New Roman"/>
            <w:color w:val="000000" w:themeColor="text1"/>
            <w:kern w:val="0"/>
            <w:sz w:val="24"/>
            <w:szCs w:val="24"/>
            <w14:textFill>
              <w14:solidFill>
                <w14:schemeClr w14:val="tx1"/>
              </w14:solidFill>
            </w14:textFill>
          </w:rPr>
          <w:delText>审核</w:delText>
        </w:r>
      </w:del>
      <w:ins w:id="1008" w:author="lxd" w:date="2017-03-30T15:17:00Z">
        <w:r>
          <w:rPr>
            <w:rFonts w:hint="eastAsia" w:ascii="Times New Roman" w:hAnsi="Times New Roman" w:eastAsia="宋体" w:cs="Times New Roman"/>
            <w:color w:val="000000" w:themeColor="text1"/>
            <w:kern w:val="0"/>
            <w:sz w:val="24"/>
            <w:szCs w:val="24"/>
            <w14:textFill>
              <w14:solidFill>
                <w14:schemeClr w14:val="tx1"/>
              </w14:solidFill>
            </w14:textFill>
          </w:rPr>
          <w:t>审查</w:t>
        </w:r>
      </w:ins>
      <w:r>
        <w:rPr>
          <w:rFonts w:ascii="Times New Roman" w:hAnsi="Times New Roman" w:eastAsia="宋体" w:cs="Times New Roman"/>
          <w:color w:val="000000" w:themeColor="text1"/>
          <w:kern w:val="0"/>
          <w:sz w:val="24"/>
          <w:szCs w:val="24"/>
          <w14:textFill>
            <w14:solidFill>
              <w14:schemeClr w14:val="tx1"/>
            </w14:solidFill>
          </w14:textFill>
        </w:rPr>
        <w:t>的软件文档时酌情包括以下几点：</w:t>
      </w:r>
    </w:p>
    <w:p w14:paraId="00D2D260">
      <w:pPr>
        <w:widowControl/>
        <w:numPr>
          <w:ilvl w:val="0"/>
          <w:numId w:val="2"/>
        </w:numPr>
        <w:spacing w:before="100" w:beforeAutospacing="1" w:after="100" w:afterAutospacing="1"/>
        <w:jc w:val="left"/>
        <w:rPr>
          <w:ins w:id="1009"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软件设计的完整描述。</w:t>
      </w:r>
      <w:del w:id="1010"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11"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的软件不应包含设计用于支持除预期用途之外</w:t>
      </w:r>
      <w:r>
        <w:rPr>
          <w:rFonts w:hint="eastAsia" w:ascii="Times New Roman" w:hAnsi="Times New Roman" w:eastAsia="宋体" w:cs="Times New Roman"/>
          <w:color w:val="000000" w:themeColor="text1"/>
          <w:kern w:val="0"/>
          <w:sz w:val="24"/>
          <w:szCs w:val="24"/>
          <w14:textFill>
            <w14:solidFill>
              <w14:schemeClr w14:val="tx1"/>
            </w14:solidFill>
          </w14:textFill>
        </w:rPr>
        <w:t>的</w:t>
      </w:r>
      <w:r>
        <w:rPr>
          <w:rFonts w:ascii="Times New Roman" w:hAnsi="Times New Roman" w:eastAsia="宋体" w:cs="Times New Roman"/>
          <w:color w:val="000000" w:themeColor="text1"/>
          <w:kern w:val="0"/>
          <w:sz w:val="24"/>
          <w:szCs w:val="24"/>
          <w14:textFill>
            <w14:solidFill>
              <w14:schemeClr w14:val="tx1"/>
            </w14:solidFill>
          </w14:textFill>
        </w:rPr>
        <w:t>用途的实用程序。</w:t>
      </w:r>
      <w:del w:id="1012"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13"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还应该考虑设计中的隐私和安全问题。关于其中一些问题的信息可以在关于健康</w:t>
      </w:r>
      <w:r>
        <w:rPr>
          <w:rFonts w:hint="eastAsia" w:ascii="Times New Roman" w:hAnsi="Times New Roman" w:eastAsia="宋体" w:cs="Times New Roman"/>
          <w:color w:val="000000" w:themeColor="text1"/>
          <w:kern w:val="0"/>
          <w:sz w:val="24"/>
          <w:szCs w:val="24"/>
          <w14:textFill>
            <w14:solidFill>
              <w14:schemeClr w14:val="tx1"/>
            </w14:solidFill>
          </w14:textFill>
        </w:rPr>
        <w:t>保险携带</w:t>
      </w:r>
      <w:r>
        <w:rPr>
          <w:rFonts w:ascii="Times New Roman" w:hAnsi="Times New Roman" w:eastAsia="宋体" w:cs="Times New Roman"/>
          <w:color w:val="000000" w:themeColor="text1"/>
          <w:kern w:val="0"/>
          <w:sz w:val="24"/>
          <w:szCs w:val="24"/>
          <w14:textFill>
            <w14:solidFill>
              <w14:schemeClr w14:val="tx1"/>
            </w14:solidFill>
          </w14:textFill>
        </w:rPr>
        <w:t>和责任法案（HIPAA）的</w:t>
      </w:r>
      <w:ins w:id="1014" w:author="lxd" w:date="2017-03-30T15:18:00Z">
        <w:r>
          <w:rPr>
            <w:rFonts w:hint="eastAsia" w:ascii="Times New Roman" w:hAnsi="Times New Roman" w:eastAsia="宋体" w:cs="Times New Roman"/>
            <w:color w:val="000000" w:themeColor="text1"/>
            <w:kern w:val="0"/>
            <w:sz w:val="24"/>
            <w:szCs w:val="24"/>
            <w14:textFill>
              <w14:solidFill>
                <w14:schemeClr w14:val="tx1"/>
              </w14:solidFill>
            </w14:textFill>
          </w:rPr>
          <w:t>“</w:t>
        </w:r>
      </w:ins>
      <w:del w:id="1015" w:author="lxd" w:date="2017-03-30T15:18:00Z">
        <w:r>
          <w:rPr>
            <w:rFonts w:ascii="Times New Roman" w:hAnsi="Times New Roman" w:eastAsia="宋体" w:cs="Times New Roman"/>
            <w:color w:val="0000FF"/>
            <w:kern w:val="0"/>
            <w:sz w:val="24"/>
            <w:szCs w:val="24"/>
            <w:u w:val="single"/>
            <w:rPrChange w:id="1016"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delText>“</w:delText>
        </w:r>
      </w:del>
      <w:r>
        <w:rPr>
          <w:rFonts w:ascii="Times New Roman" w:hAnsi="Times New Roman" w:eastAsia="宋体" w:cs="Times New Roman"/>
          <w:color w:val="0000FF"/>
          <w:kern w:val="0"/>
          <w:sz w:val="24"/>
          <w:szCs w:val="24"/>
          <w:u w:val="single"/>
          <w:rPrChange w:id="1017"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医疗保健行业的管理简化</w:t>
      </w:r>
      <w:r>
        <w:rPr>
          <w:rFonts w:ascii="Times New Roman" w:hAnsi="Times New Roman" w:eastAsia="宋体" w:cs="Times New Roman"/>
          <w:color w:val="000000" w:themeColor="text1"/>
          <w:kern w:val="0"/>
          <w:sz w:val="24"/>
          <w:szCs w:val="24"/>
          <w:vertAlign w:val="superscript"/>
          <w14:textFill>
            <w14:solidFill>
              <w14:schemeClr w14:val="tx1"/>
            </w14:solidFill>
          </w14:textFill>
        </w:rPr>
        <w:t>10</w:t>
      </w:r>
      <w:ins w:id="1018" w:author="lxd" w:date="2017-03-30T15:18:00Z">
        <w:r>
          <w:rPr>
            <w:rFonts w:hint="eastAsia" w:ascii="Times New Roman" w:hAnsi="Times New Roman" w:eastAsia="宋体" w:cs="Times New Roman"/>
            <w:color w:val="000000" w:themeColor="text1"/>
            <w:kern w:val="0"/>
            <w:sz w:val="24"/>
            <w:szCs w:val="24"/>
            <w14:textFill>
              <w14:solidFill>
                <w14:schemeClr w14:val="tx1"/>
              </w14:solidFill>
            </w14:textFill>
          </w:rPr>
          <w:t>”</w:t>
        </w:r>
      </w:ins>
      <w:del w:id="1019" w:author="lxd" w:date="2017-03-30T15:18:00Z">
        <w:r>
          <w:rPr>
            <w:rFonts w:ascii="Times New Roman" w:hAnsi="Times New Roman" w:eastAsia="宋体" w:cs="Times New Roman"/>
            <w:color w:val="000000" w:themeColor="text1"/>
            <w:kern w:val="0"/>
            <w:sz w:val="24"/>
            <w:szCs w:val="24"/>
            <w14:textFill>
              <w14:solidFill>
                <w14:schemeClr w14:val="tx1"/>
              </w14:solidFill>
            </w14:textFill>
          </w:rPr>
          <w:delText>”</w:delText>
        </w:r>
      </w:del>
      <w:r>
        <w:rPr>
          <w:rFonts w:ascii="Times New Roman" w:hAnsi="Times New Roman" w:eastAsia="宋体" w:cs="Times New Roman"/>
          <w:color w:val="000000" w:themeColor="text1"/>
          <w:kern w:val="0"/>
          <w:sz w:val="24"/>
          <w:szCs w:val="24"/>
          <w14:textFill>
            <w14:solidFill>
              <w14:schemeClr w14:val="tx1"/>
            </w14:solidFill>
          </w14:textFill>
        </w:rPr>
        <w:t>中找到。</w:t>
      </w:r>
    </w:p>
    <w:p w14:paraId="52F636EB">
      <w:pPr>
        <w:widowControl/>
        <w:numPr>
          <w:ilvl w:val="0"/>
          <w:numId w:val="0"/>
        </w:numPr>
        <w:spacing w:before="100" w:beforeAutospacing="1" w:after="100" w:afterAutospacing="1"/>
        <w:ind w:left="0" w:firstLine="0"/>
        <w:jc w:val="left"/>
        <w:rPr>
          <w:ins w:id="1021"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20" w:author="lxd" w:date="2017-04-10T20:25:00Z">
          <w:pPr>
            <w:widowControl/>
            <w:numPr>
              <w:ilvl w:val="0"/>
              <w:numId w:val="2"/>
            </w:numPr>
            <w:spacing w:before="100" w:beforeAutospacing="1" w:after="100" w:afterAutospacing="1"/>
            <w:ind w:left="720" w:hanging="360"/>
            <w:jc w:val="left"/>
          </w:pPr>
        </w:pPrChange>
      </w:pPr>
    </w:p>
    <w:p w14:paraId="70603E35">
      <w:pPr>
        <w:widowControl/>
        <w:numPr>
          <w:ilvl w:val="0"/>
          <w:numId w:val="0"/>
        </w:numPr>
        <w:spacing w:before="100" w:beforeAutospacing="1" w:after="100" w:afterAutospacing="1"/>
        <w:ind w:left="0" w:firstLine="0"/>
        <w:jc w:val="left"/>
        <w:rPr>
          <w:ins w:id="1023"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22" w:author="lxd" w:date="2017-04-10T20:25:00Z">
          <w:pPr>
            <w:widowControl/>
            <w:numPr>
              <w:ilvl w:val="0"/>
              <w:numId w:val="2"/>
            </w:numPr>
            <w:spacing w:before="100" w:beforeAutospacing="1" w:after="100" w:afterAutospacing="1"/>
            <w:ind w:left="720" w:hanging="360"/>
            <w:jc w:val="left"/>
          </w:pPr>
        </w:pPrChange>
      </w:pPr>
    </w:p>
    <w:p w14:paraId="521A4DF2">
      <w:pPr>
        <w:widowControl/>
        <w:numPr>
          <w:ilvl w:val="0"/>
          <w:numId w:val="0"/>
        </w:numPr>
        <w:spacing w:before="100" w:beforeAutospacing="1" w:after="100" w:afterAutospacing="1"/>
        <w:ind w:left="0" w:firstLine="0"/>
        <w:jc w:val="left"/>
        <w:rPr>
          <w:ins w:id="1025"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24" w:author="lxd" w:date="2017-04-10T20:25:00Z">
          <w:pPr>
            <w:widowControl/>
            <w:numPr>
              <w:ilvl w:val="0"/>
              <w:numId w:val="2"/>
            </w:numPr>
            <w:spacing w:before="100" w:beforeAutospacing="1" w:after="100" w:afterAutospacing="1"/>
            <w:ind w:left="720" w:hanging="360"/>
            <w:jc w:val="left"/>
          </w:pPr>
        </w:pPrChange>
      </w:pPr>
    </w:p>
    <w:p w14:paraId="07A16D79">
      <w:pPr>
        <w:widowControl/>
        <w:numPr>
          <w:ilvl w:val="0"/>
          <w:numId w:val="0"/>
        </w:numPr>
        <w:spacing w:before="100" w:beforeAutospacing="1" w:after="100" w:afterAutospacing="1"/>
        <w:ind w:left="0" w:firstLine="0"/>
        <w:jc w:val="left"/>
        <w:rPr>
          <w:ins w:id="1027"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26" w:author="lxd" w:date="2017-04-10T20:25:00Z">
          <w:pPr>
            <w:widowControl/>
            <w:numPr>
              <w:ilvl w:val="0"/>
              <w:numId w:val="2"/>
            </w:numPr>
            <w:spacing w:before="100" w:beforeAutospacing="1" w:after="100" w:afterAutospacing="1"/>
            <w:ind w:left="720" w:hanging="360"/>
            <w:jc w:val="left"/>
          </w:pPr>
        </w:pPrChange>
      </w:pPr>
    </w:p>
    <w:p w14:paraId="113D645C">
      <w:pPr>
        <w:widowControl/>
        <w:numPr>
          <w:ilvl w:val="0"/>
          <w:numId w:val="0"/>
        </w:numPr>
        <w:spacing w:before="100" w:beforeAutospacing="1" w:after="100" w:afterAutospacing="1"/>
        <w:ind w:left="0" w:firstLine="0"/>
        <w:jc w:val="left"/>
        <w:rPr>
          <w:ins w:id="1029"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28" w:author="lxd" w:date="2017-04-10T20:25:00Z">
          <w:pPr>
            <w:widowControl/>
            <w:numPr>
              <w:ilvl w:val="0"/>
              <w:numId w:val="2"/>
            </w:numPr>
            <w:spacing w:before="100" w:beforeAutospacing="1" w:after="100" w:afterAutospacing="1"/>
            <w:ind w:left="720" w:hanging="360"/>
            <w:jc w:val="left"/>
          </w:pPr>
        </w:pPrChange>
      </w:pPr>
    </w:p>
    <w:p w14:paraId="17403829">
      <w:pPr>
        <w:widowControl/>
        <w:numPr>
          <w:ilvl w:val="0"/>
          <w:numId w:val="0"/>
        </w:numPr>
        <w:spacing w:before="100" w:beforeAutospacing="1" w:after="100" w:afterAutospacing="1"/>
        <w:ind w:left="0" w:firstLine="0"/>
        <w:jc w:val="left"/>
        <w:rPr>
          <w:ins w:id="1031"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30" w:author="lxd" w:date="2017-04-10T20:25:00Z">
          <w:pPr>
            <w:widowControl/>
            <w:numPr>
              <w:ilvl w:val="0"/>
              <w:numId w:val="2"/>
            </w:numPr>
            <w:spacing w:before="100" w:beforeAutospacing="1" w:after="100" w:afterAutospacing="1"/>
            <w:ind w:left="720" w:hanging="360"/>
            <w:jc w:val="left"/>
          </w:pPr>
        </w:pPrChange>
      </w:pPr>
    </w:p>
    <w:p w14:paraId="242519BC">
      <w:pPr>
        <w:widowControl/>
        <w:numPr>
          <w:ilvl w:val="0"/>
          <w:numId w:val="0"/>
        </w:numPr>
        <w:spacing w:before="100" w:beforeAutospacing="1" w:after="100" w:afterAutospacing="1"/>
        <w:ind w:left="0" w:firstLine="0"/>
        <w:jc w:val="left"/>
        <w:rPr>
          <w:ins w:id="1033"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32" w:author="lxd" w:date="2017-04-10T20:25:00Z">
          <w:pPr>
            <w:widowControl/>
            <w:numPr>
              <w:ilvl w:val="0"/>
              <w:numId w:val="2"/>
            </w:numPr>
            <w:spacing w:before="100" w:beforeAutospacing="1" w:after="100" w:afterAutospacing="1"/>
            <w:ind w:left="720" w:hanging="360"/>
            <w:jc w:val="left"/>
          </w:pPr>
        </w:pPrChange>
      </w:pPr>
    </w:p>
    <w:p w14:paraId="1B30B783">
      <w:pPr>
        <w:widowControl/>
        <w:numPr>
          <w:ilvl w:val="0"/>
          <w:numId w:val="0"/>
        </w:numPr>
        <w:spacing w:before="100" w:beforeAutospacing="1" w:after="100" w:afterAutospacing="1"/>
        <w:ind w:left="0" w:firstLine="0"/>
        <w:jc w:val="left"/>
        <w:rPr>
          <w:ins w:id="1035" w:author="lxd" w:date="2017-04-10T20:25:00Z"/>
          <w:rFonts w:hint="eastAsia" w:ascii="Times New Roman" w:hAnsi="Times New Roman" w:eastAsia="宋体" w:cs="Times New Roman"/>
          <w:color w:val="000000" w:themeColor="text1"/>
          <w:kern w:val="0"/>
          <w:sz w:val="24"/>
          <w:szCs w:val="24"/>
          <w14:textFill>
            <w14:solidFill>
              <w14:schemeClr w14:val="tx1"/>
            </w14:solidFill>
          </w14:textFill>
        </w:rPr>
        <w:pPrChange w:id="1034" w:author="lxd" w:date="2017-04-10T20:25:00Z">
          <w:pPr>
            <w:widowControl/>
            <w:numPr>
              <w:ilvl w:val="0"/>
              <w:numId w:val="2"/>
            </w:numPr>
            <w:spacing w:before="100" w:beforeAutospacing="1" w:after="100" w:afterAutospacing="1"/>
            <w:ind w:left="720" w:hanging="360"/>
            <w:jc w:val="left"/>
          </w:pPr>
        </w:pPrChange>
      </w:pPr>
    </w:p>
    <w:p w14:paraId="0C38793C">
      <w:pPr>
        <w:widowControl/>
        <w:numPr>
          <w:ilvl w:val="0"/>
          <w:numId w:val="0"/>
        </w:numPr>
        <w:spacing w:before="100" w:beforeAutospacing="1" w:after="100" w:afterAutospacing="1"/>
        <w:ind w:left="0" w:firstLine="0"/>
        <w:jc w:val="left"/>
        <w:rPr>
          <w:rFonts w:ascii="Times New Roman" w:hAnsi="Times New Roman" w:eastAsia="宋体" w:cs="Times New Roman"/>
          <w:color w:val="000000" w:themeColor="text1"/>
          <w:kern w:val="0"/>
          <w:sz w:val="24"/>
          <w:szCs w:val="24"/>
          <w14:textFill>
            <w14:solidFill>
              <w14:schemeClr w14:val="tx1"/>
            </w14:solidFill>
          </w14:textFill>
        </w:rPr>
        <w:pPrChange w:id="1036" w:author="lxd" w:date="2017-04-10T20:25:00Z">
          <w:pPr>
            <w:widowControl/>
            <w:numPr>
              <w:ilvl w:val="0"/>
              <w:numId w:val="2"/>
            </w:numPr>
            <w:spacing w:before="100" w:beforeAutospacing="1" w:after="100" w:afterAutospacing="1"/>
            <w:ind w:left="720" w:hanging="360"/>
            <w:jc w:val="left"/>
          </w:pPr>
        </w:pPrChange>
      </w:pPr>
    </w:p>
    <w:p w14:paraId="775A4EA8">
      <w:pPr>
        <w:widowControl/>
        <w:numPr>
          <w:ilvl w:val="0"/>
          <w:numId w:val="3"/>
        </w:numPr>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基于</w:t>
      </w:r>
      <w:r>
        <w:rPr>
          <w:rFonts w:hint="eastAsia" w:ascii="Times New Roman" w:hAnsi="Times New Roman" w:eastAsia="宋体" w:cs="Times New Roman"/>
          <w:color w:val="000000" w:themeColor="text1"/>
          <w:kern w:val="0"/>
          <w:sz w:val="24"/>
          <w:szCs w:val="24"/>
          <w14:textFill>
            <w14:solidFill>
              <w14:schemeClr w14:val="tx1"/>
            </w14:solidFill>
          </w14:textFill>
        </w:rPr>
        <w:t>有关器械</w:t>
      </w:r>
      <w:r>
        <w:rPr>
          <w:rFonts w:ascii="Times New Roman" w:hAnsi="Times New Roman" w:eastAsia="宋体" w:cs="Times New Roman"/>
          <w:color w:val="000000" w:themeColor="text1"/>
          <w:kern w:val="0"/>
          <w:sz w:val="24"/>
          <w:szCs w:val="24"/>
          <w14:textFill>
            <w14:solidFill>
              <w14:schemeClr w14:val="tx1"/>
            </w14:solidFill>
          </w14:textFill>
        </w:rPr>
        <w:t>设计的</w:t>
      </w:r>
      <w:r>
        <w:rPr>
          <w:rFonts w:hint="eastAsia" w:ascii="Times New Roman" w:hAnsi="Times New Roman" w:eastAsia="宋体" w:cs="Times New Roman"/>
          <w:color w:val="000000" w:themeColor="text1"/>
          <w:kern w:val="0"/>
          <w:sz w:val="24"/>
          <w:szCs w:val="24"/>
          <w14:textFill>
            <w14:solidFill>
              <w14:schemeClr w14:val="tx1"/>
            </w14:solidFill>
          </w14:textFill>
        </w:rPr>
        <w:t>重要</w:t>
      </w:r>
      <w:r>
        <w:rPr>
          <w:rFonts w:ascii="Times New Roman" w:hAnsi="Times New Roman" w:eastAsia="宋体" w:cs="Times New Roman"/>
          <w:color w:val="000000" w:themeColor="text1"/>
          <w:kern w:val="0"/>
          <w:sz w:val="24"/>
          <w:szCs w:val="24"/>
          <w14:textFill>
            <w14:solidFill>
              <w14:schemeClr w14:val="tx1"/>
            </w14:solidFill>
          </w14:textFill>
        </w:rPr>
        <w:t>思考以及子系统组件的故障影响的危害分析</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例如信号检测和分析，数据存储，系统通信和网络安全与不正确的患者报告，仪器故障和操作</w:t>
      </w:r>
      <w:r>
        <w:rPr>
          <w:rFonts w:hint="eastAsia" w:ascii="Times New Roman" w:hAnsi="Times New Roman" w:eastAsia="宋体" w:cs="Times New Roman"/>
          <w:color w:val="000000" w:themeColor="text1"/>
          <w:kern w:val="0"/>
          <w:sz w:val="24"/>
          <w:szCs w:val="24"/>
          <w14:textFill>
            <w14:solidFill>
              <w14:schemeClr w14:val="tx1"/>
            </w14:solidFill>
          </w14:textFill>
        </w:rPr>
        <w:t>人</w:t>
      </w:r>
      <w:r>
        <w:rPr>
          <w:rFonts w:ascii="Times New Roman" w:hAnsi="Times New Roman" w:eastAsia="宋体" w:cs="Times New Roman"/>
          <w:color w:val="000000" w:themeColor="text1"/>
          <w:kern w:val="0"/>
          <w:sz w:val="24"/>
          <w:szCs w:val="24"/>
          <w14:textFill>
            <w14:solidFill>
              <w14:schemeClr w14:val="tx1"/>
            </w14:solidFill>
          </w14:textFill>
        </w:rPr>
        <w:t>员安全。</w:t>
      </w:r>
    </w:p>
    <w:p w14:paraId="388FA006">
      <w:pPr>
        <w:widowControl/>
        <w:numPr>
          <w:ilvl w:val="0"/>
          <w:numId w:val="4"/>
        </w:numPr>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提交软件版本的完整验证和</w:t>
      </w:r>
      <w:r>
        <w:rPr>
          <w:rFonts w:hint="eastAsia" w:ascii="Times New Roman" w:hAnsi="Times New Roman" w:eastAsia="宋体" w:cs="Times New Roman"/>
          <w:color w:val="000000" w:themeColor="text1"/>
          <w:kern w:val="0"/>
          <w:sz w:val="24"/>
          <w:szCs w:val="24"/>
          <w14:textFill>
            <w14:solidFill>
              <w14:schemeClr w14:val="tx1"/>
            </w14:solidFill>
          </w14:textFill>
        </w:rPr>
        <w:t>确认</w:t>
      </w:r>
      <w:r>
        <w:rPr>
          <w:rFonts w:ascii="Times New Roman" w:hAnsi="Times New Roman" w:eastAsia="宋体" w:cs="Times New Roman"/>
          <w:color w:val="000000" w:themeColor="text1"/>
          <w:kern w:val="0"/>
          <w:sz w:val="24"/>
          <w:szCs w:val="24"/>
          <w14:textFill>
            <w14:solidFill>
              <w14:schemeClr w14:val="tx1"/>
            </w14:solidFill>
          </w14:textFill>
        </w:rPr>
        <w:t>（V＆V）活动的文档</w:t>
      </w:r>
      <w:r>
        <w:rPr>
          <w:rFonts w:hint="eastAsia"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用于证明实质等同性。</w:t>
      </w:r>
      <w:del w:id="1037"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38"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还应提交关于</w:t>
      </w:r>
      <w:r>
        <w:rPr>
          <w:rFonts w:hint="eastAsia" w:ascii="Times New Roman" w:hAnsi="Times New Roman" w:eastAsia="宋体" w:cs="Times New Roman"/>
          <w:color w:val="000000" w:themeColor="text1"/>
          <w:kern w:val="0"/>
          <w:sz w:val="24"/>
          <w:szCs w:val="24"/>
          <w14:textFill>
            <w14:solidFill>
              <w14:schemeClr w14:val="tx1"/>
            </w14:solidFill>
          </w14:textFill>
        </w:rPr>
        <w:t>确认</w:t>
      </w:r>
      <w:del w:id="1039" w:author="lxd" w:date="2017-03-30T14:16:00Z">
        <w:r>
          <w:rPr>
            <w:rFonts w:ascii="Times New Roman" w:hAnsi="Times New Roman" w:eastAsia="宋体" w:cs="Times New Roman"/>
            <w:color w:val="000000" w:themeColor="text1"/>
            <w:kern w:val="0"/>
            <w:sz w:val="24"/>
            <w:szCs w:val="24"/>
            <w14:textFill>
              <w14:solidFill>
                <w14:schemeClr w14:val="tx1"/>
              </w14:solidFill>
            </w14:textFill>
          </w:rPr>
          <w:delText>测试</w:delText>
        </w:r>
      </w:del>
      <w:ins w:id="1040" w:author="lxd" w:date="2017-03-30T14:16:00Z">
        <w:r>
          <w:rPr>
            <w:rFonts w:ascii="Times New Roman" w:hAnsi="Times New Roman" w:eastAsia="宋体" w:cs="Times New Roman"/>
            <w:color w:val="000000" w:themeColor="text1"/>
            <w:kern w:val="0"/>
            <w:sz w:val="24"/>
            <w:szCs w:val="24"/>
            <w14:textFill>
              <w14:solidFill>
                <w14:schemeClr w14:val="tx1"/>
              </w14:solidFill>
            </w14:textFill>
          </w:rPr>
          <w:t>试验</w:t>
        </w:r>
      </w:ins>
      <w:r>
        <w:rPr>
          <w:rFonts w:ascii="Times New Roman" w:hAnsi="Times New Roman" w:eastAsia="宋体" w:cs="Times New Roman"/>
          <w:color w:val="000000" w:themeColor="text1"/>
          <w:kern w:val="0"/>
          <w:sz w:val="24"/>
          <w:szCs w:val="24"/>
          <w14:textFill>
            <w14:solidFill>
              <w14:schemeClr w14:val="tx1"/>
            </w14:solidFill>
          </w14:textFill>
        </w:rPr>
        <w:t>软件与任何仪器软件兼容性的信息。</w:t>
      </w:r>
    </w:p>
    <w:p w14:paraId="64731F70">
      <w:pPr>
        <w:widowControl/>
        <w:numPr>
          <w:ilvl w:val="0"/>
          <w:numId w:val="5"/>
        </w:numPr>
        <w:spacing w:before="100" w:beforeAutospacing="1" w:after="100" w:afterAutospacing="1"/>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如果</w:t>
      </w:r>
      <w:del w:id="1041"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42"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在510（k）中包括的信息基于</w:t>
      </w:r>
      <w:r>
        <w:rPr>
          <w:rFonts w:hint="eastAsia" w:ascii="Times New Roman" w:hAnsi="Times New Roman" w:eastAsia="宋体" w:cs="Times New Roman"/>
          <w:color w:val="000000" w:themeColor="text1"/>
          <w:kern w:val="0"/>
          <w:sz w:val="24"/>
          <w:szCs w:val="24"/>
          <w14:textFill>
            <w14:solidFill>
              <w14:schemeClr w14:val="tx1"/>
            </w14:solidFill>
          </w14:textFill>
        </w:rPr>
        <w:t>已发布</w:t>
      </w:r>
      <w:r>
        <w:rPr>
          <w:rFonts w:ascii="Times New Roman" w:hAnsi="Times New Roman" w:eastAsia="宋体" w:cs="Times New Roman"/>
          <w:color w:val="000000" w:themeColor="text1"/>
          <w:kern w:val="0"/>
          <w:sz w:val="24"/>
          <w:szCs w:val="24"/>
          <w14:textFill>
            <w14:solidFill>
              <w14:schemeClr w14:val="tx1"/>
            </w14:solidFill>
          </w14:textFill>
        </w:rPr>
        <w:t>版本之外的版本，请识别510（k）中的所有差异，并详细说明这些差异（包括任何未解决的异常）如何影响</w:t>
      </w:r>
      <w:r>
        <w:rPr>
          <w:rFonts w:hint="eastAsia" w:ascii="Times New Roman" w:hAnsi="Times New Roman" w:eastAsia="宋体" w:cs="Times New Roman"/>
          <w:color w:val="000000" w:themeColor="text1"/>
          <w:kern w:val="0"/>
          <w:sz w:val="24"/>
          <w:szCs w:val="24"/>
          <w14:textFill>
            <w14:solidFill>
              <w14:schemeClr w14:val="tx1"/>
            </w14:solidFill>
          </w14:textFill>
        </w:rPr>
        <w:t>器械的</w:t>
      </w:r>
      <w:r>
        <w:rPr>
          <w:rFonts w:ascii="Times New Roman" w:hAnsi="Times New Roman" w:eastAsia="宋体" w:cs="Times New Roman"/>
          <w:color w:val="000000" w:themeColor="text1"/>
          <w:kern w:val="0"/>
          <w:sz w:val="24"/>
          <w:szCs w:val="24"/>
          <w14:textFill>
            <w14:solidFill>
              <w14:schemeClr w14:val="tx1"/>
            </w14:solidFill>
          </w14:textFill>
        </w:rPr>
        <w:t>安全性和有效性。</w:t>
      </w:r>
    </w:p>
    <w:p w14:paraId="07F05A7A">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以下的附加参考</w:t>
      </w:r>
      <w:r>
        <w:rPr>
          <w:rFonts w:hint="eastAsia" w:ascii="Times New Roman" w:hAnsi="Times New Roman" w:eastAsia="宋体" w:cs="Times New Roman"/>
          <w:color w:val="000000" w:themeColor="text1"/>
          <w:kern w:val="0"/>
          <w:sz w:val="24"/>
          <w:szCs w:val="24"/>
          <w14:textFill>
            <w14:solidFill>
              <w14:schemeClr w14:val="tx1"/>
            </w14:solidFill>
          </w14:textFill>
        </w:rPr>
        <w:t>文献</w:t>
      </w:r>
      <w:r>
        <w:rPr>
          <w:rFonts w:ascii="Times New Roman" w:hAnsi="Times New Roman" w:eastAsia="宋体" w:cs="Times New Roman"/>
          <w:color w:val="000000" w:themeColor="text1"/>
          <w:kern w:val="0"/>
          <w:sz w:val="24"/>
          <w:szCs w:val="24"/>
          <w14:textFill>
            <w14:solidFill>
              <w14:schemeClr w14:val="tx1"/>
            </w14:solidFill>
          </w14:textFill>
        </w:rPr>
        <w:t>可</w:t>
      </w:r>
      <w:r>
        <w:rPr>
          <w:rFonts w:hint="eastAsia" w:ascii="Times New Roman" w:hAnsi="Times New Roman" w:eastAsia="宋体" w:cs="Times New Roman"/>
          <w:color w:val="000000" w:themeColor="text1"/>
          <w:kern w:val="0"/>
          <w:sz w:val="24"/>
          <w:szCs w:val="24"/>
          <w14:textFill>
            <w14:solidFill>
              <w14:schemeClr w14:val="tx1"/>
            </w14:solidFill>
          </w14:textFill>
        </w:rPr>
        <w:t>以</w:t>
      </w:r>
      <w:r>
        <w:rPr>
          <w:rFonts w:ascii="Times New Roman" w:hAnsi="Times New Roman" w:eastAsia="宋体" w:cs="Times New Roman"/>
          <w:color w:val="000000" w:themeColor="text1"/>
          <w:kern w:val="0"/>
          <w:sz w:val="24"/>
          <w:szCs w:val="24"/>
          <w14:textFill>
            <w14:solidFill>
              <w14:schemeClr w14:val="tx1"/>
            </w14:solidFill>
          </w14:textFill>
        </w:rPr>
        <w:t>协助</w:t>
      </w:r>
      <w:del w:id="1043"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44"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根据符合FDA</w:t>
      </w:r>
      <w:r>
        <w:rPr>
          <w:rFonts w:hint="eastAsia" w:ascii="Times New Roman" w:hAnsi="Times New Roman" w:eastAsia="宋体" w:cs="Times New Roman"/>
          <w:color w:val="000000" w:themeColor="text1"/>
          <w:kern w:val="0"/>
          <w:sz w:val="24"/>
          <w:szCs w:val="24"/>
          <w14:textFill>
            <w14:solidFill>
              <w14:schemeClr w14:val="tx1"/>
            </w14:solidFill>
          </w14:textFill>
        </w:rPr>
        <w:t>法规</w:t>
      </w:r>
      <w:r>
        <w:rPr>
          <w:rFonts w:ascii="Times New Roman" w:hAnsi="Times New Roman" w:eastAsia="宋体" w:cs="Times New Roman"/>
          <w:color w:val="000000" w:themeColor="text1"/>
          <w:kern w:val="0"/>
          <w:sz w:val="24"/>
          <w:szCs w:val="24"/>
          <w14:textFill>
            <w14:solidFill>
              <w14:schemeClr w14:val="tx1"/>
            </w14:solidFill>
          </w14:textFill>
        </w:rPr>
        <w:t>的良好软件生命周期实践开发和维护</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w:t>
      </w:r>
    </w:p>
    <w:p w14:paraId="65B481F6">
      <w:pPr>
        <w:widowControl/>
        <w:ind w:left="72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FF"/>
          <w:kern w:val="0"/>
          <w:sz w:val="24"/>
          <w:szCs w:val="24"/>
          <w:u w:val="single"/>
          <w:rPrChange w:id="1045"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软件</w:t>
      </w:r>
      <w:r>
        <w:rPr>
          <w:rFonts w:hint="eastAsia" w:ascii="Times New Roman" w:hAnsi="Times New Roman" w:eastAsia="宋体" w:cs="Times New Roman"/>
          <w:color w:val="0000FF"/>
          <w:kern w:val="0"/>
          <w:sz w:val="24"/>
          <w:szCs w:val="24"/>
          <w:u w:val="single"/>
          <w:rPrChange w:id="1046"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确认</w:t>
      </w:r>
      <w:r>
        <w:rPr>
          <w:rFonts w:ascii="Times New Roman" w:hAnsi="Times New Roman" w:eastAsia="宋体" w:cs="Times New Roman"/>
          <w:color w:val="0000FF"/>
          <w:kern w:val="0"/>
          <w:sz w:val="24"/>
          <w:szCs w:val="24"/>
          <w:u w:val="single"/>
          <w:rPrChange w:id="1047"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的一般原则</w:t>
      </w:r>
      <w:del w:id="1048" w:author="lxd" w:date="2017-03-30T15:19:00Z">
        <w:r>
          <w:rPr>
            <w:rFonts w:ascii="Times New Roman" w:hAnsi="Times New Roman" w:eastAsia="宋体" w:cs="Times New Roman"/>
            <w:color w:val="0000FF"/>
            <w:kern w:val="0"/>
            <w:sz w:val="24"/>
            <w:szCs w:val="24"/>
            <w:u w:val="single"/>
            <w:rPrChange w:id="1049"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delText xml:space="preserve">; </w:delText>
        </w:r>
      </w:del>
      <w:ins w:id="1050" w:author="lxd" w:date="2017-03-30T15:19:00Z">
        <w:r>
          <w:rPr>
            <w:rFonts w:hint="eastAsia" w:ascii="Times New Roman" w:hAnsi="Times New Roman" w:eastAsia="宋体" w:cs="Times New Roman"/>
            <w:color w:val="0000FF"/>
            <w:kern w:val="0"/>
            <w:sz w:val="24"/>
            <w:szCs w:val="24"/>
            <w:u w:val="single"/>
            <w:rPrChange w:id="1051"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w:t>
        </w:r>
      </w:ins>
      <w:del w:id="1052" w:author="lxd" w:date="2017-03-30T15:19:00Z">
        <w:r>
          <w:rPr>
            <w:rFonts w:ascii="Times New Roman" w:hAnsi="Times New Roman" w:eastAsia="宋体" w:cs="Times New Roman"/>
            <w:color w:val="0000FF"/>
            <w:kern w:val="0"/>
            <w:sz w:val="24"/>
            <w:szCs w:val="24"/>
            <w:u w:val="single"/>
            <w:rPrChange w:id="1053"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delText>FDA</w:delText>
        </w:r>
      </w:del>
      <w:r>
        <w:rPr>
          <w:rFonts w:ascii="Times New Roman" w:hAnsi="Times New Roman" w:eastAsia="宋体" w:cs="Times New Roman"/>
          <w:color w:val="0000FF"/>
          <w:kern w:val="0"/>
          <w:sz w:val="24"/>
          <w:szCs w:val="24"/>
          <w:u w:val="single"/>
          <w:rPrChange w:id="1054"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行业和</w:t>
      </w:r>
      <w:ins w:id="1055" w:author="lxd" w:date="2017-03-30T15:19:00Z">
        <w:r>
          <w:rPr>
            <w:rFonts w:ascii="Times New Roman" w:hAnsi="Times New Roman" w:eastAsia="宋体" w:cs="Times New Roman"/>
            <w:color w:val="0000FF"/>
            <w:kern w:val="0"/>
            <w:sz w:val="24"/>
            <w:szCs w:val="24"/>
            <w:u w:val="single"/>
            <w:rPrChange w:id="1056"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FDA</w:t>
        </w:r>
      </w:ins>
      <w:r>
        <w:rPr>
          <w:rFonts w:ascii="Times New Roman" w:hAnsi="Times New Roman" w:eastAsia="宋体" w:cs="Times New Roman"/>
          <w:color w:val="0000FF"/>
          <w:kern w:val="0"/>
          <w:sz w:val="24"/>
          <w:szCs w:val="24"/>
          <w:u w:val="single"/>
          <w:rPrChange w:id="1057"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工作人员的最终</w:t>
      </w:r>
      <w:r>
        <w:rPr>
          <w:rFonts w:hint="eastAsia" w:ascii="Times New Roman" w:hAnsi="Times New Roman" w:eastAsia="宋体" w:cs="Times New Roman"/>
          <w:color w:val="0000FF"/>
          <w:kern w:val="0"/>
          <w:sz w:val="24"/>
          <w:szCs w:val="24"/>
          <w:u w:val="single"/>
          <w:rPrChange w:id="1058"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指南</w:t>
      </w:r>
      <w:r>
        <w:rPr>
          <w:rFonts w:ascii="Times New Roman" w:hAnsi="Times New Roman" w:eastAsia="宋体" w:cs="Times New Roman"/>
          <w:color w:val="0000FF"/>
          <w:kern w:val="0"/>
          <w:sz w:val="24"/>
          <w:szCs w:val="24"/>
          <w:u w:val="single"/>
          <w:vertAlign w:val="superscript"/>
          <w:rPrChange w:id="1059" w:author="lxd" w:date="2017-04-10T20:26:00Z">
            <w:rPr>
              <w:rFonts w:ascii="Times New Roman" w:hAnsi="Times New Roman" w:eastAsia="宋体" w:cs="Times New Roman"/>
              <w:color w:val="000000" w:themeColor="text1"/>
              <w:kern w:val="0"/>
              <w:sz w:val="24"/>
              <w:szCs w:val="24"/>
              <w:vertAlign w:val="superscript"/>
              <w14:textFill>
                <w14:solidFill>
                  <w14:schemeClr w14:val="tx1"/>
                </w14:solidFill>
              </w14:textFill>
            </w:rPr>
          </w:rPrChange>
        </w:rPr>
        <w:t>11</w:t>
      </w:r>
      <w:r>
        <w:rPr>
          <w:rFonts w:ascii="Times New Roman" w:hAnsi="Times New Roman" w:eastAsia="宋体" w:cs="Times New Roman"/>
          <w:color w:val="0000FF"/>
          <w:kern w:val="0"/>
          <w:sz w:val="24"/>
          <w:szCs w:val="24"/>
          <w:u w:val="single"/>
          <w:rPrChange w:id="1060"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w:t>
      </w:r>
    </w:p>
    <w:p w14:paraId="163DA59B">
      <w:pPr>
        <w:widowControl/>
        <w:ind w:left="72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FF"/>
          <w:kern w:val="0"/>
          <w:sz w:val="24"/>
          <w:szCs w:val="24"/>
          <w:u w:val="single"/>
          <w:rPrChange w:id="1061"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针对医疗</w:t>
      </w:r>
      <w:r>
        <w:rPr>
          <w:rFonts w:hint="eastAsia" w:ascii="Times New Roman" w:hAnsi="Times New Roman" w:eastAsia="宋体" w:cs="Times New Roman"/>
          <w:color w:val="0000FF"/>
          <w:kern w:val="0"/>
          <w:sz w:val="24"/>
          <w:szCs w:val="24"/>
          <w:u w:val="single"/>
          <w:rPrChange w:id="1062"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器械</w:t>
      </w:r>
      <w:r>
        <w:rPr>
          <w:rFonts w:ascii="Times New Roman" w:hAnsi="Times New Roman" w:eastAsia="宋体" w:cs="Times New Roman"/>
          <w:color w:val="0000FF"/>
          <w:kern w:val="0"/>
          <w:sz w:val="24"/>
          <w:szCs w:val="24"/>
          <w:u w:val="single"/>
          <w:rPrChange w:id="1063"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中现有软件使用的</w:t>
      </w:r>
      <w:r>
        <w:rPr>
          <w:rFonts w:hint="eastAsia" w:ascii="Times New Roman" w:hAnsi="Times New Roman" w:eastAsia="宋体" w:cs="Times New Roman"/>
          <w:color w:val="0000FF"/>
          <w:kern w:val="0"/>
          <w:sz w:val="24"/>
          <w:szCs w:val="24"/>
          <w:u w:val="single"/>
          <w:rPrChange w:id="1064"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指南</w:t>
      </w:r>
      <w:del w:id="1065" w:author="lxd" w:date="2017-04-10T20:26:00Z">
        <w:r>
          <w:rPr>
            <w:rFonts w:ascii="Times New Roman" w:hAnsi="Times New Roman" w:eastAsia="宋体" w:cs="Times New Roman"/>
            <w:color w:val="0000FF"/>
            <w:kern w:val="0"/>
            <w:sz w:val="24"/>
            <w:szCs w:val="24"/>
            <w:u w:val="single"/>
            <w:rPrChange w:id="1066"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delText xml:space="preserve">; </w:delText>
        </w:r>
      </w:del>
      <w:ins w:id="1067" w:author="lxd" w:date="2017-04-10T20:26:00Z">
        <w:r>
          <w:rPr>
            <w:rFonts w:ascii="Times New Roman" w:hAnsi="Times New Roman" w:eastAsia="宋体" w:cs="Times New Roman"/>
            <w:color w:val="0000FF"/>
            <w:kern w:val="0"/>
            <w:sz w:val="24"/>
            <w:szCs w:val="24"/>
            <w:u w:val="single"/>
          </w:rPr>
          <w:t>；</w:t>
        </w:r>
      </w:ins>
      <w:r>
        <w:rPr>
          <w:rFonts w:hint="eastAsia" w:ascii="Times New Roman" w:hAnsi="Times New Roman" w:eastAsia="宋体" w:cs="Times New Roman"/>
          <w:color w:val="0000FF"/>
          <w:kern w:val="0"/>
          <w:sz w:val="24"/>
          <w:szCs w:val="24"/>
          <w:u w:val="single"/>
          <w:rPrChange w:id="1068" w:author="lxd" w:date="2017-04-10T20:25:00Z">
            <w:rPr>
              <w:rFonts w:hint="eastAsia" w:ascii="Times New Roman" w:hAnsi="Times New Roman" w:eastAsia="宋体" w:cs="Times New Roman"/>
              <w:color w:val="000000" w:themeColor="text1"/>
              <w:kern w:val="0"/>
              <w:sz w:val="24"/>
              <w:szCs w:val="24"/>
              <w14:textFill>
                <w14:solidFill>
                  <w14:schemeClr w14:val="tx1"/>
                </w14:solidFill>
              </w14:textFill>
            </w:rPr>
          </w:rPrChange>
        </w:rPr>
        <w:t>最终版</w:t>
      </w:r>
      <w:r>
        <w:rPr>
          <w:rFonts w:ascii="Times New Roman" w:hAnsi="Times New Roman" w:eastAsia="宋体" w:cs="Times New Roman"/>
          <w:color w:val="0000FF"/>
          <w:kern w:val="0"/>
          <w:sz w:val="24"/>
          <w:szCs w:val="24"/>
          <w:u w:val="single"/>
          <w:vertAlign w:val="superscript"/>
          <w:rPrChange w:id="1069" w:author="lxd" w:date="2017-04-10T20:26:00Z">
            <w:rPr>
              <w:rFonts w:ascii="Times New Roman" w:hAnsi="Times New Roman" w:eastAsia="宋体" w:cs="Times New Roman"/>
              <w:color w:val="000000" w:themeColor="text1"/>
              <w:kern w:val="0"/>
              <w:sz w:val="24"/>
              <w:szCs w:val="24"/>
              <w:vertAlign w:val="superscript"/>
              <w14:textFill>
                <w14:solidFill>
                  <w14:schemeClr w14:val="tx1"/>
                </w14:solidFill>
              </w14:textFill>
            </w:rPr>
          </w:rPrChange>
        </w:rPr>
        <w:t>12</w:t>
      </w:r>
      <w:r>
        <w:rPr>
          <w:rFonts w:ascii="Times New Roman" w:hAnsi="Times New Roman" w:eastAsia="宋体" w:cs="Times New Roman"/>
          <w:color w:val="0000FF"/>
          <w:kern w:val="0"/>
          <w:sz w:val="24"/>
          <w:szCs w:val="24"/>
          <w:u w:val="single"/>
          <w:rPrChange w:id="1070" w:author="lxd" w:date="2017-04-10T20:25:00Z">
            <w:rPr>
              <w:rFonts w:ascii="Times New Roman" w:hAnsi="Times New Roman" w:eastAsia="宋体" w:cs="Times New Roman"/>
              <w:color w:val="000000" w:themeColor="text1"/>
              <w:kern w:val="0"/>
              <w:sz w:val="24"/>
              <w:szCs w:val="24"/>
              <w14:textFill>
                <w14:solidFill>
                  <w14:schemeClr w14:val="tx1"/>
                </w14:solidFill>
              </w14:textFill>
            </w:rPr>
          </w:rPrChange>
        </w:rPr>
        <w:t>。</w:t>
      </w:r>
    </w:p>
    <w:p w14:paraId="10BD9965">
      <w:pPr>
        <w:widowControl/>
        <w:ind w:left="72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eastAsia="宋体" w:cs="Times New Roman"/>
          <w:color w:val="0000FF"/>
          <w:kern w:val="0"/>
          <w:sz w:val="24"/>
          <w:szCs w:val="24"/>
          <w:u w:val="single"/>
          <w:rPrChange w:id="1071" w:author="lxd" w:date="2017-04-10T20:26:00Z">
            <w:rPr>
              <w:rFonts w:ascii="Times New Roman" w:hAnsi="Times New Roman" w:eastAsia="宋体" w:cs="Times New Roman"/>
              <w:color w:val="000000" w:themeColor="text1"/>
              <w:kern w:val="0"/>
              <w:sz w:val="24"/>
              <w:szCs w:val="24"/>
              <w14:textFill>
                <w14:solidFill>
                  <w14:schemeClr w14:val="tx1"/>
                </w14:solidFill>
              </w14:textFill>
            </w:rPr>
          </w:rPrChange>
        </w:rPr>
        <w:t>21 CFR 820.30</w:t>
      </w:r>
      <w:r>
        <w:rPr>
          <w:rFonts w:ascii="Times New Roman" w:hAnsi="Times New Roman" w:eastAsia="宋体" w:cs="Times New Roman"/>
          <w:color w:val="000000" w:themeColor="text1"/>
          <w:kern w:val="0"/>
          <w:sz w:val="24"/>
          <w:szCs w:val="24"/>
          <w:vertAlign w:val="superscript"/>
          <w14:textFill>
            <w14:solidFill>
              <w14:schemeClr w14:val="tx1"/>
            </w14:solidFill>
          </w14:textFill>
        </w:rPr>
        <w:t>13</w:t>
      </w:r>
      <w:r>
        <w:rPr>
          <w:rFonts w:ascii="Times New Roman" w:hAnsi="Times New Roman" w:eastAsia="宋体" w:cs="Times New Roman"/>
          <w:color w:val="000000" w:themeColor="text1"/>
          <w:kern w:val="0"/>
          <w:sz w:val="24"/>
          <w:szCs w:val="24"/>
          <w14:textFill>
            <w14:solidFill>
              <w14:schemeClr w14:val="tx1"/>
            </w14:solidFill>
          </w14:textFill>
        </w:rPr>
        <w:t>子部分C - 质量体系</w:t>
      </w:r>
      <w:r>
        <w:rPr>
          <w:rFonts w:hint="eastAsia" w:ascii="Times New Roman" w:hAnsi="Times New Roman" w:eastAsia="宋体" w:cs="Times New Roman"/>
          <w:color w:val="000000" w:themeColor="text1"/>
          <w:kern w:val="0"/>
          <w:sz w:val="24"/>
          <w:szCs w:val="24"/>
          <w14:textFill>
            <w14:solidFill>
              <w14:schemeClr w14:val="tx1"/>
            </w14:solidFill>
          </w14:textFill>
        </w:rPr>
        <w:t>规范</w:t>
      </w:r>
      <w:r>
        <w:rPr>
          <w:rFonts w:ascii="Times New Roman" w:hAnsi="Times New Roman" w:eastAsia="宋体" w:cs="Times New Roman"/>
          <w:color w:val="000000" w:themeColor="text1"/>
          <w:kern w:val="0"/>
          <w:sz w:val="24"/>
          <w:szCs w:val="24"/>
          <w14:textFill>
            <w14:solidFill>
              <w14:schemeClr w14:val="tx1"/>
            </w14:solidFill>
          </w14:textFill>
        </w:rPr>
        <w:t>的设计控制。</w:t>
      </w:r>
    </w:p>
    <w:p w14:paraId="6F772B84">
      <w:pPr>
        <w:widowControl/>
        <w:ind w:left="72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•ISO 14971-1</w:t>
      </w:r>
      <w:del w:id="1072" w:author="lxd" w:date="2017-04-10T20:26:00Z">
        <w:r>
          <w:rPr>
            <w:rFonts w:ascii="Times New Roman" w:hAnsi="Times New Roman" w:eastAsia="宋体" w:cs="Times New Roman"/>
            <w:color w:val="000000" w:themeColor="text1"/>
            <w:kern w:val="0"/>
            <w:sz w:val="24"/>
            <w:szCs w:val="24"/>
            <w14:textFill>
              <w14:solidFill>
                <w14:schemeClr w14:val="tx1"/>
              </w14:solidFill>
            </w14:textFill>
          </w:rPr>
          <w:delText xml:space="preserve">; </w:delText>
        </w:r>
      </w:del>
      <w:ins w:id="1073" w:author="lxd" w:date="2017-04-10T20:26:00Z">
        <w:r>
          <w:rPr>
            <w:rFonts w:ascii="Times New Roman" w:hAnsi="Times New Roman" w:eastAsia="宋体" w:cs="Times New Roman"/>
            <w:color w:val="000000" w:themeColor="text1"/>
            <w:kern w:val="0"/>
            <w:sz w:val="24"/>
            <w:szCs w:val="24"/>
            <w14:textFill>
              <w14:solidFill>
                <w14:schemeClr w14:val="tx1"/>
              </w14:solidFill>
            </w14:textFill>
          </w:rPr>
          <w:t>；</w:t>
        </w:r>
      </w:ins>
      <w:r>
        <w:rPr>
          <w:rFonts w:ascii="Times New Roman" w:hAnsi="Times New Roman" w:eastAsia="宋体" w:cs="Times New Roman"/>
          <w:color w:val="000000" w:themeColor="text1"/>
          <w:kern w:val="0"/>
          <w:sz w:val="24"/>
          <w:szCs w:val="24"/>
          <w14:textFill>
            <w14:solidFill>
              <w14:schemeClr w14:val="tx1"/>
            </w14:solidFill>
          </w14:textFill>
        </w:rPr>
        <w:t>医疗</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 xml:space="preserve"> - 风险管理 - 第1部分：风险分析的应用。</w:t>
      </w:r>
    </w:p>
    <w:p w14:paraId="376EA9CB">
      <w:pPr>
        <w:widowControl/>
        <w:ind w:left="72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•AAMI SW68：2001</w:t>
      </w:r>
      <w:del w:id="1074" w:author="lxd" w:date="2017-04-10T20:26:00Z">
        <w:r>
          <w:rPr>
            <w:rFonts w:ascii="Times New Roman" w:hAnsi="Times New Roman" w:eastAsia="宋体" w:cs="Times New Roman"/>
            <w:color w:val="000000" w:themeColor="text1"/>
            <w:kern w:val="0"/>
            <w:sz w:val="24"/>
            <w:szCs w:val="24"/>
            <w14:textFill>
              <w14:solidFill>
                <w14:schemeClr w14:val="tx1"/>
              </w14:solidFill>
            </w14:textFill>
          </w:rPr>
          <w:delText xml:space="preserve">; </w:delText>
        </w:r>
      </w:del>
      <w:ins w:id="1075" w:author="lxd" w:date="2017-04-10T20:26:00Z">
        <w:r>
          <w:rPr>
            <w:rFonts w:ascii="Times New Roman" w:hAnsi="Times New Roman" w:eastAsia="宋体" w:cs="Times New Roman"/>
            <w:color w:val="000000" w:themeColor="text1"/>
            <w:kern w:val="0"/>
            <w:sz w:val="24"/>
            <w:szCs w:val="24"/>
            <w14:textFill>
              <w14:solidFill>
                <w14:schemeClr w14:val="tx1"/>
              </w14:solidFill>
            </w14:textFill>
          </w:rPr>
          <w:t>；</w:t>
        </w:r>
      </w:ins>
      <w:r>
        <w:rPr>
          <w:rFonts w:ascii="Times New Roman" w:hAnsi="Times New Roman" w:eastAsia="宋体" w:cs="Times New Roman"/>
          <w:color w:val="000000" w:themeColor="text1"/>
          <w:kern w:val="0"/>
          <w:sz w:val="24"/>
          <w:szCs w:val="24"/>
          <w14:textFill>
            <w14:solidFill>
              <w14:schemeClr w14:val="tx1"/>
            </w14:solidFill>
          </w14:textFill>
        </w:rPr>
        <w:t>医疗</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软件 - 软件生命周期过程。</w:t>
      </w:r>
    </w:p>
    <w:p w14:paraId="4A905621">
      <w:pPr>
        <w:widowControl/>
        <w:spacing w:before="100" w:beforeAutospacing="1" w:after="100" w:afterAutospacing="1"/>
        <w:jc w:val="left"/>
        <w:rPr>
          <w:rFonts w:ascii="Times New Roman" w:hAnsi="Times New Roman" w:eastAsia="宋体" w:cs="Times New Roman"/>
          <w:b/>
          <w:color w:val="000000" w:themeColor="text1"/>
          <w:kern w:val="0"/>
          <w:sz w:val="24"/>
          <w:szCs w:val="24"/>
          <w14:textFill>
            <w14:solidFill>
              <w14:schemeClr w14:val="tx1"/>
            </w14:solidFill>
          </w14:textFill>
        </w:rPr>
      </w:pPr>
      <w:del w:id="1076" w:author="lxd" w:date="2017-04-10T20:26:00Z">
        <w:r>
          <w:rPr>
            <w:rFonts w:hint="eastAsia" w:ascii="Times New Roman" w:hAnsi="Times New Roman" w:eastAsia="宋体" w:cs="Times New Roman"/>
            <w:b/>
            <w:color w:val="000000" w:themeColor="text1"/>
            <w:kern w:val="0"/>
            <w:sz w:val="24"/>
            <w:szCs w:val="24"/>
            <w14:textFill>
              <w14:solidFill>
                <w14:schemeClr w14:val="tx1"/>
              </w14:solidFill>
            </w14:textFill>
          </w:rPr>
          <w:delText>16</w:delText>
        </w:r>
      </w:del>
      <w:ins w:id="1077" w:author="lxd" w:date="2017-04-10T20:26:00Z">
        <w:r>
          <w:rPr>
            <w:rFonts w:hint="eastAsia" w:ascii="Times New Roman" w:hAnsi="Times New Roman" w:eastAsia="宋体" w:cs="Times New Roman"/>
            <w:b/>
            <w:color w:val="000000" w:themeColor="text1"/>
            <w:kern w:val="0"/>
            <w:sz w:val="24"/>
            <w:szCs w:val="24"/>
            <w14:textFill>
              <w14:solidFill>
                <w14:schemeClr w14:val="tx1"/>
              </w14:solidFill>
            </w14:textFill>
          </w:rPr>
          <w:t>8</w:t>
        </w:r>
      </w:ins>
      <w:r>
        <w:rPr>
          <w:rFonts w:ascii="Times New Roman" w:hAnsi="Times New Roman" w:eastAsia="宋体" w:cs="Times New Roman"/>
          <w:b/>
          <w:color w:val="000000" w:themeColor="text1"/>
          <w:kern w:val="0"/>
          <w:sz w:val="24"/>
          <w:szCs w:val="24"/>
          <w14:textFill>
            <w14:solidFill>
              <w14:schemeClr w14:val="tx1"/>
            </w14:solidFill>
          </w14:textFill>
        </w:rPr>
        <w:t>.</w:t>
      </w:r>
      <w:ins w:id="1078" w:author="lxd" w:date="2017-03-30T15:20:00Z">
        <w:r>
          <w:rPr>
            <w:rFonts w:hint="eastAsia" w:ascii="Times New Roman" w:hAnsi="Times New Roman" w:eastAsia="宋体" w:cs="Times New Roman"/>
            <w:b/>
            <w:color w:val="000000" w:themeColor="text1"/>
            <w:kern w:val="0"/>
            <w:sz w:val="24"/>
            <w:szCs w:val="24"/>
            <w14:textFill>
              <w14:solidFill>
                <w14:schemeClr w14:val="tx1"/>
              </w14:solidFill>
            </w14:textFill>
          </w:rPr>
          <w:t>标签</w:t>
        </w:r>
      </w:ins>
      <w:del w:id="1079" w:author="lxd" w:date="2017-03-30T15:19:00Z">
        <w:r>
          <w:rPr>
            <w:rFonts w:hint="eastAsia" w:ascii="Times New Roman" w:hAnsi="Times New Roman" w:eastAsia="宋体" w:cs="Times New Roman"/>
            <w:b/>
            <w:color w:val="000000" w:themeColor="text1"/>
            <w:kern w:val="0"/>
            <w:sz w:val="24"/>
            <w:szCs w:val="24"/>
            <w14:textFill>
              <w14:solidFill>
                <w14:schemeClr w14:val="tx1"/>
              </w14:solidFill>
            </w14:textFill>
          </w:rPr>
          <w:delText>标识</w:delText>
        </w:r>
      </w:del>
    </w:p>
    <w:p w14:paraId="08323AB6">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上市前通告应包括足够详细的</w:t>
      </w:r>
      <w:del w:id="1080"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delText>标识</w:delText>
        </w:r>
      </w:del>
      <w:ins w:id="1081"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t>标签</w:t>
        </w:r>
      </w:ins>
      <w:r>
        <w:rPr>
          <w:rFonts w:ascii="Times New Roman" w:hAnsi="Times New Roman" w:eastAsia="宋体" w:cs="Times New Roman"/>
          <w:color w:val="000000" w:themeColor="text1"/>
          <w:kern w:val="0"/>
          <w:sz w:val="24"/>
          <w:szCs w:val="24"/>
          <w14:textFill>
            <w14:solidFill>
              <w14:schemeClr w14:val="tx1"/>
            </w14:solidFill>
          </w14:textFill>
        </w:rPr>
        <w:t>，以满足21 CFR 807.87（e）的要求。虽然</w:t>
      </w:r>
      <w:r>
        <w:rPr>
          <w:rFonts w:hint="eastAsia" w:ascii="Times New Roman" w:hAnsi="Times New Roman" w:eastAsia="宋体" w:cs="Times New Roman"/>
          <w:color w:val="000000" w:themeColor="text1"/>
          <w:kern w:val="0"/>
          <w:sz w:val="24"/>
          <w:szCs w:val="24"/>
          <w14:textFill>
            <w14:solidFill>
              <w14:schemeClr w14:val="tx1"/>
            </w14:solidFill>
          </w14:textFill>
        </w:rPr>
        <w:t>申请</w:t>
      </w:r>
      <w:r>
        <w:rPr>
          <w:rFonts w:ascii="Times New Roman" w:hAnsi="Times New Roman" w:eastAsia="宋体" w:cs="Times New Roman"/>
          <w:color w:val="000000" w:themeColor="text1"/>
          <w:kern w:val="0"/>
          <w:sz w:val="24"/>
          <w:szCs w:val="24"/>
          <w14:textFill>
            <w14:solidFill>
              <w14:schemeClr w14:val="tx1"/>
            </w14:solidFill>
          </w14:textFill>
        </w:rPr>
        <w:t>510（k）不需要最终</w:t>
      </w:r>
      <w:del w:id="1082" w:author="lxd" w:date="2017-03-30T15:20:00Z">
        <w:r>
          <w:rPr>
            <w:rFonts w:ascii="Times New Roman" w:hAnsi="Times New Roman" w:eastAsia="宋体" w:cs="Times New Roman"/>
            <w:color w:val="000000" w:themeColor="text1"/>
            <w:kern w:val="0"/>
            <w:sz w:val="24"/>
            <w:szCs w:val="24"/>
            <w14:textFill>
              <w14:solidFill>
                <w14:schemeClr w14:val="tx1"/>
              </w14:solidFill>
            </w14:textFill>
          </w:rPr>
          <w:delText>标</w:delText>
        </w:r>
      </w:del>
      <w:del w:id="1083"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delText>识</w:delText>
        </w:r>
      </w:del>
      <w:ins w:id="1084"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t>标签</w:t>
        </w:r>
      </w:ins>
      <w:r>
        <w:rPr>
          <w:rFonts w:ascii="Times New Roman" w:hAnsi="Times New Roman" w:eastAsia="宋体" w:cs="Times New Roman"/>
          <w:color w:val="000000" w:themeColor="text1"/>
          <w:kern w:val="0"/>
          <w:sz w:val="24"/>
          <w:szCs w:val="24"/>
          <w14:textFill>
            <w14:solidFill>
              <w14:schemeClr w14:val="tx1"/>
            </w14:solidFill>
          </w14:textFill>
        </w:rPr>
        <w:t>，但体外诊断试剂的最终</w:t>
      </w:r>
      <w:del w:id="1085" w:author="lxd" w:date="2017-03-30T15:20:00Z">
        <w:r>
          <w:rPr>
            <w:rFonts w:ascii="Times New Roman" w:hAnsi="Times New Roman" w:eastAsia="宋体" w:cs="Times New Roman"/>
            <w:color w:val="000000" w:themeColor="text1"/>
            <w:kern w:val="0"/>
            <w:sz w:val="24"/>
            <w:szCs w:val="24"/>
            <w14:textFill>
              <w14:solidFill>
                <w14:schemeClr w14:val="tx1"/>
              </w14:solidFill>
            </w14:textFill>
          </w:rPr>
          <w:delText>标</w:delText>
        </w:r>
      </w:del>
      <w:del w:id="1086"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delText>识</w:delText>
        </w:r>
      </w:del>
      <w:ins w:id="1087"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t>标签</w:t>
        </w:r>
      </w:ins>
      <w:r>
        <w:rPr>
          <w:rFonts w:ascii="Times New Roman" w:hAnsi="Times New Roman" w:eastAsia="宋体" w:cs="Times New Roman"/>
          <w:color w:val="000000" w:themeColor="text1"/>
          <w:kern w:val="0"/>
          <w:sz w:val="24"/>
          <w:szCs w:val="24"/>
          <w14:textFill>
            <w14:solidFill>
              <w14:schemeClr w14:val="tx1"/>
            </w14:solidFill>
          </w14:textFill>
        </w:rPr>
        <w:t>在</w:t>
      </w:r>
      <w:r>
        <w:rPr>
          <w:rFonts w:hint="eastAsia" w:ascii="Times New Roman" w:hAnsi="Times New Roman" w:eastAsia="宋体" w:cs="Times New Roman"/>
          <w:color w:val="000000" w:themeColor="text1"/>
          <w:kern w:val="0"/>
          <w:sz w:val="24"/>
          <w:szCs w:val="24"/>
          <w14:textFill>
            <w14:solidFill>
              <w14:schemeClr w14:val="tx1"/>
            </w14:solidFill>
          </w14:textFill>
        </w:rPr>
        <w:t>该产品</w:t>
      </w:r>
      <w:r>
        <w:rPr>
          <w:rFonts w:ascii="Times New Roman" w:hAnsi="Times New Roman" w:eastAsia="宋体" w:cs="Times New Roman"/>
          <w:color w:val="000000" w:themeColor="text1"/>
          <w:kern w:val="0"/>
          <w:sz w:val="24"/>
          <w:szCs w:val="24"/>
          <w14:textFill>
            <w14:solidFill>
              <w14:schemeClr w14:val="tx1"/>
            </w14:solidFill>
          </w14:textFill>
        </w:rPr>
        <w:t>引入州际商业之前必须符合21C.FR809.10的要求。以下建议旨在协助</w:t>
      </w:r>
      <w:del w:id="1088" w:author="lxd" w:date="2017-03-30T14:20:00Z">
        <w:r>
          <w:rPr>
            <w:rFonts w:ascii="Times New Roman" w:hAnsi="Times New Roman" w:eastAsia="宋体" w:cs="Times New Roman"/>
            <w:color w:val="000000" w:themeColor="text1"/>
            <w:kern w:val="0"/>
            <w:sz w:val="24"/>
            <w:szCs w:val="24"/>
            <w14:textFill>
              <w14:solidFill>
                <w14:schemeClr w14:val="tx1"/>
              </w14:solidFill>
            </w14:textFill>
          </w:rPr>
          <w:delText>贵司</w:delText>
        </w:r>
      </w:del>
      <w:ins w:id="1089" w:author="lxd" w:date="2017-03-30T14:20:00Z">
        <w:r>
          <w:rPr>
            <w:rFonts w:ascii="Times New Roman" w:hAnsi="Times New Roman" w:eastAsia="宋体" w:cs="Times New Roman"/>
            <w:color w:val="000000" w:themeColor="text1"/>
            <w:kern w:val="0"/>
            <w:sz w:val="24"/>
            <w:szCs w:val="24"/>
            <w14:textFill>
              <w14:solidFill>
                <w14:schemeClr w14:val="tx1"/>
              </w14:solidFill>
            </w14:textFill>
          </w:rPr>
          <w:t>贵公司</w:t>
        </w:r>
      </w:ins>
      <w:r>
        <w:rPr>
          <w:rFonts w:ascii="Times New Roman" w:hAnsi="Times New Roman" w:eastAsia="宋体" w:cs="Times New Roman"/>
          <w:color w:val="000000" w:themeColor="text1"/>
          <w:kern w:val="0"/>
          <w:sz w:val="24"/>
          <w:szCs w:val="24"/>
          <w14:textFill>
            <w14:solidFill>
              <w14:schemeClr w14:val="tx1"/>
            </w14:solidFill>
          </w14:textFill>
        </w:rPr>
        <w:t>准备符合这些要求的</w:t>
      </w:r>
      <w:del w:id="1090" w:author="lxd" w:date="2017-03-30T15:20:00Z">
        <w:r>
          <w:rPr>
            <w:rFonts w:ascii="Times New Roman" w:hAnsi="Times New Roman" w:eastAsia="宋体" w:cs="Times New Roman"/>
            <w:color w:val="000000" w:themeColor="text1"/>
            <w:kern w:val="0"/>
            <w:sz w:val="24"/>
            <w:szCs w:val="24"/>
            <w14:textFill>
              <w14:solidFill>
                <w14:schemeClr w14:val="tx1"/>
              </w14:solidFill>
            </w14:textFill>
          </w:rPr>
          <w:delText>标</w:delText>
        </w:r>
      </w:del>
      <w:del w:id="1091"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delText>识</w:delText>
        </w:r>
      </w:del>
      <w:ins w:id="1092" w:author="lxd" w:date="2017-03-30T15:20:00Z">
        <w:r>
          <w:rPr>
            <w:rFonts w:hint="eastAsia" w:ascii="Times New Roman" w:hAnsi="Times New Roman" w:eastAsia="宋体" w:cs="Times New Roman"/>
            <w:color w:val="000000" w:themeColor="text1"/>
            <w:kern w:val="0"/>
            <w:sz w:val="24"/>
            <w:szCs w:val="24"/>
            <w14:textFill>
              <w14:solidFill>
                <w14:schemeClr w14:val="tx1"/>
              </w14:solidFill>
            </w14:textFill>
          </w:rPr>
          <w:t>标签</w:t>
        </w:r>
      </w:ins>
      <w:r>
        <w:rPr>
          <w:rFonts w:ascii="Times New Roman" w:hAnsi="Times New Roman" w:eastAsia="宋体" w:cs="Times New Roman"/>
          <w:color w:val="000000" w:themeColor="text1"/>
          <w:kern w:val="0"/>
          <w:sz w:val="24"/>
          <w:szCs w:val="24"/>
          <w14:textFill>
            <w14:solidFill>
              <w14:schemeClr w14:val="tx1"/>
            </w14:solidFill>
          </w14:textFill>
        </w:rPr>
        <w:t>。</w:t>
      </w:r>
    </w:p>
    <w:p w14:paraId="328EE42A">
      <w:pPr>
        <w:widowControl/>
        <w:spacing w:before="100" w:beforeAutospacing="1" w:after="100" w:afterAutospacing="1"/>
        <w:ind w:firstLine="480" w:firstLineChars="200"/>
        <w:jc w:val="left"/>
        <w:rPr>
          <w:ins w:id="1093"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对于</w:t>
      </w:r>
      <w:r>
        <w:rPr>
          <w:rFonts w:hint="eastAsia" w:ascii="Times New Roman" w:hAnsi="Times New Roman" w:eastAsia="宋体" w:cs="Times New Roman"/>
          <w:color w:val="000000" w:themeColor="text1"/>
          <w:kern w:val="0"/>
          <w:sz w:val="24"/>
          <w:szCs w:val="24"/>
          <w14:textFill>
            <w14:solidFill>
              <w14:schemeClr w14:val="tx1"/>
            </w14:solidFill>
          </w14:textFill>
        </w:rPr>
        <w:t>预期</w:t>
      </w:r>
      <w:r>
        <w:rPr>
          <w:rFonts w:ascii="Times New Roman" w:hAnsi="Times New Roman" w:eastAsia="宋体" w:cs="Times New Roman"/>
          <w:color w:val="000000" w:themeColor="text1"/>
          <w:kern w:val="0"/>
          <w:sz w:val="24"/>
          <w:szCs w:val="24"/>
          <w14:textFill>
            <w14:solidFill>
              <w14:schemeClr w14:val="tx1"/>
            </w14:solidFill>
          </w14:textFill>
        </w:rPr>
        <w:t>在</w:t>
      </w:r>
      <w:del w:id="1094" w:author="lxd" w:date="2017-03-30T15:20:00Z">
        <w:r>
          <w:rPr>
            <w:rFonts w:ascii="Times New Roman" w:hAnsi="Times New Roman" w:eastAsia="宋体" w:cs="Times New Roman"/>
            <w:color w:val="000000" w:themeColor="text1"/>
            <w:kern w:val="0"/>
            <w:sz w:val="24"/>
            <w:szCs w:val="24"/>
            <w14:textFill>
              <w14:solidFill>
                <w14:schemeClr w14:val="tx1"/>
              </w14:solidFill>
            </w14:textFill>
          </w:rPr>
          <w:delText>一个</w:delText>
        </w:r>
      </w:del>
      <w:r>
        <w:rPr>
          <w:rFonts w:ascii="Times New Roman" w:hAnsi="Times New Roman" w:eastAsia="宋体" w:cs="Times New Roman"/>
          <w:color w:val="000000" w:themeColor="text1"/>
          <w:kern w:val="0"/>
          <w:sz w:val="24"/>
          <w:szCs w:val="24"/>
          <w14:textFill>
            <w14:solidFill>
              <w14:schemeClr w14:val="tx1"/>
            </w14:solidFill>
          </w14:textFill>
        </w:rPr>
        <w:t>实验室场所进行的</w:t>
      </w:r>
      <w:del w:id="1095" w:author="lxd" w:date="2017-03-30T14:16:00Z">
        <w:r>
          <w:rPr>
            <w:rFonts w:ascii="Times New Roman" w:hAnsi="Times New Roman" w:eastAsia="宋体" w:cs="Times New Roman"/>
            <w:color w:val="000000" w:themeColor="text1"/>
            <w:kern w:val="0"/>
            <w:sz w:val="24"/>
            <w:szCs w:val="24"/>
            <w14:textFill>
              <w14:solidFill>
                <w14:schemeClr w14:val="tx1"/>
              </w14:solidFill>
            </w14:textFill>
          </w:rPr>
          <w:delText>测试</w:delText>
        </w:r>
      </w:del>
      <w:ins w:id="1096" w:author="lxd" w:date="2017-03-30T14:16:00Z">
        <w:r>
          <w:rPr>
            <w:rFonts w:ascii="Times New Roman" w:hAnsi="Times New Roman" w:eastAsia="宋体" w:cs="Times New Roman"/>
            <w:color w:val="000000" w:themeColor="text1"/>
            <w:kern w:val="0"/>
            <w:sz w:val="24"/>
            <w:szCs w:val="24"/>
            <w14:textFill>
              <w14:solidFill>
                <w14:schemeClr w14:val="tx1"/>
              </w14:solidFill>
            </w14:textFill>
          </w:rPr>
          <w:t>试验</w:t>
        </w:r>
      </w:ins>
      <w:r>
        <w:rPr>
          <w:rFonts w:ascii="Times New Roman" w:hAnsi="Times New Roman" w:eastAsia="宋体" w:cs="Times New Roman"/>
          <w:color w:val="000000" w:themeColor="text1"/>
          <w:kern w:val="0"/>
          <w:sz w:val="24"/>
          <w:szCs w:val="24"/>
          <w14:textFill>
            <w14:solidFill>
              <w14:schemeClr w14:val="tx1"/>
            </w14:solidFill>
          </w14:textFill>
        </w:rPr>
        <w:t>，包装说明书不作为</w:t>
      </w:r>
      <w:r>
        <w:rPr>
          <w:rFonts w:hint="eastAsia" w:ascii="Times New Roman" w:hAnsi="Times New Roman" w:eastAsia="宋体" w:cs="Times New Roman"/>
          <w:color w:val="000000" w:themeColor="text1"/>
          <w:kern w:val="0"/>
          <w:sz w:val="24"/>
          <w:szCs w:val="24"/>
          <w14:textFill>
            <w14:solidFill>
              <w14:schemeClr w14:val="tx1"/>
            </w14:solidFill>
          </w14:textFill>
        </w:rPr>
        <w:t>器械</w:t>
      </w:r>
      <w:r>
        <w:rPr>
          <w:rFonts w:ascii="Times New Roman" w:hAnsi="Times New Roman" w:eastAsia="宋体" w:cs="Times New Roman"/>
          <w:color w:val="000000" w:themeColor="text1"/>
          <w:kern w:val="0"/>
          <w:sz w:val="24"/>
          <w:szCs w:val="24"/>
          <w14:textFill>
            <w14:solidFill>
              <w14:schemeClr w14:val="tx1"/>
            </w14:solidFill>
          </w14:textFill>
        </w:rPr>
        <w:t>包装的一部分进行分发，制造商应</w:t>
      </w:r>
      <w:r>
        <w:rPr>
          <w:rFonts w:hint="eastAsia" w:ascii="Times New Roman" w:hAnsi="Times New Roman" w:eastAsia="宋体" w:cs="Times New Roman"/>
          <w:color w:val="000000" w:themeColor="text1"/>
          <w:kern w:val="0"/>
          <w:sz w:val="24"/>
          <w:szCs w:val="24"/>
          <w14:textFill>
            <w14:solidFill>
              <w14:schemeClr w14:val="tx1"/>
            </w14:solidFill>
          </w14:textFill>
        </w:rPr>
        <w:t>通过</w:t>
      </w:r>
      <w:r>
        <w:rPr>
          <w:rFonts w:ascii="Times New Roman" w:hAnsi="Times New Roman" w:eastAsia="宋体" w:cs="Times New Roman"/>
          <w:color w:val="000000" w:themeColor="text1"/>
          <w:kern w:val="0"/>
          <w:sz w:val="24"/>
          <w:szCs w:val="24"/>
          <w14:textFill>
            <w14:solidFill>
              <w14:schemeClr w14:val="tx1"/>
            </w14:solidFill>
          </w14:textFill>
        </w:rPr>
        <w:t>510（k）</w:t>
      </w:r>
      <w:r>
        <w:rPr>
          <w:rFonts w:hint="eastAsia" w:ascii="Times New Roman" w:hAnsi="Times New Roman" w:eastAsia="宋体" w:cs="Times New Roman"/>
          <w:color w:val="000000" w:themeColor="text1"/>
          <w:kern w:val="0"/>
          <w:sz w:val="24"/>
          <w:szCs w:val="24"/>
          <w14:textFill>
            <w14:solidFill>
              <w14:schemeClr w14:val="tx1"/>
            </w14:solidFill>
          </w14:textFill>
        </w:rPr>
        <w:t>总结</w:t>
      </w:r>
      <w:r>
        <w:rPr>
          <w:rFonts w:ascii="Times New Roman" w:hAnsi="Times New Roman" w:eastAsia="宋体" w:cs="Times New Roman"/>
          <w:color w:val="000000" w:themeColor="text1"/>
          <w:kern w:val="0"/>
          <w:sz w:val="24"/>
          <w:szCs w:val="24"/>
          <w14:textFill>
            <w14:solidFill>
              <w14:schemeClr w14:val="tx1"/>
            </w14:solidFill>
          </w14:textFill>
        </w:rPr>
        <w:t>的参考链接和/或在FDA 510（k）公开可见的数据</w:t>
      </w:r>
      <w:r>
        <w:rPr>
          <w:rFonts w:hint="eastAsia" w:ascii="Times New Roman" w:hAnsi="Times New Roman" w:eastAsia="宋体" w:cs="Times New Roman"/>
          <w:color w:val="000000" w:themeColor="text1"/>
          <w:kern w:val="0"/>
          <w:sz w:val="24"/>
          <w:szCs w:val="24"/>
          <w14:textFill>
            <w14:solidFill>
              <w14:schemeClr w14:val="tx1"/>
            </w14:solidFill>
          </w14:textFill>
        </w:rPr>
        <w:t>库</w:t>
      </w:r>
      <w:r>
        <w:fldChar w:fldCharType="begin"/>
      </w:r>
      <w:r>
        <w:instrText xml:space="preserve"> HYPERLINK "http://www.accessdata.fda.gov" </w:instrText>
      </w:r>
      <w:r>
        <w:fldChar w:fldCharType="separate"/>
      </w:r>
      <w:r>
        <w:rPr>
          <w:rStyle w:val="16"/>
          <w:rFonts w:ascii="Times New Roman" w:hAnsi="Times New Roman" w:eastAsia="宋体" w:cs="Times New Roman"/>
          <w:color w:val="000000" w:themeColor="text1"/>
          <w:kern w:val="0"/>
          <w:sz w:val="24"/>
          <w:szCs w:val="24"/>
          <w14:textFill>
            <w14:solidFill>
              <w14:schemeClr w14:val="tx1"/>
            </w14:solidFill>
          </w14:textFill>
        </w:rPr>
        <w:t>http://www.accessdata.fda.gov</w:t>
      </w:r>
      <w:r>
        <w:rPr>
          <w:rStyle w:val="16"/>
          <w:rFonts w:ascii="Times New Roman" w:hAnsi="Times New Roman" w:eastAsia="宋体" w:cs="Times New Roman"/>
          <w:color w:val="000000" w:themeColor="text1"/>
          <w:kern w:val="0"/>
          <w:sz w:val="24"/>
          <w:szCs w:val="24"/>
          <w14:textFill>
            <w14:solidFill>
              <w14:schemeClr w14:val="tx1"/>
            </w14:solidFill>
          </w14:textFill>
        </w:rPr>
        <w:fldChar w:fldCharType="end"/>
      </w:r>
      <w:r>
        <w:rPr>
          <w:rFonts w:hint="eastAsia" w:ascii="Times New Roman" w:hAnsi="Times New Roman" w:eastAsia="宋体" w:cs="Times New Roman"/>
          <w:color w:val="000000" w:themeColor="text1"/>
          <w:kern w:val="0"/>
          <w:sz w:val="24"/>
          <w:szCs w:val="24"/>
          <w14:textFill>
            <w14:solidFill>
              <w14:schemeClr w14:val="tx1"/>
            </w14:solidFill>
          </w14:textFill>
        </w:rPr>
        <w:t>网站的</w:t>
      </w:r>
      <w:del w:id="1097" w:author="lxd" w:date="2017-03-30T14:16:00Z">
        <w:r>
          <w:rPr>
            <w:rFonts w:hint="eastAsia" w:ascii="Times New Roman" w:hAnsi="Times New Roman" w:eastAsia="宋体" w:cs="Times New Roman"/>
            <w:color w:val="000000" w:themeColor="text1"/>
            <w:kern w:val="0"/>
            <w:sz w:val="24"/>
            <w:szCs w:val="24"/>
            <w14:textFill>
              <w14:solidFill>
                <w14:schemeClr w14:val="tx1"/>
              </w14:solidFill>
            </w14:textFill>
          </w:rPr>
          <w:delText>测试</w:delText>
        </w:r>
      </w:del>
      <w:ins w:id="1098" w:author="lxd" w:date="2017-03-30T14:16:00Z">
        <w:r>
          <w:rPr>
            <w:rFonts w:hint="eastAsia" w:ascii="Times New Roman" w:hAnsi="Times New Roman" w:eastAsia="宋体" w:cs="Times New Roman"/>
            <w:color w:val="000000" w:themeColor="text1"/>
            <w:kern w:val="0"/>
            <w:sz w:val="24"/>
            <w:szCs w:val="24"/>
            <w14:textFill>
              <w14:solidFill>
                <w14:schemeClr w14:val="tx1"/>
              </w14:solidFill>
            </w14:textFill>
          </w:rPr>
          <w:t>试验</w:t>
        </w:r>
      </w:ins>
      <w:r>
        <w:rPr>
          <w:rFonts w:ascii="Times New Roman" w:hAnsi="Times New Roman" w:eastAsia="宋体" w:cs="Times New Roman"/>
          <w:color w:val="000000" w:themeColor="text1"/>
          <w:kern w:val="0"/>
          <w:sz w:val="24"/>
          <w:szCs w:val="24"/>
          <w14:textFill>
            <w14:solidFill>
              <w14:schemeClr w14:val="tx1"/>
            </w14:solidFill>
          </w14:textFill>
        </w:rPr>
        <w:t>报告表格中</w:t>
      </w:r>
      <w:r>
        <w:rPr>
          <w:rFonts w:hint="eastAsia" w:ascii="Times New Roman" w:hAnsi="Times New Roman" w:eastAsia="宋体" w:cs="Times New Roman"/>
          <w:color w:val="000000" w:themeColor="text1"/>
          <w:kern w:val="0"/>
          <w:sz w:val="24"/>
          <w:szCs w:val="24"/>
          <w14:textFill>
            <w14:solidFill>
              <w14:schemeClr w14:val="tx1"/>
            </w14:solidFill>
          </w14:textFill>
        </w:rPr>
        <w:t>给用户提供</w:t>
      </w:r>
      <w:r>
        <w:rPr>
          <w:rFonts w:ascii="Times New Roman" w:hAnsi="Times New Roman" w:eastAsia="宋体" w:cs="Times New Roman"/>
          <w:color w:val="000000" w:themeColor="text1"/>
          <w:kern w:val="0"/>
          <w:sz w:val="24"/>
          <w:szCs w:val="24"/>
          <w14:textFill>
            <w14:solidFill>
              <w14:schemeClr w14:val="tx1"/>
            </w14:solidFill>
          </w14:textFill>
        </w:rPr>
        <w:t>可用的</w:t>
      </w:r>
      <w:del w:id="1099" w:author="lxd" w:date="2017-03-30T15:21:00Z">
        <w:r>
          <w:rPr>
            <w:rFonts w:ascii="Times New Roman" w:hAnsi="Times New Roman" w:eastAsia="宋体" w:cs="Times New Roman"/>
            <w:color w:val="000000" w:themeColor="text1"/>
            <w:kern w:val="0"/>
            <w:sz w:val="24"/>
            <w:szCs w:val="24"/>
            <w14:textFill>
              <w14:solidFill>
                <w14:schemeClr w14:val="tx1"/>
              </w14:solidFill>
            </w14:textFill>
          </w:rPr>
          <w:delText>标</w:delText>
        </w:r>
      </w:del>
      <w:del w:id="1100" w:author="lxd" w:date="2017-03-30T15:21:00Z">
        <w:r>
          <w:rPr>
            <w:rFonts w:hint="eastAsia" w:ascii="Times New Roman" w:hAnsi="Times New Roman" w:eastAsia="宋体" w:cs="Times New Roman"/>
            <w:color w:val="000000" w:themeColor="text1"/>
            <w:kern w:val="0"/>
            <w:sz w:val="24"/>
            <w:szCs w:val="24"/>
            <w14:textFill>
              <w14:solidFill>
                <w14:schemeClr w14:val="tx1"/>
              </w14:solidFill>
            </w14:textFill>
          </w:rPr>
          <w:delText>识</w:delText>
        </w:r>
      </w:del>
      <w:ins w:id="1101" w:author="lxd" w:date="2017-03-30T15:21:00Z">
        <w:r>
          <w:rPr>
            <w:rFonts w:hint="eastAsia" w:ascii="Times New Roman" w:hAnsi="Times New Roman" w:eastAsia="宋体" w:cs="Times New Roman"/>
            <w:color w:val="000000" w:themeColor="text1"/>
            <w:kern w:val="0"/>
            <w:sz w:val="24"/>
            <w:szCs w:val="24"/>
            <w14:textFill>
              <w14:solidFill>
                <w14:schemeClr w14:val="tx1"/>
              </w14:solidFill>
            </w14:textFill>
          </w:rPr>
          <w:t>标签</w:t>
        </w:r>
      </w:ins>
      <w:r>
        <w:rPr>
          <w:rFonts w:ascii="Times New Roman" w:hAnsi="Times New Roman" w:eastAsia="宋体" w:cs="Times New Roman"/>
          <w:color w:val="000000" w:themeColor="text1"/>
          <w:kern w:val="0"/>
          <w:sz w:val="24"/>
          <w:szCs w:val="24"/>
          <w14:textFill>
            <w14:solidFill>
              <w14:schemeClr w14:val="tx1"/>
            </w14:solidFill>
          </w14:textFill>
        </w:rPr>
        <w:t>信息</w:t>
      </w:r>
      <w:r>
        <w:rPr>
          <w:rFonts w:hint="eastAsia" w:ascii="Times New Roman" w:hAnsi="Times New Roman" w:eastAsia="宋体" w:cs="Times New Roman"/>
          <w:color w:val="000000" w:themeColor="text1"/>
          <w:kern w:val="0"/>
          <w:sz w:val="24"/>
          <w:szCs w:val="24"/>
          <w14:textFill>
            <w14:solidFill>
              <w14:schemeClr w14:val="tx1"/>
            </w14:solidFill>
          </w14:textFill>
        </w:rPr>
        <w:t>。</w:t>
      </w:r>
    </w:p>
    <w:p w14:paraId="5D3E13B4">
      <w:pPr>
        <w:widowControl/>
        <w:spacing w:before="100" w:beforeAutospacing="1" w:after="100" w:afterAutospacing="1"/>
        <w:ind w:firstLine="480" w:firstLineChars="200"/>
        <w:jc w:val="left"/>
        <w:rPr>
          <w:ins w:id="1102"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31094657">
      <w:pPr>
        <w:widowControl/>
        <w:spacing w:before="100" w:beforeAutospacing="1" w:after="100" w:afterAutospacing="1"/>
        <w:ind w:firstLine="480" w:firstLineChars="200"/>
        <w:jc w:val="left"/>
        <w:rPr>
          <w:ins w:id="1103"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52438A84">
      <w:pPr>
        <w:widowControl/>
        <w:spacing w:before="100" w:beforeAutospacing="1" w:after="100" w:afterAutospacing="1"/>
        <w:ind w:firstLine="480" w:firstLineChars="200"/>
        <w:jc w:val="left"/>
        <w:rPr>
          <w:ins w:id="1104"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2DEDDF1D">
      <w:pPr>
        <w:widowControl/>
        <w:spacing w:before="100" w:beforeAutospacing="1" w:after="100" w:afterAutospacing="1"/>
        <w:ind w:firstLine="480" w:firstLineChars="200"/>
        <w:jc w:val="left"/>
        <w:rPr>
          <w:ins w:id="1105"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18D7CFE2">
      <w:pPr>
        <w:widowControl/>
        <w:spacing w:before="100" w:beforeAutospacing="1" w:after="100" w:afterAutospacing="1"/>
        <w:ind w:firstLine="480" w:firstLineChars="200"/>
        <w:jc w:val="left"/>
        <w:rPr>
          <w:ins w:id="1106"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649E7768">
      <w:pPr>
        <w:widowControl/>
        <w:spacing w:before="100" w:beforeAutospacing="1" w:after="100" w:afterAutospacing="1"/>
        <w:ind w:firstLine="480" w:firstLineChars="200"/>
        <w:jc w:val="left"/>
        <w:rPr>
          <w:ins w:id="1107" w:author="lxd" w:date="2017-04-10T20:26:00Z"/>
          <w:rFonts w:hint="eastAsia" w:ascii="Times New Roman" w:hAnsi="Times New Roman" w:eastAsia="宋体" w:cs="Times New Roman"/>
          <w:color w:val="000000" w:themeColor="text1"/>
          <w:kern w:val="0"/>
          <w:sz w:val="24"/>
          <w:szCs w:val="24"/>
          <w14:textFill>
            <w14:solidFill>
              <w14:schemeClr w14:val="tx1"/>
            </w14:solidFill>
          </w14:textFill>
        </w:rPr>
      </w:pPr>
    </w:p>
    <w:p w14:paraId="30CC11A3">
      <w:pPr>
        <w:widowControl/>
        <w:spacing w:before="100" w:beforeAutospacing="1" w:after="100" w:afterAutospacing="1"/>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p>
    <w:p w14:paraId="5867F40F">
      <w:pPr>
        <w:widowControl/>
        <w:spacing w:before="100" w:beforeAutospacing="1" w:after="100" w:afterAutospacing="1"/>
        <w:jc w:val="left"/>
        <w:rPr>
          <w:rFonts w:ascii="Times New Roman" w:hAnsi="Times New Roman" w:eastAsia="宋体" w:cs="Times New Roman"/>
          <w:b/>
          <w:kern w:val="0"/>
          <w:sz w:val="24"/>
          <w:szCs w:val="24"/>
          <w:rPrChange w:id="1108" w:author="lxd" w:date="2017-04-10T20:26:00Z">
            <w:rPr>
              <w:rFonts w:ascii="Times New Roman" w:hAnsi="Times New Roman" w:eastAsia="宋体" w:cs="Times New Roman"/>
              <w:kern w:val="0"/>
              <w:sz w:val="24"/>
              <w:szCs w:val="24"/>
            </w:rPr>
          </w:rPrChange>
        </w:rPr>
      </w:pPr>
      <w:r>
        <w:rPr>
          <w:rFonts w:hint="eastAsia" w:ascii="Times New Roman" w:hAnsi="Times New Roman" w:eastAsia="宋体" w:cs="Times New Roman"/>
          <w:b/>
          <w:kern w:val="0"/>
          <w:sz w:val="24"/>
          <w:szCs w:val="24"/>
          <w:rPrChange w:id="1109" w:author="lxd" w:date="2017-04-10T20:26:00Z">
            <w:rPr>
              <w:rFonts w:hint="eastAsia" w:ascii="Times New Roman" w:hAnsi="Times New Roman" w:eastAsia="宋体" w:cs="Times New Roman"/>
              <w:kern w:val="0"/>
              <w:sz w:val="24"/>
              <w:szCs w:val="24"/>
            </w:rPr>
          </w:rPrChange>
        </w:rPr>
        <w:t>预期用途</w:t>
      </w:r>
    </w:p>
    <w:p w14:paraId="2AC7A61B">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预期用途应指明</w:t>
      </w:r>
      <w:del w:id="1110" w:author="lxd" w:date="2017-03-30T14:16:00Z">
        <w:r>
          <w:rPr>
            <w:rFonts w:ascii="Times New Roman" w:hAnsi="Times New Roman" w:eastAsia="宋体" w:cs="Times New Roman"/>
            <w:kern w:val="0"/>
            <w:sz w:val="24"/>
            <w:szCs w:val="24"/>
          </w:rPr>
          <w:delText>测试</w:delText>
        </w:r>
      </w:del>
      <w:ins w:id="1111"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方法、</w:t>
      </w:r>
      <w:del w:id="1112" w:author="lxd" w:date="2017-03-30T14:16:00Z">
        <w:r>
          <w:rPr>
            <w:rFonts w:ascii="Times New Roman" w:hAnsi="Times New Roman" w:eastAsia="宋体" w:cs="Times New Roman"/>
            <w:kern w:val="0"/>
            <w:sz w:val="24"/>
            <w:szCs w:val="24"/>
          </w:rPr>
          <w:delText>测试</w:delText>
        </w:r>
      </w:del>
      <w:ins w:id="111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的临床适应症以及</w:t>
      </w:r>
      <w:del w:id="1114" w:author="lxd" w:date="2017-03-30T14:16:00Z">
        <w:r>
          <w:rPr>
            <w:rFonts w:ascii="Times New Roman" w:hAnsi="Times New Roman" w:eastAsia="宋体" w:cs="Times New Roman"/>
            <w:kern w:val="0"/>
            <w:sz w:val="24"/>
            <w:szCs w:val="24"/>
          </w:rPr>
          <w:delText>测试</w:delText>
        </w:r>
      </w:del>
      <w:ins w:id="1115"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所针对的特定人群。预期用途应该包括已经证明其临床表现的患者的临床和人口统计描述（例如，性别，年龄，淋巴结状态，阶段，肿瘤类型，肿瘤大小）。预期用途应指明</w:t>
      </w:r>
      <w:del w:id="1116" w:author="lxd" w:date="2017-03-30T14:16:00Z">
        <w:r>
          <w:rPr>
            <w:rFonts w:ascii="Times New Roman" w:hAnsi="Times New Roman" w:eastAsia="宋体" w:cs="Times New Roman"/>
            <w:kern w:val="0"/>
            <w:sz w:val="24"/>
            <w:szCs w:val="24"/>
          </w:rPr>
          <w:delText>测试</w:delText>
        </w:r>
      </w:del>
      <w:ins w:id="1117"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是定性</w:t>
      </w:r>
      <w:del w:id="1118" w:author="lxd" w:date="2017-03-30T15:21:00Z">
        <w:r>
          <w:rPr>
            <w:rFonts w:hint="eastAsia"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还是定量</w:t>
      </w:r>
      <w:del w:id="1119" w:author="lxd" w:date="2017-03-30T15:21:00Z">
        <w:r>
          <w:rPr>
            <w:rFonts w:hint="eastAsia" w:ascii="Times New Roman" w:hAnsi="Times New Roman" w:eastAsia="宋体" w:cs="Times New Roman"/>
            <w:kern w:val="0"/>
            <w:sz w:val="24"/>
            <w:szCs w:val="24"/>
          </w:rPr>
          <w:delText>的</w:delText>
        </w:r>
      </w:del>
      <w:r>
        <w:rPr>
          <w:rFonts w:ascii="Times New Roman" w:hAnsi="Times New Roman" w:eastAsia="宋体" w:cs="Times New Roman"/>
          <w:kern w:val="0"/>
          <w:sz w:val="24"/>
          <w:szCs w:val="24"/>
        </w:rPr>
        <w:t>。如果</w:t>
      </w:r>
      <w:del w:id="1120" w:author="lxd" w:date="2017-03-30T14:16:00Z">
        <w:r>
          <w:rPr>
            <w:rFonts w:ascii="Times New Roman" w:hAnsi="Times New Roman" w:eastAsia="宋体" w:cs="Times New Roman"/>
            <w:kern w:val="0"/>
            <w:sz w:val="24"/>
            <w:szCs w:val="24"/>
          </w:rPr>
          <w:delText>测试</w:delText>
        </w:r>
      </w:del>
      <w:ins w:id="1121" w:author="lxd" w:date="2017-03-30T14:16:00Z">
        <w:r>
          <w:rPr>
            <w:rFonts w:ascii="Times New Roman" w:hAnsi="Times New Roman" w:eastAsia="宋体" w:cs="Times New Roman"/>
            <w:kern w:val="0"/>
            <w:sz w:val="24"/>
            <w:szCs w:val="24"/>
          </w:rPr>
          <w:t>试验</w:t>
        </w:r>
      </w:ins>
      <w:r>
        <w:rPr>
          <w:rFonts w:hint="eastAsia" w:ascii="Times New Roman" w:hAnsi="Times New Roman" w:eastAsia="宋体" w:cs="Times New Roman"/>
          <w:kern w:val="0"/>
          <w:sz w:val="24"/>
          <w:szCs w:val="24"/>
        </w:rPr>
        <w:t>预期是</w:t>
      </w:r>
      <w:r>
        <w:rPr>
          <w:rFonts w:ascii="Times New Roman" w:hAnsi="Times New Roman" w:eastAsia="宋体" w:cs="Times New Roman"/>
          <w:kern w:val="0"/>
          <w:sz w:val="24"/>
          <w:szCs w:val="24"/>
        </w:rPr>
        <w:t>在单个实验室地点使用，则此信息应包括在预期用途中。</w:t>
      </w:r>
    </w:p>
    <w:p w14:paraId="4EA1F828">
      <w:pPr>
        <w:widowControl/>
        <w:spacing w:before="100" w:beforeAutospacing="1" w:after="100" w:afterAutospacing="1"/>
        <w:jc w:val="left"/>
        <w:rPr>
          <w:rFonts w:ascii="Times New Roman" w:hAnsi="Times New Roman" w:eastAsia="宋体" w:cs="Times New Roman"/>
          <w:b/>
          <w:kern w:val="0"/>
          <w:sz w:val="24"/>
          <w:szCs w:val="24"/>
          <w:rPrChange w:id="1122" w:author="lxd" w:date="2017-04-10T20:26:00Z">
            <w:rPr>
              <w:rFonts w:ascii="Times New Roman" w:hAnsi="Times New Roman" w:eastAsia="宋体" w:cs="Times New Roman"/>
              <w:kern w:val="0"/>
              <w:sz w:val="24"/>
              <w:szCs w:val="24"/>
            </w:rPr>
          </w:rPrChange>
        </w:rPr>
      </w:pPr>
      <w:r>
        <w:rPr>
          <w:rFonts w:hint="eastAsia" w:ascii="Times New Roman" w:hAnsi="Times New Roman" w:eastAsia="宋体" w:cs="Times New Roman"/>
          <w:b/>
          <w:kern w:val="0"/>
          <w:sz w:val="24"/>
          <w:szCs w:val="24"/>
          <w:rPrChange w:id="1123" w:author="lxd" w:date="2017-04-10T20:26:00Z">
            <w:rPr>
              <w:rFonts w:hint="eastAsia" w:ascii="Times New Roman" w:hAnsi="Times New Roman" w:eastAsia="宋体" w:cs="Times New Roman"/>
              <w:kern w:val="0"/>
              <w:sz w:val="24"/>
              <w:szCs w:val="24"/>
            </w:rPr>
          </w:rPrChange>
        </w:rPr>
        <w:t>器械</w:t>
      </w:r>
      <w:r>
        <w:rPr>
          <w:rFonts w:ascii="Times New Roman" w:hAnsi="Times New Roman" w:eastAsia="宋体" w:cs="Times New Roman"/>
          <w:b/>
          <w:kern w:val="0"/>
          <w:sz w:val="24"/>
          <w:szCs w:val="24"/>
          <w:rPrChange w:id="1124" w:author="lxd" w:date="2017-04-10T20:26:00Z">
            <w:rPr>
              <w:rFonts w:ascii="Times New Roman" w:hAnsi="Times New Roman" w:eastAsia="宋体" w:cs="Times New Roman"/>
              <w:kern w:val="0"/>
              <w:sz w:val="24"/>
              <w:szCs w:val="24"/>
            </w:rPr>
          </w:rPrChange>
        </w:rPr>
        <w:t>描述</w:t>
      </w:r>
    </w:p>
    <w:p w14:paraId="19D1E6C8">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125" w:author="lxd" w:date="2017-03-30T14:20:00Z">
        <w:r>
          <w:rPr>
            <w:rFonts w:ascii="Times New Roman" w:hAnsi="Times New Roman" w:eastAsia="宋体" w:cs="Times New Roman"/>
            <w:kern w:val="0"/>
            <w:sz w:val="24"/>
            <w:szCs w:val="24"/>
          </w:rPr>
          <w:delText>贵司</w:delText>
        </w:r>
      </w:del>
      <w:ins w:id="112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应该描述</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使用的</w:t>
      </w:r>
      <w:del w:id="1127" w:author="lxd" w:date="2017-03-30T14:16:00Z">
        <w:r>
          <w:rPr>
            <w:rFonts w:ascii="Times New Roman" w:hAnsi="Times New Roman" w:eastAsia="宋体" w:cs="Times New Roman"/>
            <w:kern w:val="0"/>
            <w:sz w:val="24"/>
            <w:szCs w:val="24"/>
          </w:rPr>
          <w:delText>测试</w:delText>
        </w:r>
      </w:del>
      <w:ins w:id="1128"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方法。</w:t>
      </w:r>
    </w:p>
    <w:p w14:paraId="4D0D2A02">
      <w:pPr>
        <w:widowControl/>
        <w:spacing w:before="100" w:beforeAutospacing="1" w:after="100" w:afterAutospacing="1"/>
        <w:jc w:val="left"/>
        <w:rPr>
          <w:rFonts w:ascii="Times New Roman" w:hAnsi="Times New Roman" w:eastAsia="宋体" w:cs="Times New Roman"/>
          <w:b/>
          <w:kern w:val="0"/>
          <w:sz w:val="24"/>
          <w:szCs w:val="24"/>
          <w:rPrChange w:id="1129" w:author="lxd" w:date="2017-04-10T20:27:00Z">
            <w:rPr>
              <w:rFonts w:ascii="Times New Roman" w:hAnsi="Times New Roman" w:eastAsia="宋体" w:cs="Times New Roman"/>
              <w:kern w:val="0"/>
              <w:sz w:val="24"/>
              <w:szCs w:val="24"/>
            </w:rPr>
          </w:rPrChange>
        </w:rPr>
      </w:pPr>
      <w:r>
        <w:rPr>
          <w:rFonts w:ascii="Times New Roman" w:hAnsi="Times New Roman" w:eastAsia="宋体" w:cs="Times New Roman"/>
          <w:b/>
          <w:kern w:val="0"/>
          <w:sz w:val="24"/>
          <w:szCs w:val="24"/>
          <w:rPrChange w:id="1130" w:author="lxd" w:date="2017-04-10T20:27:00Z">
            <w:rPr>
              <w:rFonts w:ascii="Times New Roman" w:hAnsi="Times New Roman" w:eastAsia="宋体" w:cs="Times New Roman"/>
              <w:kern w:val="0"/>
              <w:sz w:val="24"/>
              <w:szCs w:val="24"/>
            </w:rPr>
          </w:rPrChange>
        </w:rPr>
        <w:t>一般程序</w:t>
      </w:r>
    </w:p>
    <w:p w14:paraId="67103CC0">
      <w:pPr>
        <w:widowControl/>
        <w:spacing w:before="100" w:beforeAutospacing="1" w:after="100" w:afterAutospacing="1"/>
        <w:ind w:firstLine="480" w:firstLineChars="200"/>
        <w:jc w:val="left"/>
        <w:rPr>
          <w:rFonts w:ascii="Times New Roman" w:hAnsi="Times New Roman" w:eastAsia="宋体" w:cs="Times New Roman"/>
          <w:kern w:val="0"/>
          <w:sz w:val="24"/>
          <w:szCs w:val="24"/>
        </w:rPr>
      </w:pPr>
      <w:ins w:id="1131" w:author="lxd" w:date="2017-03-30T15:23:00Z">
        <w:r>
          <w:rPr>
            <w:rFonts w:ascii="Times New Roman" w:hAnsi="Times New Roman" w:eastAsia="宋体" w:cs="Times New Roman"/>
            <w:kern w:val="0"/>
            <w:sz w:val="24"/>
            <w:szCs w:val="24"/>
          </w:rPr>
          <w:t>贵公司</w:t>
        </w:r>
      </w:ins>
      <w:del w:id="1132" w:author="lxd" w:date="2017-03-30T15:23:00Z">
        <w:r>
          <w:rPr>
            <w:rFonts w:hint="eastAsia" w:ascii="Times New Roman" w:hAnsi="Times New Roman" w:eastAsia="宋体" w:cs="Times New Roman"/>
            <w:kern w:val="0"/>
            <w:sz w:val="24"/>
            <w:szCs w:val="24"/>
          </w:rPr>
          <w:delText>提交内容</w:delText>
        </w:r>
      </w:del>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包括对分析程序的一般描述，从医生抽样到</w:t>
      </w:r>
      <w:r>
        <w:rPr>
          <w:rFonts w:hint="eastAsia" w:ascii="Times New Roman" w:hAnsi="Times New Roman" w:eastAsia="宋体" w:cs="Times New Roman"/>
          <w:kern w:val="0"/>
          <w:sz w:val="24"/>
          <w:szCs w:val="24"/>
        </w:rPr>
        <w:t>（</w:t>
      </w:r>
      <w:del w:id="1133" w:author="lxd" w:date="2017-03-30T15:22:00Z">
        <w:r>
          <w:rPr>
            <w:rFonts w:ascii="Times New Roman" w:hAnsi="Times New Roman" w:eastAsia="宋体" w:cs="Times New Roman"/>
            <w:kern w:val="0"/>
            <w:sz w:val="24"/>
            <w:szCs w:val="24"/>
          </w:rPr>
          <w:delText>并</w:delText>
        </w:r>
      </w:del>
      <w:r>
        <w:rPr>
          <w:rFonts w:ascii="Times New Roman" w:hAnsi="Times New Roman" w:eastAsia="宋体" w:cs="Times New Roman"/>
          <w:kern w:val="0"/>
          <w:sz w:val="24"/>
          <w:szCs w:val="24"/>
        </w:rPr>
        <w:t>包括</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结果报告。</w:t>
      </w:r>
    </w:p>
    <w:p w14:paraId="058A7D3E">
      <w:pPr>
        <w:widowControl/>
        <w:spacing w:before="100" w:beforeAutospacing="1" w:after="100" w:afterAutospacing="1"/>
        <w:jc w:val="left"/>
        <w:rPr>
          <w:rFonts w:ascii="Times New Roman" w:hAnsi="Times New Roman" w:eastAsia="宋体" w:cs="Times New Roman"/>
          <w:b/>
          <w:kern w:val="0"/>
          <w:sz w:val="24"/>
          <w:szCs w:val="24"/>
          <w:rPrChange w:id="1134" w:author="lxd" w:date="2017-04-10T20:27:00Z">
            <w:rPr>
              <w:rFonts w:ascii="Times New Roman" w:hAnsi="Times New Roman" w:eastAsia="宋体" w:cs="Times New Roman"/>
              <w:kern w:val="0"/>
              <w:sz w:val="24"/>
              <w:szCs w:val="24"/>
            </w:rPr>
          </w:rPrChange>
        </w:rPr>
      </w:pPr>
      <w:r>
        <w:rPr>
          <w:rFonts w:ascii="Times New Roman" w:hAnsi="Times New Roman" w:eastAsia="宋体" w:cs="Times New Roman"/>
          <w:b/>
          <w:kern w:val="0"/>
          <w:sz w:val="24"/>
          <w:szCs w:val="24"/>
          <w:rPrChange w:id="1135" w:author="lxd" w:date="2017-04-10T20:27:00Z">
            <w:rPr>
              <w:rFonts w:ascii="Times New Roman" w:hAnsi="Times New Roman" w:eastAsia="宋体" w:cs="Times New Roman"/>
              <w:kern w:val="0"/>
              <w:sz w:val="24"/>
              <w:szCs w:val="24"/>
            </w:rPr>
          </w:rPrChange>
        </w:rPr>
        <w:t>使用</w:t>
      </w:r>
      <w:r>
        <w:rPr>
          <w:rFonts w:hint="eastAsia" w:ascii="Times New Roman" w:hAnsi="Times New Roman" w:eastAsia="宋体" w:cs="Times New Roman"/>
          <w:b/>
          <w:kern w:val="0"/>
          <w:sz w:val="24"/>
          <w:szCs w:val="24"/>
          <w:rPrChange w:id="1136" w:author="lxd" w:date="2017-04-10T20:27:00Z">
            <w:rPr>
              <w:rFonts w:hint="eastAsia" w:ascii="Times New Roman" w:hAnsi="Times New Roman" w:eastAsia="宋体" w:cs="Times New Roman"/>
              <w:kern w:val="0"/>
              <w:sz w:val="24"/>
              <w:szCs w:val="24"/>
            </w:rPr>
          </w:rPrChange>
        </w:rPr>
        <w:t>说明</w:t>
      </w:r>
      <w:ins w:id="1137" w:author="lxd" w:date="2017-03-30T15:22:00Z">
        <w:r>
          <w:rPr>
            <w:rFonts w:hint="eastAsia" w:ascii="Times New Roman" w:hAnsi="Times New Roman" w:eastAsia="宋体" w:cs="Times New Roman"/>
            <w:b/>
            <w:kern w:val="0"/>
            <w:sz w:val="24"/>
            <w:szCs w:val="24"/>
            <w:rPrChange w:id="1138" w:author="lxd" w:date="2017-04-10T20:27:00Z">
              <w:rPr>
                <w:rFonts w:hint="eastAsia" w:ascii="Times New Roman" w:hAnsi="Times New Roman" w:eastAsia="宋体" w:cs="Times New Roman"/>
                <w:kern w:val="0"/>
                <w:sz w:val="24"/>
                <w:szCs w:val="24"/>
              </w:rPr>
            </w:rPrChange>
          </w:rPr>
          <w:t>书</w:t>
        </w:r>
      </w:ins>
    </w:p>
    <w:p w14:paraId="1B572976">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139" w:author="lxd" w:date="2017-03-30T14:20:00Z">
        <w:r>
          <w:rPr>
            <w:rFonts w:ascii="Times New Roman" w:hAnsi="Times New Roman" w:eastAsia="宋体" w:cs="Times New Roman"/>
            <w:kern w:val="0"/>
            <w:sz w:val="24"/>
            <w:szCs w:val="24"/>
          </w:rPr>
          <w:delText>贵司</w:delText>
        </w:r>
      </w:del>
      <w:ins w:id="114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应清晰简明</w:t>
      </w:r>
      <w:r>
        <w:rPr>
          <w:rFonts w:hint="eastAsia" w:ascii="Times New Roman" w:hAnsi="Times New Roman" w:eastAsia="宋体" w:cs="Times New Roman"/>
          <w:kern w:val="0"/>
          <w:sz w:val="24"/>
          <w:szCs w:val="24"/>
        </w:rPr>
        <w:t>地</w:t>
      </w:r>
      <w:r>
        <w:rPr>
          <w:rFonts w:ascii="Times New Roman" w:hAnsi="Times New Roman" w:eastAsia="宋体" w:cs="Times New Roman"/>
          <w:kern w:val="0"/>
          <w:sz w:val="24"/>
          <w:szCs w:val="24"/>
        </w:rPr>
        <w:t>描述特定</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的技术</w:t>
      </w:r>
      <w:r>
        <w:rPr>
          <w:rFonts w:hint="eastAsia" w:ascii="Times New Roman" w:hAnsi="Times New Roman" w:eastAsia="宋体" w:cs="Times New Roman"/>
          <w:kern w:val="0"/>
          <w:sz w:val="24"/>
          <w:szCs w:val="24"/>
        </w:rPr>
        <w:t>特征</w:t>
      </w:r>
      <w:r>
        <w:rPr>
          <w:rFonts w:ascii="Times New Roman" w:hAnsi="Times New Roman" w:eastAsia="宋体" w:cs="Times New Roman"/>
          <w:kern w:val="0"/>
          <w:sz w:val="24"/>
          <w:szCs w:val="24"/>
        </w:rPr>
        <w:t>以及如何使用</w:t>
      </w:r>
      <w:r>
        <w:rPr>
          <w:rFonts w:hint="eastAsia" w:ascii="Times New Roman" w:hAnsi="Times New Roman" w:eastAsia="宋体" w:cs="Times New Roman"/>
          <w:kern w:val="0"/>
          <w:sz w:val="24"/>
          <w:szCs w:val="24"/>
        </w:rPr>
        <w:t>该器械</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使用</w:t>
      </w:r>
      <w:r>
        <w:rPr>
          <w:rFonts w:ascii="Times New Roman" w:hAnsi="Times New Roman" w:eastAsia="宋体" w:cs="Times New Roman"/>
          <w:kern w:val="0"/>
          <w:sz w:val="24"/>
          <w:szCs w:val="24"/>
        </w:rPr>
        <w:t>说明</w:t>
      </w:r>
      <w:ins w:id="1141" w:author="lxd" w:date="2017-03-30T15:23:00Z">
        <w:r>
          <w:rPr>
            <w:rFonts w:hint="eastAsia" w:ascii="Times New Roman" w:hAnsi="Times New Roman" w:eastAsia="宋体" w:cs="Times New Roman"/>
            <w:kern w:val="0"/>
            <w:sz w:val="24"/>
            <w:szCs w:val="24"/>
          </w:rPr>
          <w:t>书</w:t>
        </w:r>
      </w:ins>
      <w:r>
        <w:rPr>
          <w:rFonts w:ascii="Times New Roman" w:hAnsi="Times New Roman" w:eastAsia="宋体" w:cs="Times New Roman"/>
          <w:kern w:val="0"/>
          <w:sz w:val="24"/>
          <w:szCs w:val="24"/>
        </w:rPr>
        <w:t>应鼓励用户熟悉</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的功能</w:t>
      </w:r>
      <w:r>
        <w:rPr>
          <w:rFonts w:hint="eastAsia" w:ascii="Times New Roman" w:hAnsi="Times New Roman" w:eastAsia="宋体" w:cs="Times New Roman"/>
          <w:kern w:val="0"/>
          <w:sz w:val="24"/>
          <w:szCs w:val="24"/>
        </w:rPr>
        <w:t>，并包括</w:t>
      </w:r>
      <w:r>
        <w:rPr>
          <w:rFonts w:ascii="Times New Roman" w:hAnsi="Times New Roman" w:eastAsia="宋体" w:cs="Times New Roman"/>
          <w:kern w:val="0"/>
          <w:sz w:val="24"/>
          <w:szCs w:val="24"/>
        </w:rPr>
        <w:t>如何以安全有效的方式使用</w:t>
      </w:r>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w:t>
      </w:r>
    </w:p>
    <w:p w14:paraId="6431D351">
      <w:pPr>
        <w:widowControl/>
        <w:spacing w:before="100" w:beforeAutospacing="1" w:after="100" w:afterAutospacing="1"/>
        <w:ind w:firstLine="480" w:firstLineChars="200"/>
        <w:jc w:val="left"/>
        <w:rPr>
          <w:rFonts w:ascii="Times New Roman" w:hAnsi="Times New Roman" w:eastAsia="宋体" w:cs="Times New Roman"/>
          <w:kern w:val="0"/>
          <w:sz w:val="24"/>
          <w:szCs w:val="24"/>
        </w:rPr>
      </w:pPr>
      <w:ins w:id="1142" w:author="lxd" w:date="2017-03-30T15:23:00Z">
        <w:r>
          <w:rPr>
            <w:rFonts w:ascii="Times New Roman" w:hAnsi="Times New Roman" w:eastAsia="宋体" w:cs="Times New Roman"/>
            <w:kern w:val="0"/>
            <w:sz w:val="24"/>
            <w:szCs w:val="24"/>
          </w:rPr>
          <w:t>贵公司</w:t>
        </w:r>
      </w:ins>
      <w:del w:id="1143" w:author="lxd" w:date="2017-03-30T15:23:00Z">
        <w:r>
          <w:rPr>
            <w:rFonts w:hint="eastAsia" w:ascii="Times New Roman" w:hAnsi="Times New Roman" w:eastAsia="宋体" w:cs="Times New Roman"/>
            <w:kern w:val="0"/>
            <w:sz w:val="24"/>
            <w:szCs w:val="24"/>
          </w:rPr>
          <w:delText>提交内容</w:delText>
        </w:r>
      </w:del>
      <w:r>
        <w:rPr>
          <w:rFonts w:ascii="Times New Roman" w:hAnsi="Times New Roman" w:eastAsia="宋体" w:cs="Times New Roman"/>
          <w:kern w:val="0"/>
          <w:sz w:val="24"/>
          <w:szCs w:val="24"/>
        </w:rPr>
        <w:t>应</w:t>
      </w:r>
      <w:del w:id="1144" w:author="lxd" w:date="2017-03-30T15:23:00Z">
        <w:r>
          <w:rPr>
            <w:rFonts w:ascii="Times New Roman" w:hAnsi="Times New Roman" w:eastAsia="宋体" w:cs="Times New Roman"/>
            <w:kern w:val="0"/>
            <w:sz w:val="24"/>
            <w:szCs w:val="24"/>
          </w:rPr>
          <w:delText>该</w:delText>
        </w:r>
      </w:del>
      <w:r>
        <w:rPr>
          <w:rFonts w:ascii="Times New Roman" w:hAnsi="Times New Roman" w:eastAsia="宋体" w:cs="Times New Roman"/>
          <w:kern w:val="0"/>
          <w:sz w:val="24"/>
          <w:szCs w:val="24"/>
        </w:rPr>
        <w:t>包括处理和存储说明。</w:t>
      </w:r>
      <w:del w:id="1145" w:author="lxd" w:date="2017-03-30T14:20:00Z">
        <w:r>
          <w:rPr>
            <w:rFonts w:ascii="Times New Roman" w:hAnsi="Times New Roman" w:eastAsia="宋体" w:cs="Times New Roman"/>
            <w:kern w:val="0"/>
            <w:sz w:val="24"/>
            <w:szCs w:val="24"/>
          </w:rPr>
          <w:delText>贵司</w:delText>
        </w:r>
      </w:del>
      <w:ins w:id="114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w:t>
      </w:r>
      <w:ins w:id="1147" w:author="lxd" w:date="2017-03-30T15:23:00Z">
        <w:r>
          <w:rPr>
            <w:rFonts w:ascii="Times New Roman" w:hAnsi="Times New Roman" w:eastAsia="宋体" w:cs="Times New Roman"/>
            <w:kern w:val="0"/>
            <w:sz w:val="24"/>
            <w:szCs w:val="24"/>
          </w:rPr>
          <w:t>向用户描述</w:t>
        </w:r>
      </w:ins>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开放和</w:t>
      </w:r>
      <w:r>
        <w:rPr>
          <w:rFonts w:hint="eastAsia" w:ascii="Times New Roman" w:hAnsi="Times New Roman" w:eastAsia="宋体" w:cs="Times New Roman"/>
          <w:kern w:val="0"/>
          <w:sz w:val="24"/>
          <w:szCs w:val="24"/>
        </w:rPr>
        <w:t>密闭</w:t>
      </w:r>
      <w:r>
        <w:rPr>
          <w:rFonts w:ascii="Times New Roman" w:hAnsi="Times New Roman" w:eastAsia="宋体" w:cs="Times New Roman"/>
          <w:kern w:val="0"/>
          <w:sz w:val="24"/>
          <w:szCs w:val="24"/>
        </w:rPr>
        <w:t>存储条件下</w:t>
      </w:r>
      <w:del w:id="1148" w:author="lxd" w:date="2017-03-30T15:23:00Z">
        <w:r>
          <w:rPr>
            <w:rFonts w:hint="eastAsia" w:ascii="Times New Roman" w:hAnsi="Times New Roman" w:eastAsia="宋体" w:cs="Times New Roman"/>
            <w:kern w:val="0"/>
            <w:sz w:val="24"/>
            <w:szCs w:val="24"/>
          </w:rPr>
          <w:delText>，</w:delText>
        </w:r>
      </w:del>
      <w:del w:id="1149" w:author="lxd" w:date="2017-03-30T15:23:00Z">
        <w:r>
          <w:rPr>
            <w:rFonts w:ascii="Times New Roman" w:hAnsi="Times New Roman" w:eastAsia="宋体" w:cs="Times New Roman"/>
            <w:kern w:val="0"/>
            <w:sz w:val="24"/>
            <w:szCs w:val="24"/>
          </w:rPr>
          <w:delText>向用户描述</w:delText>
        </w:r>
      </w:del>
      <w:r>
        <w:rPr>
          <w:rFonts w:hint="eastAsia" w:ascii="Times New Roman" w:hAnsi="Times New Roman" w:eastAsia="宋体" w:cs="Times New Roman"/>
          <w:kern w:val="0"/>
          <w:sz w:val="24"/>
          <w:szCs w:val="24"/>
        </w:rPr>
        <w:t>产品</w:t>
      </w:r>
      <w:r>
        <w:rPr>
          <w:rFonts w:ascii="Times New Roman" w:hAnsi="Times New Roman" w:eastAsia="宋体" w:cs="Times New Roman"/>
          <w:kern w:val="0"/>
          <w:sz w:val="24"/>
          <w:szCs w:val="24"/>
        </w:rPr>
        <w:t>的稳定性（即</w:t>
      </w:r>
      <w:r>
        <w:rPr>
          <w:rFonts w:hint="eastAsia" w:ascii="Times New Roman" w:hAnsi="Times New Roman" w:eastAsia="宋体" w:cs="Times New Roman"/>
          <w:kern w:val="0"/>
          <w:sz w:val="24"/>
          <w:szCs w:val="24"/>
        </w:rPr>
        <w:t>截止</w:t>
      </w:r>
      <w:r>
        <w:rPr>
          <w:rFonts w:ascii="Times New Roman" w:hAnsi="Times New Roman" w:eastAsia="宋体" w:cs="Times New Roman"/>
          <w:kern w:val="0"/>
          <w:sz w:val="24"/>
          <w:szCs w:val="24"/>
        </w:rPr>
        <w:t>日期）。</w:t>
      </w:r>
    </w:p>
    <w:p w14:paraId="3D7496F2">
      <w:pPr>
        <w:widowControl/>
        <w:spacing w:before="100" w:beforeAutospacing="1" w:after="100" w:afterAutospacing="1"/>
        <w:jc w:val="left"/>
        <w:rPr>
          <w:rFonts w:ascii="Times New Roman" w:hAnsi="Times New Roman" w:eastAsia="宋体" w:cs="Times New Roman"/>
          <w:kern w:val="0"/>
          <w:sz w:val="24"/>
          <w:szCs w:val="24"/>
        </w:rPr>
      </w:pPr>
      <w:r>
        <w:rPr>
          <w:rFonts w:ascii="Times New Roman" w:hAnsi="Times New Roman" w:eastAsia="宋体" w:cs="Times New Roman"/>
          <w:b/>
          <w:kern w:val="0"/>
          <w:sz w:val="24"/>
          <w:szCs w:val="24"/>
          <w:rPrChange w:id="1150" w:author="lxd" w:date="2017-04-10T20:27:00Z">
            <w:rPr>
              <w:rFonts w:ascii="Times New Roman" w:hAnsi="Times New Roman" w:eastAsia="宋体" w:cs="Times New Roman"/>
              <w:kern w:val="0"/>
              <w:sz w:val="24"/>
              <w:szCs w:val="24"/>
            </w:rPr>
          </w:rPrChange>
        </w:rPr>
        <w:t>质量</w:t>
      </w:r>
      <w:ins w:id="1151" w:author="lxd" w:date="2017-03-30T15:24:00Z">
        <w:r>
          <w:rPr>
            <w:rFonts w:hint="eastAsia" w:ascii="Times New Roman" w:hAnsi="Times New Roman" w:eastAsia="宋体" w:cs="Times New Roman"/>
            <w:b/>
            <w:kern w:val="0"/>
            <w:sz w:val="24"/>
            <w:szCs w:val="24"/>
            <w:rPrChange w:id="1152" w:author="lxd" w:date="2017-04-10T20:27:00Z">
              <w:rPr>
                <w:rFonts w:hint="eastAsia" w:ascii="Times New Roman" w:hAnsi="Times New Roman" w:eastAsia="宋体" w:cs="Times New Roman"/>
                <w:kern w:val="0"/>
                <w:sz w:val="24"/>
                <w:szCs w:val="24"/>
              </w:rPr>
            </w:rPrChange>
          </w:rPr>
          <w:t>控制</w:t>
        </w:r>
      </w:ins>
      <w:del w:id="1153" w:author="lxd" w:date="2017-03-30T15:24:00Z">
        <w:r>
          <w:rPr>
            <w:rFonts w:hint="eastAsia" w:ascii="Times New Roman" w:hAnsi="Times New Roman" w:eastAsia="宋体" w:cs="Times New Roman"/>
            <w:kern w:val="0"/>
            <w:sz w:val="24"/>
            <w:szCs w:val="24"/>
          </w:rPr>
          <w:delText>对照</w:delText>
        </w:r>
      </w:del>
    </w:p>
    <w:p w14:paraId="32697DD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154" w:author="lxd" w:date="2017-03-30T14:20:00Z">
        <w:r>
          <w:rPr>
            <w:rFonts w:ascii="Times New Roman" w:hAnsi="Times New Roman" w:eastAsia="宋体" w:cs="Times New Roman"/>
            <w:kern w:val="0"/>
            <w:sz w:val="24"/>
            <w:szCs w:val="24"/>
          </w:rPr>
          <w:delText>贵司</w:delText>
        </w:r>
      </w:del>
      <w:ins w:id="115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应该在包装</w:t>
      </w:r>
      <w:r>
        <w:rPr>
          <w:rFonts w:hint="eastAsia" w:ascii="Times New Roman" w:hAnsi="Times New Roman" w:eastAsia="宋体" w:cs="Times New Roman"/>
          <w:kern w:val="0"/>
          <w:sz w:val="24"/>
          <w:szCs w:val="24"/>
        </w:rPr>
        <w:t>说明书</w:t>
      </w:r>
      <w:r>
        <w:rPr>
          <w:rFonts w:ascii="Times New Roman" w:hAnsi="Times New Roman" w:eastAsia="宋体" w:cs="Times New Roman"/>
          <w:kern w:val="0"/>
          <w:sz w:val="24"/>
          <w:szCs w:val="24"/>
        </w:rPr>
        <w:t>中提供</w:t>
      </w:r>
      <w:del w:id="1156" w:author="lxd" w:date="2017-03-30T15:24:00Z">
        <w:r>
          <w:rPr>
            <w:rFonts w:ascii="Times New Roman" w:hAnsi="Times New Roman" w:eastAsia="宋体" w:cs="Times New Roman"/>
            <w:kern w:val="0"/>
            <w:sz w:val="24"/>
            <w:szCs w:val="24"/>
          </w:rPr>
          <w:delText>质量</w:delText>
        </w:r>
      </w:del>
      <w:del w:id="1157" w:author="lxd" w:date="2017-03-30T15:24:00Z">
        <w:r>
          <w:rPr>
            <w:rFonts w:hint="eastAsia" w:ascii="Times New Roman" w:hAnsi="Times New Roman" w:eastAsia="宋体" w:cs="Times New Roman"/>
            <w:kern w:val="0"/>
            <w:sz w:val="24"/>
            <w:szCs w:val="24"/>
          </w:rPr>
          <w:delText>对照</w:delText>
        </w:r>
      </w:del>
      <w:ins w:id="1158" w:author="lxd" w:date="2017-03-30T15:24:00Z">
        <w:r>
          <w:rPr>
            <w:rFonts w:ascii="Times New Roman" w:hAnsi="Times New Roman" w:eastAsia="宋体" w:cs="Times New Roman"/>
            <w:kern w:val="0"/>
            <w:sz w:val="24"/>
            <w:szCs w:val="24"/>
          </w:rPr>
          <w:t>质量控制</w:t>
        </w:r>
      </w:ins>
      <w:r>
        <w:rPr>
          <w:rFonts w:ascii="Times New Roman" w:hAnsi="Times New Roman" w:eastAsia="宋体" w:cs="Times New Roman"/>
          <w:kern w:val="0"/>
          <w:sz w:val="24"/>
          <w:szCs w:val="24"/>
        </w:rPr>
        <w:t>建议。这应包括</w:t>
      </w:r>
      <w:del w:id="1159" w:author="lxd" w:date="2017-03-30T14:16:00Z">
        <w:r>
          <w:rPr>
            <w:rFonts w:ascii="Times New Roman" w:hAnsi="Times New Roman" w:eastAsia="宋体" w:cs="Times New Roman"/>
            <w:kern w:val="0"/>
            <w:sz w:val="24"/>
            <w:szCs w:val="24"/>
          </w:rPr>
          <w:delText>测试</w:delText>
        </w:r>
      </w:del>
      <w:ins w:id="116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中</w:t>
      </w:r>
      <w:r>
        <w:rPr>
          <w:rFonts w:hint="eastAsia" w:ascii="Times New Roman" w:hAnsi="Times New Roman" w:eastAsia="宋体" w:cs="Times New Roman"/>
          <w:kern w:val="0"/>
          <w:sz w:val="24"/>
          <w:szCs w:val="24"/>
        </w:rPr>
        <w:t>所</w:t>
      </w:r>
      <w:r>
        <w:rPr>
          <w:rFonts w:ascii="Times New Roman" w:hAnsi="Times New Roman" w:eastAsia="宋体" w:cs="Times New Roman"/>
          <w:kern w:val="0"/>
          <w:sz w:val="24"/>
          <w:szCs w:val="24"/>
        </w:rPr>
        <w:t>使用的</w:t>
      </w:r>
      <w:ins w:id="1161" w:author="lxd" w:date="2017-03-30T15:24:00Z">
        <w:r>
          <w:rPr>
            <w:rFonts w:hint="eastAsia" w:ascii="Times New Roman" w:hAnsi="Times New Roman" w:eastAsia="宋体" w:cs="Times New Roman"/>
            <w:kern w:val="0"/>
            <w:sz w:val="24"/>
            <w:szCs w:val="24"/>
          </w:rPr>
          <w:t>控制</w:t>
        </w:r>
      </w:ins>
      <w:del w:id="1162" w:author="lxd" w:date="2017-03-30T15:24:00Z">
        <w:r>
          <w:rPr>
            <w:rFonts w:ascii="Times New Roman" w:hAnsi="Times New Roman" w:eastAsia="宋体" w:cs="Times New Roman"/>
            <w:kern w:val="0"/>
            <w:sz w:val="24"/>
            <w:szCs w:val="24"/>
          </w:rPr>
          <w:delText>对照</w:delText>
        </w:r>
      </w:del>
      <w:r>
        <w:rPr>
          <w:rFonts w:hint="eastAsia" w:ascii="Times New Roman" w:hAnsi="Times New Roman" w:eastAsia="宋体" w:cs="Times New Roman"/>
          <w:kern w:val="0"/>
          <w:sz w:val="24"/>
          <w:szCs w:val="24"/>
        </w:rPr>
        <w:t>类型</w:t>
      </w:r>
      <w:r>
        <w:rPr>
          <w:rFonts w:ascii="Times New Roman" w:hAnsi="Times New Roman" w:eastAsia="宋体" w:cs="Times New Roman"/>
          <w:kern w:val="0"/>
          <w:sz w:val="24"/>
          <w:szCs w:val="24"/>
        </w:rPr>
        <w:t>以及清楚解释</w:t>
      </w:r>
      <w:del w:id="1163" w:author="lxd" w:date="2017-03-30T15:24:00Z">
        <w:r>
          <w:rPr>
            <w:rFonts w:ascii="Times New Roman" w:hAnsi="Times New Roman" w:eastAsia="宋体" w:cs="Times New Roman"/>
            <w:kern w:val="0"/>
            <w:sz w:val="24"/>
            <w:szCs w:val="24"/>
          </w:rPr>
          <w:delText>对照</w:delText>
        </w:r>
      </w:del>
      <w:ins w:id="1164" w:author="lxd" w:date="2017-03-30T15:24:00Z">
        <w:r>
          <w:rPr>
            <w:rFonts w:hint="eastAsia" w:ascii="Times New Roman" w:hAnsi="Times New Roman" w:eastAsia="宋体" w:cs="Times New Roman"/>
            <w:kern w:val="0"/>
            <w:sz w:val="24"/>
            <w:szCs w:val="24"/>
          </w:rPr>
          <w:t>控制</w:t>
        </w:r>
      </w:ins>
      <w:r>
        <w:rPr>
          <w:rFonts w:ascii="Times New Roman" w:hAnsi="Times New Roman" w:eastAsia="宋体" w:cs="Times New Roman"/>
          <w:kern w:val="0"/>
          <w:sz w:val="24"/>
          <w:szCs w:val="24"/>
        </w:rPr>
        <w:t>材料的预期结果。</w:t>
      </w:r>
    </w:p>
    <w:p w14:paraId="54272D1E">
      <w:pPr>
        <w:widowControl/>
        <w:spacing w:before="100" w:beforeAutospacing="1" w:after="100" w:afterAutospacing="1"/>
        <w:jc w:val="left"/>
        <w:rPr>
          <w:rFonts w:ascii="Times New Roman" w:hAnsi="Times New Roman" w:eastAsia="宋体" w:cs="Times New Roman"/>
          <w:b/>
          <w:kern w:val="0"/>
          <w:sz w:val="24"/>
          <w:szCs w:val="24"/>
          <w:rPrChange w:id="1165" w:author="lxd" w:date="2017-04-10T20:27:00Z">
            <w:rPr>
              <w:rFonts w:ascii="Times New Roman" w:hAnsi="Times New Roman" w:eastAsia="宋体" w:cs="Times New Roman"/>
              <w:kern w:val="0"/>
              <w:sz w:val="24"/>
              <w:szCs w:val="24"/>
            </w:rPr>
          </w:rPrChange>
        </w:rPr>
      </w:pPr>
      <w:r>
        <w:rPr>
          <w:rFonts w:ascii="Times New Roman" w:hAnsi="Times New Roman" w:eastAsia="宋体" w:cs="Times New Roman"/>
          <w:b/>
          <w:kern w:val="0"/>
          <w:sz w:val="24"/>
          <w:szCs w:val="24"/>
          <w:rPrChange w:id="1166" w:author="lxd" w:date="2017-04-10T20:27:00Z">
            <w:rPr>
              <w:rFonts w:ascii="Times New Roman" w:hAnsi="Times New Roman" w:eastAsia="宋体" w:cs="Times New Roman"/>
              <w:kern w:val="0"/>
              <w:sz w:val="24"/>
              <w:szCs w:val="24"/>
            </w:rPr>
          </w:rPrChange>
        </w:rPr>
        <w:t>注意事项，警告和</w:t>
      </w:r>
      <w:del w:id="1167" w:author="lxd" w:date="2017-03-30T15:24:00Z">
        <w:r>
          <w:rPr>
            <w:rFonts w:ascii="Times New Roman" w:hAnsi="Times New Roman" w:eastAsia="宋体" w:cs="Times New Roman"/>
            <w:b/>
            <w:kern w:val="0"/>
            <w:sz w:val="24"/>
            <w:szCs w:val="24"/>
            <w:rPrChange w:id="1168" w:author="lxd" w:date="2017-04-10T20:27:00Z">
              <w:rPr>
                <w:rFonts w:ascii="Times New Roman" w:hAnsi="Times New Roman" w:eastAsia="宋体" w:cs="Times New Roman"/>
                <w:kern w:val="0"/>
                <w:sz w:val="24"/>
                <w:szCs w:val="24"/>
              </w:rPr>
            </w:rPrChange>
          </w:rPr>
          <w:delText>限制</w:delText>
        </w:r>
      </w:del>
      <w:ins w:id="1169" w:author="lxd" w:date="2017-03-30T15:24:00Z">
        <w:r>
          <w:rPr>
            <w:rFonts w:hint="eastAsia" w:ascii="Times New Roman" w:hAnsi="Times New Roman" w:eastAsia="宋体" w:cs="Times New Roman"/>
            <w:b/>
            <w:kern w:val="0"/>
            <w:sz w:val="24"/>
            <w:szCs w:val="24"/>
            <w:rPrChange w:id="1170" w:author="lxd" w:date="2017-04-10T20:27:00Z">
              <w:rPr>
                <w:rFonts w:hint="eastAsia" w:ascii="Times New Roman" w:hAnsi="Times New Roman" w:eastAsia="宋体" w:cs="Times New Roman"/>
                <w:kern w:val="0"/>
                <w:sz w:val="24"/>
                <w:szCs w:val="24"/>
              </w:rPr>
            </w:rPrChange>
          </w:rPr>
          <w:t>局限性</w:t>
        </w:r>
      </w:ins>
    </w:p>
    <w:p w14:paraId="61836DB4">
      <w:pPr>
        <w:widowControl/>
        <w:spacing w:before="100" w:beforeAutospacing="1" w:after="100" w:afterAutospacing="1"/>
        <w:jc w:val="left"/>
        <w:rPr>
          <w:ins w:id="1171" w:author="lxd" w:date="2017-04-10T20:27:00Z"/>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del w:id="1172" w:author="lxd" w:date="2017-03-30T14:20:00Z">
        <w:r>
          <w:rPr>
            <w:rFonts w:ascii="Times New Roman" w:hAnsi="Times New Roman" w:eastAsia="宋体" w:cs="Times New Roman"/>
            <w:kern w:val="0"/>
            <w:sz w:val="24"/>
            <w:szCs w:val="24"/>
          </w:rPr>
          <w:delText>贵司</w:delText>
        </w:r>
      </w:del>
      <w:ins w:id="1173"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应该清楚地描述</w:t>
      </w:r>
      <w:del w:id="1174" w:author="lxd" w:date="2017-03-30T14:23:00Z">
        <w:r>
          <w:rPr>
            <w:rFonts w:ascii="Times New Roman" w:hAnsi="Times New Roman" w:eastAsia="宋体" w:cs="Times New Roman"/>
            <w:kern w:val="0"/>
            <w:sz w:val="24"/>
            <w:szCs w:val="24"/>
          </w:rPr>
          <w:delText>标记</w:delText>
        </w:r>
      </w:del>
      <w:ins w:id="1175" w:author="lxd" w:date="2017-03-30T14:23:00Z">
        <w:r>
          <w:rPr>
            <w:rFonts w:ascii="Times New Roman" w:hAnsi="Times New Roman" w:eastAsia="宋体" w:cs="Times New Roman"/>
            <w:kern w:val="0"/>
            <w:sz w:val="24"/>
            <w:szCs w:val="24"/>
          </w:rPr>
          <w:t>标签</w:t>
        </w:r>
      </w:ins>
      <w:r>
        <w:rPr>
          <w:rFonts w:ascii="Times New Roman" w:hAnsi="Times New Roman" w:eastAsia="宋体" w:cs="Times New Roman"/>
          <w:kern w:val="0"/>
          <w:sz w:val="24"/>
          <w:szCs w:val="24"/>
        </w:rPr>
        <w:t>中的任何</w:t>
      </w:r>
      <w:del w:id="1176" w:author="lxd" w:date="2017-03-30T14:16:00Z">
        <w:r>
          <w:rPr>
            <w:rFonts w:ascii="Times New Roman" w:hAnsi="Times New Roman" w:eastAsia="宋体" w:cs="Times New Roman"/>
            <w:kern w:val="0"/>
            <w:sz w:val="24"/>
            <w:szCs w:val="24"/>
          </w:rPr>
          <w:delText>测试</w:delText>
        </w:r>
      </w:del>
      <w:ins w:id="1177" w:author="lxd" w:date="2017-03-30T14:16:00Z">
        <w:r>
          <w:rPr>
            <w:rFonts w:ascii="Times New Roman" w:hAnsi="Times New Roman" w:eastAsia="宋体" w:cs="Times New Roman"/>
            <w:kern w:val="0"/>
            <w:sz w:val="24"/>
            <w:szCs w:val="24"/>
          </w:rPr>
          <w:t>试验</w:t>
        </w:r>
      </w:ins>
      <w:del w:id="1178" w:author="lxd" w:date="2017-03-30T15:25:00Z">
        <w:r>
          <w:rPr>
            <w:rFonts w:ascii="Times New Roman" w:hAnsi="Times New Roman" w:eastAsia="宋体" w:cs="Times New Roman"/>
            <w:kern w:val="0"/>
            <w:sz w:val="24"/>
            <w:szCs w:val="24"/>
          </w:rPr>
          <w:delText>限制</w:delText>
        </w:r>
      </w:del>
      <w:ins w:id="1179" w:author="lxd" w:date="2017-03-30T15:25:00Z">
        <w:r>
          <w:rPr>
            <w:rFonts w:hint="eastAsia" w:ascii="Times New Roman" w:hAnsi="Times New Roman" w:eastAsia="宋体" w:cs="Times New Roman"/>
            <w:kern w:val="0"/>
            <w:sz w:val="24"/>
            <w:szCs w:val="24"/>
          </w:rPr>
          <w:t>局限性</w:t>
        </w:r>
      </w:ins>
      <w:r>
        <w:rPr>
          <w:rFonts w:ascii="Times New Roman" w:hAnsi="Times New Roman" w:eastAsia="宋体" w:cs="Times New Roman"/>
          <w:kern w:val="0"/>
          <w:sz w:val="24"/>
          <w:szCs w:val="24"/>
        </w:rPr>
        <w:t>。本节应包括医生在</w:t>
      </w:r>
      <w:del w:id="1180" w:author="lxd" w:date="2017-03-30T14:16:00Z">
        <w:r>
          <w:rPr>
            <w:rFonts w:ascii="Times New Roman" w:hAnsi="Times New Roman" w:eastAsia="宋体" w:cs="Times New Roman"/>
            <w:kern w:val="0"/>
            <w:sz w:val="24"/>
            <w:szCs w:val="24"/>
          </w:rPr>
          <w:delText>测试</w:delText>
        </w:r>
      </w:del>
      <w:ins w:id="1181"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之前需要了解的</w:t>
      </w:r>
      <w:del w:id="1182" w:author="lxd" w:date="2017-03-30T15:25:00Z">
        <w:r>
          <w:rPr>
            <w:rFonts w:ascii="Times New Roman" w:hAnsi="Times New Roman" w:eastAsia="宋体" w:cs="Times New Roman"/>
            <w:kern w:val="0"/>
            <w:sz w:val="24"/>
            <w:szCs w:val="24"/>
          </w:rPr>
          <w:delText>限制</w:delText>
        </w:r>
      </w:del>
      <w:ins w:id="1183" w:author="lxd" w:date="2017-03-30T15:25:00Z">
        <w:r>
          <w:rPr>
            <w:rFonts w:hint="eastAsia" w:ascii="Times New Roman" w:hAnsi="Times New Roman" w:eastAsia="宋体" w:cs="Times New Roman"/>
            <w:kern w:val="0"/>
            <w:sz w:val="24"/>
            <w:szCs w:val="24"/>
          </w:rPr>
          <w:t>局限性</w:t>
        </w:r>
      </w:ins>
      <w:r>
        <w:rPr>
          <w:rFonts w:ascii="Times New Roman" w:hAnsi="Times New Roman" w:eastAsia="宋体" w:cs="Times New Roman"/>
          <w:kern w:val="0"/>
          <w:sz w:val="24"/>
          <w:szCs w:val="24"/>
        </w:rPr>
        <w:t>和警告</w:t>
      </w:r>
      <w:r>
        <w:rPr>
          <w:rFonts w:hint="eastAsia" w:ascii="Times New Roman" w:hAnsi="Times New Roman" w:eastAsia="宋体" w:cs="Times New Roman"/>
          <w:kern w:val="0"/>
          <w:sz w:val="24"/>
          <w:szCs w:val="24"/>
        </w:rPr>
        <w:t>内容</w:t>
      </w:r>
      <w:r>
        <w:rPr>
          <w:rFonts w:ascii="Times New Roman" w:hAnsi="Times New Roman" w:eastAsia="宋体" w:cs="Times New Roman"/>
          <w:kern w:val="0"/>
          <w:sz w:val="24"/>
          <w:szCs w:val="24"/>
        </w:rPr>
        <w:t>。</w:t>
      </w:r>
    </w:p>
    <w:p w14:paraId="2662A277">
      <w:pPr>
        <w:widowControl/>
        <w:spacing w:before="100" w:beforeAutospacing="1" w:after="100" w:afterAutospacing="1"/>
        <w:jc w:val="left"/>
        <w:rPr>
          <w:ins w:id="1184" w:author="lxd" w:date="2017-04-10T20:27:00Z"/>
          <w:rFonts w:hint="eastAsia" w:ascii="Times New Roman" w:hAnsi="Times New Roman" w:eastAsia="宋体" w:cs="Times New Roman"/>
          <w:kern w:val="0"/>
          <w:sz w:val="24"/>
          <w:szCs w:val="24"/>
        </w:rPr>
      </w:pPr>
    </w:p>
    <w:p w14:paraId="2471C59D">
      <w:pPr>
        <w:widowControl/>
        <w:spacing w:before="100" w:beforeAutospacing="1" w:after="100" w:afterAutospacing="1"/>
        <w:jc w:val="left"/>
        <w:rPr>
          <w:ins w:id="1185" w:author="lxd" w:date="2017-04-10T20:27:00Z"/>
          <w:rFonts w:hint="eastAsia" w:ascii="Times New Roman" w:hAnsi="Times New Roman" w:eastAsia="宋体" w:cs="Times New Roman"/>
          <w:kern w:val="0"/>
          <w:sz w:val="24"/>
          <w:szCs w:val="24"/>
        </w:rPr>
      </w:pPr>
    </w:p>
    <w:p w14:paraId="3FBBD819">
      <w:pPr>
        <w:widowControl/>
        <w:spacing w:before="100" w:beforeAutospacing="1" w:after="100" w:afterAutospacing="1"/>
        <w:jc w:val="left"/>
        <w:rPr>
          <w:ins w:id="1186" w:author="lxd" w:date="2017-04-10T20:27:00Z"/>
          <w:rFonts w:hint="eastAsia" w:ascii="Times New Roman" w:hAnsi="Times New Roman" w:eastAsia="宋体" w:cs="Times New Roman"/>
          <w:kern w:val="0"/>
          <w:sz w:val="24"/>
          <w:szCs w:val="24"/>
        </w:rPr>
      </w:pPr>
    </w:p>
    <w:p w14:paraId="4F57962A">
      <w:pPr>
        <w:widowControl/>
        <w:spacing w:before="100" w:beforeAutospacing="1" w:after="100" w:afterAutospacing="1"/>
        <w:jc w:val="left"/>
        <w:rPr>
          <w:ins w:id="1187" w:author="lxd" w:date="2017-04-10T20:27:00Z"/>
          <w:rFonts w:hint="eastAsia" w:ascii="Times New Roman" w:hAnsi="Times New Roman" w:eastAsia="宋体" w:cs="Times New Roman"/>
          <w:kern w:val="0"/>
          <w:sz w:val="24"/>
          <w:szCs w:val="24"/>
        </w:rPr>
      </w:pPr>
    </w:p>
    <w:p w14:paraId="3B6B1F6E">
      <w:pPr>
        <w:widowControl/>
        <w:spacing w:before="100" w:beforeAutospacing="1" w:after="100" w:afterAutospacing="1"/>
        <w:jc w:val="left"/>
        <w:rPr>
          <w:ins w:id="1188" w:author="lxd" w:date="2017-04-10T20:27:00Z"/>
          <w:rFonts w:hint="eastAsia" w:ascii="Times New Roman" w:hAnsi="Times New Roman" w:eastAsia="宋体" w:cs="Times New Roman"/>
          <w:kern w:val="0"/>
          <w:sz w:val="24"/>
          <w:szCs w:val="24"/>
        </w:rPr>
      </w:pPr>
    </w:p>
    <w:p w14:paraId="5ACFCC53">
      <w:pPr>
        <w:widowControl/>
        <w:spacing w:before="100" w:beforeAutospacing="1" w:after="100" w:afterAutospacing="1"/>
        <w:jc w:val="left"/>
        <w:rPr>
          <w:rFonts w:ascii="Times New Roman" w:hAnsi="Times New Roman" w:eastAsia="宋体" w:cs="Times New Roman"/>
          <w:kern w:val="0"/>
          <w:sz w:val="24"/>
          <w:szCs w:val="24"/>
        </w:rPr>
      </w:pPr>
    </w:p>
    <w:p w14:paraId="18F5EA9C">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除了与</w:t>
      </w:r>
      <w:del w:id="1189" w:author="lxd" w:date="2017-03-30T14:20:00Z">
        <w:r>
          <w:rPr>
            <w:rFonts w:ascii="Times New Roman" w:hAnsi="Times New Roman" w:eastAsia="宋体" w:cs="Times New Roman"/>
            <w:kern w:val="0"/>
            <w:sz w:val="24"/>
            <w:szCs w:val="24"/>
          </w:rPr>
          <w:delText>贵司</w:delText>
        </w:r>
      </w:del>
      <w:ins w:id="1190"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的</w:t>
      </w:r>
      <w:del w:id="1191" w:author="lxd" w:date="2017-03-30T14:16:00Z">
        <w:r>
          <w:rPr>
            <w:rFonts w:ascii="Times New Roman" w:hAnsi="Times New Roman" w:eastAsia="宋体" w:cs="Times New Roman"/>
            <w:kern w:val="0"/>
            <w:sz w:val="24"/>
            <w:szCs w:val="24"/>
          </w:rPr>
          <w:delText>测试</w:delText>
        </w:r>
      </w:del>
      <w:ins w:id="1192"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相关的</w:t>
      </w:r>
      <w:del w:id="1193" w:author="lxd" w:date="2017-03-30T15:25:00Z">
        <w:r>
          <w:rPr>
            <w:rFonts w:ascii="Times New Roman" w:hAnsi="Times New Roman" w:eastAsia="宋体" w:cs="Times New Roman"/>
            <w:kern w:val="0"/>
            <w:sz w:val="24"/>
            <w:szCs w:val="24"/>
          </w:rPr>
          <w:delText>限制</w:delText>
        </w:r>
      </w:del>
      <w:ins w:id="1194" w:author="lxd" w:date="2017-03-30T15:25:00Z">
        <w:r>
          <w:rPr>
            <w:rFonts w:hint="eastAsia" w:ascii="Times New Roman" w:hAnsi="Times New Roman" w:eastAsia="宋体" w:cs="Times New Roman"/>
            <w:kern w:val="0"/>
            <w:sz w:val="24"/>
            <w:szCs w:val="24"/>
          </w:rPr>
          <w:t>局限性</w:t>
        </w:r>
      </w:ins>
      <w:r>
        <w:rPr>
          <w:rFonts w:ascii="Times New Roman" w:hAnsi="Times New Roman" w:eastAsia="宋体" w:cs="Times New Roman"/>
          <w:kern w:val="0"/>
          <w:sz w:val="24"/>
          <w:szCs w:val="24"/>
        </w:rPr>
        <w:t>和警告，</w:t>
      </w:r>
      <w:r>
        <w:rPr>
          <w:rFonts w:hint="eastAsia" w:ascii="Times New Roman" w:hAnsi="Times New Roman" w:eastAsia="宋体" w:cs="Times New Roman"/>
          <w:kern w:val="0"/>
          <w:sz w:val="24"/>
          <w:szCs w:val="24"/>
        </w:rPr>
        <w:t>用于</w:t>
      </w:r>
      <w:r>
        <w:rPr>
          <w:rFonts w:ascii="Times New Roman" w:hAnsi="Times New Roman" w:eastAsia="宋体" w:cs="Times New Roman"/>
          <w:kern w:val="0"/>
          <w:sz w:val="24"/>
          <w:szCs w:val="24"/>
        </w:rPr>
        <w:t>乳腺癌预后的基因表达谱</w:t>
      </w:r>
      <w:del w:id="1195" w:author="lxd" w:date="2017-03-30T14:16:00Z">
        <w:r>
          <w:rPr>
            <w:rFonts w:ascii="Times New Roman" w:hAnsi="Times New Roman" w:eastAsia="宋体" w:cs="Times New Roman"/>
            <w:kern w:val="0"/>
            <w:sz w:val="24"/>
            <w:szCs w:val="24"/>
          </w:rPr>
          <w:delText>测试</w:delText>
        </w:r>
      </w:del>
      <w:ins w:id="1196"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系统应包含以下限制：</w:t>
      </w:r>
    </w:p>
    <w:p w14:paraId="057EC964">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•该</w:t>
      </w:r>
      <w:del w:id="1197" w:author="lxd" w:date="2017-03-30T14:16:00Z">
        <w:r>
          <w:rPr>
            <w:rFonts w:ascii="Times New Roman" w:hAnsi="Times New Roman" w:eastAsia="宋体" w:cs="Times New Roman"/>
            <w:kern w:val="0"/>
            <w:sz w:val="24"/>
            <w:szCs w:val="24"/>
          </w:rPr>
          <w:delText>测试</w:delText>
        </w:r>
      </w:del>
      <w:ins w:id="1198"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结果不应用于诊断。</w:t>
      </w:r>
    </w:p>
    <w:p w14:paraId="53E6F6E6">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•该</w:t>
      </w:r>
      <w:del w:id="1199" w:author="lxd" w:date="2017-03-30T14:16:00Z">
        <w:r>
          <w:rPr>
            <w:rFonts w:ascii="Times New Roman" w:hAnsi="Times New Roman" w:eastAsia="宋体" w:cs="Times New Roman"/>
            <w:kern w:val="0"/>
            <w:sz w:val="24"/>
            <w:szCs w:val="24"/>
          </w:rPr>
          <w:delText>测试</w:delText>
        </w:r>
      </w:del>
      <w:ins w:id="1200"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结果不应用于对治疗方案的预测反应或选择最佳治疗方案。</w:t>
      </w:r>
    </w:p>
    <w:p w14:paraId="62435C4A">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该</w:t>
      </w:r>
      <w:del w:id="1201" w:author="lxd" w:date="2017-03-30T14:16:00Z">
        <w:r>
          <w:rPr>
            <w:rFonts w:hint="eastAsia" w:ascii="Times New Roman" w:hAnsi="Times New Roman" w:eastAsia="宋体" w:cs="Times New Roman"/>
            <w:kern w:val="0"/>
            <w:sz w:val="24"/>
            <w:szCs w:val="24"/>
          </w:rPr>
          <w:delText>测试</w:delText>
        </w:r>
      </w:del>
      <w:ins w:id="1202" w:author="lxd" w:date="2017-03-30T14:16:00Z">
        <w:r>
          <w:rPr>
            <w:rFonts w:hint="eastAsia"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结果不应用于排除治疗方案。</w:t>
      </w:r>
    </w:p>
    <w:p w14:paraId="06CF3E7D">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声明</w:t>
      </w:r>
      <w:r>
        <w:rPr>
          <w:rFonts w:ascii="Times New Roman" w:hAnsi="Times New Roman" w:eastAsia="宋体" w:cs="Times New Roman"/>
          <w:kern w:val="0"/>
          <w:sz w:val="24"/>
          <w:szCs w:val="24"/>
        </w:rPr>
        <w:t>解释结果</w:t>
      </w:r>
      <w:r>
        <w:rPr>
          <w:rFonts w:hint="eastAsia" w:ascii="Times New Roman" w:hAnsi="Times New Roman" w:eastAsia="宋体" w:cs="Times New Roman"/>
          <w:kern w:val="0"/>
          <w:sz w:val="24"/>
          <w:szCs w:val="24"/>
        </w:rPr>
        <w:t>仅</w:t>
      </w:r>
      <w:r>
        <w:rPr>
          <w:rFonts w:ascii="Times New Roman" w:hAnsi="Times New Roman" w:eastAsia="宋体" w:cs="Times New Roman"/>
          <w:kern w:val="0"/>
          <w:sz w:val="24"/>
          <w:szCs w:val="24"/>
        </w:rPr>
        <w:t>限于研究中使用的患者样品库，例如，该研究仅使用未接受辅助治疗的女性的库存样品，或</w:t>
      </w:r>
      <w:r>
        <w:rPr>
          <w:rFonts w:hint="eastAsia" w:ascii="Times New Roman" w:hAnsi="Times New Roman" w:eastAsia="宋体" w:cs="Times New Roman"/>
          <w:kern w:val="0"/>
          <w:sz w:val="24"/>
          <w:szCs w:val="24"/>
        </w:rPr>
        <w:t>本</w:t>
      </w:r>
      <w:r>
        <w:rPr>
          <w:rFonts w:ascii="Times New Roman" w:hAnsi="Times New Roman" w:eastAsia="宋体" w:cs="Times New Roman"/>
          <w:kern w:val="0"/>
          <w:sz w:val="24"/>
          <w:szCs w:val="24"/>
        </w:rPr>
        <w:t>研究中的女性只代表某些人群。</w:t>
      </w:r>
    </w:p>
    <w:p w14:paraId="7612CC81">
      <w:pPr>
        <w:widowControl/>
        <w:spacing w:before="100" w:beforeAutospacing="1" w:after="100" w:afterAutospacing="1"/>
        <w:jc w:val="left"/>
        <w:rPr>
          <w:rFonts w:ascii="Times New Roman" w:hAnsi="Times New Roman" w:eastAsia="宋体" w:cs="Times New Roman"/>
          <w:b/>
          <w:kern w:val="0"/>
          <w:sz w:val="24"/>
          <w:szCs w:val="24"/>
          <w:rPrChange w:id="1203" w:author="lxd" w:date="2017-04-10T20:27:00Z">
            <w:rPr>
              <w:rFonts w:ascii="Times New Roman" w:hAnsi="Times New Roman" w:eastAsia="宋体" w:cs="Times New Roman"/>
              <w:kern w:val="0"/>
              <w:sz w:val="24"/>
              <w:szCs w:val="24"/>
            </w:rPr>
          </w:rPrChange>
        </w:rPr>
      </w:pPr>
      <w:r>
        <w:rPr>
          <w:rFonts w:ascii="Times New Roman" w:hAnsi="Times New Roman" w:eastAsia="宋体" w:cs="Times New Roman"/>
          <w:b/>
          <w:kern w:val="0"/>
          <w:sz w:val="24"/>
          <w:szCs w:val="24"/>
          <w:rPrChange w:id="1204" w:author="lxd" w:date="2017-04-10T20:27:00Z">
            <w:rPr>
              <w:rFonts w:ascii="Times New Roman" w:hAnsi="Times New Roman" w:eastAsia="宋体" w:cs="Times New Roman"/>
              <w:kern w:val="0"/>
              <w:sz w:val="24"/>
              <w:szCs w:val="24"/>
            </w:rPr>
          </w:rPrChange>
        </w:rPr>
        <w:t>性能特征</w:t>
      </w:r>
    </w:p>
    <w:p w14:paraId="7C8BB4C2">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205" w:author="lxd" w:date="2017-03-30T14:20:00Z">
        <w:r>
          <w:rPr>
            <w:rFonts w:ascii="Times New Roman" w:hAnsi="Times New Roman" w:eastAsia="宋体" w:cs="Times New Roman"/>
            <w:kern w:val="0"/>
            <w:sz w:val="24"/>
            <w:szCs w:val="24"/>
          </w:rPr>
          <w:delText>贵司</w:delText>
        </w:r>
      </w:del>
      <w:ins w:id="1206"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应该在包装中包括研究设计的</w:t>
      </w:r>
      <w:r>
        <w:rPr>
          <w:rFonts w:hint="eastAsia" w:ascii="Times New Roman" w:hAnsi="Times New Roman" w:eastAsia="宋体" w:cs="Times New Roman"/>
          <w:kern w:val="0"/>
          <w:sz w:val="24"/>
          <w:szCs w:val="24"/>
        </w:rPr>
        <w:t>总结</w:t>
      </w:r>
      <w:r>
        <w:rPr>
          <w:rFonts w:ascii="Times New Roman" w:hAnsi="Times New Roman" w:eastAsia="宋体" w:cs="Times New Roman"/>
          <w:kern w:val="0"/>
          <w:sz w:val="24"/>
          <w:szCs w:val="24"/>
        </w:rPr>
        <w:t>以及第6节中描述的研究结果，以协助用户解释</w:t>
      </w:r>
      <w:del w:id="1207" w:author="lxd" w:date="2017-03-30T14:16:00Z">
        <w:r>
          <w:rPr>
            <w:rFonts w:ascii="Times New Roman" w:hAnsi="Times New Roman" w:eastAsia="宋体" w:cs="Times New Roman"/>
            <w:kern w:val="0"/>
            <w:sz w:val="24"/>
            <w:szCs w:val="24"/>
          </w:rPr>
          <w:delText>测试</w:delText>
        </w:r>
      </w:del>
      <w:ins w:id="1208"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结果。本节应包括临床（即医疗）和分析（即技术）性能特征的描述。临床表现特征应包括临床研究验证</w:t>
      </w:r>
      <w:r>
        <w:rPr>
          <w:rFonts w:hint="eastAsia" w:ascii="Times New Roman" w:hAnsi="Times New Roman" w:eastAsia="宋体" w:cs="Times New Roman"/>
          <w:kern w:val="0"/>
          <w:sz w:val="24"/>
          <w:szCs w:val="24"/>
        </w:rPr>
        <w:t>总结</w:t>
      </w:r>
      <w:r>
        <w:rPr>
          <w:rFonts w:ascii="Times New Roman" w:hAnsi="Times New Roman" w:eastAsia="宋体" w:cs="Times New Roman"/>
          <w:kern w:val="0"/>
          <w:sz w:val="24"/>
          <w:szCs w:val="24"/>
        </w:rPr>
        <w:t>。分析性能特征应包括研究结果和方法的描述。</w:t>
      </w:r>
    </w:p>
    <w:p w14:paraId="42206463">
      <w:pPr>
        <w:widowControl/>
        <w:spacing w:before="100" w:beforeAutospacing="1" w:after="100" w:afterAutospacing="1"/>
        <w:jc w:val="left"/>
        <w:rPr>
          <w:rFonts w:ascii="Times New Roman" w:hAnsi="Times New Roman" w:eastAsia="宋体" w:cs="Times New Roman"/>
          <w:b/>
          <w:kern w:val="0"/>
          <w:sz w:val="24"/>
          <w:szCs w:val="24"/>
          <w:rPrChange w:id="1209" w:author="lxd" w:date="2017-04-10T20:27:00Z">
            <w:rPr>
              <w:rFonts w:ascii="Times New Roman" w:hAnsi="Times New Roman" w:eastAsia="宋体" w:cs="Times New Roman"/>
              <w:kern w:val="0"/>
              <w:sz w:val="24"/>
              <w:szCs w:val="24"/>
            </w:rPr>
          </w:rPrChange>
        </w:rPr>
      </w:pPr>
      <w:del w:id="1210" w:author="lxd" w:date="2017-03-30T15:31:00Z">
        <w:r>
          <w:rPr>
            <w:rFonts w:ascii="Times New Roman" w:hAnsi="Times New Roman" w:eastAsia="宋体" w:cs="Times New Roman"/>
            <w:b/>
            <w:kern w:val="0"/>
            <w:sz w:val="24"/>
            <w:szCs w:val="24"/>
            <w:rPrChange w:id="1211" w:author="lxd" w:date="2017-04-10T20:27:00Z">
              <w:rPr>
                <w:rFonts w:ascii="Times New Roman" w:hAnsi="Times New Roman" w:eastAsia="宋体" w:cs="Times New Roman"/>
                <w:kern w:val="0"/>
                <w:sz w:val="24"/>
                <w:szCs w:val="24"/>
              </w:rPr>
            </w:rPrChange>
          </w:rPr>
          <w:delText>结果的解释</w:delText>
        </w:r>
      </w:del>
      <w:ins w:id="1212" w:author="lxd" w:date="2017-03-30T15:31:00Z">
        <w:r>
          <w:rPr>
            <w:rFonts w:ascii="Times New Roman" w:hAnsi="Times New Roman" w:eastAsia="宋体" w:cs="Times New Roman"/>
            <w:b/>
            <w:kern w:val="0"/>
            <w:sz w:val="24"/>
            <w:szCs w:val="24"/>
            <w:rPrChange w:id="1213" w:author="lxd" w:date="2017-04-10T20:27:00Z">
              <w:rPr>
                <w:rFonts w:ascii="Times New Roman" w:hAnsi="Times New Roman" w:eastAsia="宋体" w:cs="Times New Roman"/>
                <w:kern w:val="0"/>
                <w:sz w:val="24"/>
                <w:szCs w:val="24"/>
              </w:rPr>
            </w:rPrChange>
          </w:rPr>
          <w:t>结果解释</w:t>
        </w:r>
      </w:ins>
    </w:p>
    <w:p w14:paraId="0F72404E">
      <w:pPr>
        <w:widowControl/>
        <w:spacing w:before="100" w:beforeAutospacing="1" w:after="100" w:afterAutospacing="1"/>
        <w:ind w:firstLine="480" w:firstLineChars="200"/>
        <w:jc w:val="left"/>
        <w:rPr>
          <w:rFonts w:ascii="Times New Roman" w:hAnsi="Times New Roman" w:eastAsia="宋体" w:cs="Times New Roman"/>
          <w:kern w:val="0"/>
          <w:sz w:val="24"/>
          <w:szCs w:val="24"/>
        </w:rPr>
      </w:pPr>
      <w:del w:id="1214" w:author="lxd" w:date="2017-03-30T14:20:00Z">
        <w:r>
          <w:rPr>
            <w:rFonts w:ascii="Times New Roman" w:hAnsi="Times New Roman" w:eastAsia="宋体" w:cs="Times New Roman"/>
            <w:kern w:val="0"/>
            <w:sz w:val="24"/>
            <w:szCs w:val="24"/>
          </w:rPr>
          <w:delText>贵司</w:delText>
        </w:r>
      </w:del>
      <w:ins w:id="1215" w:author="lxd" w:date="2017-03-30T14:20:00Z">
        <w:r>
          <w:rPr>
            <w:rFonts w:ascii="Times New Roman" w:hAnsi="Times New Roman" w:eastAsia="宋体" w:cs="Times New Roman"/>
            <w:kern w:val="0"/>
            <w:sz w:val="24"/>
            <w:szCs w:val="24"/>
          </w:rPr>
          <w:t>贵公司</w:t>
        </w:r>
      </w:ins>
      <w:r>
        <w:rPr>
          <w:rFonts w:ascii="Times New Roman" w:hAnsi="Times New Roman" w:eastAsia="宋体" w:cs="Times New Roman"/>
          <w:kern w:val="0"/>
          <w:sz w:val="24"/>
          <w:szCs w:val="24"/>
        </w:rPr>
        <w:t>应该清楚</w:t>
      </w:r>
      <w:del w:id="1216" w:author="lxd" w:date="2017-03-30T15:31:00Z">
        <w:r>
          <w:rPr>
            <w:rFonts w:ascii="Times New Roman" w:hAnsi="Times New Roman" w:eastAsia="宋体" w:cs="Times New Roman"/>
            <w:kern w:val="0"/>
            <w:sz w:val="24"/>
            <w:szCs w:val="24"/>
          </w:rPr>
          <w:delText>地</w:delText>
        </w:r>
      </w:del>
      <w:r>
        <w:rPr>
          <w:rFonts w:ascii="Times New Roman" w:hAnsi="Times New Roman" w:eastAsia="宋体" w:cs="Times New Roman"/>
          <w:kern w:val="0"/>
          <w:sz w:val="24"/>
          <w:szCs w:val="24"/>
        </w:rPr>
        <w:t>定义用于传达患者特异性结果的</w:t>
      </w:r>
      <w:ins w:id="1217" w:author="lxd" w:date="2017-03-30T15:32:00Z">
        <w:r>
          <w:rPr>
            <w:rFonts w:hint="eastAsia" w:ascii="Times New Roman" w:hAnsi="Times New Roman" w:eastAsia="宋体" w:cs="Times New Roman"/>
            <w:kern w:val="0"/>
            <w:sz w:val="24"/>
            <w:szCs w:val="24"/>
          </w:rPr>
          <w:t>“</w:t>
        </w:r>
      </w:ins>
      <w:ins w:id="1218" w:author="lxd" w:date="2017-03-30T15:32:00Z">
        <w:r>
          <w:rPr>
            <w:rFonts w:ascii="Times New Roman" w:hAnsi="Times New Roman" w:eastAsia="宋体" w:cs="Times New Roman"/>
            <w:kern w:val="0"/>
            <w:sz w:val="24"/>
            <w:szCs w:val="24"/>
          </w:rPr>
          <w:t xml:space="preserve"> </w:t>
        </w:r>
      </w:ins>
      <w:del w:id="1219"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分类</w:t>
      </w:r>
      <w:ins w:id="1220" w:author="lxd" w:date="2017-03-30T15:32:00Z">
        <w:r>
          <w:rPr>
            <w:rFonts w:hint="eastAsia" w:ascii="Times New Roman" w:hAnsi="Times New Roman" w:eastAsia="宋体" w:cs="Times New Roman"/>
            <w:kern w:val="0"/>
            <w:sz w:val="24"/>
            <w:szCs w:val="24"/>
          </w:rPr>
          <w:t>”</w:t>
        </w:r>
      </w:ins>
      <w:del w:id="1221"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w:t>
      </w:r>
      <w:ins w:id="1222" w:author="lxd" w:date="2017-03-30T15:32:00Z">
        <w:r>
          <w:rPr>
            <w:rFonts w:hint="eastAsia" w:ascii="Times New Roman" w:hAnsi="Times New Roman" w:eastAsia="宋体" w:cs="Times New Roman"/>
            <w:kern w:val="0"/>
            <w:sz w:val="24"/>
            <w:szCs w:val="24"/>
          </w:rPr>
          <w:t xml:space="preserve"> “</w:t>
        </w:r>
      </w:ins>
      <w:ins w:id="1223" w:author="lxd" w:date="2017-03-30T15:32:00Z">
        <w:r>
          <w:rPr>
            <w:rFonts w:ascii="Times New Roman" w:hAnsi="Times New Roman" w:eastAsia="宋体" w:cs="Times New Roman"/>
            <w:kern w:val="0"/>
            <w:sz w:val="24"/>
            <w:szCs w:val="24"/>
          </w:rPr>
          <w:t xml:space="preserve"> </w:t>
        </w:r>
      </w:ins>
      <w:del w:id="1224"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模式</w:t>
      </w:r>
      <w:ins w:id="1225" w:author="lxd" w:date="2017-03-30T15:32:00Z">
        <w:r>
          <w:rPr>
            <w:rFonts w:hint="eastAsia" w:ascii="Times New Roman" w:hAnsi="Times New Roman" w:eastAsia="宋体" w:cs="Times New Roman"/>
            <w:kern w:val="0"/>
            <w:sz w:val="24"/>
            <w:szCs w:val="24"/>
          </w:rPr>
          <w:t>”</w:t>
        </w:r>
      </w:ins>
      <w:del w:id="1226"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w:t>
      </w:r>
      <w:ins w:id="1227" w:author="lxd" w:date="2017-03-30T15:32:00Z">
        <w:r>
          <w:rPr>
            <w:rFonts w:hint="eastAsia" w:ascii="Times New Roman" w:hAnsi="Times New Roman" w:eastAsia="宋体" w:cs="Times New Roman"/>
            <w:kern w:val="0"/>
            <w:sz w:val="24"/>
            <w:szCs w:val="24"/>
          </w:rPr>
          <w:t xml:space="preserve"> “</w:t>
        </w:r>
      </w:ins>
      <w:ins w:id="1228" w:author="lxd" w:date="2017-03-30T15:32:00Z">
        <w:r>
          <w:rPr>
            <w:rFonts w:ascii="Times New Roman" w:hAnsi="Times New Roman" w:eastAsia="宋体" w:cs="Times New Roman"/>
            <w:kern w:val="0"/>
            <w:sz w:val="24"/>
            <w:szCs w:val="24"/>
          </w:rPr>
          <w:t xml:space="preserve"> </w:t>
        </w:r>
      </w:ins>
      <w:del w:id="1229"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评分</w:t>
      </w:r>
      <w:ins w:id="1230" w:author="lxd" w:date="2017-03-30T15:32:00Z">
        <w:r>
          <w:rPr>
            <w:rFonts w:hint="eastAsia" w:ascii="Times New Roman" w:hAnsi="Times New Roman" w:eastAsia="宋体" w:cs="Times New Roman"/>
            <w:kern w:val="0"/>
            <w:sz w:val="24"/>
            <w:szCs w:val="24"/>
          </w:rPr>
          <w:t>”</w:t>
        </w:r>
      </w:ins>
      <w:del w:id="1231"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或</w:t>
      </w:r>
      <w:ins w:id="1232" w:author="lxd" w:date="2017-03-30T15:32:00Z">
        <w:r>
          <w:rPr>
            <w:rFonts w:hint="eastAsia" w:ascii="Times New Roman" w:hAnsi="Times New Roman" w:eastAsia="宋体" w:cs="Times New Roman"/>
            <w:kern w:val="0"/>
            <w:sz w:val="24"/>
            <w:szCs w:val="24"/>
          </w:rPr>
          <w:t>“</w:t>
        </w:r>
      </w:ins>
      <w:ins w:id="1233" w:author="lxd" w:date="2017-03-30T15:32:00Z">
        <w:r>
          <w:rPr>
            <w:rFonts w:ascii="Times New Roman" w:hAnsi="Times New Roman" w:eastAsia="宋体" w:cs="Times New Roman"/>
            <w:kern w:val="0"/>
            <w:sz w:val="24"/>
            <w:szCs w:val="24"/>
          </w:rPr>
          <w:t xml:space="preserve"> </w:t>
        </w:r>
      </w:ins>
      <w:del w:id="1234"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指数</w:t>
      </w:r>
      <w:ins w:id="1235" w:author="lxd" w:date="2017-03-30T15:32:00Z">
        <w:r>
          <w:rPr>
            <w:rFonts w:hint="eastAsia" w:ascii="Times New Roman" w:hAnsi="Times New Roman" w:eastAsia="宋体" w:cs="Times New Roman"/>
            <w:kern w:val="0"/>
            <w:sz w:val="24"/>
            <w:szCs w:val="24"/>
          </w:rPr>
          <w:t>”</w:t>
        </w:r>
      </w:ins>
      <w:del w:id="1236" w:author="lxd" w:date="2017-03-30T15:32: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。报告中引用的预后终点（例如远端转移时间或总生存期和无病生存期）应基于</w:t>
      </w:r>
      <w:del w:id="1237" w:author="lxd" w:date="2017-03-30T15:32:00Z">
        <w:r>
          <w:rPr>
            <w:rFonts w:ascii="Times New Roman" w:hAnsi="Times New Roman" w:eastAsia="宋体" w:cs="Times New Roman"/>
            <w:kern w:val="0"/>
            <w:sz w:val="24"/>
            <w:szCs w:val="24"/>
          </w:rPr>
          <w:delText>临床验证</w:delText>
        </w:r>
      </w:del>
      <w:ins w:id="1238" w:author="lxd" w:date="2017-03-30T15:32:00Z">
        <w:r>
          <w:rPr>
            <w:rFonts w:ascii="Times New Roman" w:hAnsi="Times New Roman" w:eastAsia="宋体" w:cs="Times New Roman"/>
            <w:kern w:val="0"/>
            <w:sz w:val="24"/>
            <w:szCs w:val="24"/>
          </w:rPr>
          <w:t>临床</w:t>
        </w:r>
      </w:ins>
      <w:ins w:id="1239" w:author="lxd" w:date="2017-03-30T15:32:00Z">
        <w:r>
          <w:rPr>
            <w:rFonts w:hint="eastAsia" w:ascii="Times New Roman" w:hAnsi="Times New Roman" w:eastAsia="宋体" w:cs="Times New Roman"/>
            <w:kern w:val="0"/>
            <w:sz w:val="24"/>
            <w:szCs w:val="24"/>
          </w:rPr>
          <w:t>确认</w:t>
        </w:r>
      </w:ins>
      <w:r>
        <w:rPr>
          <w:rFonts w:hint="eastAsia" w:ascii="Times New Roman" w:hAnsi="Times New Roman" w:eastAsia="宋体" w:cs="Times New Roman"/>
          <w:kern w:val="0"/>
          <w:sz w:val="24"/>
          <w:szCs w:val="24"/>
        </w:rPr>
        <w:t>器械</w:t>
      </w:r>
      <w:r>
        <w:rPr>
          <w:rFonts w:ascii="Times New Roman" w:hAnsi="Times New Roman" w:eastAsia="宋体" w:cs="Times New Roman"/>
          <w:kern w:val="0"/>
          <w:sz w:val="24"/>
          <w:szCs w:val="24"/>
        </w:rPr>
        <w:t>的临床试验结果。</w:t>
      </w:r>
    </w:p>
    <w:p w14:paraId="12F14441">
      <w:pPr>
        <w:widowControl/>
        <w:spacing w:before="100" w:beforeAutospacing="1" w:after="100" w:afterAutospacing="1"/>
        <w:jc w:val="left"/>
        <w:rPr>
          <w:rFonts w:ascii="Times New Roman" w:hAnsi="Times New Roman" w:eastAsia="宋体" w:cs="Times New Roman"/>
          <w:b/>
          <w:kern w:val="0"/>
          <w:sz w:val="24"/>
          <w:szCs w:val="24"/>
          <w:rPrChange w:id="1240" w:author="lxd" w:date="2017-04-10T20:27:00Z">
            <w:rPr>
              <w:rFonts w:ascii="Times New Roman" w:hAnsi="Times New Roman" w:eastAsia="宋体" w:cs="Times New Roman"/>
              <w:kern w:val="0"/>
              <w:sz w:val="24"/>
              <w:szCs w:val="24"/>
            </w:rPr>
          </w:rPrChange>
        </w:rPr>
      </w:pPr>
      <w:r>
        <w:rPr>
          <w:rFonts w:ascii="Times New Roman" w:hAnsi="Times New Roman" w:eastAsia="宋体" w:cs="Times New Roman"/>
          <w:b/>
          <w:kern w:val="0"/>
          <w:sz w:val="24"/>
          <w:szCs w:val="24"/>
          <w:rPrChange w:id="1241" w:author="lxd" w:date="2017-04-10T20:27:00Z">
            <w:rPr>
              <w:rFonts w:ascii="Times New Roman" w:hAnsi="Times New Roman" w:eastAsia="宋体" w:cs="Times New Roman"/>
              <w:kern w:val="0"/>
              <w:sz w:val="24"/>
              <w:szCs w:val="24"/>
            </w:rPr>
          </w:rPrChange>
        </w:rPr>
        <w:t>预期值</w:t>
      </w:r>
    </w:p>
    <w:p w14:paraId="10C8D938">
      <w:pPr>
        <w:widowControl/>
        <w:spacing w:before="100" w:beforeAutospacing="1" w:after="100" w:afterAutospacing="1"/>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本节应包括</w:t>
      </w:r>
      <w:del w:id="1242" w:author="lxd" w:date="2017-03-30T14:16:00Z">
        <w:r>
          <w:rPr>
            <w:rFonts w:ascii="Times New Roman" w:hAnsi="Times New Roman" w:eastAsia="宋体" w:cs="Times New Roman"/>
            <w:kern w:val="0"/>
            <w:sz w:val="24"/>
            <w:szCs w:val="24"/>
          </w:rPr>
          <w:delText>测试</w:delText>
        </w:r>
      </w:del>
      <w:ins w:id="1243" w:author="lxd" w:date="2017-03-30T14:16:00Z">
        <w:r>
          <w:rPr>
            <w:rFonts w:ascii="Times New Roman" w:hAnsi="Times New Roman" w:eastAsia="宋体" w:cs="Times New Roman"/>
            <w:kern w:val="0"/>
            <w:sz w:val="24"/>
            <w:szCs w:val="24"/>
          </w:rPr>
          <w:t>试验</w:t>
        </w:r>
      </w:ins>
      <w:r>
        <w:rPr>
          <w:rFonts w:ascii="Times New Roman" w:hAnsi="Times New Roman" w:eastAsia="宋体" w:cs="Times New Roman"/>
          <w:kern w:val="0"/>
          <w:sz w:val="24"/>
          <w:szCs w:val="24"/>
        </w:rPr>
        <w:t>的预期值和</w:t>
      </w:r>
      <w:del w:id="1244" w:author="lxd" w:date="2017-03-30T15:31:00Z">
        <w:r>
          <w:rPr>
            <w:rFonts w:ascii="Times New Roman" w:hAnsi="Times New Roman" w:eastAsia="宋体" w:cs="Times New Roman"/>
            <w:kern w:val="0"/>
            <w:sz w:val="24"/>
            <w:szCs w:val="24"/>
          </w:rPr>
          <w:delText>结果的解释</w:delText>
        </w:r>
      </w:del>
      <w:ins w:id="1245" w:author="lxd" w:date="2017-03-30T15:31:00Z">
        <w:r>
          <w:rPr>
            <w:rFonts w:ascii="Times New Roman" w:hAnsi="Times New Roman" w:eastAsia="宋体" w:cs="Times New Roman"/>
            <w:kern w:val="0"/>
            <w:sz w:val="24"/>
            <w:szCs w:val="24"/>
          </w:rPr>
          <w:t>结果解释</w:t>
        </w:r>
      </w:ins>
      <w:r>
        <w:rPr>
          <w:rFonts w:ascii="Times New Roman" w:hAnsi="Times New Roman" w:eastAsia="宋体" w:cs="Times New Roman"/>
          <w:kern w:val="0"/>
          <w:sz w:val="24"/>
          <w:szCs w:val="24"/>
        </w:rPr>
        <w:t>（例如，高风险</w:t>
      </w:r>
      <w:r>
        <w:rPr>
          <w:rFonts w:hint="eastAsia" w:ascii="Times New Roman" w:hAnsi="Times New Roman" w:eastAsia="宋体" w:cs="Times New Roman"/>
          <w:kern w:val="0"/>
          <w:sz w:val="24"/>
          <w:szCs w:val="24"/>
        </w:rPr>
        <w:t>表示</w:t>
      </w:r>
      <w:r>
        <w:rPr>
          <w:rFonts w:ascii="Times New Roman" w:hAnsi="Times New Roman" w:eastAsia="宋体" w:cs="Times New Roman"/>
          <w:kern w:val="0"/>
          <w:sz w:val="24"/>
          <w:szCs w:val="24"/>
        </w:rPr>
        <w:t>参考组中的x</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的患者在5年内发生远端转移，复发评分</w:t>
      </w:r>
      <w:r>
        <w:rPr>
          <w:rFonts w:ascii="Times New Roman" w:hAnsi="Times New Roman" w:eastAsia="宋体" w:cs="Times New Roman"/>
          <w:kern w:val="0"/>
          <w:sz w:val="24"/>
          <w:szCs w:val="24"/>
          <w:vertAlign w:val="superscript"/>
        </w:rPr>
        <w:t>7</w:t>
      </w:r>
      <w:r>
        <w:rPr>
          <w:rFonts w:ascii="Times New Roman" w:hAnsi="Times New Roman" w:eastAsia="宋体" w:cs="Times New Roman"/>
          <w:kern w:val="0"/>
          <w:sz w:val="24"/>
          <w:szCs w:val="24"/>
        </w:rPr>
        <w:t>表示...）。</w:t>
      </w:r>
      <w:del w:id="1246" w:author="lxd" w:date="2017-03-30T15:28:00Z">
        <w:r>
          <w:rPr>
            <w:rFonts w:ascii="Times New Roman" w:hAnsi="Times New Roman" w:eastAsia="宋体" w:cs="Times New Roman"/>
            <w:kern w:val="0"/>
            <w:sz w:val="24"/>
            <w:szCs w:val="24"/>
          </w:rPr>
          <w:delText>它</w:delText>
        </w:r>
      </w:del>
      <w:ins w:id="1247" w:author="lxd" w:date="2017-03-30T15:28:00Z">
        <w:r>
          <w:rPr>
            <w:rFonts w:hint="eastAsia" w:ascii="Times New Roman" w:hAnsi="Times New Roman" w:eastAsia="宋体" w:cs="Times New Roman"/>
            <w:kern w:val="0"/>
            <w:sz w:val="24"/>
            <w:szCs w:val="24"/>
          </w:rPr>
          <w:t>其</w:t>
        </w:r>
      </w:ins>
      <w:r>
        <w:rPr>
          <w:rFonts w:ascii="Times New Roman" w:hAnsi="Times New Roman" w:eastAsia="宋体" w:cs="Times New Roman"/>
          <w:kern w:val="0"/>
          <w:sz w:val="24"/>
          <w:szCs w:val="24"/>
        </w:rPr>
        <w:t>还应包括用于确定预期值的人</w:t>
      </w:r>
      <w:r>
        <w:rPr>
          <w:rFonts w:hint="eastAsia" w:ascii="Times New Roman" w:hAnsi="Times New Roman" w:eastAsia="宋体" w:cs="Times New Roman"/>
          <w:kern w:val="0"/>
          <w:sz w:val="24"/>
          <w:szCs w:val="24"/>
        </w:rPr>
        <w:t>群</w:t>
      </w:r>
      <w:r>
        <w:rPr>
          <w:rFonts w:ascii="Times New Roman" w:hAnsi="Times New Roman" w:eastAsia="宋体" w:cs="Times New Roman"/>
          <w:kern w:val="0"/>
          <w:sz w:val="24"/>
          <w:szCs w:val="24"/>
        </w:rPr>
        <w:t>的样本数</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年龄</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性别和人口统计。</w:t>
      </w:r>
    </w:p>
    <w:p w14:paraId="32A60376">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pict>
          <v:rect id="_x0000_i1026" o:spt="1" style="height:1.5pt;width:150pt;" fillcolor="#A0A0A0" filled="t" stroked="f" coordsize="21600,21600" o:hr="t" o:hrstd="t" o:hrnoshade="t" o:hrpct="0">
            <v:path/>
            <v:fill on="t" focussize="0,0"/>
            <v:stroke on="f"/>
            <v:imagedata o:title=""/>
            <o:lock v:ext="edit"/>
            <w10:wrap type="none"/>
            <w10:anchorlock/>
          </v:rect>
        </w:pict>
      </w:r>
    </w:p>
    <w:p w14:paraId="0C5C3328">
      <w:pPr>
        <w:widowControl/>
        <w:jc w:val="left"/>
        <w:rPr>
          <w:ins w:id="1248" w:author="lxd" w:date="2017-04-10T20:27:00Z"/>
          <w:rFonts w:hint="eastAsia" w:ascii="Times New Roman" w:hAnsi="Times New Roman" w:eastAsia="宋体" w:cs="Times New Roman"/>
          <w:kern w:val="0"/>
          <w:sz w:val="24"/>
          <w:szCs w:val="24"/>
        </w:rPr>
      </w:pPr>
    </w:p>
    <w:p w14:paraId="155A01DD">
      <w:pPr>
        <w:widowControl/>
        <w:jc w:val="left"/>
        <w:rPr>
          <w:ins w:id="1249" w:author="lxd" w:date="2017-04-10T20:27:00Z"/>
          <w:rFonts w:hint="eastAsia" w:ascii="Times New Roman" w:hAnsi="Times New Roman" w:eastAsia="宋体" w:cs="Times New Roman"/>
          <w:kern w:val="0"/>
          <w:sz w:val="24"/>
          <w:szCs w:val="24"/>
        </w:rPr>
      </w:pPr>
    </w:p>
    <w:p w14:paraId="7DFFBA74">
      <w:pPr>
        <w:widowControl/>
        <w:jc w:val="left"/>
        <w:rPr>
          <w:ins w:id="1250" w:author="lxd" w:date="2017-04-10T20:27:00Z"/>
          <w:rFonts w:hint="eastAsia" w:ascii="Times New Roman" w:hAnsi="Times New Roman" w:eastAsia="宋体" w:cs="Times New Roman"/>
          <w:kern w:val="0"/>
          <w:sz w:val="24"/>
          <w:szCs w:val="24"/>
        </w:rPr>
      </w:pPr>
    </w:p>
    <w:p w14:paraId="2D68606A">
      <w:pPr>
        <w:widowControl/>
        <w:jc w:val="left"/>
        <w:rPr>
          <w:ins w:id="1251" w:author="lxd" w:date="2017-04-10T20:27:00Z"/>
          <w:rFonts w:hint="eastAsia" w:ascii="Times New Roman" w:hAnsi="Times New Roman" w:eastAsia="宋体" w:cs="Times New Roman"/>
          <w:kern w:val="0"/>
          <w:sz w:val="24"/>
          <w:szCs w:val="24"/>
        </w:rPr>
      </w:pPr>
    </w:p>
    <w:p w14:paraId="5BF81EFC">
      <w:pPr>
        <w:widowControl/>
        <w:jc w:val="left"/>
        <w:rPr>
          <w:ins w:id="1252" w:author="lxd" w:date="2017-04-10T20:27:00Z"/>
          <w:rFonts w:hint="eastAsia" w:ascii="Times New Roman" w:hAnsi="Times New Roman" w:eastAsia="宋体" w:cs="Times New Roman"/>
          <w:kern w:val="0"/>
          <w:sz w:val="24"/>
          <w:szCs w:val="24"/>
        </w:rPr>
      </w:pPr>
    </w:p>
    <w:p w14:paraId="3AD97575">
      <w:pPr>
        <w:widowControl/>
        <w:jc w:val="left"/>
        <w:rPr>
          <w:ins w:id="1253" w:author="lxd" w:date="2017-04-10T20:27:00Z"/>
          <w:rFonts w:hint="eastAsia" w:ascii="Times New Roman" w:hAnsi="Times New Roman" w:eastAsia="宋体" w:cs="Times New Roman"/>
          <w:kern w:val="0"/>
          <w:sz w:val="24"/>
          <w:szCs w:val="24"/>
        </w:rPr>
      </w:pPr>
    </w:p>
    <w:p w14:paraId="0770E793">
      <w:pPr>
        <w:widowControl/>
        <w:jc w:val="left"/>
        <w:rPr>
          <w:ins w:id="1254" w:author="lxd" w:date="2017-04-10T20:27:00Z"/>
          <w:rFonts w:hint="eastAsia" w:ascii="Times New Roman" w:hAnsi="Times New Roman" w:eastAsia="宋体" w:cs="Times New Roman"/>
          <w:kern w:val="0"/>
          <w:sz w:val="24"/>
          <w:szCs w:val="24"/>
        </w:rPr>
      </w:pPr>
    </w:p>
    <w:p w14:paraId="0DEC123D">
      <w:pPr>
        <w:widowControl/>
        <w:jc w:val="left"/>
        <w:rPr>
          <w:ins w:id="1255" w:author="lxd" w:date="2017-04-10T20:27:00Z"/>
          <w:rFonts w:hint="eastAsia" w:ascii="Times New Roman" w:hAnsi="Times New Roman" w:eastAsia="宋体" w:cs="Times New Roman"/>
          <w:kern w:val="0"/>
          <w:sz w:val="24"/>
          <w:szCs w:val="24"/>
        </w:rPr>
      </w:pPr>
    </w:p>
    <w:p w14:paraId="10311E9B">
      <w:pPr>
        <w:widowControl/>
        <w:jc w:val="left"/>
        <w:rPr>
          <w:ins w:id="1256" w:author="lxd" w:date="2017-04-10T20:27:00Z"/>
          <w:rFonts w:hint="eastAsia" w:ascii="Times New Roman" w:hAnsi="Times New Roman" w:eastAsia="宋体" w:cs="Times New Roman"/>
          <w:kern w:val="0"/>
          <w:sz w:val="24"/>
          <w:szCs w:val="24"/>
        </w:rPr>
      </w:pPr>
    </w:p>
    <w:p w14:paraId="572FCE62">
      <w:pPr>
        <w:widowControl/>
        <w:jc w:val="left"/>
        <w:rPr>
          <w:ins w:id="1257" w:author="lxd" w:date="2017-04-10T20:27:00Z"/>
          <w:rFonts w:hint="eastAsia" w:ascii="Times New Roman" w:hAnsi="Times New Roman" w:eastAsia="宋体" w:cs="Times New Roman"/>
          <w:kern w:val="0"/>
          <w:sz w:val="24"/>
          <w:szCs w:val="24"/>
        </w:rPr>
      </w:pPr>
    </w:p>
    <w:p w14:paraId="0570E4E2">
      <w:pPr>
        <w:widowControl/>
        <w:jc w:val="left"/>
        <w:rPr>
          <w:ins w:id="1258" w:author="lxd" w:date="2017-04-10T20:27:00Z"/>
          <w:rFonts w:hint="eastAsia" w:ascii="Times New Roman" w:hAnsi="Times New Roman" w:eastAsia="宋体" w:cs="Times New Roman"/>
          <w:kern w:val="0"/>
          <w:sz w:val="24"/>
          <w:szCs w:val="24"/>
        </w:rPr>
      </w:pPr>
    </w:p>
    <w:p w14:paraId="02655B76">
      <w:pPr>
        <w:widowControl/>
        <w:jc w:val="left"/>
        <w:rPr>
          <w:ins w:id="1259" w:author="lxd" w:date="2017-04-10T20:27:00Z"/>
          <w:rFonts w:hint="eastAsia" w:ascii="Times New Roman" w:hAnsi="Times New Roman" w:eastAsia="宋体" w:cs="Times New Roman"/>
          <w:kern w:val="0"/>
          <w:sz w:val="24"/>
          <w:szCs w:val="24"/>
        </w:rPr>
      </w:pPr>
    </w:p>
    <w:p w14:paraId="733CDC44">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260" w:author="lxd" w:date="2017-04-10T20:32:00Z">
            <w:rPr>
              <w:rFonts w:ascii="Times New Roman" w:hAnsi="Times New Roman" w:eastAsia="宋体" w:cs="Times New Roman"/>
              <w:kern w:val="0"/>
              <w:sz w:val="24"/>
              <w:szCs w:val="24"/>
            </w:rPr>
          </w:rPrChange>
        </w:rPr>
        <w:t>1.</w:t>
      </w:r>
      <w:r>
        <w:rPr>
          <w:rFonts w:ascii="Times New Roman" w:hAnsi="Times New Roman" w:eastAsia="宋体" w:cs="Times New Roman"/>
          <w:kern w:val="0"/>
          <w:sz w:val="24"/>
          <w:szCs w:val="24"/>
        </w:rPr>
        <w:t xml:space="preserve"> Sargent DJ，Conley BA，Allegra C，Collette L</w:t>
      </w:r>
      <w:del w:id="1261" w:author="lxd" w:date="2017-03-30T15:35:00Z">
        <w:r>
          <w:rPr>
            <w:rFonts w:ascii="Times New Roman" w:hAnsi="Times New Roman" w:eastAsia="宋体" w:cs="Times New Roman"/>
            <w:kern w:val="0"/>
            <w:sz w:val="24"/>
            <w:szCs w:val="24"/>
          </w:rPr>
          <w:delText xml:space="preserve">. </w:delText>
        </w:r>
      </w:del>
      <w:ins w:id="1262" w:author="lxd" w:date="2017-03-30T15:35:00Z">
        <w:r>
          <w:rPr>
            <w:rFonts w:hint="eastAsia" w:ascii="Times New Roman" w:hAnsi="Times New Roman" w:eastAsia="宋体" w:cs="Times New Roman"/>
            <w:kern w:val="0"/>
            <w:sz w:val="24"/>
            <w:szCs w:val="24"/>
          </w:rPr>
          <w:t>。</w:t>
        </w:r>
      </w:ins>
      <w:r>
        <w:rPr>
          <w:rFonts w:hint="eastAsia" w:ascii="Times New Roman" w:hAnsi="Times New Roman" w:eastAsia="宋体" w:cs="Times New Roman"/>
          <w:kern w:val="0"/>
          <w:sz w:val="24"/>
          <w:szCs w:val="24"/>
        </w:rPr>
        <w:t>癌症治疗试验中的预测性</w:t>
      </w:r>
      <w:del w:id="1263" w:author="lxd" w:date="2017-03-30T14:23:00Z">
        <w:r>
          <w:rPr>
            <w:rFonts w:hint="eastAsia" w:ascii="Times New Roman" w:hAnsi="Times New Roman" w:eastAsia="宋体" w:cs="Times New Roman"/>
            <w:kern w:val="0"/>
            <w:sz w:val="24"/>
            <w:szCs w:val="24"/>
          </w:rPr>
          <w:delText>标记</w:delText>
        </w:r>
      </w:del>
      <w:ins w:id="1264" w:author="lxd" w:date="2017-03-30T14:23:00Z">
        <w:r>
          <w:rPr>
            <w:rFonts w:hint="eastAsia" w:ascii="Times New Roman" w:hAnsi="Times New Roman" w:eastAsia="宋体" w:cs="Times New Roman"/>
            <w:kern w:val="0"/>
            <w:sz w:val="24"/>
            <w:szCs w:val="24"/>
          </w:rPr>
          <w:t>标签</w:t>
        </w:r>
      </w:ins>
      <w:r>
        <w:rPr>
          <w:rFonts w:hint="eastAsia" w:ascii="Times New Roman" w:hAnsi="Times New Roman" w:eastAsia="宋体" w:cs="Times New Roman"/>
          <w:kern w:val="0"/>
          <w:sz w:val="24"/>
          <w:szCs w:val="24"/>
        </w:rPr>
        <w:t>确认的临床试验设计</w:t>
      </w:r>
      <w:r>
        <w:rPr>
          <w:rFonts w:ascii="Times New Roman" w:hAnsi="Times New Roman" w:eastAsia="宋体" w:cs="Times New Roman"/>
          <w:kern w:val="0"/>
          <w:sz w:val="24"/>
          <w:szCs w:val="24"/>
        </w:rPr>
        <w:t>。</w:t>
      </w:r>
      <w:del w:id="1265" w:author="lxd" w:date="2017-03-30T15:35:00Z">
        <w:r>
          <w:rPr>
            <w:rFonts w:ascii="Times New Roman" w:hAnsi="Times New Roman" w:eastAsia="宋体" w:cs="Times New Roman"/>
            <w:kern w:val="0"/>
            <w:sz w:val="24"/>
            <w:szCs w:val="24"/>
          </w:rPr>
          <w:delText xml:space="preserve"> J Clin Oncol</w:delText>
        </w:r>
      </w:del>
      <w:ins w:id="1266" w:author="lxd" w:date="2017-03-30T15:35:00Z">
        <w:r>
          <w:rPr>
            <w:rFonts w:hint="eastAsia" w:ascii="Times New Roman" w:hAnsi="Times New Roman" w:eastAsia="宋体" w:cs="Times New Roman"/>
            <w:kern w:val="0"/>
            <w:sz w:val="24"/>
            <w:szCs w:val="24"/>
          </w:rPr>
          <w:t>临床肿瘤学杂志</w:t>
        </w:r>
      </w:ins>
      <w:del w:id="1267" w:author="lxd" w:date="2017-04-10T20:33:00Z">
        <w:r>
          <w:rPr>
            <w:rFonts w:ascii="Times New Roman" w:hAnsi="Times New Roman" w:eastAsia="宋体" w:cs="Times New Roman"/>
            <w:kern w:val="0"/>
            <w:sz w:val="24"/>
            <w:szCs w:val="24"/>
          </w:rPr>
          <w:delText xml:space="preserve">。 </w:delText>
        </w:r>
      </w:del>
      <w:ins w:id="1268" w:author="lxd" w:date="2017-04-10T20:33:00Z">
        <w:r>
          <w:rPr>
            <w:rFonts w:ascii="Times New Roman" w:hAnsi="Times New Roman" w:eastAsia="宋体" w:cs="Times New Roman"/>
            <w:kern w:val="0"/>
            <w:sz w:val="24"/>
            <w:szCs w:val="24"/>
          </w:rPr>
          <w:t>。</w:t>
        </w:r>
      </w:ins>
      <w:r>
        <w:rPr>
          <w:rFonts w:ascii="Times New Roman" w:hAnsi="Times New Roman" w:eastAsia="宋体" w:cs="Times New Roman"/>
          <w:kern w:val="0"/>
          <w:sz w:val="24"/>
          <w:szCs w:val="24"/>
        </w:rPr>
        <w:t>2005</w:t>
      </w:r>
      <w:del w:id="1269" w:author="lxd" w:date="2017-03-30T15:35:00Z">
        <w:r>
          <w:rPr>
            <w:rFonts w:ascii="Times New Roman" w:hAnsi="Times New Roman" w:eastAsia="宋体" w:cs="Times New Roman"/>
            <w:kern w:val="0"/>
            <w:sz w:val="24"/>
            <w:szCs w:val="24"/>
          </w:rPr>
          <w:delText xml:space="preserve">; </w:delText>
        </w:r>
      </w:del>
      <w:ins w:id="1270" w:author="lxd" w:date="2017-03-30T15:35:00Z">
        <w:r>
          <w:rPr>
            <w:rFonts w:hint="eastAsia" w:ascii="Times New Roman" w:hAnsi="Times New Roman" w:eastAsia="宋体" w:cs="Times New Roman"/>
            <w:kern w:val="0"/>
            <w:sz w:val="24"/>
            <w:szCs w:val="24"/>
          </w:rPr>
          <w:t>；</w:t>
        </w:r>
      </w:ins>
      <w:r>
        <w:rPr>
          <w:rFonts w:ascii="Times New Roman" w:hAnsi="Times New Roman" w:eastAsia="宋体" w:cs="Times New Roman"/>
          <w:kern w:val="0"/>
          <w:sz w:val="24"/>
          <w:szCs w:val="24"/>
        </w:rPr>
        <w:t>23（9）：2020 - 2027。</w:t>
      </w:r>
    </w:p>
    <w:p w14:paraId="5710F27B">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271" w:author="lxd" w:date="2017-04-10T20:32:00Z">
            <w:rPr>
              <w:rFonts w:ascii="Times New Roman" w:hAnsi="Times New Roman" w:eastAsia="宋体" w:cs="Times New Roman"/>
              <w:kern w:val="0"/>
              <w:sz w:val="24"/>
              <w:szCs w:val="24"/>
            </w:rPr>
          </w:rPrChange>
        </w:rPr>
        <w:t>2</w:t>
      </w:r>
      <w:r>
        <w:rPr>
          <w:rFonts w:ascii="Times New Roman" w:hAnsi="Times New Roman" w:eastAsia="宋体" w:cs="Times New Roman"/>
          <w:kern w:val="0"/>
          <w:sz w:val="24"/>
          <w:szCs w:val="24"/>
          <w:vertAlign w:val="superscript"/>
          <w:rPrChange w:id="1272" w:author="lxd" w:date="2017-04-10T20:32:00Z">
            <w:rPr>
              <w:rFonts w:ascii="Times New Roman" w:hAnsi="Times New Roman" w:eastAsia="宋体" w:cs="Times New Roman"/>
              <w:kern w:val="0"/>
              <w:sz w:val="24"/>
              <w:szCs w:val="24"/>
            </w:rPr>
          </w:rPrChange>
        </w:rPr>
        <w:t>.</w:t>
      </w:r>
      <w:ins w:id="1273" w:author="lxd" w:date="2017-03-30T15:34:00Z">
        <w:r>
          <w:rPr>
            <w:rFonts w:hint="eastAsia" w:ascii="Times New Roman" w:hAnsi="Times New Roman" w:eastAsia="宋体" w:cs="Times New Roman"/>
            <w:kern w:val="0"/>
            <w:sz w:val="24"/>
            <w:szCs w:val="24"/>
          </w:rPr>
          <w:t>“</w:t>
        </w:r>
      </w:ins>
      <w:del w:id="1274" w:author="lxd" w:date="2017-03-30T15:34:00Z">
        <w:r>
          <w:rPr>
            <w:rFonts w:ascii="Times New Roman" w:hAnsi="Times New Roman" w:eastAsia="宋体" w:cs="Times New Roman"/>
            <w:color w:val="0000FF"/>
            <w:kern w:val="0"/>
            <w:sz w:val="24"/>
            <w:szCs w:val="24"/>
            <w:u w:val="single"/>
            <w:rPrChange w:id="1275" w:author="lxd" w:date="2017-04-10T20:28:00Z">
              <w:rPr>
                <w:rFonts w:ascii="Times New Roman" w:hAnsi="Times New Roman" w:eastAsia="宋体" w:cs="Times New Roman"/>
                <w:kern w:val="0"/>
                <w:sz w:val="24"/>
                <w:szCs w:val="24"/>
              </w:rPr>
            </w:rPrChange>
          </w:rPr>
          <w:delText>“</w:delText>
        </w:r>
      </w:del>
      <w:r>
        <w:rPr>
          <w:rFonts w:ascii="Times New Roman" w:hAnsi="Times New Roman" w:eastAsia="宋体" w:cs="Times New Roman"/>
          <w:color w:val="0000FF"/>
          <w:kern w:val="0"/>
          <w:sz w:val="24"/>
          <w:szCs w:val="24"/>
          <w:u w:val="single"/>
          <w:rPrChange w:id="1276" w:author="lxd" w:date="2017-04-10T20:28:00Z">
            <w:rPr>
              <w:rFonts w:ascii="Times New Roman" w:hAnsi="Times New Roman" w:eastAsia="宋体" w:cs="Times New Roman"/>
              <w:kern w:val="0"/>
              <w:sz w:val="24"/>
              <w:szCs w:val="24"/>
            </w:rPr>
          </w:rPrChange>
        </w:rPr>
        <w:t>II</w:t>
      </w:r>
      <w:r>
        <w:rPr>
          <w:rFonts w:ascii="Times New Roman" w:hAnsi="Times New Roman" w:eastAsia="宋体" w:cs="Times New Roman"/>
          <w:color w:val="0000FF"/>
          <w:kern w:val="0"/>
          <w:sz w:val="24"/>
          <w:szCs w:val="24"/>
          <w:u w:val="single"/>
          <w:rPrChange w:id="1277" w:author="lxd" w:date="2017-04-10T20:28:00Z">
            <w:rPr>
              <w:rFonts w:ascii="Times New Roman" w:hAnsi="Times New Roman" w:eastAsia="宋体" w:cs="Times New Roman"/>
              <w:kern w:val="0"/>
              <w:sz w:val="24"/>
              <w:szCs w:val="24"/>
            </w:rPr>
          </w:rPrChange>
        </w:rPr>
        <w:t>类特殊控制</w:t>
      </w:r>
      <w:del w:id="1278" w:author="lxd" w:date="2017-03-30T14:16:00Z">
        <w:r>
          <w:rPr>
            <w:rFonts w:ascii="Times New Roman" w:hAnsi="Times New Roman" w:eastAsia="宋体" w:cs="Times New Roman"/>
            <w:color w:val="0000FF"/>
            <w:kern w:val="0"/>
            <w:sz w:val="24"/>
            <w:szCs w:val="24"/>
            <w:u w:val="single"/>
            <w:rPrChange w:id="1279" w:author="lxd" w:date="2017-04-10T20:28:00Z">
              <w:rPr>
                <w:rFonts w:ascii="Times New Roman" w:hAnsi="Times New Roman" w:eastAsia="宋体" w:cs="Times New Roman"/>
                <w:kern w:val="0"/>
                <w:sz w:val="24"/>
                <w:szCs w:val="24"/>
              </w:rPr>
            </w:rPrChange>
          </w:rPr>
          <w:delText>指导文件</w:delText>
        </w:r>
      </w:del>
      <w:ins w:id="1280" w:author="lxd" w:date="2017-03-30T14:16:00Z">
        <w:r>
          <w:rPr>
            <w:rFonts w:ascii="Times New Roman" w:hAnsi="Times New Roman" w:eastAsia="宋体" w:cs="Times New Roman"/>
            <w:color w:val="0000FF"/>
            <w:kern w:val="0"/>
            <w:sz w:val="24"/>
            <w:szCs w:val="24"/>
            <w:u w:val="single"/>
            <w:rPrChange w:id="1281" w:author="lxd" w:date="2017-04-10T20:28:00Z">
              <w:rPr>
                <w:rFonts w:ascii="Times New Roman" w:hAnsi="Times New Roman" w:eastAsia="宋体" w:cs="Times New Roman"/>
                <w:kern w:val="0"/>
                <w:sz w:val="24"/>
                <w:szCs w:val="24"/>
              </w:rPr>
            </w:rPrChange>
          </w:rPr>
          <w:t>指导性文件</w:t>
        </w:r>
      </w:ins>
      <w:r>
        <w:rPr>
          <w:rFonts w:ascii="Times New Roman" w:hAnsi="Times New Roman" w:eastAsia="宋体" w:cs="Times New Roman"/>
          <w:color w:val="0000FF"/>
          <w:kern w:val="0"/>
          <w:sz w:val="24"/>
          <w:szCs w:val="24"/>
          <w:u w:val="single"/>
          <w:rPrChange w:id="1282" w:author="lxd" w:date="2017-04-10T20:28:00Z">
            <w:rPr>
              <w:rFonts w:ascii="Times New Roman" w:hAnsi="Times New Roman" w:eastAsia="宋体" w:cs="Times New Roman"/>
              <w:kern w:val="0"/>
              <w:sz w:val="24"/>
              <w:szCs w:val="24"/>
            </w:rPr>
          </w:rPrChange>
        </w:rPr>
        <w:t>：临床多重</w:t>
      </w:r>
      <w:del w:id="1283" w:author="lxd" w:date="2017-03-30T14:16:00Z">
        <w:r>
          <w:rPr>
            <w:rFonts w:ascii="Times New Roman" w:hAnsi="Times New Roman" w:eastAsia="宋体" w:cs="Times New Roman"/>
            <w:color w:val="0000FF"/>
            <w:kern w:val="0"/>
            <w:sz w:val="24"/>
            <w:szCs w:val="24"/>
            <w:u w:val="single"/>
            <w:rPrChange w:id="1284" w:author="lxd" w:date="2017-04-10T20:28:00Z">
              <w:rPr>
                <w:rFonts w:ascii="Times New Roman" w:hAnsi="Times New Roman" w:eastAsia="宋体" w:cs="Times New Roman"/>
                <w:kern w:val="0"/>
                <w:sz w:val="24"/>
                <w:szCs w:val="24"/>
              </w:rPr>
            </w:rPrChange>
          </w:rPr>
          <w:delText>测试</w:delText>
        </w:r>
      </w:del>
      <w:ins w:id="1285" w:author="lxd" w:date="2017-03-30T14:16:00Z">
        <w:r>
          <w:rPr>
            <w:rFonts w:ascii="Times New Roman" w:hAnsi="Times New Roman" w:eastAsia="宋体" w:cs="Times New Roman"/>
            <w:color w:val="0000FF"/>
            <w:kern w:val="0"/>
            <w:sz w:val="24"/>
            <w:szCs w:val="24"/>
            <w:u w:val="single"/>
            <w:rPrChange w:id="1286" w:author="lxd" w:date="2017-04-10T20:28:00Z">
              <w:rPr>
                <w:rFonts w:ascii="Times New Roman" w:hAnsi="Times New Roman" w:eastAsia="宋体" w:cs="Times New Roman"/>
                <w:kern w:val="0"/>
                <w:sz w:val="24"/>
                <w:szCs w:val="24"/>
              </w:rPr>
            </w:rPrChange>
          </w:rPr>
          <w:t>试验</w:t>
        </w:r>
      </w:ins>
      <w:r>
        <w:rPr>
          <w:rFonts w:ascii="Times New Roman" w:hAnsi="Times New Roman" w:eastAsia="宋体" w:cs="Times New Roman"/>
          <w:color w:val="0000FF"/>
          <w:kern w:val="0"/>
          <w:sz w:val="24"/>
          <w:szCs w:val="24"/>
          <w:u w:val="single"/>
          <w:rPrChange w:id="1287" w:author="lxd" w:date="2017-04-10T20:28:00Z">
            <w:rPr>
              <w:rFonts w:ascii="Times New Roman" w:hAnsi="Times New Roman" w:eastAsia="宋体" w:cs="Times New Roman"/>
              <w:kern w:val="0"/>
              <w:sz w:val="24"/>
              <w:szCs w:val="24"/>
            </w:rPr>
          </w:rPrChange>
        </w:rPr>
        <w:t>系统的仪器</w:t>
      </w:r>
      <w:r>
        <w:rPr>
          <w:rFonts w:ascii="Times New Roman" w:hAnsi="Times New Roman" w:eastAsia="宋体" w:cs="Times New Roman"/>
          <w:kern w:val="0"/>
          <w:sz w:val="24"/>
          <w:szCs w:val="24"/>
          <w:vertAlign w:val="superscript"/>
        </w:rPr>
        <w:t>14</w:t>
      </w:r>
      <w:ins w:id="1288" w:author="lxd" w:date="2017-03-30T15:34:00Z">
        <w:r>
          <w:rPr>
            <w:rFonts w:hint="eastAsia" w:ascii="Times New Roman" w:hAnsi="Times New Roman" w:eastAsia="宋体" w:cs="Times New Roman"/>
            <w:kern w:val="0"/>
            <w:sz w:val="24"/>
            <w:szCs w:val="24"/>
          </w:rPr>
          <w:t>”</w:t>
        </w:r>
      </w:ins>
      <w:del w:id="1289" w:author="lxd" w:date="2017-03-30T15:34:00Z">
        <w:r>
          <w:rPr>
            <w:rFonts w:ascii="Times New Roman" w:hAnsi="Times New Roman" w:eastAsia="宋体" w:cs="Times New Roman"/>
            <w:kern w:val="0"/>
            <w:sz w:val="24"/>
            <w:szCs w:val="24"/>
          </w:rPr>
          <w:delText>”</w:delText>
        </w:r>
      </w:del>
    </w:p>
    <w:p w14:paraId="7D30D4B4">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290" w:author="lxd" w:date="2017-04-10T20:32:00Z">
            <w:rPr>
              <w:rFonts w:ascii="Times New Roman" w:hAnsi="Times New Roman" w:eastAsia="宋体" w:cs="Times New Roman"/>
              <w:kern w:val="0"/>
              <w:sz w:val="24"/>
              <w:szCs w:val="24"/>
            </w:rPr>
          </w:rPrChange>
        </w:rPr>
        <w:t>3</w:t>
      </w:r>
      <w:r>
        <w:rPr>
          <w:rFonts w:hint="eastAsia" w:ascii="Times New Roman" w:hAnsi="Times New Roman" w:eastAsia="宋体" w:cs="Times New Roman"/>
          <w:kern w:val="0"/>
          <w:sz w:val="24"/>
          <w:szCs w:val="24"/>
          <w:vertAlign w:val="superscript"/>
          <w:rPrChange w:id="1291" w:author="lxd" w:date="2017-04-10T20:32:00Z">
            <w:rPr>
              <w:rFonts w:hint="eastAsia" w:ascii="Times New Roman" w:hAnsi="Times New Roman" w:eastAsia="宋体" w:cs="Times New Roman"/>
              <w:kern w:val="0"/>
              <w:sz w:val="24"/>
              <w:szCs w:val="24"/>
            </w:rPr>
          </w:rPrChange>
        </w:rPr>
        <w:t>.</w:t>
      </w:r>
      <w:del w:id="1292" w:author="lxd" w:date="2017-03-30T15:34:00Z">
        <w:r>
          <w:rPr>
            <w:rFonts w:ascii="Times New Roman" w:hAnsi="Times New Roman" w:eastAsia="宋体" w:cs="Times New Roman"/>
            <w:kern w:val="0"/>
            <w:sz w:val="24"/>
            <w:szCs w:val="24"/>
          </w:rPr>
          <w:delText>“</w:delText>
        </w:r>
      </w:del>
      <w:ins w:id="1293" w:author="lxd" w:date="2017-03-30T15:34:00Z">
        <w:r>
          <w:rPr>
            <w:rFonts w:hint="eastAsia" w:ascii="Times New Roman" w:hAnsi="Times New Roman" w:eastAsia="宋体" w:cs="Times New Roman"/>
            <w:kern w:val="0"/>
            <w:sz w:val="24"/>
            <w:szCs w:val="24"/>
          </w:rPr>
          <w:t>“</w:t>
        </w:r>
      </w:ins>
      <w:r>
        <w:rPr>
          <w:rFonts w:ascii="Times New Roman" w:hAnsi="Times New Roman" w:eastAsia="宋体" w:cs="Times New Roman"/>
          <w:color w:val="0000FF"/>
          <w:kern w:val="0"/>
          <w:sz w:val="24"/>
          <w:szCs w:val="24"/>
          <w:u w:val="single"/>
          <w:rPrChange w:id="1294" w:author="lxd" w:date="2017-04-10T20:28:00Z">
            <w:rPr>
              <w:rFonts w:ascii="Times New Roman" w:hAnsi="Times New Roman" w:eastAsia="宋体" w:cs="Times New Roman"/>
              <w:kern w:val="0"/>
              <w:sz w:val="24"/>
              <w:szCs w:val="24"/>
            </w:rPr>
          </w:rPrChange>
        </w:rPr>
        <w:t>II</w:t>
      </w:r>
      <w:r>
        <w:rPr>
          <w:rFonts w:ascii="Times New Roman" w:hAnsi="Times New Roman" w:eastAsia="宋体" w:cs="Times New Roman"/>
          <w:color w:val="0000FF"/>
          <w:kern w:val="0"/>
          <w:sz w:val="24"/>
          <w:szCs w:val="24"/>
          <w:u w:val="single"/>
          <w:rPrChange w:id="1295" w:author="lxd" w:date="2017-04-10T20:28:00Z">
            <w:rPr>
              <w:rFonts w:ascii="Times New Roman" w:hAnsi="Times New Roman" w:eastAsia="宋体" w:cs="Times New Roman"/>
              <w:kern w:val="0"/>
              <w:sz w:val="24"/>
              <w:szCs w:val="24"/>
            </w:rPr>
          </w:rPrChange>
        </w:rPr>
        <w:t>类特殊控制</w:t>
      </w:r>
      <w:del w:id="1296" w:author="lxd" w:date="2017-03-30T14:16:00Z">
        <w:r>
          <w:rPr>
            <w:rFonts w:ascii="Times New Roman" w:hAnsi="Times New Roman" w:eastAsia="宋体" w:cs="Times New Roman"/>
            <w:color w:val="0000FF"/>
            <w:kern w:val="0"/>
            <w:sz w:val="24"/>
            <w:szCs w:val="24"/>
            <w:u w:val="single"/>
            <w:rPrChange w:id="1297" w:author="lxd" w:date="2017-04-10T20:28:00Z">
              <w:rPr>
                <w:rFonts w:ascii="Times New Roman" w:hAnsi="Times New Roman" w:eastAsia="宋体" w:cs="Times New Roman"/>
                <w:kern w:val="0"/>
                <w:sz w:val="24"/>
                <w:szCs w:val="24"/>
              </w:rPr>
            </w:rPrChange>
          </w:rPr>
          <w:delText>指导文件</w:delText>
        </w:r>
      </w:del>
      <w:ins w:id="1298" w:author="lxd" w:date="2017-03-30T14:16:00Z">
        <w:r>
          <w:rPr>
            <w:rFonts w:ascii="Times New Roman" w:hAnsi="Times New Roman" w:eastAsia="宋体" w:cs="Times New Roman"/>
            <w:color w:val="0000FF"/>
            <w:kern w:val="0"/>
            <w:sz w:val="24"/>
            <w:szCs w:val="24"/>
            <w:u w:val="single"/>
            <w:rPrChange w:id="1299" w:author="lxd" w:date="2017-04-10T20:28:00Z">
              <w:rPr>
                <w:rFonts w:ascii="Times New Roman" w:hAnsi="Times New Roman" w:eastAsia="宋体" w:cs="Times New Roman"/>
                <w:kern w:val="0"/>
                <w:sz w:val="24"/>
                <w:szCs w:val="24"/>
              </w:rPr>
            </w:rPrChange>
          </w:rPr>
          <w:t>指导性文件</w:t>
        </w:r>
      </w:ins>
      <w:r>
        <w:rPr>
          <w:rFonts w:ascii="Times New Roman" w:hAnsi="Times New Roman" w:eastAsia="宋体" w:cs="Times New Roman"/>
          <w:color w:val="0000FF"/>
          <w:kern w:val="0"/>
          <w:sz w:val="24"/>
          <w:szCs w:val="24"/>
          <w:u w:val="single"/>
          <w:rPrChange w:id="1300" w:author="lxd" w:date="2017-04-10T20:28:00Z">
            <w:rPr>
              <w:rFonts w:ascii="Times New Roman" w:hAnsi="Times New Roman" w:eastAsia="宋体" w:cs="Times New Roman"/>
              <w:kern w:val="0"/>
              <w:sz w:val="24"/>
              <w:szCs w:val="24"/>
            </w:rPr>
          </w:rPrChange>
        </w:rPr>
        <w:t>：临床多重</w:t>
      </w:r>
      <w:del w:id="1301" w:author="lxd" w:date="2017-03-30T14:16:00Z">
        <w:r>
          <w:rPr>
            <w:rFonts w:ascii="Times New Roman" w:hAnsi="Times New Roman" w:eastAsia="宋体" w:cs="Times New Roman"/>
            <w:color w:val="0000FF"/>
            <w:kern w:val="0"/>
            <w:sz w:val="24"/>
            <w:szCs w:val="24"/>
            <w:u w:val="single"/>
            <w:rPrChange w:id="1302" w:author="lxd" w:date="2017-04-10T20:28:00Z">
              <w:rPr>
                <w:rFonts w:ascii="Times New Roman" w:hAnsi="Times New Roman" w:eastAsia="宋体" w:cs="Times New Roman"/>
                <w:kern w:val="0"/>
                <w:sz w:val="24"/>
                <w:szCs w:val="24"/>
              </w:rPr>
            </w:rPrChange>
          </w:rPr>
          <w:delText>测试</w:delText>
        </w:r>
      </w:del>
      <w:ins w:id="1303" w:author="lxd" w:date="2017-03-30T14:16:00Z">
        <w:r>
          <w:rPr>
            <w:rFonts w:ascii="Times New Roman" w:hAnsi="Times New Roman" w:eastAsia="宋体" w:cs="Times New Roman"/>
            <w:color w:val="0000FF"/>
            <w:kern w:val="0"/>
            <w:sz w:val="24"/>
            <w:szCs w:val="24"/>
            <w:u w:val="single"/>
            <w:rPrChange w:id="1304" w:author="lxd" w:date="2017-04-10T20:28:00Z">
              <w:rPr>
                <w:rFonts w:ascii="Times New Roman" w:hAnsi="Times New Roman" w:eastAsia="宋体" w:cs="Times New Roman"/>
                <w:kern w:val="0"/>
                <w:sz w:val="24"/>
                <w:szCs w:val="24"/>
              </w:rPr>
            </w:rPrChange>
          </w:rPr>
          <w:t>试验</w:t>
        </w:r>
      </w:ins>
      <w:r>
        <w:rPr>
          <w:rFonts w:ascii="Times New Roman" w:hAnsi="Times New Roman" w:eastAsia="宋体" w:cs="Times New Roman"/>
          <w:color w:val="0000FF"/>
          <w:kern w:val="0"/>
          <w:sz w:val="24"/>
          <w:szCs w:val="24"/>
          <w:u w:val="single"/>
          <w:rPrChange w:id="1305" w:author="lxd" w:date="2017-04-10T20:28:00Z">
            <w:rPr>
              <w:rFonts w:ascii="Times New Roman" w:hAnsi="Times New Roman" w:eastAsia="宋体" w:cs="Times New Roman"/>
              <w:kern w:val="0"/>
              <w:sz w:val="24"/>
              <w:szCs w:val="24"/>
            </w:rPr>
          </w:rPrChange>
        </w:rPr>
        <w:t>系统的仪器</w:t>
      </w:r>
      <w:r>
        <w:rPr>
          <w:rFonts w:ascii="Times New Roman" w:hAnsi="Times New Roman" w:eastAsia="宋体" w:cs="Times New Roman"/>
          <w:kern w:val="0"/>
          <w:sz w:val="24"/>
          <w:szCs w:val="24"/>
          <w:vertAlign w:val="superscript"/>
        </w:rPr>
        <w:t>15</w:t>
      </w:r>
      <w:ins w:id="1306" w:author="lxd" w:date="2017-03-30T15:34:00Z">
        <w:r>
          <w:rPr>
            <w:rFonts w:hint="eastAsia" w:ascii="Times New Roman" w:hAnsi="Times New Roman" w:eastAsia="宋体" w:cs="Times New Roman"/>
            <w:kern w:val="0"/>
            <w:sz w:val="24"/>
            <w:szCs w:val="24"/>
          </w:rPr>
          <w:t>”</w:t>
        </w:r>
      </w:ins>
      <w:del w:id="1307" w:author="lxd" w:date="2017-03-30T15:34:00Z">
        <w:r>
          <w:rPr>
            <w:rFonts w:ascii="Times New Roman" w:hAnsi="Times New Roman" w:eastAsia="宋体" w:cs="Times New Roman"/>
            <w:kern w:val="0"/>
            <w:sz w:val="24"/>
            <w:szCs w:val="24"/>
          </w:rPr>
          <w:delText>”</w:delText>
        </w:r>
      </w:del>
    </w:p>
    <w:p w14:paraId="6458065C">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308" w:author="lxd" w:date="2017-04-10T20:32:00Z">
            <w:rPr>
              <w:rFonts w:ascii="Times New Roman" w:hAnsi="Times New Roman" w:eastAsia="宋体" w:cs="Times New Roman"/>
              <w:kern w:val="0"/>
              <w:sz w:val="24"/>
              <w:szCs w:val="24"/>
            </w:rPr>
          </w:rPrChange>
        </w:rPr>
        <w:t>4</w:t>
      </w:r>
      <w:r>
        <w:rPr>
          <w:rFonts w:ascii="Times New Roman" w:hAnsi="Times New Roman" w:eastAsia="宋体" w:cs="Times New Roman"/>
          <w:kern w:val="0"/>
          <w:sz w:val="24"/>
          <w:szCs w:val="24"/>
          <w:vertAlign w:val="superscript"/>
          <w:rPrChange w:id="1309" w:author="lxd" w:date="2017-04-10T20:32:00Z">
            <w:rPr>
              <w:rFonts w:ascii="Times New Roman" w:hAnsi="Times New Roman" w:eastAsia="宋体" w:cs="Times New Roman"/>
              <w:kern w:val="0"/>
              <w:sz w:val="24"/>
              <w:szCs w:val="24"/>
            </w:rPr>
          </w:rPrChange>
        </w:rPr>
        <w:t>.</w:t>
      </w:r>
      <w:r>
        <w:rPr>
          <w:rFonts w:ascii="Times New Roman" w:hAnsi="Times New Roman" w:eastAsia="宋体" w:cs="Times New Roman"/>
          <w:kern w:val="0"/>
          <w:sz w:val="24"/>
          <w:szCs w:val="24"/>
        </w:rPr>
        <w:t>本节中使用</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年作为最小时间点的示例。一些研究</w:t>
      </w:r>
      <w:r>
        <w:rPr>
          <w:rFonts w:hint="eastAsia" w:ascii="Times New Roman" w:hAnsi="Times New Roman" w:eastAsia="宋体" w:cs="Times New Roman"/>
          <w:kern w:val="0"/>
          <w:sz w:val="24"/>
          <w:szCs w:val="24"/>
        </w:rPr>
        <w:t>中</w:t>
      </w:r>
      <w:r>
        <w:rPr>
          <w:rFonts w:ascii="Times New Roman" w:hAnsi="Times New Roman" w:eastAsia="宋体" w:cs="Times New Roman"/>
          <w:kern w:val="0"/>
          <w:sz w:val="24"/>
          <w:szCs w:val="24"/>
        </w:rPr>
        <w:t>可能终点超过五年。</w:t>
      </w:r>
    </w:p>
    <w:p w14:paraId="3F3D1B70">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310" w:author="lxd" w:date="2017-04-10T20:32:00Z">
            <w:rPr>
              <w:rFonts w:ascii="Times New Roman" w:hAnsi="Times New Roman" w:eastAsia="宋体" w:cs="Times New Roman"/>
              <w:kern w:val="0"/>
              <w:sz w:val="24"/>
              <w:szCs w:val="24"/>
            </w:rPr>
          </w:rPrChange>
        </w:rPr>
        <w:t>5</w:t>
      </w:r>
      <w:r>
        <w:rPr>
          <w:rFonts w:ascii="Times New Roman" w:hAnsi="Times New Roman" w:eastAsia="宋体" w:cs="Times New Roman"/>
          <w:kern w:val="0"/>
          <w:sz w:val="24"/>
          <w:szCs w:val="24"/>
          <w:vertAlign w:val="superscript"/>
          <w:rPrChange w:id="1311" w:author="lxd" w:date="2017-04-10T20:32:00Z">
            <w:rPr>
              <w:rFonts w:ascii="Times New Roman" w:hAnsi="Times New Roman" w:eastAsia="宋体" w:cs="Times New Roman"/>
              <w:kern w:val="0"/>
              <w:sz w:val="24"/>
              <w:szCs w:val="24"/>
            </w:rPr>
          </w:rPrChange>
        </w:rPr>
        <w:t>.</w:t>
      </w:r>
      <w:r>
        <w:rPr>
          <w:rFonts w:hint="eastAsia" w:ascii="Times New Roman" w:hAnsi="Times New Roman" w:eastAsia="宋体" w:cs="Times New Roman"/>
          <w:kern w:val="0"/>
          <w:sz w:val="24"/>
          <w:szCs w:val="24"/>
        </w:rPr>
        <w:t>FDA指南中讨论</w:t>
      </w:r>
      <w:del w:id="1312" w:author="lxd" w:date="2017-03-30T15:33:00Z">
        <w:r>
          <w:rPr>
            <w:rFonts w:hint="eastAsia" w:ascii="Times New Roman" w:hAnsi="Times New Roman" w:eastAsia="宋体" w:cs="Times New Roman"/>
            <w:kern w:val="0"/>
            <w:sz w:val="24"/>
            <w:szCs w:val="24"/>
          </w:rPr>
          <w:delText>了</w:delText>
        </w:r>
      </w:del>
      <w:r>
        <w:rPr>
          <w:rFonts w:hint="eastAsia" w:ascii="Times New Roman" w:hAnsi="Times New Roman" w:eastAsia="宋体" w:cs="Times New Roman"/>
          <w:kern w:val="0"/>
          <w:sz w:val="24"/>
          <w:szCs w:val="24"/>
        </w:rPr>
        <w:t>使用库存剩余样本</w:t>
      </w:r>
      <w:ins w:id="1313" w:author="lxd" w:date="2017-03-30T15:34:00Z">
        <w:r>
          <w:rPr>
            <w:rFonts w:hint="eastAsia" w:ascii="Times New Roman" w:hAnsi="Times New Roman" w:eastAsia="宋体" w:cs="Times New Roman"/>
            <w:kern w:val="0"/>
            <w:sz w:val="24"/>
            <w:szCs w:val="24"/>
          </w:rPr>
          <w:t>“</w:t>
        </w:r>
      </w:ins>
      <w:del w:id="1314" w:author="lxd" w:date="2017-03-30T15:34:00Z">
        <w:r>
          <w:rPr>
            <w:rFonts w:ascii="Times New Roman" w:hAnsi="Times New Roman" w:eastAsia="宋体" w:cs="Times New Roman"/>
            <w:color w:val="0000FF"/>
            <w:kern w:val="0"/>
            <w:sz w:val="24"/>
            <w:szCs w:val="24"/>
            <w:u w:val="single"/>
            <w:rPrChange w:id="1315" w:author="lxd" w:date="2017-04-10T20:28:00Z">
              <w:rPr>
                <w:rFonts w:ascii="Times New Roman" w:hAnsi="Times New Roman" w:eastAsia="宋体" w:cs="Times New Roman"/>
                <w:kern w:val="0"/>
                <w:sz w:val="24"/>
                <w:szCs w:val="24"/>
              </w:rPr>
            </w:rPrChange>
          </w:rPr>
          <w:delText>“</w:delText>
        </w:r>
      </w:del>
      <w:r>
        <w:rPr>
          <w:rFonts w:ascii="Times New Roman" w:hAnsi="Times New Roman" w:eastAsia="宋体" w:cs="Times New Roman"/>
          <w:color w:val="0000FF"/>
          <w:kern w:val="0"/>
          <w:sz w:val="24"/>
          <w:szCs w:val="24"/>
          <w:u w:val="single"/>
          <w:rPrChange w:id="1316" w:author="lxd" w:date="2017-04-10T20:28:00Z">
            <w:rPr>
              <w:rFonts w:ascii="Times New Roman" w:hAnsi="Times New Roman" w:eastAsia="宋体" w:cs="Times New Roman"/>
              <w:kern w:val="0"/>
              <w:sz w:val="24"/>
              <w:szCs w:val="24"/>
            </w:rPr>
          </w:rPrChange>
        </w:rPr>
        <w:t>使用不能单独识别的</w:t>
      </w:r>
      <w:r>
        <w:rPr>
          <w:rFonts w:hint="eastAsia" w:ascii="Times New Roman" w:hAnsi="Times New Roman" w:eastAsia="宋体" w:cs="Times New Roman"/>
          <w:color w:val="0000FF"/>
          <w:kern w:val="0"/>
          <w:sz w:val="24"/>
          <w:szCs w:val="24"/>
          <w:u w:val="single"/>
          <w:rPrChange w:id="1317" w:author="lxd" w:date="2017-04-10T20:28:00Z">
            <w:rPr>
              <w:rFonts w:hint="eastAsia" w:ascii="Times New Roman" w:hAnsi="Times New Roman" w:eastAsia="宋体" w:cs="Times New Roman"/>
              <w:kern w:val="0"/>
              <w:sz w:val="24"/>
              <w:szCs w:val="24"/>
            </w:rPr>
          </w:rPrChange>
        </w:rPr>
        <w:t>剩余</w:t>
      </w:r>
      <w:r>
        <w:rPr>
          <w:rFonts w:ascii="Times New Roman" w:hAnsi="Times New Roman" w:eastAsia="宋体" w:cs="Times New Roman"/>
          <w:color w:val="0000FF"/>
          <w:kern w:val="0"/>
          <w:sz w:val="24"/>
          <w:szCs w:val="24"/>
          <w:u w:val="single"/>
          <w:rPrChange w:id="1318" w:author="lxd" w:date="2017-04-10T20:28:00Z">
            <w:rPr>
              <w:rFonts w:ascii="Times New Roman" w:hAnsi="Times New Roman" w:eastAsia="宋体" w:cs="Times New Roman"/>
              <w:kern w:val="0"/>
              <w:sz w:val="24"/>
              <w:szCs w:val="24"/>
            </w:rPr>
          </w:rPrChange>
        </w:rPr>
        <w:t>人体标本进行体外诊断</w:t>
      </w:r>
      <w:ins w:id="1319" w:author="lxd" w:date="2017-04-10T20:29:00Z">
        <w:r>
          <w:rPr>
            <w:rFonts w:hint="eastAsia" w:ascii="Times New Roman" w:hAnsi="Times New Roman" w:eastAsia="宋体" w:cs="Times New Roman"/>
            <w:color w:val="0000FF"/>
            <w:kern w:val="0"/>
            <w:sz w:val="24"/>
            <w:szCs w:val="24"/>
            <w:u w:val="single"/>
          </w:rPr>
          <w:t>器械</w:t>
        </w:r>
      </w:ins>
      <w:del w:id="1320" w:author="lxd" w:date="2017-04-10T20:29:00Z">
        <w:r>
          <w:rPr>
            <w:rFonts w:hint="eastAsia" w:ascii="Times New Roman" w:hAnsi="Times New Roman" w:eastAsia="宋体" w:cs="Times New Roman"/>
            <w:color w:val="0000FF"/>
            <w:kern w:val="0"/>
            <w:sz w:val="24"/>
            <w:szCs w:val="24"/>
            <w:u w:val="single"/>
            <w:rPrChange w:id="1321" w:author="lxd" w:date="2017-04-10T20:28:00Z">
              <w:rPr>
                <w:rFonts w:hint="eastAsia" w:ascii="Times New Roman" w:hAnsi="Times New Roman" w:eastAsia="宋体" w:cs="Times New Roman"/>
                <w:kern w:val="0"/>
                <w:sz w:val="24"/>
                <w:szCs w:val="24"/>
              </w:rPr>
            </w:rPrChange>
          </w:rPr>
          <w:delText>试剂</w:delText>
        </w:r>
      </w:del>
      <w:r>
        <w:rPr>
          <w:rFonts w:ascii="Times New Roman" w:hAnsi="Times New Roman" w:eastAsia="宋体" w:cs="Times New Roman"/>
          <w:color w:val="0000FF"/>
          <w:kern w:val="0"/>
          <w:sz w:val="24"/>
          <w:szCs w:val="24"/>
          <w:u w:val="single"/>
          <w:rPrChange w:id="1322" w:author="lxd" w:date="2017-04-10T20:28:00Z">
            <w:rPr>
              <w:rFonts w:ascii="Times New Roman" w:hAnsi="Times New Roman" w:eastAsia="宋体" w:cs="Times New Roman"/>
              <w:kern w:val="0"/>
              <w:sz w:val="24"/>
              <w:szCs w:val="24"/>
            </w:rPr>
          </w:rPrChange>
        </w:rPr>
        <w:t>研究的知情同意指南</w:t>
      </w:r>
      <w:ins w:id="1323" w:author="lxd" w:date="2017-03-30T15:34:00Z">
        <w:r>
          <w:rPr>
            <w:rFonts w:hint="eastAsia" w:ascii="Times New Roman" w:hAnsi="Times New Roman" w:eastAsia="宋体" w:cs="Times New Roman"/>
            <w:kern w:val="0"/>
            <w:sz w:val="24"/>
            <w:szCs w:val="24"/>
          </w:rPr>
          <w:t>”</w:t>
        </w:r>
      </w:ins>
      <w:del w:id="1324" w:author="lxd" w:date="2017-03-30T15:34: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vertAlign w:val="superscript"/>
        </w:rPr>
        <w:t>16</w:t>
      </w:r>
      <w:r>
        <w:rPr>
          <w:rFonts w:ascii="Times New Roman" w:hAnsi="Times New Roman" w:eastAsia="宋体" w:cs="Times New Roman"/>
          <w:kern w:val="0"/>
          <w:sz w:val="24"/>
          <w:szCs w:val="24"/>
        </w:rPr>
        <w:t>。</w:t>
      </w:r>
    </w:p>
    <w:p w14:paraId="68565F92">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vertAlign w:val="superscript"/>
          <w:rPrChange w:id="1325" w:author="lxd" w:date="2017-04-10T20:32:00Z">
            <w:rPr>
              <w:rFonts w:ascii="Times New Roman" w:hAnsi="Times New Roman" w:eastAsia="宋体" w:cs="Times New Roman"/>
              <w:kern w:val="0"/>
              <w:sz w:val="24"/>
              <w:szCs w:val="24"/>
            </w:rPr>
          </w:rPrChange>
        </w:rPr>
        <w:t>6</w:t>
      </w:r>
      <w:r>
        <w:rPr>
          <w:rFonts w:hint="eastAsia" w:ascii="Times New Roman" w:hAnsi="Times New Roman" w:eastAsia="宋体" w:cs="Times New Roman"/>
          <w:kern w:val="0"/>
          <w:sz w:val="24"/>
          <w:szCs w:val="24"/>
          <w:vertAlign w:val="superscript"/>
          <w:rPrChange w:id="1326" w:author="lxd" w:date="2017-04-10T20:32:00Z">
            <w:rPr>
              <w:rFonts w:hint="eastAsia" w:ascii="Times New Roman" w:hAnsi="Times New Roman" w:eastAsia="宋体" w:cs="Times New Roman"/>
              <w:kern w:val="0"/>
              <w:sz w:val="24"/>
              <w:szCs w:val="24"/>
            </w:rPr>
          </w:rPrChange>
        </w:rPr>
        <w:t>.</w:t>
      </w:r>
      <w:ins w:id="1327" w:author="lxd" w:date="2017-03-30T15:35:00Z">
        <w:r>
          <w:rPr>
            <w:rFonts w:hint="eastAsia" w:ascii="Times New Roman" w:hAnsi="Times New Roman" w:eastAsia="宋体" w:cs="Times New Roman"/>
            <w:kern w:val="0"/>
            <w:sz w:val="24"/>
            <w:szCs w:val="24"/>
          </w:rPr>
          <w:t>“</w:t>
        </w:r>
      </w:ins>
      <w:del w:id="1328" w:author="lxd" w:date="2017-03-30T15:35:00Z">
        <w:r>
          <w:rPr>
            <w:rFonts w:ascii="Times New Roman" w:hAnsi="Times New Roman" w:eastAsia="宋体" w:cs="Times New Roman"/>
            <w:color w:val="0000FF"/>
            <w:kern w:val="0"/>
            <w:sz w:val="24"/>
            <w:szCs w:val="24"/>
            <w:u w:val="single"/>
            <w:rPrChange w:id="1329" w:author="lxd" w:date="2017-04-10T20:28:00Z">
              <w:rPr>
                <w:rFonts w:ascii="Times New Roman" w:hAnsi="Times New Roman" w:eastAsia="宋体" w:cs="Times New Roman"/>
                <w:kern w:val="0"/>
                <w:sz w:val="24"/>
                <w:szCs w:val="24"/>
              </w:rPr>
            </w:rPrChange>
          </w:rPr>
          <w:delText>“</w:delText>
        </w:r>
      </w:del>
      <w:r>
        <w:rPr>
          <w:rFonts w:ascii="Times New Roman" w:hAnsi="Times New Roman" w:eastAsia="宋体" w:cs="Times New Roman"/>
          <w:color w:val="0000FF"/>
          <w:kern w:val="0"/>
          <w:sz w:val="24"/>
          <w:szCs w:val="24"/>
          <w:u w:val="single"/>
          <w:rPrChange w:id="1330" w:author="lxd" w:date="2017-04-10T20:28:00Z">
            <w:rPr>
              <w:rFonts w:ascii="Times New Roman" w:hAnsi="Times New Roman" w:eastAsia="宋体" w:cs="Times New Roman"/>
              <w:kern w:val="0"/>
              <w:sz w:val="24"/>
              <w:szCs w:val="24"/>
            </w:rPr>
          </w:rPrChange>
        </w:rPr>
        <w:t>医疗器械中</w:t>
      </w:r>
      <w:del w:id="1331" w:author="lxd" w:date="2017-03-30T15:33:00Z">
        <w:r>
          <w:rPr>
            <w:rFonts w:ascii="Times New Roman" w:hAnsi="Times New Roman" w:eastAsia="宋体" w:cs="Times New Roman"/>
            <w:color w:val="0000FF"/>
            <w:kern w:val="0"/>
            <w:sz w:val="24"/>
            <w:szCs w:val="24"/>
            <w:u w:val="single"/>
            <w:rPrChange w:id="1332" w:author="lxd" w:date="2017-04-10T20:28:00Z">
              <w:rPr>
                <w:rFonts w:ascii="Times New Roman" w:hAnsi="Times New Roman" w:eastAsia="宋体" w:cs="Times New Roman"/>
                <w:kern w:val="0"/>
                <w:sz w:val="24"/>
                <w:szCs w:val="24"/>
              </w:rPr>
            </w:rPrChange>
          </w:rPr>
          <w:delText>包含</w:delText>
        </w:r>
      </w:del>
      <w:r>
        <w:rPr>
          <w:rFonts w:ascii="Times New Roman" w:hAnsi="Times New Roman" w:eastAsia="宋体" w:cs="Times New Roman"/>
          <w:color w:val="0000FF"/>
          <w:kern w:val="0"/>
          <w:sz w:val="24"/>
          <w:szCs w:val="24"/>
          <w:u w:val="single"/>
          <w:rPrChange w:id="1333" w:author="lxd" w:date="2017-04-10T20:28:00Z">
            <w:rPr>
              <w:rFonts w:ascii="Times New Roman" w:hAnsi="Times New Roman" w:eastAsia="宋体" w:cs="Times New Roman"/>
              <w:kern w:val="0"/>
              <w:sz w:val="24"/>
              <w:szCs w:val="24"/>
            </w:rPr>
          </w:rPrChange>
        </w:rPr>
        <w:t>软件</w:t>
      </w:r>
      <w:ins w:id="1334" w:author="lxd" w:date="2017-03-30T15:33:00Z">
        <w:r>
          <w:rPr>
            <w:rFonts w:ascii="Times New Roman" w:hAnsi="Times New Roman" w:eastAsia="宋体" w:cs="Times New Roman"/>
            <w:color w:val="0000FF"/>
            <w:kern w:val="0"/>
            <w:sz w:val="24"/>
            <w:szCs w:val="24"/>
            <w:u w:val="single"/>
            <w:rPrChange w:id="1335" w:author="lxd" w:date="2017-04-10T20:28:00Z">
              <w:rPr>
                <w:rFonts w:ascii="Times New Roman" w:hAnsi="Times New Roman" w:eastAsia="宋体" w:cs="Times New Roman"/>
                <w:kern w:val="0"/>
                <w:sz w:val="24"/>
                <w:szCs w:val="24"/>
              </w:rPr>
            </w:rPrChange>
          </w:rPr>
          <w:t>上市前提交</w:t>
        </w:r>
      </w:ins>
      <w:r>
        <w:rPr>
          <w:rFonts w:ascii="Times New Roman" w:hAnsi="Times New Roman" w:eastAsia="宋体" w:cs="Times New Roman"/>
          <w:color w:val="0000FF"/>
          <w:kern w:val="0"/>
          <w:sz w:val="24"/>
          <w:szCs w:val="24"/>
          <w:u w:val="single"/>
          <w:rPrChange w:id="1336" w:author="lxd" w:date="2017-04-10T20:28:00Z">
            <w:rPr>
              <w:rFonts w:ascii="Times New Roman" w:hAnsi="Times New Roman" w:eastAsia="宋体" w:cs="Times New Roman"/>
              <w:kern w:val="0"/>
              <w:sz w:val="24"/>
              <w:szCs w:val="24"/>
            </w:rPr>
          </w:rPrChange>
        </w:rPr>
        <w:t>的</w:t>
      </w:r>
      <w:del w:id="1337" w:author="lxd" w:date="2017-03-30T15:33:00Z">
        <w:r>
          <w:rPr>
            <w:rFonts w:ascii="Times New Roman" w:hAnsi="Times New Roman" w:eastAsia="宋体" w:cs="Times New Roman"/>
            <w:color w:val="0000FF"/>
            <w:kern w:val="0"/>
            <w:sz w:val="24"/>
            <w:szCs w:val="24"/>
            <w:u w:val="single"/>
            <w:rPrChange w:id="1338" w:author="lxd" w:date="2017-04-10T20:28:00Z">
              <w:rPr>
                <w:rFonts w:ascii="Times New Roman" w:hAnsi="Times New Roman" w:eastAsia="宋体" w:cs="Times New Roman"/>
                <w:kern w:val="0"/>
                <w:sz w:val="24"/>
                <w:szCs w:val="24"/>
              </w:rPr>
            </w:rPrChange>
          </w:rPr>
          <w:delText>上市前提交内容</w:delText>
        </w:r>
      </w:del>
      <w:r>
        <w:rPr>
          <w:rFonts w:ascii="Times New Roman" w:hAnsi="Times New Roman" w:eastAsia="宋体" w:cs="Times New Roman"/>
          <w:color w:val="0000FF"/>
          <w:kern w:val="0"/>
          <w:sz w:val="24"/>
          <w:szCs w:val="24"/>
          <w:u w:val="single"/>
          <w:rPrChange w:id="1339" w:author="lxd" w:date="2017-04-10T20:28:00Z">
            <w:rPr>
              <w:rFonts w:ascii="Times New Roman" w:hAnsi="Times New Roman" w:eastAsia="宋体" w:cs="Times New Roman"/>
              <w:kern w:val="0"/>
              <w:sz w:val="24"/>
              <w:szCs w:val="24"/>
            </w:rPr>
          </w:rPrChange>
        </w:rPr>
        <w:t>指南</w:t>
      </w:r>
      <w:r>
        <w:rPr>
          <w:rFonts w:ascii="Times New Roman" w:hAnsi="Times New Roman" w:eastAsia="宋体" w:cs="Times New Roman"/>
          <w:kern w:val="0"/>
          <w:sz w:val="24"/>
          <w:szCs w:val="24"/>
          <w:vertAlign w:val="superscript"/>
        </w:rPr>
        <w:t>17</w:t>
      </w:r>
      <w:ins w:id="1340" w:author="lxd" w:date="2017-03-30T15:35:00Z">
        <w:r>
          <w:rPr>
            <w:rFonts w:hint="eastAsia" w:ascii="Times New Roman" w:hAnsi="Times New Roman" w:eastAsia="宋体" w:cs="Times New Roman"/>
            <w:kern w:val="0"/>
            <w:sz w:val="24"/>
            <w:szCs w:val="24"/>
          </w:rPr>
          <w:t>”</w:t>
        </w:r>
      </w:ins>
      <w:del w:id="1341" w:author="lxd" w:date="2017-03-30T15:35:00Z">
        <w:r>
          <w:rPr>
            <w:rFonts w:ascii="Times New Roman" w:hAnsi="Times New Roman" w:eastAsia="宋体" w:cs="Times New Roman"/>
            <w:kern w:val="0"/>
            <w:sz w:val="24"/>
            <w:szCs w:val="24"/>
          </w:rPr>
          <w:delText>”</w:delText>
        </w:r>
      </w:del>
      <w:r>
        <w:rPr>
          <w:rFonts w:ascii="Times New Roman" w:hAnsi="Times New Roman" w:eastAsia="宋体" w:cs="Times New Roman"/>
          <w:kern w:val="0"/>
          <w:sz w:val="24"/>
          <w:szCs w:val="24"/>
        </w:rPr>
        <w:t>。</w:t>
      </w:r>
    </w:p>
    <w:p w14:paraId="5E9CE0B8">
      <w:pPr>
        <w:pStyle w:val="28"/>
        <w:keepNext/>
        <w:keepLines/>
        <w:shd w:val="clear" w:color="auto" w:fill="auto"/>
        <w:spacing w:after="581" w:line="706" w:lineRule="exact"/>
        <w:ind w:right="20"/>
        <w:jc w:val="center"/>
        <w:rPr>
          <w:ins w:id="1342" w:author="太极箫客" w:date="2025-08-14T14:17:25Z"/>
          <w:rFonts w:hint="eastAsia" w:eastAsia="宋体"/>
          <w:lang w:eastAsia="zh-CN"/>
        </w:rPr>
      </w:pPr>
    </w:p>
    <w:p w14:paraId="7709B661">
      <w:pPr>
        <w:pStyle w:val="28"/>
        <w:keepNext/>
        <w:keepLines/>
        <w:shd w:val="clear" w:color="auto" w:fill="auto"/>
        <w:spacing w:after="581" w:line="706" w:lineRule="exact"/>
        <w:ind w:right="20"/>
        <w:jc w:val="center"/>
        <w:rPr>
          <w:ins w:id="1343" w:author="太极箫客" w:date="2025-08-14T14:17:25Z"/>
          <w:rFonts w:hint="eastAsia" w:eastAsia="宋体"/>
          <w:lang w:eastAsia="zh-CN"/>
        </w:rPr>
      </w:pPr>
    </w:p>
    <w:p w14:paraId="4DABD441">
      <w:pPr>
        <w:pStyle w:val="28"/>
        <w:keepNext/>
        <w:keepLines/>
        <w:shd w:val="clear" w:color="auto" w:fill="auto"/>
        <w:spacing w:after="581" w:line="706" w:lineRule="exact"/>
        <w:ind w:right="20"/>
        <w:jc w:val="center"/>
        <w:rPr>
          <w:ins w:id="1344" w:author="太极箫客" w:date="2025-08-14T14:17:25Z"/>
          <w:rFonts w:hint="eastAsia" w:eastAsia="宋体"/>
          <w:lang w:eastAsia="zh-CN"/>
        </w:rPr>
      </w:pPr>
      <w:ins w:id="1345" w:author="太极箫客" w:date="2025-08-14T14:17:25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ins>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yn" w:date="2017-03-11T13:34:00Z" w:initials="l">
    <w:p w14:paraId="2A05723B">
      <w:pPr>
        <w:pStyle w:val="6"/>
      </w:pPr>
      <w:r>
        <w:rPr>
          <w:rFonts w:hint="eastAsia"/>
        </w:rPr>
        <w:t>按照</w:t>
      </w:r>
      <w:r>
        <w:t>目录此处应该是</w:t>
      </w:r>
      <w:r>
        <w:rPr>
          <w:rFonts w:hint="eastAsia"/>
        </w:rPr>
        <w:t>6，</w:t>
      </w:r>
      <w:r>
        <w:t>后面顺延</w:t>
      </w:r>
      <w:r>
        <w:rPr>
          <w:rFonts w:hint="eastAsia"/>
        </w:rPr>
        <w:t>。</w:t>
      </w:r>
      <w:r>
        <w:t>但是</w:t>
      </w:r>
      <w:r>
        <w:rPr>
          <w:rFonts w:hint="eastAsia"/>
        </w:rPr>
        <w:t>也有</w:t>
      </w:r>
      <w:r>
        <w:t>可能是</w:t>
      </w:r>
      <w:r>
        <w:rPr>
          <w:rFonts w:hint="eastAsia"/>
        </w:rPr>
        <w:t>器械</w:t>
      </w:r>
      <w:r>
        <w:t>描述下面的分节，建议核对下原文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572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A165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B4E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0F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E26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57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3F8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915DB"/>
    <w:multiLevelType w:val="multilevel"/>
    <w:tmpl w:val="2D4915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3EC1954"/>
    <w:multiLevelType w:val="multilevel"/>
    <w:tmpl w:val="33EC19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500564B"/>
    <w:multiLevelType w:val="multilevel"/>
    <w:tmpl w:val="450056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9CA5452"/>
    <w:multiLevelType w:val="multilevel"/>
    <w:tmpl w:val="59CA545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3874E81"/>
    <w:multiLevelType w:val="multilevel"/>
    <w:tmpl w:val="73874E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d">
    <w15:presenceInfo w15:providerId="None" w15:userId="lxd"/>
  </w15:person>
  <w15:person w15:author="lyn">
    <w15:presenceInfo w15:providerId="None" w15:userId="lyn"/>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14"/>
    <w:rsid w:val="00004F31"/>
    <w:rsid w:val="00022438"/>
    <w:rsid w:val="000225DE"/>
    <w:rsid w:val="00036161"/>
    <w:rsid w:val="00042FB1"/>
    <w:rsid w:val="0005137B"/>
    <w:rsid w:val="000525EB"/>
    <w:rsid w:val="000836FC"/>
    <w:rsid w:val="000865E6"/>
    <w:rsid w:val="00086C33"/>
    <w:rsid w:val="000871E3"/>
    <w:rsid w:val="000A366C"/>
    <w:rsid w:val="000A74CC"/>
    <w:rsid w:val="000B416E"/>
    <w:rsid w:val="000C2305"/>
    <w:rsid w:val="000C332A"/>
    <w:rsid w:val="000D71AF"/>
    <w:rsid w:val="000F19B7"/>
    <w:rsid w:val="000F366F"/>
    <w:rsid w:val="00120DA9"/>
    <w:rsid w:val="00122C22"/>
    <w:rsid w:val="00123EEF"/>
    <w:rsid w:val="0012760B"/>
    <w:rsid w:val="00133354"/>
    <w:rsid w:val="00136062"/>
    <w:rsid w:val="00140400"/>
    <w:rsid w:val="00146196"/>
    <w:rsid w:val="001465BE"/>
    <w:rsid w:val="00146AD0"/>
    <w:rsid w:val="001574DC"/>
    <w:rsid w:val="00163CBB"/>
    <w:rsid w:val="001A0966"/>
    <w:rsid w:val="001A11B7"/>
    <w:rsid w:val="001A6769"/>
    <w:rsid w:val="001A746B"/>
    <w:rsid w:val="001B4E17"/>
    <w:rsid w:val="001D5B81"/>
    <w:rsid w:val="001E1254"/>
    <w:rsid w:val="001E4B1A"/>
    <w:rsid w:val="00213C9E"/>
    <w:rsid w:val="00220220"/>
    <w:rsid w:val="00227248"/>
    <w:rsid w:val="00243B50"/>
    <w:rsid w:val="0027191D"/>
    <w:rsid w:val="00272530"/>
    <w:rsid w:val="00272636"/>
    <w:rsid w:val="00274BFE"/>
    <w:rsid w:val="002A3B54"/>
    <w:rsid w:val="002A57FB"/>
    <w:rsid w:val="002D2C2D"/>
    <w:rsid w:val="002E668E"/>
    <w:rsid w:val="002E74DA"/>
    <w:rsid w:val="002F7A21"/>
    <w:rsid w:val="00316C04"/>
    <w:rsid w:val="00321B21"/>
    <w:rsid w:val="00334774"/>
    <w:rsid w:val="003358BB"/>
    <w:rsid w:val="0033673A"/>
    <w:rsid w:val="0034574D"/>
    <w:rsid w:val="00375367"/>
    <w:rsid w:val="003A299F"/>
    <w:rsid w:val="003A64A6"/>
    <w:rsid w:val="003E00F1"/>
    <w:rsid w:val="003E1AD0"/>
    <w:rsid w:val="003F6D75"/>
    <w:rsid w:val="00403304"/>
    <w:rsid w:val="00405F5E"/>
    <w:rsid w:val="00412370"/>
    <w:rsid w:val="00433A34"/>
    <w:rsid w:val="004511B1"/>
    <w:rsid w:val="00456ED0"/>
    <w:rsid w:val="00470C81"/>
    <w:rsid w:val="00471BAB"/>
    <w:rsid w:val="00472301"/>
    <w:rsid w:val="00473D2F"/>
    <w:rsid w:val="0047783A"/>
    <w:rsid w:val="004A006A"/>
    <w:rsid w:val="004B09CD"/>
    <w:rsid w:val="004C326F"/>
    <w:rsid w:val="004C6007"/>
    <w:rsid w:val="004D52FF"/>
    <w:rsid w:val="004E2A83"/>
    <w:rsid w:val="004E4E6F"/>
    <w:rsid w:val="004E583F"/>
    <w:rsid w:val="004F2214"/>
    <w:rsid w:val="00507720"/>
    <w:rsid w:val="00515B16"/>
    <w:rsid w:val="00516AB4"/>
    <w:rsid w:val="005204F9"/>
    <w:rsid w:val="00532331"/>
    <w:rsid w:val="00535379"/>
    <w:rsid w:val="00553163"/>
    <w:rsid w:val="005538A5"/>
    <w:rsid w:val="00560261"/>
    <w:rsid w:val="00573238"/>
    <w:rsid w:val="00583BEA"/>
    <w:rsid w:val="005918C3"/>
    <w:rsid w:val="005C326E"/>
    <w:rsid w:val="005C3E45"/>
    <w:rsid w:val="005E1788"/>
    <w:rsid w:val="005F2F41"/>
    <w:rsid w:val="005F6107"/>
    <w:rsid w:val="006013D0"/>
    <w:rsid w:val="006258C9"/>
    <w:rsid w:val="00626F54"/>
    <w:rsid w:val="00631381"/>
    <w:rsid w:val="00660177"/>
    <w:rsid w:val="006A2355"/>
    <w:rsid w:val="006A2B03"/>
    <w:rsid w:val="006B1134"/>
    <w:rsid w:val="006C6710"/>
    <w:rsid w:val="006C70E1"/>
    <w:rsid w:val="006F15C7"/>
    <w:rsid w:val="006F1C85"/>
    <w:rsid w:val="006F7AC3"/>
    <w:rsid w:val="00723542"/>
    <w:rsid w:val="007307A2"/>
    <w:rsid w:val="00734098"/>
    <w:rsid w:val="00750BE5"/>
    <w:rsid w:val="007614C9"/>
    <w:rsid w:val="007905E2"/>
    <w:rsid w:val="007971DD"/>
    <w:rsid w:val="007A51F5"/>
    <w:rsid w:val="007B3C58"/>
    <w:rsid w:val="007E1EFD"/>
    <w:rsid w:val="007E67AB"/>
    <w:rsid w:val="007F504F"/>
    <w:rsid w:val="008146E2"/>
    <w:rsid w:val="0086082D"/>
    <w:rsid w:val="00860F8A"/>
    <w:rsid w:val="00873BE7"/>
    <w:rsid w:val="008B13B2"/>
    <w:rsid w:val="008B17AC"/>
    <w:rsid w:val="008B1A67"/>
    <w:rsid w:val="008C0E9D"/>
    <w:rsid w:val="008E5A83"/>
    <w:rsid w:val="008F66D9"/>
    <w:rsid w:val="008F7B61"/>
    <w:rsid w:val="00910D57"/>
    <w:rsid w:val="009144B4"/>
    <w:rsid w:val="00921EB4"/>
    <w:rsid w:val="009408AD"/>
    <w:rsid w:val="00943A99"/>
    <w:rsid w:val="00956BB2"/>
    <w:rsid w:val="009610C5"/>
    <w:rsid w:val="009A0A92"/>
    <w:rsid w:val="009A6D0A"/>
    <w:rsid w:val="009A7380"/>
    <w:rsid w:val="009D7513"/>
    <w:rsid w:val="009F0682"/>
    <w:rsid w:val="009F35D8"/>
    <w:rsid w:val="009F6B71"/>
    <w:rsid w:val="00A24038"/>
    <w:rsid w:val="00A30974"/>
    <w:rsid w:val="00A313EA"/>
    <w:rsid w:val="00A52CB0"/>
    <w:rsid w:val="00A66546"/>
    <w:rsid w:val="00A7122F"/>
    <w:rsid w:val="00A95856"/>
    <w:rsid w:val="00A96E36"/>
    <w:rsid w:val="00AA2A20"/>
    <w:rsid w:val="00AA2DC2"/>
    <w:rsid w:val="00AC3AAB"/>
    <w:rsid w:val="00AC5698"/>
    <w:rsid w:val="00AC6657"/>
    <w:rsid w:val="00AC73E3"/>
    <w:rsid w:val="00AD7713"/>
    <w:rsid w:val="00AD7C56"/>
    <w:rsid w:val="00AE4238"/>
    <w:rsid w:val="00B00C2E"/>
    <w:rsid w:val="00B202D2"/>
    <w:rsid w:val="00B24F36"/>
    <w:rsid w:val="00B32323"/>
    <w:rsid w:val="00B41578"/>
    <w:rsid w:val="00B454F6"/>
    <w:rsid w:val="00B52A99"/>
    <w:rsid w:val="00B66007"/>
    <w:rsid w:val="00B759A9"/>
    <w:rsid w:val="00BB7E04"/>
    <w:rsid w:val="00BC64B5"/>
    <w:rsid w:val="00BD4D1C"/>
    <w:rsid w:val="00BE07FD"/>
    <w:rsid w:val="00BE551B"/>
    <w:rsid w:val="00BE629E"/>
    <w:rsid w:val="00C15AE9"/>
    <w:rsid w:val="00C207CC"/>
    <w:rsid w:val="00C21914"/>
    <w:rsid w:val="00C22C0D"/>
    <w:rsid w:val="00C26038"/>
    <w:rsid w:val="00C26408"/>
    <w:rsid w:val="00C33B03"/>
    <w:rsid w:val="00C63872"/>
    <w:rsid w:val="00C64418"/>
    <w:rsid w:val="00C66B72"/>
    <w:rsid w:val="00C725E8"/>
    <w:rsid w:val="00C7556A"/>
    <w:rsid w:val="00C877E3"/>
    <w:rsid w:val="00CA4B10"/>
    <w:rsid w:val="00CB525D"/>
    <w:rsid w:val="00CC2852"/>
    <w:rsid w:val="00CE26FF"/>
    <w:rsid w:val="00CE7A43"/>
    <w:rsid w:val="00CF480F"/>
    <w:rsid w:val="00CF5B05"/>
    <w:rsid w:val="00D30249"/>
    <w:rsid w:val="00D30BC7"/>
    <w:rsid w:val="00D4242B"/>
    <w:rsid w:val="00D770AE"/>
    <w:rsid w:val="00D77D17"/>
    <w:rsid w:val="00D81879"/>
    <w:rsid w:val="00D84648"/>
    <w:rsid w:val="00D90A48"/>
    <w:rsid w:val="00D95C56"/>
    <w:rsid w:val="00D97621"/>
    <w:rsid w:val="00DC4279"/>
    <w:rsid w:val="00DD0EA3"/>
    <w:rsid w:val="00DE21BB"/>
    <w:rsid w:val="00DF4370"/>
    <w:rsid w:val="00E1265F"/>
    <w:rsid w:val="00E130BC"/>
    <w:rsid w:val="00E15623"/>
    <w:rsid w:val="00E202F3"/>
    <w:rsid w:val="00E307C7"/>
    <w:rsid w:val="00E313E1"/>
    <w:rsid w:val="00E32828"/>
    <w:rsid w:val="00E35045"/>
    <w:rsid w:val="00E41F6D"/>
    <w:rsid w:val="00E434E0"/>
    <w:rsid w:val="00E548C9"/>
    <w:rsid w:val="00E86176"/>
    <w:rsid w:val="00EA6D41"/>
    <w:rsid w:val="00EB0136"/>
    <w:rsid w:val="00EB315E"/>
    <w:rsid w:val="00ED6EA8"/>
    <w:rsid w:val="00EF4D6F"/>
    <w:rsid w:val="00EF6155"/>
    <w:rsid w:val="00F0211B"/>
    <w:rsid w:val="00F276C3"/>
    <w:rsid w:val="00F41A11"/>
    <w:rsid w:val="00F442AD"/>
    <w:rsid w:val="00F45B9E"/>
    <w:rsid w:val="00F65BC1"/>
    <w:rsid w:val="00F7003B"/>
    <w:rsid w:val="00F73F6F"/>
    <w:rsid w:val="00F82EF2"/>
    <w:rsid w:val="00FA5740"/>
    <w:rsid w:val="00FB2F5B"/>
    <w:rsid w:val="00FB6F1F"/>
    <w:rsid w:val="00FB7EDF"/>
    <w:rsid w:val="00FE41B0"/>
    <w:rsid w:val="00FE7F3E"/>
    <w:rsid w:val="00FF5D51"/>
    <w:rsid w:val="238D1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unhideWhenUsed/>
    <w:uiPriority w:val="99"/>
    <w:pPr>
      <w:jc w:val="left"/>
    </w:pPr>
  </w:style>
  <w:style w:type="paragraph" w:styleId="7">
    <w:name w:val="Balloon Text"/>
    <w:basedOn w:val="1"/>
    <w:link w:val="25"/>
    <w:semiHidden/>
    <w:unhideWhenUsed/>
    <w:uiPriority w:val="99"/>
    <w:rPr>
      <w:sz w:val="18"/>
      <w:szCs w:val="18"/>
    </w:rPr>
  </w:style>
  <w:style w:type="paragraph" w:styleId="8">
    <w:name w:val="footer"/>
    <w:basedOn w:val="1"/>
    <w:link w:val="19"/>
    <w:semiHidden/>
    <w:unhideWhenUsed/>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6"/>
    <w:next w:val="6"/>
    <w:link w:val="34"/>
    <w:semiHidden/>
    <w:unhideWhenUsed/>
    <w:uiPriority w:val="99"/>
    <w:rPr>
      <w:b/>
      <w:bCs/>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页眉 Char"/>
    <w:basedOn w:val="13"/>
    <w:link w:val="9"/>
    <w:semiHidden/>
    <w:uiPriority w:val="99"/>
    <w:rPr>
      <w:sz w:val="18"/>
      <w:szCs w:val="18"/>
    </w:rPr>
  </w:style>
  <w:style w:type="character" w:customStyle="1" w:styleId="19">
    <w:name w:val="页脚 Char"/>
    <w:basedOn w:val="13"/>
    <w:link w:val="8"/>
    <w:semiHidden/>
    <w:qFormat/>
    <w:uiPriority w:val="99"/>
    <w:rPr>
      <w:sz w:val="18"/>
      <w:szCs w:val="18"/>
    </w:rPr>
  </w:style>
  <w:style w:type="character" w:customStyle="1" w:styleId="20">
    <w:name w:val="标题 1 Char"/>
    <w:basedOn w:val="13"/>
    <w:link w:val="2"/>
    <w:uiPriority w:val="9"/>
    <w:rPr>
      <w:rFonts w:ascii="宋体" w:hAnsi="宋体" w:eastAsia="宋体" w:cs="宋体"/>
      <w:b/>
      <w:bCs/>
      <w:kern w:val="36"/>
      <w:sz w:val="48"/>
      <w:szCs w:val="48"/>
    </w:rPr>
  </w:style>
  <w:style w:type="character" w:customStyle="1" w:styleId="21">
    <w:name w:val="标题 3 Char"/>
    <w:basedOn w:val="13"/>
    <w:link w:val="3"/>
    <w:qFormat/>
    <w:uiPriority w:val="9"/>
    <w:rPr>
      <w:rFonts w:ascii="宋体" w:hAnsi="宋体" w:eastAsia="宋体" w:cs="宋体"/>
      <w:b/>
      <w:bCs/>
      <w:kern w:val="0"/>
      <w:sz w:val="27"/>
      <w:szCs w:val="27"/>
    </w:rPr>
  </w:style>
  <w:style w:type="character" w:customStyle="1" w:styleId="22">
    <w:name w:val="标题 4 Char"/>
    <w:basedOn w:val="13"/>
    <w:link w:val="4"/>
    <w:qFormat/>
    <w:uiPriority w:val="9"/>
    <w:rPr>
      <w:rFonts w:ascii="宋体" w:hAnsi="宋体" w:eastAsia="宋体" w:cs="宋体"/>
      <w:b/>
      <w:bCs/>
      <w:kern w:val="0"/>
      <w:sz w:val="24"/>
      <w:szCs w:val="24"/>
    </w:rPr>
  </w:style>
  <w:style w:type="character" w:customStyle="1" w:styleId="23">
    <w:name w:val="标题 5 Char"/>
    <w:basedOn w:val="13"/>
    <w:link w:val="5"/>
    <w:uiPriority w:val="9"/>
    <w:rPr>
      <w:rFonts w:ascii="宋体" w:hAnsi="宋体" w:eastAsia="宋体" w:cs="宋体"/>
      <w:b/>
      <w:bCs/>
      <w:kern w:val="0"/>
      <w:sz w:val="20"/>
      <w:szCs w:val="20"/>
    </w:rPr>
  </w:style>
  <w:style w:type="character" w:customStyle="1" w:styleId="24">
    <w:name w:val="footnote_number"/>
    <w:basedOn w:val="13"/>
    <w:qFormat/>
    <w:uiPriority w:val="0"/>
  </w:style>
  <w:style w:type="character" w:customStyle="1" w:styleId="25">
    <w:name w:val="批注框文本 Char"/>
    <w:basedOn w:val="13"/>
    <w:link w:val="7"/>
    <w:semiHidden/>
    <w:uiPriority w:val="99"/>
    <w:rPr>
      <w:sz w:val="18"/>
      <w:szCs w:val="18"/>
    </w:rPr>
  </w:style>
  <w:style w:type="paragraph" w:styleId="26">
    <w:name w:val="List Paragraph"/>
    <w:basedOn w:val="1"/>
    <w:qFormat/>
    <w:uiPriority w:val="34"/>
    <w:pPr>
      <w:ind w:firstLine="420" w:firstLineChars="200"/>
    </w:pPr>
  </w:style>
  <w:style w:type="character" w:customStyle="1" w:styleId="27">
    <w:name w:val="标题 #1_"/>
    <w:basedOn w:val="13"/>
    <w:link w:val="28"/>
    <w:qFormat/>
    <w:uiPriority w:val="0"/>
    <w:rPr>
      <w:rFonts w:ascii="Times New Roman" w:hAnsi="Times New Roman" w:eastAsia="Times New Roman" w:cs="Times New Roman"/>
      <w:b/>
      <w:bCs/>
      <w:sz w:val="58"/>
      <w:szCs w:val="58"/>
      <w:shd w:val="clear" w:color="auto" w:fill="FFFFFF"/>
    </w:rPr>
  </w:style>
  <w:style w:type="paragraph" w:customStyle="1" w:styleId="28">
    <w:name w:val="标题 #1"/>
    <w:basedOn w:val="1"/>
    <w:link w:val="27"/>
    <w:qFormat/>
    <w:uiPriority w:val="0"/>
    <w:pPr>
      <w:shd w:val="clear" w:color="auto" w:fill="FFFFFF"/>
      <w:spacing w:after="1080" w:line="0" w:lineRule="atLeast"/>
      <w:jc w:val="left"/>
      <w:outlineLvl w:val="0"/>
    </w:pPr>
    <w:rPr>
      <w:rFonts w:ascii="Times New Roman" w:hAnsi="Times New Roman" w:eastAsia="Times New Roman" w:cs="Times New Roman"/>
      <w:b/>
      <w:bCs/>
      <w:sz w:val="58"/>
      <w:szCs w:val="58"/>
    </w:rPr>
  </w:style>
  <w:style w:type="character" w:customStyle="1" w:styleId="29">
    <w:name w:val="正文文本 (4)_"/>
    <w:basedOn w:val="13"/>
    <w:link w:val="30"/>
    <w:qFormat/>
    <w:uiPriority w:val="0"/>
    <w:rPr>
      <w:rFonts w:ascii="Times New Roman" w:hAnsi="Times New Roman" w:eastAsia="Times New Roman" w:cs="Times New Roman"/>
      <w:b/>
      <w:bCs/>
      <w:sz w:val="22"/>
      <w:shd w:val="clear" w:color="auto" w:fill="FFFFFF"/>
    </w:rPr>
  </w:style>
  <w:style w:type="paragraph" w:customStyle="1" w:styleId="30">
    <w:name w:val="正文文本 (4)"/>
    <w:basedOn w:val="1"/>
    <w:link w:val="29"/>
    <w:qFormat/>
    <w:uiPriority w:val="0"/>
    <w:pPr>
      <w:shd w:val="clear" w:color="auto" w:fill="FFFFFF"/>
      <w:spacing w:before="900" w:after="240" w:line="300" w:lineRule="exact"/>
      <w:jc w:val="right"/>
    </w:pPr>
    <w:rPr>
      <w:rFonts w:ascii="Times New Roman" w:hAnsi="Times New Roman" w:eastAsia="Times New Roman" w:cs="Times New Roman"/>
      <w:b/>
      <w:bCs/>
      <w:sz w:val="22"/>
    </w:rPr>
  </w:style>
  <w:style w:type="character" w:customStyle="1" w:styleId="31">
    <w:name w:val="正文文本 (2)_"/>
    <w:basedOn w:val="13"/>
    <w:link w:val="32"/>
    <w:uiPriority w:val="0"/>
    <w:rPr>
      <w:rFonts w:ascii="Times New Roman" w:hAnsi="Times New Roman" w:eastAsia="Times New Roman" w:cs="Times New Roman"/>
      <w:shd w:val="clear" w:color="auto" w:fill="FFFFFF"/>
    </w:rPr>
  </w:style>
  <w:style w:type="paragraph" w:customStyle="1" w:styleId="32">
    <w:name w:val="正文文本 (2)"/>
    <w:basedOn w:val="1"/>
    <w:link w:val="31"/>
    <w:qFormat/>
    <w:uiPriority w:val="0"/>
    <w:pPr>
      <w:shd w:val="clear" w:color="auto" w:fill="FFFFFF"/>
      <w:spacing w:after="780" w:line="278" w:lineRule="exact"/>
      <w:ind w:hanging="360"/>
    </w:pPr>
    <w:rPr>
      <w:rFonts w:ascii="Times New Roman" w:hAnsi="Times New Roman" w:eastAsia="Times New Roman" w:cs="Times New Roman"/>
    </w:rPr>
  </w:style>
  <w:style w:type="character" w:customStyle="1" w:styleId="33">
    <w:name w:val="批注文字 Char"/>
    <w:basedOn w:val="13"/>
    <w:link w:val="6"/>
    <w:semiHidden/>
    <w:uiPriority w:val="99"/>
  </w:style>
  <w:style w:type="character" w:customStyle="1" w:styleId="34">
    <w:name w:val="批注主题 Char"/>
    <w:basedOn w:val="33"/>
    <w:link w:val="11"/>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654E-855D-4A76-82E7-1D4C05A645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4597</Words>
  <Characters>4946</Characters>
  <Lines>92</Lines>
  <Paragraphs>26</Paragraphs>
  <TotalTime>1</TotalTime>
  <ScaleCrop>false</ScaleCrop>
  <LinksUpToDate>false</LinksUpToDate>
  <CharactersWithSpaces>4982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2017-04-10T12:34:00Z</dcterms:created>
  <dc:creator>pc</dc:creator>
  <cp:lastModifiedBy>太极箫客</cp:lastModifiedBy>
  <dcterms:modified xsi:type="dcterms:W3CDTF">2025-08-14T06:17:25Z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29A1CDE30EA948D9B8F38189F7467F9A_12</vt:lpwstr>
  </property>
</Properties>
</file>