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8799">
      <w:pPr>
        <w:jc w:val="center"/>
        <w:rPr>
          <w:b/>
          <w:bCs/>
          <w:kern w:val="0"/>
          <w:sz w:val="36"/>
          <w:szCs w:val="36"/>
        </w:rPr>
      </w:pPr>
      <w:bookmarkStart w:id="0" w:name="_GoBack"/>
      <w:bookmarkEnd w:id="0"/>
      <w:r>
        <w:rPr>
          <w:b/>
          <w:bCs/>
          <w:kern w:val="0"/>
          <w:sz w:val="36"/>
          <w:szCs w:val="36"/>
        </w:rPr>
        <w:t>产品送检资料清单</w:t>
      </w:r>
      <w:r>
        <w:rPr>
          <w:rFonts w:hint="eastAsia"/>
          <w:b/>
          <w:bCs/>
          <w:kern w:val="0"/>
          <w:sz w:val="36"/>
          <w:szCs w:val="36"/>
        </w:rPr>
        <w:t>（G</w:t>
      </w:r>
      <w:r>
        <w:rPr>
          <w:b/>
          <w:bCs/>
          <w:kern w:val="0"/>
          <w:sz w:val="36"/>
          <w:szCs w:val="36"/>
        </w:rPr>
        <w:t>B4793.1-</w:t>
      </w:r>
      <w:r>
        <w:rPr>
          <w:rFonts w:hint="eastAsia"/>
          <w:b/>
          <w:bCs/>
          <w:kern w:val="0"/>
          <w:sz w:val="36"/>
          <w:szCs w:val="36"/>
        </w:rPr>
        <w:t>2</w:t>
      </w:r>
      <w:r>
        <w:rPr>
          <w:b/>
          <w:bCs/>
          <w:kern w:val="0"/>
          <w:sz w:val="36"/>
          <w:szCs w:val="36"/>
        </w:rPr>
        <w:t>007</w:t>
      </w:r>
      <w:r>
        <w:rPr>
          <w:rFonts w:hint="eastAsia"/>
          <w:b/>
          <w:bCs/>
          <w:kern w:val="0"/>
          <w:sz w:val="36"/>
          <w:szCs w:val="36"/>
        </w:rPr>
        <w:t>）</w:t>
      </w:r>
    </w:p>
    <w:p w14:paraId="3BB87A30">
      <w:pPr>
        <w:jc w:val="center"/>
        <w:rPr>
          <w:b/>
          <w:bCs/>
          <w:kern w:val="0"/>
          <w:szCs w:val="21"/>
        </w:rPr>
      </w:pPr>
    </w:p>
    <w:tbl>
      <w:tblPr>
        <w:tblStyle w:val="5"/>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280"/>
        <w:gridCol w:w="4233"/>
        <w:gridCol w:w="1296"/>
      </w:tblGrid>
      <w:tr w14:paraId="4148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62" w:type="dxa"/>
            <w:vAlign w:val="center"/>
          </w:tcPr>
          <w:p w14:paraId="14B334C6">
            <w:pPr>
              <w:jc w:val="center"/>
              <w:rPr>
                <w:b/>
                <w:w w:val="66"/>
                <w:szCs w:val="21"/>
              </w:rPr>
            </w:pPr>
            <w:r>
              <w:rPr>
                <w:b/>
                <w:w w:val="66"/>
                <w:szCs w:val="21"/>
              </w:rPr>
              <w:t>序号</w:t>
            </w:r>
          </w:p>
        </w:tc>
        <w:tc>
          <w:tcPr>
            <w:tcW w:w="3280" w:type="dxa"/>
            <w:vAlign w:val="center"/>
          </w:tcPr>
          <w:p w14:paraId="26683FA9">
            <w:pPr>
              <w:jc w:val="center"/>
              <w:rPr>
                <w:b/>
                <w:szCs w:val="21"/>
              </w:rPr>
            </w:pPr>
            <w:r>
              <w:rPr>
                <w:b/>
                <w:szCs w:val="21"/>
              </w:rPr>
              <w:t>资料名称</w:t>
            </w:r>
          </w:p>
        </w:tc>
        <w:tc>
          <w:tcPr>
            <w:tcW w:w="4233" w:type="dxa"/>
            <w:vAlign w:val="center"/>
          </w:tcPr>
          <w:p w14:paraId="127E4D4A">
            <w:pPr>
              <w:jc w:val="center"/>
              <w:rPr>
                <w:b/>
                <w:szCs w:val="21"/>
              </w:rPr>
            </w:pPr>
            <w:r>
              <w:rPr>
                <w:b/>
                <w:szCs w:val="21"/>
              </w:rPr>
              <w:t>有关要求</w:t>
            </w:r>
          </w:p>
        </w:tc>
        <w:tc>
          <w:tcPr>
            <w:tcW w:w="1296" w:type="dxa"/>
            <w:vAlign w:val="center"/>
          </w:tcPr>
          <w:p w14:paraId="0AF911EC">
            <w:pPr>
              <w:jc w:val="center"/>
              <w:rPr>
                <w:b/>
                <w:szCs w:val="21"/>
              </w:rPr>
            </w:pPr>
            <w:r>
              <w:rPr>
                <w:b/>
                <w:szCs w:val="21"/>
              </w:rPr>
              <w:t>是否齐备</w:t>
            </w:r>
          </w:p>
        </w:tc>
      </w:tr>
      <w:tr w14:paraId="481F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dxa"/>
            <w:vMerge w:val="restart"/>
          </w:tcPr>
          <w:p w14:paraId="32B9FE1C">
            <w:pPr>
              <w:pStyle w:val="10"/>
              <w:numPr>
                <w:ilvl w:val="0"/>
                <w:numId w:val="1"/>
              </w:numPr>
              <w:ind w:firstLineChars="0"/>
              <w:rPr>
                <w:szCs w:val="21"/>
              </w:rPr>
            </w:pPr>
          </w:p>
        </w:tc>
        <w:tc>
          <w:tcPr>
            <w:tcW w:w="3280" w:type="dxa"/>
            <w:vMerge w:val="restart"/>
          </w:tcPr>
          <w:p w14:paraId="127E3017">
            <w:pPr>
              <w:rPr>
                <w:szCs w:val="21"/>
              </w:rPr>
            </w:pPr>
            <w:r>
              <w:rPr>
                <w:rFonts w:hint="eastAsia"/>
                <w:szCs w:val="21"/>
              </w:rPr>
              <w:t>★</w:t>
            </w:r>
            <w:r>
              <w:rPr>
                <w:szCs w:val="21"/>
              </w:rPr>
              <w:t>主检产品</w:t>
            </w:r>
            <w:r>
              <w:rPr>
                <w:rFonts w:hint="eastAsia"/>
                <w:szCs w:val="21"/>
              </w:rPr>
              <w:t>；</w:t>
            </w:r>
          </w:p>
          <w:p w14:paraId="5C7F30FD">
            <w:pPr>
              <w:rPr>
                <w:szCs w:val="21"/>
              </w:rPr>
            </w:pPr>
            <w:r>
              <w:rPr>
                <w:szCs w:val="21"/>
              </w:rPr>
              <w:t>广东省内</w:t>
            </w:r>
            <w:r>
              <w:rPr>
                <w:rFonts w:hint="eastAsia"/>
                <w:szCs w:val="21"/>
              </w:rPr>
              <w:t>I</w:t>
            </w:r>
            <w:r>
              <w:rPr>
                <w:szCs w:val="21"/>
              </w:rPr>
              <w:t>I类产品需做差异性检验</w:t>
            </w:r>
            <w:r>
              <w:rPr>
                <w:rFonts w:hint="eastAsia"/>
                <w:szCs w:val="21"/>
              </w:rPr>
              <w:t>时，提供</w:t>
            </w:r>
            <w:r>
              <w:rPr>
                <w:szCs w:val="21"/>
              </w:rPr>
              <w:t>差异性样品各1台</w:t>
            </w:r>
            <w:r>
              <w:rPr>
                <w:rFonts w:hint="eastAsia"/>
                <w:szCs w:val="21"/>
              </w:rPr>
              <w:t>/</w:t>
            </w:r>
            <w:r>
              <w:rPr>
                <w:szCs w:val="21"/>
              </w:rPr>
              <w:t>套</w:t>
            </w:r>
          </w:p>
        </w:tc>
        <w:tc>
          <w:tcPr>
            <w:tcW w:w="4233" w:type="dxa"/>
          </w:tcPr>
          <w:p w14:paraId="449D8131">
            <w:pPr>
              <w:rPr>
                <w:szCs w:val="21"/>
              </w:rPr>
            </w:pPr>
            <w:r>
              <w:rPr>
                <w:szCs w:val="21"/>
              </w:rPr>
              <w:t>主检型号准备好真实的样品</w:t>
            </w:r>
          </w:p>
        </w:tc>
        <w:tc>
          <w:tcPr>
            <w:tcW w:w="1296" w:type="dxa"/>
          </w:tcPr>
          <w:p w14:paraId="11D4C318">
            <w:pPr>
              <w:rPr>
                <w:szCs w:val="21"/>
              </w:rPr>
            </w:pPr>
            <w:r>
              <w:rPr>
                <w:szCs w:val="21"/>
              </w:rPr>
              <w:t>□是  □否</w:t>
            </w:r>
          </w:p>
        </w:tc>
      </w:tr>
      <w:tr w14:paraId="73FD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dxa"/>
            <w:vMerge w:val="continue"/>
          </w:tcPr>
          <w:p w14:paraId="13D4910E">
            <w:pPr>
              <w:pStyle w:val="10"/>
              <w:numPr>
                <w:ilvl w:val="0"/>
                <w:numId w:val="1"/>
              </w:numPr>
              <w:ind w:firstLineChars="0"/>
              <w:rPr>
                <w:szCs w:val="21"/>
              </w:rPr>
            </w:pPr>
          </w:p>
        </w:tc>
        <w:tc>
          <w:tcPr>
            <w:tcW w:w="3280" w:type="dxa"/>
            <w:vMerge w:val="continue"/>
          </w:tcPr>
          <w:p w14:paraId="64BDA63D">
            <w:pPr>
              <w:rPr>
                <w:szCs w:val="21"/>
              </w:rPr>
            </w:pPr>
          </w:p>
        </w:tc>
        <w:tc>
          <w:tcPr>
            <w:tcW w:w="4233" w:type="dxa"/>
          </w:tcPr>
          <w:p w14:paraId="0C4F876C">
            <w:pPr>
              <w:rPr>
                <w:szCs w:val="21"/>
              </w:rPr>
            </w:pPr>
            <w:r>
              <w:rPr>
                <w:szCs w:val="21"/>
              </w:rPr>
              <w:t>差异型号准备好真实的样品</w:t>
            </w:r>
          </w:p>
        </w:tc>
        <w:tc>
          <w:tcPr>
            <w:tcW w:w="1296" w:type="dxa"/>
          </w:tcPr>
          <w:p w14:paraId="329295B5">
            <w:pPr>
              <w:rPr>
                <w:szCs w:val="21"/>
              </w:rPr>
            </w:pPr>
            <w:r>
              <w:rPr>
                <w:szCs w:val="21"/>
              </w:rPr>
              <w:t>□是  □否</w:t>
            </w:r>
          </w:p>
        </w:tc>
      </w:tr>
      <w:tr w14:paraId="7643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62" w:type="dxa"/>
          </w:tcPr>
          <w:p w14:paraId="20BF07CA">
            <w:pPr>
              <w:pStyle w:val="10"/>
              <w:numPr>
                <w:ilvl w:val="0"/>
                <w:numId w:val="1"/>
              </w:numPr>
              <w:ind w:firstLineChars="0"/>
              <w:rPr>
                <w:szCs w:val="21"/>
              </w:rPr>
            </w:pPr>
          </w:p>
        </w:tc>
        <w:tc>
          <w:tcPr>
            <w:tcW w:w="3280" w:type="dxa"/>
          </w:tcPr>
          <w:p w14:paraId="08C66C1A">
            <w:pPr>
              <w:rPr>
                <w:szCs w:val="21"/>
              </w:rPr>
            </w:pPr>
            <w:r>
              <w:rPr>
                <w:szCs w:val="21"/>
              </w:rPr>
              <w:t>医疗器械产品型号差异性</w:t>
            </w:r>
            <w:r>
              <w:rPr>
                <w:rFonts w:hint="eastAsia"/>
                <w:szCs w:val="21"/>
              </w:rPr>
              <w:t>检验申请</w:t>
            </w:r>
            <w:r>
              <w:rPr>
                <w:szCs w:val="21"/>
              </w:rPr>
              <w:t>（有源</w:t>
            </w:r>
            <w:r>
              <w:rPr>
                <w:rFonts w:hint="eastAsia"/>
                <w:szCs w:val="21"/>
              </w:rPr>
              <w:t>安规</w:t>
            </w:r>
            <w:r>
              <w:rPr>
                <w:szCs w:val="21"/>
              </w:rPr>
              <w:t>）</w:t>
            </w:r>
            <w:r>
              <w:rPr>
                <w:rFonts w:hint="eastAsia"/>
                <w:szCs w:val="21"/>
              </w:rPr>
              <w:t>1份</w:t>
            </w:r>
          </w:p>
          <w:p w14:paraId="75456469">
            <w:pPr>
              <w:rPr>
                <w:szCs w:val="21"/>
              </w:rPr>
            </w:pPr>
            <w:r>
              <w:rPr>
                <w:szCs w:val="21"/>
              </w:rPr>
              <w:t>（广东省内</w:t>
            </w:r>
            <w:r>
              <w:rPr>
                <w:rFonts w:hint="eastAsia"/>
                <w:szCs w:val="21"/>
              </w:rPr>
              <w:t>I</w:t>
            </w:r>
            <w:r>
              <w:rPr>
                <w:szCs w:val="21"/>
              </w:rPr>
              <w:t>I类产品）</w:t>
            </w:r>
          </w:p>
        </w:tc>
        <w:tc>
          <w:tcPr>
            <w:tcW w:w="4233" w:type="dxa"/>
          </w:tcPr>
          <w:p w14:paraId="253EDC40">
            <w:pPr>
              <w:rPr>
                <w:szCs w:val="21"/>
              </w:rPr>
            </w:pPr>
            <w:r>
              <w:rPr>
                <w:szCs w:val="21"/>
              </w:rPr>
              <w:t>一式</w:t>
            </w:r>
            <w:r>
              <w:rPr>
                <w:rFonts w:hint="eastAsia"/>
                <w:szCs w:val="21"/>
              </w:rPr>
              <w:t>一</w:t>
            </w:r>
            <w:r>
              <w:rPr>
                <w:szCs w:val="21"/>
              </w:rPr>
              <w:t>份，详见本所网站表格下载中“医疗器械产品型号差异性</w:t>
            </w:r>
            <w:r>
              <w:rPr>
                <w:rFonts w:hint="eastAsia"/>
                <w:szCs w:val="21"/>
              </w:rPr>
              <w:t>检验申请</w:t>
            </w:r>
            <w:r>
              <w:rPr>
                <w:szCs w:val="21"/>
              </w:rPr>
              <w:t>（有源</w:t>
            </w:r>
            <w:r>
              <w:rPr>
                <w:rFonts w:hint="eastAsia"/>
                <w:szCs w:val="21"/>
              </w:rPr>
              <w:t>安规</w:t>
            </w:r>
            <w:r>
              <w:rPr>
                <w:szCs w:val="21"/>
              </w:rPr>
              <w:t>）”</w:t>
            </w:r>
          </w:p>
        </w:tc>
        <w:tc>
          <w:tcPr>
            <w:tcW w:w="1296" w:type="dxa"/>
          </w:tcPr>
          <w:p w14:paraId="7D36E2EF">
            <w:pPr>
              <w:rPr>
                <w:szCs w:val="21"/>
              </w:rPr>
            </w:pPr>
            <w:r>
              <w:rPr>
                <w:szCs w:val="21"/>
              </w:rPr>
              <w:t>□是  □否</w:t>
            </w:r>
          </w:p>
          <w:p w14:paraId="26311A05">
            <w:pPr>
              <w:rPr>
                <w:szCs w:val="21"/>
              </w:rPr>
            </w:pPr>
            <w:r>
              <w:rPr>
                <w:szCs w:val="21"/>
              </w:rPr>
              <w:t>□不适用</w:t>
            </w:r>
          </w:p>
        </w:tc>
      </w:tr>
      <w:tr w14:paraId="4C4E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37FE684A">
            <w:pPr>
              <w:pStyle w:val="10"/>
              <w:numPr>
                <w:ilvl w:val="0"/>
                <w:numId w:val="1"/>
              </w:numPr>
              <w:ind w:firstLineChars="0"/>
              <w:rPr>
                <w:szCs w:val="21"/>
              </w:rPr>
            </w:pPr>
          </w:p>
        </w:tc>
        <w:tc>
          <w:tcPr>
            <w:tcW w:w="3280" w:type="dxa"/>
          </w:tcPr>
          <w:p w14:paraId="79ECEFEF">
            <w:pPr>
              <w:rPr>
                <w:szCs w:val="21"/>
              </w:rPr>
            </w:pPr>
            <w:r>
              <w:rPr>
                <w:szCs w:val="21"/>
              </w:rPr>
              <w:t>配套产品使用的附件各1套，如探头、软件、工装等</w:t>
            </w:r>
          </w:p>
        </w:tc>
        <w:tc>
          <w:tcPr>
            <w:tcW w:w="4233" w:type="dxa"/>
          </w:tcPr>
          <w:p w14:paraId="61EF12EF">
            <w:pPr>
              <w:rPr>
                <w:szCs w:val="21"/>
              </w:rPr>
            </w:pPr>
            <w:r>
              <w:rPr>
                <w:szCs w:val="21"/>
              </w:rPr>
              <w:t>a)软件是指确保样机以自动运行方式达到典型工作状态的专用应用程序；</w:t>
            </w:r>
          </w:p>
          <w:p w14:paraId="0FAE9F0B">
            <w:pPr>
              <w:rPr>
                <w:szCs w:val="21"/>
              </w:rPr>
            </w:pPr>
            <w:r>
              <w:rPr>
                <w:rFonts w:hint="eastAsia"/>
                <w:szCs w:val="21"/>
              </w:rPr>
              <w:t>b</w:t>
            </w:r>
            <w:r>
              <w:rPr>
                <w:szCs w:val="21"/>
              </w:rPr>
              <w:t>)工装是指模拟正常工作状态所需的试验装置，其介入不应引入额外的干扰源；</w:t>
            </w:r>
          </w:p>
          <w:p w14:paraId="0DD1F5B5">
            <w:pPr>
              <w:rPr>
                <w:szCs w:val="21"/>
              </w:rPr>
            </w:pPr>
            <w:r>
              <w:rPr>
                <w:rFonts w:hint="eastAsia"/>
                <w:szCs w:val="21"/>
              </w:rPr>
              <w:t>c</w:t>
            </w:r>
            <w:r>
              <w:rPr>
                <w:szCs w:val="21"/>
              </w:rPr>
              <w:t>)样机需在正常工作状态下测试，与正常工作相关的附件、试剂均需提供。</w:t>
            </w:r>
          </w:p>
        </w:tc>
        <w:tc>
          <w:tcPr>
            <w:tcW w:w="1296" w:type="dxa"/>
          </w:tcPr>
          <w:p w14:paraId="1446D9C0">
            <w:pPr>
              <w:rPr>
                <w:szCs w:val="21"/>
              </w:rPr>
            </w:pPr>
            <w:r>
              <w:rPr>
                <w:szCs w:val="21"/>
              </w:rPr>
              <w:t>□是  □否</w:t>
            </w:r>
          </w:p>
          <w:p w14:paraId="6A090C5D">
            <w:pPr>
              <w:rPr>
                <w:szCs w:val="21"/>
              </w:rPr>
            </w:pPr>
            <w:r>
              <w:rPr>
                <w:szCs w:val="21"/>
              </w:rPr>
              <w:t>□不适用</w:t>
            </w:r>
          </w:p>
        </w:tc>
      </w:tr>
      <w:tr w14:paraId="7E4A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621FFD51">
            <w:pPr>
              <w:pStyle w:val="10"/>
              <w:numPr>
                <w:ilvl w:val="0"/>
                <w:numId w:val="1"/>
              </w:numPr>
              <w:ind w:firstLineChars="0"/>
              <w:rPr>
                <w:szCs w:val="21"/>
              </w:rPr>
            </w:pPr>
          </w:p>
        </w:tc>
        <w:tc>
          <w:tcPr>
            <w:tcW w:w="3280" w:type="dxa"/>
          </w:tcPr>
          <w:p w14:paraId="007F1013">
            <w:pPr>
              <w:rPr>
                <w:szCs w:val="21"/>
              </w:rPr>
            </w:pPr>
            <w:r>
              <w:rPr>
                <w:rFonts w:hint="eastAsia"/>
                <w:szCs w:val="21"/>
              </w:rPr>
              <w:t>★</w:t>
            </w:r>
            <w:r>
              <w:rPr>
                <w:szCs w:val="21"/>
              </w:rPr>
              <w:t>产品技术要求</w:t>
            </w:r>
            <w:r>
              <w:rPr>
                <w:rFonts w:hint="eastAsia"/>
                <w:szCs w:val="21"/>
              </w:rPr>
              <w:t>及其</w:t>
            </w:r>
            <w:r>
              <w:rPr>
                <w:szCs w:val="21"/>
              </w:rPr>
              <w:t>编制说明</w:t>
            </w:r>
            <w:r>
              <w:rPr>
                <w:rFonts w:hint="eastAsia"/>
                <w:szCs w:val="21"/>
              </w:rPr>
              <w:t>各1</w:t>
            </w:r>
            <w:r>
              <w:rPr>
                <w:szCs w:val="21"/>
              </w:rPr>
              <w:t>份</w:t>
            </w:r>
          </w:p>
        </w:tc>
        <w:tc>
          <w:tcPr>
            <w:tcW w:w="4233" w:type="dxa"/>
          </w:tcPr>
          <w:p w14:paraId="0192DEB4">
            <w:pPr>
              <w:rPr>
                <w:szCs w:val="21"/>
              </w:rPr>
            </w:pPr>
            <w:r>
              <w:rPr>
                <w:rFonts w:hint="eastAsia"/>
                <w:szCs w:val="21"/>
              </w:rPr>
              <w:t>送检时仅需提供1份产品</w:t>
            </w:r>
            <w:r>
              <w:rPr>
                <w:szCs w:val="21"/>
              </w:rPr>
              <w:t>技术要求</w:t>
            </w:r>
            <w:r>
              <w:rPr>
                <w:rFonts w:hint="eastAsia"/>
                <w:szCs w:val="21"/>
              </w:rPr>
              <w:t>，待出具检验报告时，确定产品技术要求最终版本后，再提供盖章纸版技术要求，一式三份。</w:t>
            </w:r>
          </w:p>
        </w:tc>
        <w:tc>
          <w:tcPr>
            <w:tcW w:w="1296" w:type="dxa"/>
          </w:tcPr>
          <w:p w14:paraId="0CEC850E">
            <w:pPr>
              <w:rPr>
                <w:szCs w:val="21"/>
              </w:rPr>
            </w:pPr>
            <w:r>
              <w:rPr>
                <w:szCs w:val="21"/>
              </w:rPr>
              <w:t>□是  □否</w:t>
            </w:r>
          </w:p>
        </w:tc>
      </w:tr>
      <w:tr w14:paraId="11D1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6F781A3E">
            <w:pPr>
              <w:pStyle w:val="10"/>
              <w:numPr>
                <w:ilvl w:val="0"/>
                <w:numId w:val="1"/>
              </w:numPr>
              <w:ind w:firstLineChars="0"/>
              <w:rPr>
                <w:szCs w:val="21"/>
              </w:rPr>
            </w:pPr>
          </w:p>
        </w:tc>
        <w:tc>
          <w:tcPr>
            <w:tcW w:w="3280" w:type="dxa"/>
          </w:tcPr>
          <w:p w14:paraId="209F07B2">
            <w:pPr>
              <w:rPr>
                <w:szCs w:val="21"/>
              </w:rPr>
            </w:pPr>
            <w:r>
              <w:rPr>
                <w:rFonts w:hint="eastAsia"/>
                <w:szCs w:val="21"/>
              </w:rPr>
              <w:t>★</w:t>
            </w:r>
            <w:r>
              <w:rPr>
                <w:szCs w:val="21"/>
              </w:rPr>
              <w:t>产品原理图1份</w:t>
            </w:r>
          </w:p>
        </w:tc>
        <w:tc>
          <w:tcPr>
            <w:tcW w:w="4233" w:type="dxa"/>
          </w:tcPr>
          <w:p w14:paraId="166BF34C">
            <w:pPr>
              <w:rPr>
                <w:szCs w:val="21"/>
              </w:rPr>
            </w:pPr>
            <w:r>
              <w:rPr>
                <w:rFonts w:hint="eastAsia"/>
                <w:szCs w:val="21"/>
              </w:rPr>
              <w:t>/</w:t>
            </w:r>
          </w:p>
        </w:tc>
        <w:tc>
          <w:tcPr>
            <w:tcW w:w="1296" w:type="dxa"/>
          </w:tcPr>
          <w:p w14:paraId="38257177">
            <w:pPr>
              <w:rPr>
                <w:szCs w:val="21"/>
              </w:rPr>
            </w:pPr>
            <w:r>
              <w:rPr>
                <w:szCs w:val="21"/>
              </w:rPr>
              <w:t>□是  □否</w:t>
            </w:r>
          </w:p>
        </w:tc>
      </w:tr>
      <w:tr w14:paraId="532E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6BF998FF">
            <w:pPr>
              <w:pStyle w:val="10"/>
              <w:numPr>
                <w:ilvl w:val="0"/>
                <w:numId w:val="1"/>
              </w:numPr>
              <w:ind w:firstLineChars="0"/>
              <w:rPr>
                <w:szCs w:val="21"/>
              </w:rPr>
            </w:pPr>
          </w:p>
        </w:tc>
        <w:tc>
          <w:tcPr>
            <w:tcW w:w="3280" w:type="dxa"/>
          </w:tcPr>
          <w:p w14:paraId="70C4DEEF">
            <w:pPr>
              <w:rPr>
                <w:szCs w:val="21"/>
              </w:rPr>
            </w:pPr>
            <w:r>
              <w:rPr>
                <w:rFonts w:hint="eastAsia"/>
                <w:szCs w:val="21"/>
              </w:rPr>
              <w:t>★</w:t>
            </w:r>
            <w:r>
              <w:rPr>
                <w:szCs w:val="21"/>
              </w:rPr>
              <w:t>产品电路图1份</w:t>
            </w:r>
          </w:p>
        </w:tc>
        <w:tc>
          <w:tcPr>
            <w:tcW w:w="4233" w:type="dxa"/>
          </w:tcPr>
          <w:p w14:paraId="514D344A">
            <w:pPr>
              <w:rPr>
                <w:szCs w:val="21"/>
              </w:rPr>
            </w:pPr>
            <w:r>
              <w:rPr>
                <w:rFonts w:hint="eastAsia"/>
                <w:szCs w:val="21"/>
              </w:rPr>
              <w:t>/</w:t>
            </w:r>
          </w:p>
        </w:tc>
        <w:tc>
          <w:tcPr>
            <w:tcW w:w="1296" w:type="dxa"/>
          </w:tcPr>
          <w:p w14:paraId="7BA34396">
            <w:pPr>
              <w:rPr>
                <w:szCs w:val="21"/>
              </w:rPr>
            </w:pPr>
            <w:r>
              <w:rPr>
                <w:szCs w:val="21"/>
              </w:rPr>
              <w:t>□是  □否</w:t>
            </w:r>
          </w:p>
        </w:tc>
      </w:tr>
      <w:tr w14:paraId="52AE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15486394">
            <w:pPr>
              <w:pStyle w:val="10"/>
              <w:numPr>
                <w:ilvl w:val="0"/>
                <w:numId w:val="1"/>
              </w:numPr>
              <w:ind w:firstLineChars="0"/>
              <w:rPr>
                <w:szCs w:val="21"/>
              </w:rPr>
            </w:pPr>
          </w:p>
        </w:tc>
        <w:tc>
          <w:tcPr>
            <w:tcW w:w="3280" w:type="dxa"/>
          </w:tcPr>
          <w:p w14:paraId="76941964">
            <w:pPr>
              <w:rPr>
                <w:szCs w:val="21"/>
              </w:rPr>
            </w:pPr>
            <w:r>
              <w:rPr>
                <w:rFonts w:hint="eastAsia"/>
                <w:szCs w:val="21"/>
              </w:rPr>
              <w:t>★</w:t>
            </w:r>
            <w:r>
              <w:rPr>
                <w:szCs w:val="21"/>
              </w:rPr>
              <w:t>产品标识、标</w:t>
            </w:r>
            <w:r>
              <w:rPr>
                <w:rFonts w:hint="eastAsia"/>
                <w:szCs w:val="21"/>
              </w:rPr>
              <w:t>志各</w:t>
            </w:r>
            <w:r>
              <w:rPr>
                <w:szCs w:val="21"/>
              </w:rPr>
              <w:t>1份</w:t>
            </w:r>
          </w:p>
        </w:tc>
        <w:tc>
          <w:tcPr>
            <w:tcW w:w="4233" w:type="dxa"/>
          </w:tcPr>
          <w:p w14:paraId="33035108">
            <w:pPr>
              <w:rPr>
                <w:szCs w:val="21"/>
              </w:rPr>
            </w:pPr>
            <w:r>
              <w:rPr>
                <w:szCs w:val="21"/>
              </w:rPr>
              <w:t>设备或部件的外部标识和警示应符合</w:t>
            </w:r>
            <w:r>
              <w:rPr>
                <w:rFonts w:hint="eastAsia"/>
                <w:szCs w:val="21"/>
              </w:rPr>
              <w:t>相关安全标准</w:t>
            </w:r>
            <w:r>
              <w:rPr>
                <w:szCs w:val="21"/>
              </w:rPr>
              <w:t>要求</w:t>
            </w:r>
          </w:p>
        </w:tc>
        <w:tc>
          <w:tcPr>
            <w:tcW w:w="1296" w:type="dxa"/>
          </w:tcPr>
          <w:p w14:paraId="2F14EADB">
            <w:pPr>
              <w:rPr>
                <w:szCs w:val="21"/>
              </w:rPr>
            </w:pPr>
            <w:r>
              <w:rPr>
                <w:szCs w:val="21"/>
              </w:rPr>
              <w:t>□是  □否</w:t>
            </w:r>
          </w:p>
        </w:tc>
      </w:tr>
      <w:tr w14:paraId="348E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7B30A42C">
            <w:pPr>
              <w:pStyle w:val="10"/>
              <w:numPr>
                <w:ilvl w:val="0"/>
                <w:numId w:val="1"/>
              </w:numPr>
              <w:ind w:firstLineChars="0"/>
              <w:rPr>
                <w:szCs w:val="21"/>
              </w:rPr>
            </w:pPr>
          </w:p>
        </w:tc>
        <w:tc>
          <w:tcPr>
            <w:tcW w:w="3280" w:type="dxa"/>
          </w:tcPr>
          <w:p w14:paraId="2511FABA">
            <w:pPr>
              <w:rPr>
                <w:szCs w:val="21"/>
              </w:rPr>
            </w:pPr>
            <w:r>
              <w:rPr>
                <w:rFonts w:hint="eastAsia"/>
                <w:szCs w:val="21"/>
              </w:rPr>
              <w:t>★保护性包装</w:t>
            </w:r>
            <w:r>
              <w:rPr>
                <w:szCs w:val="21"/>
              </w:rPr>
              <w:t>图纸</w:t>
            </w:r>
            <w:r>
              <w:rPr>
                <w:rFonts w:hint="eastAsia"/>
                <w:szCs w:val="21"/>
              </w:rPr>
              <w:t>1份</w:t>
            </w:r>
          </w:p>
        </w:tc>
        <w:tc>
          <w:tcPr>
            <w:tcW w:w="4233" w:type="dxa"/>
          </w:tcPr>
          <w:p w14:paraId="47D1E736">
            <w:pPr>
              <w:rPr>
                <w:szCs w:val="21"/>
              </w:rPr>
            </w:pPr>
            <w:r>
              <w:rPr>
                <w:rFonts w:hint="eastAsia"/>
                <w:szCs w:val="21"/>
              </w:rPr>
              <w:t>运输或贮存中要采取特别措施；</w:t>
            </w:r>
          </w:p>
          <w:p w14:paraId="02780FF7">
            <w:pPr>
              <w:rPr>
                <w:szCs w:val="21"/>
              </w:rPr>
            </w:pPr>
            <w:r>
              <w:rPr>
                <w:rFonts w:hint="eastAsia"/>
                <w:szCs w:val="21"/>
              </w:rPr>
              <w:t>运输和贮存容许的环境条件；</w:t>
            </w:r>
          </w:p>
          <w:p w14:paraId="70C08069">
            <w:pPr>
              <w:rPr>
                <w:szCs w:val="21"/>
              </w:rPr>
            </w:pPr>
            <w:r>
              <w:rPr>
                <w:szCs w:val="21"/>
              </w:rPr>
              <w:t>应与说明书中内容</w:t>
            </w:r>
            <w:r>
              <w:rPr>
                <w:rFonts w:hint="eastAsia"/>
                <w:szCs w:val="21"/>
              </w:rPr>
              <w:t>一致，如有环境试验条款，贮存内容也应一致</w:t>
            </w:r>
          </w:p>
        </w:tc>
        <w:tc>
          <w:tcPr>
            <w:tcW w:w="1296" w:type="dxa"/>
          </w:tcPr>
          <w:p w14:paraId="4271B4DA">
            <w:pPr>
              <w:rPr>
                <w:szCs w:val="21"/>
              </w:rPr>
            </w:pPr>
            <w:r>
              <w:rPr>
                <w:szCs w:val="21"/>
              </w:rPr>
              <w:t>□是  □否</w:t>
            </w:r>
          </w:p>
        </w:tc>
      </w:tr>
      <w:tr w14:paraId="3D39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372A4731">
            <w:pPr>
              <w:pStyle w:val="10"/>
              <w:numPr>
                <w:ilvl w:val="0"/>
                <w:numId w:val="1"/>
              </w:numPr>
              <w:ind w:firstLineChars="0"/>
              <w:rPr>
                <w:szCs w:val="21"/>
              </w:rPr>
            </w:pPr>
          </w:p>
        </w:tc>
        <w:tc>
          <w:tcPr>
            <w:tcW w:w="3280" w:type="dxa"/>
          </w:tcPr>
          <w:p w14:paraId="32B8170A">
            <w:pPr>
              <w:rPr>
                <w:szCs w:val="21"/>
              </w:rPr>
            </w:pPr>
            <w:r>
              <w:rPr>
                <w:rFonts w:hint="eastAsia"/>
                <w:szCs w:val="21"/>
              </w:rPr>
              <w:t>★</w:t>
            </w:r>
            <w:r>
              <w:rPr>
                <w:szCs w:val="21"/>
              </w:rPr>
              <w:t>试验合同</w:t>
            </w:r>
          </w:p>
        </w:tc>
        <w:tc>
          <w:tcPr>
            <w:tcW w:w="4233" w:type="dxa"/>
          </w:tcPr>
          <w:p w14:paraId="34C36D99">
            <w:pPr>
              <w:rPr>
                <w:szCs w:val="21"/>
              </w:rPr>
            </w:pPr>
            <w:r>
              <w:rPr>
                <w:szCs w:val="21"/>
              </w:rPr>
              <w:t>一式两份，详见本所网站表格下载中“4017试验合同”</w:t>
            </w:r>
          </w:p>
        </w:tc>
        <w:tc>
          <w:tcPr>
            <w:tcW w:w="1296" w:type="dxa"/>
          </w:tcPr>
          <w:p w14:paraId="7E15FC9B">
            <w:pPr>
              <w:rPr>
                <w:szCs w:val="21"/>
              </w:rPr>
            </w:pPr>
            <w:r>
              <w:rPr>
                <w:szCs w:val="21"/>
              </w:rPr>
              <w:t>□是  □否</w:t>
            </w:r>
          </w:p>
        </w:tc>
      </w:tr>
      <w:tr w14:paraId="0AC8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5B4F1946">
            <w:pPr>
              <w:pStyle w:val="10"/>
              <w:numPr>
                <w:ilvl w:val="0"/>
                <w:numId w:val="1"/>
              </w:numPr>
              <w:ind w:firstLineChars="0"/>
              <w:rPr>
                <w:szCs w:val="21"/>
              </w:rPr>
            </w:pPr>
          </w:p>
        </w:tc>
        <w:tc>
          <w:tcPr>
            <w:tcW w:w="3280" w:type="dxa"/>
          </w:tcPr>
          <w:p w14:paraId="67F5ED6A">
            <w:pPr>
              <w:rPr>
                <w:szCs w:val="21"/>
              </w:rPr>
            </w:pPr>
            <w:r>
              <w:rPr>
                <w:rFonts w:hint="eastAsia"/>
                <w:szCs w:val="21"/>
              </w:rPr>
              <w:t>★</w:t>
            </w:r>
            <w:r>
              <w:rPr>
                <w:szCs w:val="21"/>
              </w:rPr>
              <w:t>承诺书1份</w:t>
            </w:r>
          </w:p>
        </w:tc>
        <w:tc>
          <w:tcPr>
            <w:tcW w:w="4233" w:type="dxa"/>
          </w:tcPr>
          <w:p w14:paraId="37C482AA">
            <w:pPr>
              <w:rPr>
                <w:szCs w:val="21"/>
              </w:rPr>
            </w:pPr>
            <w:r>
              <w:rPr>
                <w:szCs w:val="21"/>
              </w:rPr>
              <w:t>详见本所网站表格下载中 “</w:t>
            </w:r>
            <w:r>
              <w:rPr>
                <w:rFonts w:hint="eastAsia"/>
                <w:szCs w:val="21"/>
              </w:rPr>
              <w:t>110项提供资料(综合)承诺书”</w:t>
            </w:r>
          </w:p>
        </w:tc>
        <w:tc>
          <w:tcPr>
            <w:tcW w:w="1296" w:type="dxa"/>
          </w:tcPr>
          <w:p w14:paraId="625810AE">
            <w:pPr>
              <w:rPr>
                <w:szCs w:val="21"/>
              </w:rPr>
            </w:pPr>
            <w:r>
              <w:rPr>
                <w:szCs w:val="21"/>
              </w:rPr>
              <w:t>□是  □否</w:t>
            </w:r>
          </w:p>
        </w:tc>
      </w:tr>
      <w:tr w14:paraId="3C83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7B0459D6">
            <w:pPr>
              <w:pStyle w:val="10"/>
              <w:numPr>
                <w:ilvl w:val="0"/>
                <w:numId w:val="1"/>
              </w:numPr>
              <w:ind w:firstLineChars="0"/>
              <w:rPr>
                <w:szCs w:val="21"/>
              </w:rPr>
            </w:pPr>
          </w:p>
        </w:tc>
        <w:tc>
          <w:tcPr>
            <w:tcW w:w="3280" w:type="dxa"/>
          </w:tcPr>
          <w:p w14:paraId="65BB9DE0">
            <w:pPr>
              <w:rPr>
                <w:szCs w:val="21"/>
              </w:rPr>
            </w:pPr>
            <w:r>
              <w:rPr>
                <w:rFonts w:hint="eastAsia"/>
                <w:szCs w:val="21"/>
              </w:rPr>
              <w:t>★设备预期使用的海拔高度、过压类别和污染等级的说明</w:t>
            </w:r>
          </w:p>
        </w:tc>
        <w:tc>
          <w:tcPr>
            <w:tcW w:w="4233" w:type="dxa"/>
          </w:tcPr>
          <w:p w14:paraId="243C9595">
            <w:pPr>
              <w:rPr>
                <w:szCs w:val="21"/>
              </w:rPr>
            </w:pPr>
            <w:r>
              <w:rPr>
                <w:rFonts w:hint="eastAsia"/>
                <w:szCs w:val="21"/>
              </w:rPr>
              <w:t>默认情形：</w:t>
            </w:r>
          </w:p>
          <w:p w14:paraId="1C4074B3">
            <w:pPr>
              <w:rPr>
                <w:szCs w:val="21"/>
              </w:rPr>
            </w:pPr>
            <w:r>
              <w:rPr>
                <w:rFonts w:hint="eastAsia"/>
                <w:szCs w:val="21"/>
              </w:rPr>
              <w:t>海拔高度不大于或等于2</w:t>
            </w:r>
            <w:r>
              <w:rPr>
                <w:szCs w:val="21"/>
              </w:rPr>
              <w:t>000m；</w:t>
            </w:r>
          </w:p>
          <w:p w14:paraId="4A32F6EB">
            <w:pPr>
              <w:rPr>
                <w:szCs w:val="21"/>
              </w:rPr>
            </w:pPr>
            <w:r>
              <w:rPr>
                <w:rFonts w:hint="eastAsia"/>
                <w:szCs w:val="21"/>
              </w:rPr>
              <w:t>过压类别</w:t>
            </w:r>
            <w:r>
              <w:rPr>
                <w:szCs w:val="21"/>
              </w:rPr>
              <w:t>II</w:t>
            </w:r>
            <w:r>
              <w:rPr>
                <w:rFonts w:hint="eastAsia"/>
                <w:szCs w:val="21"/>
              </w:rPr>
              <w:t>类；</w:t>
            </w:r>
          </w:p>
          <w:p w14:paraId="7DF371F2">
            <w:pPr>
              <w:rPr>
                <w:szCs w:val="21"/>
              </w:rPr>
            </w:pPr>
            <w:r>
              <w:rPr>
                <w:rFonts w:hint="eastAsia"/>
                <w:szCs w:val="21"/>
              </w:rPr>
              <w:t>污染等级2级。</w:t>
            </w:r>
          </w:p>
        </w:tc>
        <w:tc>
          <w:tcPr>
            <w:tcW w:w="1296" w:type="dxa"/>
          </w:tcPr>
          <w:p w14:paraId="33EC1CA9">
            <w:pPr>
              <w:rPr>
                <w:szCs w:val="21"/>
              </w:rPr>
            </w:pPr>
            <w:r>
              <w:rPr>
                <w:szCs w:val="21"/>
              </w:rPr>
              <w:t>□是  □否</w:t>
            </w:r>
          </w:p>
          <w:p w14:paraId="4FFCBA64">
            <w:pPr>
              <w:rPr>
                <w:szCs w:val="21"/>
              </w:rPr>
            </w:pPr>
            <w:r>
              <w:rPr>
                <w:szCs w:val="21"/>
              </w:rPr>
              <w:t>□默认情形</w:t>
            </w:r>
          </w:p>
        </w:tc>
      </w:tr>
      <w:tr w14:paraId="237A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4BEB07F7">
            <w:pPr>
              <w:pStyle w:val="10"/>
              <w:numPr>
                <w:ilvl w:val="0"/>
                <w:numId w:val="1"/>
              </w:numPr>
              <w:ind w:firstLineChars="0"/>
              <w:rPr>
                <w:szCs w:val="21"/>
              </w:rPr>
            </w:pPr>
          </w:p>
        </w:tc>
        <w:tc>
          <w:tcPr>
            <w:tcW w:w="3280" w:type="dxa"/>
          </w:tcPr>
          <w:p w14:paraId="0E103036">
            <w:pPr>
              <w:rPr>
                <w:szCs w:val="21"/>
              </w:rPr>
            </w:pPr>
            <w:r>
              <w:rPr>
                <w:rFonts w:hint="eastAsia"/>
                <w:szCs w:val="21"/>
              </w:rPr>
              <w:t>★关键元器件清单、样品及证书各1份</w:t>
            </w:r>
          </w:p>
        </w:tc>
        <w:tc>
          <w:tcPr>
            <w:tcW w:w="4233" w:type="dxa"/>
          </w:tcPr>
          <w:p w14:paraId="4BDC857A">
            <w:pPr>
              <w:rPr>
                <w:szCs w:val="21"/>
              </w:rPr>
            </w:pPr>
            <w:r>
              <w:rPr>
                <w:szCs w:val="21"/>
              </w:rPr>
              <w:t>详见附</w:t>
            </w:r>
            <w:r>
              <w:rPr>
                <w:rFonts w:hint="eastAsia"/>
                <w:szCs w:val="21"/>
              </w:rPr>
              <w:t>表</w:t>
            </w:r>
            <w:r>
              <w:rPr>
                <w:szCs w:val="21"/>
              </w:rPr>
              <w:t>1</w:t>
            </w:r>
          </w:p>
        </w:tc>
        <w:tc>
          <w:tcPr>
            <w:tcW w:w="1296" w:type="dxa"/>
          </w:tcPr>
          <w:p w14:paraId="5EBC2C21">
            <w:pPr>
              <w:rPr>
                <w:szCs w:val="21"/>
              </w:rPr>
            </w:pPr>
            <w:r>
              <w:rPr>
                <w:szCs w:val="21"/>
              </w:rPr>
              <w:t>□是  □否</w:t>
            </w:r>
          </w:p>
          <w:p w14:paraId="11F6894D">
            <w:pPr>
              <w:rPr>
                <w:szCs w:val="21"/>
              </w:rPr>
            </w:pPr>
            <w:r>
              <w:rPr>
                <w:szCs w:val="21"/>
              </w:rPr>
              <w:t>□不适用</w:t>
            </w:r>
          </w:p>
        </w:tc>
      </w:tr>
      <w:tr w14:paraId="49E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2" w:type="dxa"/>
          </w:tcPr>
          <w:p w14:paraId="5D314CDA">
            <w:pPr>
              <w:pStyle w:val="10"/>
              <w:numPr>
                <w:ilvl w:val="0"/>
                <w:numId w:val="1"/>
              </w:numPr>
              <w:ind w:firstLineChars="0"/>
              <w:rPr>
                <w:szCs w:val="21"/>
              </w:rPr>
            </w:pPr>
          </w:p>
        </w:tc>
        <w:tc>
          <w:tcPr>
            <w:tcW w:w="3280" w:type="dxa"/>
          </w:tcPr>
          <w:p w14:paraId="1EF44B74">
            <w:pPr>
              <w:rPr>
                <w:szCs w:val="21"/>
              </w:rPr>
            </w:pPr>
            <w:r>
              <w:rPr>
                <w:rFonts w:hint="eastAsia"/>
                <w:szCs w:val="21"/>
              </w:rPr>
              <w:t>★</w:t>
            </w:r>
            <w:r>
              <w:rPr>
                <w:szCs w:val="21"/>
              </w:rPr>
              <w:t>随附文件</w:t>
            </w:r>
            <w:r>
              <w:rPr>
                <w:rFonts w:hint="eastAsia"/>
                <w:szCs w:val="21"/>
              </w:rPr>
              <w:t>[</w:t>
            </w:r>
            <w:r>
              <w:rPr>
                <w:szCs w:val="21"/>
              </w:rPr>
              <w:t>使用</w:t>
            </w:r>
            <w:r>
              <w:rPr>
                <w:rFonts w:hint="eastAsia"/>
                <w:szCs w:val="21"/>
              </w:rPr>
              <w:t>说明</w:t>
            </w:r>
            <w:r>
              <w:rPr>
                <w:szCs w:val="21"/>
              </w:rPr>
              <w:t>书、技术说明书</w:t>
            </w:r>
            <w:r>
              <w:rPr>
                <w:rFonts w:hint="eastAsia"/>
                <w:szCs w:val="21"/>
              </w:rPr>
              <w:t>（若有）]各</w:t>
            </w:r>
            <w:r>
              <w:rPr>
                <w:szCs w:val="21"/>
              </w:rPr>
              <w:t>1份</w:t>
            </w:r>
          </w:p>
        </w:tc>
        <w:tc>
          <w:tcPr>
            <w:tcW w:w="4233" w:type="dxa"/>
          </w:tcPr>
          <w:p w14:paraId="29E7CD06">
            <w:pPr>
              <w:rPr>
                <w:szCs w:val="21"/>
              </w:rPr>
            </w:pPr>
            <w:r>
              <w:rPr>
                <w:rFonts w:hint="eastAsia"/>
                <w:szCs w:val="21"/>
              </w:rPr>
              <w:t>/</w:t>
            </w:r>
          </w:p>
        </w:tc>
        <w:tc>
          <w:tcPr>
            <w:tcW w:w="1296" w:type="dxa"/>
          </w:tcPr>
          <w:p w14:paraId="211FA84C">
            <w:pPr>
              <w:rPr>
                <w:szCs w:val="21"/>
              </w:rPr>
            </w:pPr>
            <w:r>
              <w:rPr>
                <w:szCs w:val="21"/>
              </w:rPr>
              <w:t>□是  □否</w:t>
            </w:r>
          </w:p>
        </w:tc>
      </w:tr>
    </w:tbl>
    <w:p w14:paraId="1BC8B0CF">
      <w:pPr>
        <w:pStyle w:val="10"/>
        <w:ind w:left="420" w:firstLine="0" w:firstLineChars="0"/>
        <w:rPr>
          <w:b/>
        </w:rPr>
      </w:pPr>
    </w:p>
    <w:p w14:paraId="1B0761F5">
      <w:pPr>
        <w:pStyle w:val="10"/>
        <w:ind w:left="420" w:firstLine="0" w:firstLineChars="0"/>
        <w:rPr>
          <w:b/>
        </w:rPr>
      </w:pPr>
    </w:p>
    <w:p w14:paraId="0E453E9C">
      <w:pPr>
        <w:pStyle w:val="10"/>
        <w:ind w:left="420" w:firstLine="0" w:firstLineChars="0"/>
        <w:rPr>
          <w:b/>
        </w:rPr>
      </w:pPr>
      <w:r>
        <w:rPr>
          <w:b/>
        </w:rPr>
        <w:t>注意事项：</w:t>
      </w:r>
    </w:p>
    <w:p w14:paraId="1C5D1984">
      <w:pPr>
        <w:pStyle w:val="10"/>
        <w:numPr>
          <w:ilvl w:val="0"/>
          <w:numId w:val="2"/>
        </w:numPr>
        <w:ind w:firstLineChars="0"/>
      </w:pPr>
      <w:r>
        <w:rPr>
          <w:rFonts w:hint="eastAsia"/>
        </w:rPr>
        <w:t>请按照上述清单认真核对送检资料，并根据实际准备情况在“是否齐备”栏进行打</w:t>
      </w:r>
      <w:r>
        <w:t>“□”；</w:t>
      </w:r>
    </w:p>
    <w:p w14:paraId="3B515BB1">
      <w:pPr>
        <w:pStyle w:val="10"/>
        <w:numPr>
          <w:ilvl w:val="0"/>
          <w:numId w:val="2"/>
        </w:numPr>
        <w:ind w:firstLineChars="0"/>
      </w:pPr>
      <w:r>
        <w:rPr>
          <w:rFonts w:hint="eastAsia"/>
        </w:rPr>
        <w:t>所提供的纸质版资料均需加盖企业章及骑缝章。</w:t>
      </w:r>
    </w:p>
    <w:p w14:paraId="288EE586">
      <w:pPr>
        <w:pStyle w:val="10"/>
        <w:numPr>
          <w:ilvl w:val="0"/>
          <w:numId w:val="2"/>
        </w:numPr>
        <w:ind w:firstLineChars="0"/>
      </w:pPr>
      <w:r>
        <w:rPr>
          <w:rFonts w:hint="eastAsia"/>
        </w:rPr>
        <w:t>表中仅代表通用的资料要求，请根据样品的适用情况提供资料，检验过程可能会根据具体产品的实际情况要求提供补充资料。</w:t>
      </w:r>
    </w:p>
    <w:p w14:paraId="532EA8E8">
      <w:pPr>
        <w:pStyle w:val="10"/>
        <w:numPr>
          <w:ilvl w:val="0"/>
          <w:numId w:val="2"/>
        </w:numPr>
        <w:ind w:firstLineChars="0"/>
      </w:pPr>
      <w:r>
        <w:rPr>
          <w:rFonts w:hint="eastAsia"/>
        </w:rPr>
        <w:t>文件名请以</w:t>
      </w:r>
      <w:r>
        <w:t>“序号 文件名”</w:t>
      </w:r>
      <w:r>
        <w:rPr>
          <w:rFonts w:hint="eastAsia"/>
        </w:rPr>
        <w:t>命名，以便形式检查。</w:t>
      </w:r>
    </w:p>
    <w:p w14:paraId="77710AE6">
      <w:pPr>
        <w:pStyle w:val="10"/>
        <w:widowControl/>
        <w:numPr>
          <w:ilvl w:val="0"/>
          <w:numId w:val="2"/>
        </w:numPr>
        <w:ind w:firstLineChars="0"/>
        <w:jc w:val="left"/>
      </w:pPr>
      <w:r>
        <w:t>表中“</w:t>
      </w:r>
      <w:r>
        <w:rPr>
          <w:rFonts w:hint="eastAsia"/>
        </w:rPr>
        <w:t>★</w:t>
      </w:r>
      <w:r>
        <w:t>”表示必须提供的基础资料</w:t>
      </w:r>
      <w:r>
        <w:rPr>
          <w:rFonts w:hint="eastAsia"/>
        </w:rPr>
        <w:t>。</w:t>
      </w:r>
      <w:r>
        <w:t xml:space="preserve"> </w:t>
      </w:r>
    </w:p>
    <w:p w14:paraId="5BB0C2A7">
      <w:pPr>
        <w:pStyle w:val="10"/>
        <w:widowControl/>
        <w:numPr>
          <w:ilvl w:val="0"/>
          <w:numId w:val="2"/>
        </w:numPr>
        <w:ind w:firstLineChars="0"/>
        <w:jc w:val="left"/>
      </w:pPr>
      <w:r>
        <w:t>关键元器件可能涉及破坏性试验，原则上不做退样处理。</w:t>
      </w:r>
    </w:p>
    <w:p w14:paraId="7F2C9EE5">
      <w:pPr>
        <w:widowControl/>
        <w:jc w:val="left"/>
      </w:pPr>
    </w:p>
    <w:p w14:paraId="19EECEF7">
      <w:pPr>
        <w:widowControl/>
        <w:jc w:val="left"/>
      </w:pPr>
      <w:r>
        <w:rPr>
          <w:rFonts w:hint="eastAsia"/>
        </w:rPr>
        <w:t>附表</w:t>
      </w:r>
      <w:r>
        <w:t>1</w:t>
      </w:r>
      <w:r>
        <w:rPr>
          <w:rFonts w:hint="eastAsia"/>
        </w:rPr>
        <w:t xml:space="preserve"> 关键元器件清单</w:t>
      </w:r>
    </w:p>
    <w:tbl>
      <w:tblPr>
        <w:tblStyle w:val="5"/>
        <w:tblW w:w="969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600"/>
        <w:gridCol w:w="3096"/>
        <w:gridCol w:w="1959"/>
        <w:gridCol w:w="2338"/>
        <w:gridCol w:w="6"/>
        <w:gridCol w:w="829"/>
      </w:tblGrid>
      <w:tr w14:paraId="0B8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68" w:type="dxa"/>
          </w:tcPr>
          <w:p w14:paraId="691AD32B">
            <w:pPr>
              <w:autoSpaceDE w:val="0"/>
              <w:autoSpaceDN w:val="0"/>
              <w:spacing w:line="280" w:lineRule="exact"/>
              <w:textAlignment w:val="bottom"/>
              <w:rPr>
                <w:rFonts w:ascii="仿宋_GB2312" w:hAnsi="Arial" w:eastAsia="仿宋_GB2312" w:cs="Arial"/>
                <w:color w:val="000000"/>
                <w:szCs w:val="21"/>
              </w:rPr>
            </w:pPr>
            <w:r>
              <w:rPr>
                <w:rFonts w:hint="eastAsia" w:ascii="仿宋_GB2312" w:hAnsi="Arial" w:eastAsia="仿宋_GB2312" w:cs="Arial"/>
                <w:color w:val="000000"/>
                <w:szCs w:val="21"/>
              </w:rPr>
              <w:t>14.1</w:t>
            </w:r>
          </w:p>
        </w:tc>
        <w:tc>
          <w:tcPr>
            <w:tcW w:w="8828" w:type="dxa"/>
            <w:gridSpan w:val="6"/>
          </w:tcPr>
          <w:p w14:paraId="3EEFFBF1">
            <w:pPr>
              <w:autoSpaceDE w:val="0"/>
              <w:autoSpaceDN w:val="0"/>
              <w:spacing w:line="280" w:lineRule="exact"/>
              <w:textAlignment w:val="bottom"/>
              <w:rPr>
                <w:rFonts w:ascii="仿宋_GB2312" w:hAnsi="Arial" w:eastAsia="仿宋_GB2312"/>
                <w:color w:val="000000"/>
                <w:szCs w:val="21"/>
              </w:rPr>
            </w:pPr>
            <w:r>
              <w:rPr>
                <w:rFonts w:hint="eastAsia" w:ascii="仿宋_GB2312" w:hAnsi="Arial" w:eastAsia="仿宋_GB2312"/>
                <w:color w:val="000000"/>
                <w:szCs w:val="21"/>
              </w:rPr>
              <w:t>关键元器件</w:t>
            </w:r>
          </w:p>
        </w:tc>
      </w:tr>
      <w:tr w14:paraId="22B3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68" w:type="dxa"/>
            <w:gridSpan w:val="2"/>
            <w:vAlign w:val="center"/>
          </w:tcPr>
          <w:p w14:paraId="7710AA22">
            <w:pPr>
              <w:autoSpaceDE w:val="0"/>
              <w:autoSpaceDN w:val="0"/>
              <w:spacing w:line="280" w:lineRule="exact"/>
              <w:jc w:val="center"/>
              <w:textAlignment w:val="bottom"/>
              <w:rPr>
                <w:rFonts w:ascii="仿宋_GB2312" w:eastAsia="仿宋_GB2312"/>
                <w:color w:val="000000"/>
                <w:szCs w:val="21"/>
              </w:rPr>
            </w:pPr>
            <w:r>
              <w:rPr>
                <w:rFonts w:hint="eastAsia" w:ascii="仿宋_GB2312" w:eastAsia="仿宋_GB2312"/>
                <w:color w:val="000000"/>
                <w:szCs w:val="21"/>
              </w:rPr>
              <w:t>元器件名称</w:t>
            </w:r>
          </w:p>
        </w:tc>
        <w:tc>
          <w:tcPr>
            <w:tcW w:w="3096" w:type="dxa"/>
            <w:vAlign w:val="center"/>
          </w:tcPr>
          <w:p w14:paraId="125D868D">
            <w:pPr>
              <w:autoSpaceDE w:val="0"/>
              <w:autoSpaceDN w:val="0"/>
              <w:spacing w:line="280" w:lineRule="exact"/>
              <w:jc w:val="center"/>
              <w:textAlignment w:val="bottom"/>
              <w:rPr>
                <w:rFonts w:ascii="仿宋_GB2312" w:eastAsia="仿宋_GB2312"/>
                <w:color w:val="000000"/>
                <w:szCs w:val="21"/>
              </w:rPr>
            </w:pPr>
            <w:r>
              <w:rPr>
                <w:rFonts w:hint="eastAsia" w:ascii="仿宋_GB2312" w:eastAsia="仿宋_GB2312"/>
                <w:color w:val="000000"/>
                <w:szCs w:val="21"/>
              </w:rPr>
              <w:t>生产厂/商标</w:t>
            </w:r>
          </w:p>
        </w:tc>
        <w:tc>
          <w:tcPr>
            <w:tcW w:w="1959" w:type="dxa"/>
            <w:vAlign w:val="center"/>
          </w:tcPr>
          <w:p w14:paraId="11D08719">
            <w:pPr>
              <w:autoSpaceDE w:val="0"/>
              <w:autoSpaceDN w:val="0"/>
              <w:spacing w:line="280" w:lineRule="exact"/>
              <w:jc w:val="center"/>
              <w:textAlignment w:val="bottom"/>
              <w:rPr>
                <w:rFonts w:ascii="仿宋_GB2312" w:eastAsia="仿宋_GB2312"/>
                <w:color w:val="000000"/>
                <w:szCs w:val="21"/>
              </w:rPr>
            </w:pPr>
            <w:r>
              <w:rPr>
                <w:rFonts w:hint="eastAsia" w:ascii="仿宋_GB2312" w:eastAsia="仿宋_GB2312"/>
                <w:color w:val="000000"/>
                <w:szCs w:val="21"/>
              </w:rPr>
              <w:t>型号/编号</w:t>
            </w:r>
          </w:p>
        </w:tc>
        <w:tc>
          <w:tcPr>
            <w:tcW w:w="2338" w:type="dxa"/>
            <w:vAlign w:val="center"/>
          </w:tcPr>
          <w:p w14:paraId="54D49830">
            <w:pPr>
              <w:autoSpaceDE w:val="0"/>
              <w:autoSpaceDN w:val="0"/>
              <w:spacing w:line="280" w:lineRule="exact"/>
              <w:jc w:val="center"/>
              <w:textAlignment w:val="bottom"/>
              <w:rPr>
                <w:rFonts w:ascii="仿宋_GB2312" w:eastAsia="仿宋_GB2312"/>
                <w:color w:val="000000"/>
                <w:szCs w:val="21"/>
              </w:rPr>
            </w:pPr>
            <w:r>
              <w:rPr>
                <w:rFonts w:hint="eastAsia" w:ascii="仿宋_GB2312" w:eastAsia="仿宋_GB2312"/>
                <w:color w:val="000000"/>
                <w:szCs w:val="21"/>
              </w:rPr>
              <w:t>技术参数</w:t>
            </w:r>
          </w:p>
        </w:tc>
        <w:tc>
          <w:tcPr>
            <w:tcW w:w="835" w:type="dxa"/>
            <w:gridSpan w:val="2"/>
            <w:vAlign w:val="center"/>
          </w:tcPr>
          <w:p w14:paraId="40D3F2E0">
            <w:pPr>
              <w:autoSpaceDE w:val="0"/>
              <w:autoSpaceDN w:val="0"/>
              <w:spacing w:line="280" w:lineRule="exact"/>
              <w:jc w:val="center"/>
              <w:textAlignment w:val="bottom"/>
              <w:rPr>
                <w:rFonts w:ascii="仿宋_GB2312" w:eastAsia="仿宋_GB2312"/>
                <w:color w:val="000000"/>
                <w:szCs w:val="21"/>
              </w:rPr>
            </w:pPr>
            <w:r>
              <w:rPr>
                <w:rFonts w:hint="eastAsia" w:ascii="仿宋_GB2312" w:eastAsia="仿宋_GB2312"/>
                <w:color w:val="000000"/>
                <w:szCs w:val="21"/>
              </w:rPr>
              <w:t>认证标记</w:t>
            </w:r>
          </w:p>
        </w:tc>
      </w:tr>
      <w:tr w14:paraId="1D5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2BF8730B">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7632FD35">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75F3BB89">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45EFDE7F">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36E755D7">
            <w:pPr>
              <w:spacing w:line="360" w:lineRule="auto"/>
              <w:jc w:val="center"/>
              <w:rPr>
                <w:rFonts w:ascii="仿宋_GB2312" w:eastAsia="仿宋_GB2312"/>
                <w:szCs w:val="21"/>
              </w:rPr>
            </w:pPr>
          </w:p>
        </w:tc>
      </w:tr>
      <w:tr w14:paraId="72B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7D7310E7">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43909328">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614BDF4A">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648D354F">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19B54485">
            <w:pPr>
              <w:spacing w:line="360" w:lineRule="auto"/>
              <w:jc w:val="center"/>
              <w:rPr>
                <w:rFonts w:ascii="仿宋_GB2312" w:eastAsia="仿宋_GB2312"/>
                <w:szCs w:val="21"/>
              </w:rPr>
            </w:pPr>
          </w:p>
        </w:tc>
      </w:tr>
      <w:tr w14:paraId="0F7A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37B519ED">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6CA2246E">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32539404">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4D9DFB12">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673B1255">
            <w:pPr>
              <w:spacing w:line="360" w:lineRule="auto"/>
              <w:jc w:val="center"/>
              <w:rPr>
                <w:rFonts w:ascii="仿宋_GB2312" w:eastAsia="仿宋_GB2312"/>
                <w:szCs w:val="21"/>
              </w:rPr>
            </w:pPr>
          </w:p>
        </w:tc>
      </w:tr>
      <w:tr w14:paraId="746D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7E4ED7AF">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480B516F">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256F2F8E">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584F5D90">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115C052F">
            <w:pPr>
              <w:spacing w:line="360" w:lineRule="auto"/>
              <w:jc w:val="center"/>
              <w:rPr>
                <w:rFonts w:ascii="仿宋_GB2312" w:eastAsia="仿宋_GB2312"/>
                <w:szCs w:val="21"/>
              </w:rPr>
            </w:pPr>
          </w:p>
        </w:tc>
      </w:tr>
      <w:tr w14:paraId="3D2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3AF3F401">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02F665EE">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47789D96">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46EACFE6">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1AA8F8FA">
            <w:pPr>
              <w:spacing w:line="360" w:lineRule="auto"/>
              <w:jc w:val="center"/>
              <w:rPr>
                <w:rFonts w:ascii="仿宋_GB2312" w:eastAsia="仿宋_GB2312"/>
                <w:szCs w:val="21"/>
              </w:rPr>
            </w:pPr>
          </w:p>
        </w:tc>
      </w:tr>
      <w:tr w14:paraId="5FCE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46D14C5D">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75E761B2">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43BCDC12">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4D6838D4">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145308B9">
            <w:pPr>
              <w:spacing w:line="360" w:lineRule="auto"/>
              <w:jc w:val="center"/>
              <w:rPr>
                <w:rFonts w:ascii="仿宋_GB2312" w:eastAsia="仿宋_GB2312"/>
                <w:szCs w:val="21"/>
              </w:rPr>
            </w:pPr>
          </w:p>
        </w:tc>
      </w:tr>
      <w:tr w14:paraId="1C09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2FE917E8">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5CF0A017">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77333645">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2736CF0C">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6A12DBE5">
            <w:pPr>
              <w:spacing w:line="360" w:lineRule="auto"/>
              <w:jc w:val="center"/>
              <w:rPr>
                <w:rFonts w:ascii="仿宋_GB2312" w:eastAsia="仿宋_GB2312"/>
                <w:szCs w:val="21"/>
              </w:rPr>
            </w:pPr>
          </w:p>
        </w:tc>
      </w:tr>
      <w:tr w14:paraId="248A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68" w:type="dxa"/>
            <w:gridSpan w:val="2"/>
            <w:tcBorders>
              <w:top w:val="single" w:color="auto" w:sz="4" w:space="0"/>
              <w:left w:val="single" w:color="auto" w:sz="4" w:space="0"/>
              <w:bottom w:val="single" w:color="auto" w:sz="4" w:space="0"/>
              <w:right w:val="single" w:color="auto" w:sz="4" w:space="0"/>
            </w:tcBorders>
          </w:tcPr>
          <w:p w14:paraId="533B2350">
            <w:pPr>
              <w:spacing w:line="360" w:lineRule="auto"/>
              <w:jc w:val="center"/>
              <w:rPr>
                <w:rFonts w:ascii="仿宋_GB2312" w:eastAsia="仿宋_GB2312"/>
                <w:szCs w:val="21"/>
              </w:rPr>
            </w:pPr>
          </w:p>
        </w:tc>
        <w:tc>
          <w:tcPr>
            <w:tcW w:w="3096" w:type="dxa"/>
            <w:tcBorders>
              <w:top w:val="single" w:color="auto" w:sz="4" w:space="0"/>
              <w:left w:val="single" w:color="auto" w:sz="4" w:space="0"/>
              <w:bottom w:val="single" w:color="auto" w:sz="4" w:space="0"/>
              <w:right w:val="single" w:color="auto" w:sz="4" w:space="0"/>
            </w:tcBorders>
          </w:tcPr>
          <w:p w14:paraId="0905C4BE">
            <w:pPr>
              <w:spacing w:line="360" w:lineRule="auto"/>
              <w:jc w:val="center"/>
              <w:rPr>
                <w:rFonts w:ascii="仿宋_GB2312" w:eastAsia="仿宋_GB2312"/>
                <w:szCs w:val="21"/>
              </w:rPr>
            </w:pPr>
          </w:p>
        </w:tc>
        <w:tc>
          <w:tcPr>
            <w:tcW w:w="1959" w:type="dxa"/>
            <w:tcBorders>
              <w:top w:val="single" w:color="auto" w:sz="4" w:space="0"/>
              <w:left w:val="single" w:color="auto" w:sz="4" w:space="0"/>
              <w:bottom w:val="single" w:color="auto" w:sz="4" w:space="0"/>
              <w:right w:val="single" w:color="auto" w:sz="4" w:space="0"/>
            </w:tcBorders>
          </w:tcPr>
          <w:p w14:paraId="41E9375D">
            <w:pPr>
              <w:spacing w:line="360" w:lineRule="auto"/>
              <w:jc w:val="center"/>
              <w:rPr>
                <w:rFonts w:ascii="仿宋_GB2312" w:eastAsia="仿宋_GB2312"/>
                <w:szCs w:val="21"/>
              </w:rPr>
            </w:pPr>
          </w:p>
        </w:tc>
        <w:tc>
          <w:tcPr>
            <w:tcW w:w="2344" w:type="dxa"/>
            <w:gridSpan w:val="2"/>
            <w:tcBorders>
              <w:top w:val="single" w:color="auto" w:sz="4" w:space="0"/>
              <w:left w:val="single" w:color="auto" w:sz="4" w:space="0"/>
              <w:bottom w:val="single" w:color="auto" w:sz="4" w:space="0"/>
              <w:right w:val="single" w:color="auto" w:sz="4" w:space="0"/>
            </w:tcBorders>
          </w:tcPr>
          <w:p w14:paraId="174B25A7">
            <w:pPr>
              <w:spacing w:line="360" w:lineRule="auto"/>
              <w:jc w:val="center"/>
              <w:rPr>
                <w:rFonts w:ascii="仿宋_GB2312" w:eastAsia="仿宋_GB2312"/>
                <w:szCs w:val="21"/>
              </w:rPr>
            </w:pPr>
          </w:p>
        </w:tc>
        <w:tc>
          <w:tcPr>
            <w:tcW w:w="829" w:type="dxa"/>
            <w:tcBorders>
              <w:top w:val="single" w:color="auto" w:sz="4" w:space="0"/>
              <w:left w:val="single" w:color="auto" w:sz="4" w:space="0"/>
              <w:bottom w:val="single" w:color="auto" w:sz="4" w:space="0"/>
              <w:right w:val="single" w:color="auto" w:sz="4" w:space="0"/>
            </w:tcBorders>
          </w:tcPr>
          <w:p w14:paraId="2A1215EC">
            <w:pPr>
              <w:spacing w:line="360" w:lineRule="auto"/>
              <w:jc w:val="center"/>
              <w:rPr>
                <w:rFonts w:ascii="仿宋_GB2312" w:eastAsia="仿宋_GB2312"/>
                <w:szCs w:val="21"/>
              </w:rPr>
            </w:pPr>
          </w:p>
        </w:tc>
      </w:tr>
      <w:tr w14:paraId="0C33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696" w:type="dxa"/>
            <w:gridSpan w:val="7"/>
            <w:vAlign w:val="center"/>
          </w:tcPr>
          <w:p w14:paraId="4DCAFC8E">
            <w:pPr>
              <w:autoSpaceDE w:val="0"/>
              <w:autoSpaceDN w:val="0"/>
              <w:spacing w:line="280" w:lineRule="exact"/>
              <w:textAlignment w:val="bottom"/>
              <w:rPr>
                <w:rFonts w:ascii="仿宋_GB2312" w:eastAsia="仿宋_GB2312"/>
                <w:color w:val="000000"/>
                <w:szCs w:val="21"/>
              </w:rPr>
            </w:pPr>
            <w:r>
              <w:rPr>
                <w:rFonts w:hint="eastAsia" w:ascii="仿宋_GB2312" w:eastAsia="仿宋_GB2312"/>
                <w:color w:val="000000"/>
                <w:szCs w:val="21"/>
              </w:rPr>
              <w:t>备注：</w:t>
            </w:r>
          </w:p>
        </w:tc>
      </w:tr>
    </w:tbl>
    <w:p w14:paraId="03E9AC67">
      <w:pPr>
        <w:rPr>
          <w:szCs w:val="21"/>
        </w:rPr>
      </w:pPr>
    </w:p>
    <w:p w14:paraId="36A13FAC"/>
    <w:p w14:paraId="36F7F0DE">
      <w:pPr>
        <w:tabs>
          <w:tab w:val="left" w:pos="1212"/>
        </w:tabs>
      </w:pPr>
      <w:r>
        <w:tab/>
      </w:r>
    </w:p>
    <w:p w14:paraId="0034D8D9">
      <w:pPr>
        <w:jc w:val="center"/>
        <w:rPr>
          <w:rFonts w:hint="eastAsia" w:eastAsia="宋体"/>
          <w:lang w:eastAsia="zh-CN"/>
        </w:rPr>
      </w:pPr>
    </w:p>
    <w:p w14:paraId="6408DC0A">
      <w:pPr>
        <w:jc w:val="center"/>
        <w:rPr>
          <w:rFonts w:hint="eastAsia" w:eastAsia="宋体"/>
          <w:lang w:eastAsia="zh-CN"/>
        </w:rPr>
      </w:pPr>
    </w:p>
    <w:p w14:paraId="4FB9A96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B1D86"/>
    <w:multiLevelType w:val="multilevel"/>
    <w:tmpl w:val="0CBB1D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3A2A46"/>
    <w:multiLevelType w:val="multilevel"/>
    <w:tmpl w:val="443A2A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mZDJiNmVmNzJmMTA5MmZkY2E4MjRhOGE0NDYyZDgifQ=="/>
  </w:docVars>
  <w:rsids>
    <w:rsidRoot w:val="003E6A18"/>
    <w:rsid w:val="00002031"/>
    <w:rsid w:val="00006CA8"/>
    <w:rsid w:val="000110AA"/>
    <w:rsid w:val="00012DDE"/>
    <w:rsid w:val="0001447E"/>
    <w:rsid w:val="000151F0"/>
    <w:rsid w:val="000154DB"/>
    <w:rsid w:val="00015A2F"/>
    <w:rsid w:val="00026AA6"/>
    <w:rsid w:val="0003057D"/>
    <w:rsid w:val="00032112"/>
    <w:rsid w:val="00035C76"/>
    <w:rsid w:val="00037C93"/>
    <w:rsid w:val="00043A6B"/>
    <w:rsid w:val="00043D85"/>
    <w:rsid w:val="00043F83"/>
    <w:rsid w:val="00046A45"/>
    <w:rsid w:val="000501B7"/>
    <w:rsid w:val="000535F6"/>
    <w:rsid w:val="00056D46"/>
    <w:rsid w:val="00060F12"/>
    <w:rsid w:val="000644F1"/>
    <w:rsid w:val="00071B92"/>
    <w:rsid w:val="000761BF"/>
    <w:rsid w:val="0008297A"/>
    <w:rsid w:val="00082AB0"/>
    <w:rsid w:val="00084D44"/>
    <w:rsid w:val="0008765F"/>
    <w:rsid w:val="000A3AF6"/>
    <w:rsid w:val="000A4551"/>
    <w:rsid w:val="000A4B81"/>
    <w:rsid w:val="000A5C60"/>
    <w:rsid w:val="000C2E6B"/>
    <w:rsid w:val="000C7BED"/>
    <w:rsid w:val="000D3C9A"/>
    <w:rsid w:val="000E1FFC"/>
    <w:rsid w:val="000E2317"/>
    <w:rsid w:val="000F0B9A"/>
    <w:rsid w:val="000F449F"/>
    <w:rsid w:val="000F7B35"/>
    <w:rsid w:val="00101C50"/>
    <w:rsid w:val="00103B17"/>
    <w:rsid w:val="00110241"/>
    <w:rsid w:val="00121E67"/>
    <w:rsid w:val="00124371"/>
    <w:rsid w:val="00124872"/>
    <w:rsid w:val="00130947"/>
    <w:rsid w:val="00132078"/>
    <w:rsid w:val="00137612"/>
    <w:rsid w:val="00137C1A"/>
    <w:rsid w:val="001423BC"/>
    <w:rsid w:val="001465D0"/>
    <w:rsid w:val="00147A1E"/>
    <w:rsid w:val="00154AFC"/>
    <w:rsid w:val="0015709E"/>
    <w:rsid w:val="00165A29"/>
    <w:rsid w:val="001705B0"/>
    <w:rsid w:val="00171E98"/>
    <w:rsid w:val="0017218C"/>
    <w:rsid w:val="001734E2"/>
    <w:rsid w:val="0017640B"/>
    <w:rsid w:val="00190779"/>
    <w:rsid w:val="00190856"/>
    <w:rsid w:val="00192468"/>
    <w:rsid w:val="001A01E8"/>
    <w:rsid w:val="001A0736"/>
    <w:rsid w:val="001A18AC"/>
    <w:rsid w:val="001A6BDD"/>
    <w:rsid w:val="001B150D"/>
    <w:rsid w:val="001B2D27"/>
    <w:rsid w:val="001B73ED"/>
    <w:rsid w:val="001C7134"/>
    <w:rsid w:val="001C7555"/>
    <w:rsid w:val="001D5BF6"/>
    <w:rsid w:val="001E0082"/>
    <w:rsid w:val="001E038A"/>
    <w:rsid w:val="001E13ED"/>
    <w:rsid w:val="001E1B6B"/>
    <w:rsid w:val="001E5F3F"/>
    <w:rsid w:val="001F0899"/>
    <w:rsid w:val="002026E9"/>
    <w:rsid w:val="00202CDF"/>
    <w:rsid w:val="00204C49"/>
    <w:rsid w:val="002201F3"/>
    <w:rsid w:val="00221796"/>
    <w:rsid w:val="00224627"/>
    <w:rsid w:val="00235A37"/>
    <w:rsid w:val="00240E10"/>
    <w:rsid w:val="00242854"/>
    <w:rsid w:val="002504DA"/>
    <w:rsid w:val="00253630"/>
    <w:rsid w:val="00255CD5"/>
    <w:rsid w:val="00256773"/>
    <w:rsid w:val="0026150E"/>
    <w:rsid w:val="00261729"/>
    <w:rsid w:val="002639CE"/>
    <w:rsid w:val="002668ED"/>
    <w:rsid w:val="00270540"/>
    <w:rsid w:val="00274BC7"/>
    <w:rsid w:val="002918EF"/>
    <w:rsid w:val="0029296B"/>
    <w:rsid w:val="00293C95"/>
    <w:rsid w:val="00294440"/>
    <w:rsid w:val="002957F3"/>
    <w:rsid w:val="002A6A31"/>
    <w:rsid w:val="002B1F7B"/>
    <w:rsid w:val="002B2F5F"/>
    <w:rsid w:val="002B3753"/>
    <w:rsid w:val="002C0BED"/>
    <w:rsid w:val="002C1001"/>
    <w:rsid w:val="002C4325"/>
    <w:rsid w:val="002C446B"/>
    <w:rsid w:val="002C6476"/>
    <w:rsid w:val="002C6AA3"/>
    <w:rsid w:val="002D4250"/>
    <w:rsid w:val="002E4546"/>
    <w:rsid w:val="002E7F95"/>
    <w:rsid w:val="00304AA7"/>
    <w:rsid w:val="003232D5"/>
    <w:rsid w:val="00323CB1"/>
    <w:rsid w:val="003329C8"/>
    <w:rsid w:val="00342ED0"/>
    <w:rsid w:val="00343466"/>
    <w:rsid w:val="0034500A"/>
    <w:rsid w:val="00350D0A"/>
    <w:rsid w:val="00352114"/>
    <w:rsid w:val="0035409B"/>
    <w:rsid w:val="00354B8F"/>
    <w:rsid w:val="00372382"/>
    <w:rsid w:val="0038521A"/>
    <w:rsid w:val="00392012"/>
    <w:rsid w:val="003971BA"/>
    <w:rsid w:val="00397E27"/>
    <w:rsid w:val="003A57EA"/>
    <w:rsid w:val="003C1A23"/>
    <w:rsid w:val="003C2E79"/>
    <w:rsid w:val="003C583B"/>
    <w:rsid w:val="003D1E1D"/>
    <w:rsid w:val="003D5392"/>
    <w:rsid w:val="003D69E5"/>
    <w:rsid w:val="003E38B1"/>
    <w:rsid w:val="003E6A18"/>
    <w:rsid w:val="003F1787"/>
    <w:rsid w:val="0040216F"/>
    <w:rsid w:val="004044B5"/>
    <w:rsid w:val="0040508E"/>
    <w:rsid w:val="00412863"/>
    <w:rsid w:val="00413381"/>
    <w:rsid w:val="00413777"/>
    <w:rsid w:val="00413C7F"/>
    <w:rsid w:val="0041533D"/>
    <w:rsid w:val="00420B56"/>
    <w:rsid w:val="00422801"/>
    <w:rsid w:val="00432C49"/>
    <w:rsid w:val="0044124F"/>
    <w:rsid w:val="00442B11"/>
    <w:rsid w:val="004649B0"/>
    <w:rsid w:val="004758B4"/>
    <w:rsid w:val="00477025"/>
    <w:rsid w:val="00484487"/>
    <w:rsid w:val="004845D2"/>
    <w:rsid w:val="004873CC"/>
    <w:rsid w:val="00491314"/>
    <w:rsid w:val="004A5A9B"/>
    <w:rsid w:val="004B3088"/>
    <w:rsid w:val="004B5F8C"/>
    <w:rsid w:val="004C1B30"/>
    <w:rsid w:val="004E0ABC"/>
    <w:rsid w:val="004E0D3C"/>
    <w:rsid w:val="004E30D1"/>
    <w:rsid w:val="004F45F5"/>
    <w:rsid w:val="00500F04"/>
    <w:rsid w:val="00502E45"/>
    <w:rsid w:val="00504436"/>
    <w:rsid w:val="005120C1"/>
    <w:rsid w:val="005134B5"/>
    <w:rsid w:val="00515EDD"/>
    <w:rsid w:val="005247F7"/>
    <w:rsid w:val="00526E90"/>
    <w:rsid w:val="005307FB"/>
    <w:rsid w:val="00533381"/>
    <w:rsid w:val="00533795"/>
    <w:rsid w:val="00550966"/>
    <w:rsid w:val="00552AA1"/>
    <w:rsid w:val="00553845"/>
    <w:rsid w:val="0056183C"/>
    <w:rsid w:val="00563633"/>
    <w:rsid w:val="005669D4"/>
    <w:rsid w:val="005714DE"/>
    <w:rsid w:val="005743DC"/>
    <w:rsid w:val="00574776"/>
    <w:rsid w:val="00574AB6"/>
    <w:rsid w:val="00575E1B"/>
    <w:rsid w:val="005817FC"/>
    <w:rsid w:val="005830EA"/>
    <w:rsid w:val="00585E90"/>
    <w:rsid w:val="00590D23"/>
    <w:rsid w:val="0059540B"/>
    <w:rsid w:val="005B17C3"/>
    <w:rsid w:val="005D199F"/>
    <w:rsid w:val="005D328F"/>
    <w:rsid w:val="005D4A56"/>
    <w:rsid w:val="005D4D89"/>
    <w:rsid w:val="005D69F2"/>
    <w:rsid w:val="005E3E44"/>
    <w:rsid w:val="005E5092"/>
    <w:rsid w:val="005F1CF0"/>
    <w:rsid w:val="005F3A97"/>
    <w:rsid w:val="005F3BCF"/>
    <w:rsid w:val="005F6818"/>
    <w:rsid w:val="00603C63"/>
    <w:rsid w:val="00611A04"/>
    <w:rsid w:val="00611E2C"/>
    <w:rsid w:val="00623E11"/>
    <w:rsid w:val="00630AD8"/>
    <w:rsid w:val="006361A7"/>
    <w:rsid w:val="00643166"/>
    <w:rsid w:val="006431CE"/>
    <w:rsid w:val="006452B8"/>
    <w:rsid w:val="00647DE8"/>
    <w:rsid w:val="00652821"/>
    <w:rsid w:val="006614B2"/>
    <w:rsid w:val="00663060"/>
    <w:rsid w:val="0066615B"/>
    <w:rsid w:val="00666832"/>
    <w:rsid w:val="00667AE9"/>
    <w:rsid w:val="00671CBA"/>
    <w:rsid w:val="00676144"/>
    <w:rsid w:val="00677E40"/>
    <w:rsid w:val="006855F4"/>
    <w:rsid w:val="006A6014"/>
    <w:rsid w:val="006A7031"/>
    <w:rsid w:val="006A76E6"/>
    <w:rsid w:val="006B265A"/>
    <w:rsid w:val="006D0B60"/>
    <w:rsid w:val="006D27E3"/>
    <w:rsid w:val="006E5C4D"/>
    <w:rsid w:val="00703EF9"/>
    <w:rsid w:val="00710176"/>
    <w:rsid w:val="00710CD2"/>
    <w:rsid w:val="00712B4D"/>
    <w:rsid w:val="00723761"/>
    <w:rsid w:val="00725511"/>
    <w:rsid w:val="007266F6"/>
    <w:rsid w:val="00730AFE"/>
    <w:rsid w:val="0074027A"/>
    <w:rsid w:val="007403DA"/>
    <w:rsid w:val="00742AA8"/>
    <w:rsid w:val="00743C10"/>
    <w:rsid w:val="0074439A"/>
    <w:rsid w:val="00746035"/>
    <w:rsid w:val="00747389"/>
    <w:rsid w:val="00753C0E"/>
    <w:rsid w:val="00760582"/>
    <w:rsid w:val="00777CDB"/>
    <w:rsid w:val="00781773"/>
    <w:rsid w:val="00782B50"/>
    <w:rsid w:val="00783467"/>
    <w:rsid w:val="00785E4A"/>
    <w:rsid w:val="007A05C6"/>
    <w:rsid w:val="007A625E"/>
    <w:rsid w:val="007B5CFF"/>
    <w:rsid w:val="007C3A35"/>
    <w:rsid w:val="007C4BFC"/>
    <w:rsid w:val="007D149F"/>
    <w:rsid w:val="007D27D3"/>
    <w:rsid w:val="007D5717"/>
    <w:rsid w:val="007D669C"/>
    <w:rsid w:val="007E3F74"/>
    <w:rsid w:val="007E3FBB"/>
    <w:rsid w:val="007F1AD1"/>
    <w:rsid w:val="007F1FC4"/>
    <w:rsid w:val="00800BE0"/>
    <w:rsid w:val="00805AAD"/>
    <w:rsid w:val="00815DC0"/>
    <w:rsid w:val="00821B08"/>
    <w:rsid w:val="00825818"/>
    <w:rsid w:val="00832115"/>
    <w:rsid w:val="00835A44"/>
    <w:rsid w:val="00837FA9"/>
    <w:rsid w:val="00850EE0"/>
    <w:rsid w:val="00852C39"/>
    <w:rsid w:val="00854BDA"/>
    <w:rsid w:val="008614C7"/>
    <w:rsid w:val="0086380F"/>
    <w:rsid w:val="0087479B"/>
    <w:rsid w:val="00883C1D"/>
    <w:rsid w:val="0089261A"/>
    <w:rsid w:val="00894998"/>
    <w:rsid w:val="008C1FFB"/>
    <w:rsid w:val="008C381E"/>
    <w:rsid w:val="008D09B6"/>
    <w:rsid w:val="008D451E"/>
    <w:rsid w:val="008D5B65"/>
    <w:rsid w:val="008E6805"/>
    <w:rsid w:val="0090299F"/>
    <w:rsid w:val="0090590B"/>
    <w:rsid w:val="009229D3"/>
    <w:rsid w:val="00923E0C"/>
    <w:rsid w:val="00942E58"/>
    <w:rsid w:val="00943033"/>
    <w:rsid w:val="00946A16"/>
    <w:rsid w:val="009543EE"/>
    <w:rsid w:val="00954839"/>
    <w:rsid w:val="00956F1A"/>
    <w:rsid w:val="00962A33"/>
    <w:rsid w:val="00967FEE"/>
    <w:rsid w:val="00970ABB"/>
    <w:rsid w:val="0097179D"/>
    <w:rsid w:val="009745FF"/>
    <w:rsid w:val="00982965"/>
    <w:rsid w:val="009833D5"/>
    <w:rsid w:val="00983F21"/>
    <w:rsid w:val="00985240"/>
    <w:rsid w:val="0099272D"/>
    <w:rsid w:val="009A1B0A"/>
    <w:rsid w:val="009A215E"/>
    <w:rsid w:val="009A2B13"/>
    <w:rsid w:val="009A45F2"/>
    <w:rsid w:val="009A6421"/>
    <w:rsid w:val="009A64F1"/>
    <w:rsid w:val="009B2442"/>
    <w:rsid w:val="009C1A6C"/>
    <w:rsid w:val="009C245C"/>
    <w:rsid w:val="009C291E"/>
    <w:rsid w:val="009C2F4F"/>
    <w:rsid w:val="009C4D94"/>
    <w:rsid w:val="009D00D4"/>
    <w:rsid w:val="009D37D2"/>
    <w:rsid w:val="009D4A1F"/>
    <w:rsid w:val="009E3039"/>
    <w:rsid w:val="009E469A"/>
    <w:rsid w:val="009E4FEF"/>
    <w:rsid w:val="009E6433"/>
    <w:rsid w:val="009F0EFF"/>
    <w:rsid w:val="00A02F42"/>
    <w:rsid w:val="00A042B6"/>
    <w:rsid w:val="00A13A08"/>
    <w:rsid w:val="00A1587E"/>
    <w:rsid w:val="00A1599F"/>
    <w:rsid w:val="00A16051"/>
    <w:rsid w:val="00A16F06"/>
    <w:rsid w:val="00A17528"/>
    <w:rsid w:val="00A2750F"/>
    <w:rsid w:val="00A276AC"/>
    <w:rsid w:val="00A37823"/>
    <w:rsid w:val="00A4106D"/>
    <w:rsid w:val="00A57483"/>
    <w:rsid w:val="00A60B31"/>
    <w:rsid w:val="00A635ED"/>
    <w:rsid w:val="00A7050F"/>
    <w:rsid w:val="00A73296"/>
    <w:rsid w:val="00A7508C"/>
    <w:rsid w:val="00A805D3"/>
    <w:rsid w:val="00A854CE"/>
    <w:rsid w:val="00A85FE9"/>
    <w:rsid w:val="00A915F6"/>
    <w:rsid w:val="00A962A8"/>
    <w:rsid w:val="00A97165"/>
    <w:rsid w:val="00AA3326"/>
    <w:rsid w:val="00AB5778"/>
    <w:rsid w:val="00AC386E"/>
    <w:rsid w:val="00AD0EA8"/>
    <w:rsid w:val="00AD2A03"/>
    <w:rsid w:val="00AD50ED"/>
    <w:rsid w:val="00AE4A55"/>
    <w:rsid w:val="00AE58B0"/>
    <w:rsid w:val="00AF0DBF"/>
    <w:rsid w:val="00AF0E47"/>
    <w:rsid w:val="00AF28D6"/>
    <w:rsid w:val="00AF2E02"/>
    <w:rsid w:val="00AF5047"/>
    <w:rsid w:val="00AF6EEB"/>
    <w:rsid w:val="00B0052A"/>
    <w:rsid w:val="00B0323C"/>
    <w:rsid w:val="00B05BD7"/>
    <w:rsid w:val="00B140E2"/>
    <w:rsid w:val="00B22F79"/>
    <w:rsid w:val="00B277CF"/>
    <w:rsid w:val="00B30B65"/>
    <w:rsid w:val="00B34775"/>
    <w:rsid w:val="00B34FBA"/>
    <w:rsid w:val="00B43B5A"/>
    <w:rsid w:val="00B46196"/>
    <w:rsid w:val="00B46545"/>
    <w:rsid w:val="00B46B87"/>
    <w:rsid w:val="00B51512"/>
    <w:rsid w:val="00B62317"/>
    <w:rsid w:val="00B62460"/>
    <w:rsid w:val="00B71702"/>
    <w:rsid w:val="00B75CB3"/>
    <w:rsid w:val="00B85838"/>
    <w:rsid w:val="00B85D0E"/>
    <w:rsid w:val="00BA2CFE"/>
    <w:rsid w:val="00BA47C5"/>
    <w:rsid w:val="00BA7B06"/>
    <w:rsid w:val="00BB2067"/>
    <w:rsid w:val="00BB3285"/>
    <w:rsid w:val="00BB347E"/>
    <w:rsid w:val="00BB79E0"/>
    <w:rsid w:val="00BC33B7"/>
    <w:rsid w:val="00BC588B"/>
    <w:rsid w:val="00BD1AAD"/>
    <w:rsid w:val="00BD2075"/>
    <w:rsid w:val="00BE45F9"/>
    <w:rsid w:val="00BF2B3F"/>
    <w:rsid w:val="00BF5146"/>
    <w:rsid w:val="00C00DA8"/>
    <w:rsid w:val="00C03FD3"/>
    <w:rsid w:val="00C04324"/>
    <w:rsid w:val="00C1040F"/>
    <w:rsid w:val="00C11763"/>
    <w:rsid w:val="00C23C7F"/>
    <w:rsid w:val="00C25C6F"/>
    <w:rsid w:val="00C33718"/>
    <w:rsid w:val="00C35C38"/>
    <w:rsid w:val="00C4066F"/>
    <w:rsid w:val="00C41A58"/>
    <w:rsid w:val="00C4613F"/>
    <w:rsid w:val="00C53E5F"/>
    <w:rsid w:val="00C709D4"/>
    <w:rsid w:val="00C7366E"/>
    <w:rsid w:val="00C749A3"/>
    <w:rsid w:val="00C754BF"/>
    <w:rsid w:val="00C7752C"/>
    <w:rsid w:val="00C81E2C"/>
    <w:rsid w:val="00C821ED"/>
    <w:rsid w:val="00C84E38"/>
    <w:rsid w:val="00C979B6"/>
    <w:rsid w:val="00CA382B"/>
    <w:rsid w:val="00CA5117"/>
    <w:rsid w:val="00CB3882"/>
    <w:rsid w:val="00CB404A"/>
    <w:rsid w:val="00CC0D6D"/>
    <w:rsid w:val="00CC2CDC"/>
    <w:rsid w:val="00CD528B"/>
    <w:rsid w:val="00CE2E27"/>
    <w:rsid w:val="00CE44D8"/>
    <w:rsid w:val="00CF3F1C"/>
    <w:rsid w:val="00D02F16"/>
    <w:rsid w:val="00D04A2F"/>
    <w:rsid w:val="00D10CB8"/>
    <w:rsid w:val="00D10D15"/>
    <w:rsid w:val="00D14927"/>
    <w:rsid w:val="00D2111E"/>
    <w:rsid w:val="00D231E1"/>
    <w:rsid w:val="00D24A8A"/>
    <w:rsid w:val="00D25C1B"/>
    <w:rsid w:val="00D327F4"/>
    <w:rsid w:val="00D32FAB"/>
    <w:rsid w:val="00D3641F"/>
    <w:rsid w:val="00D37FE5"/>
    <w:rsid w:val="00D42012"/>
    <w:rsid w:val="00D42C83"/>
    <w:rsid w:val="00D47E8D"/>
    <w:rsid w:val="00D55EA7"/>
    <w:rsid w:val="00D61B3A"/>
    <w:rsid w:val="00D6302D"/>
    <w:rsid w:val="00D664A7"/>
    <w:rsid w:val="00D76795"/>
    <w:rsid w:val="00D83EC0"/>
    <w:rsid w:val="00D8565D"/>
    <w:rsid w:val="00D9580C"/>
    <w:rsid w:val="00D9677D"/>
    <w:rsid w:val="00DA238D"/>
    <w:rsid w:val="00DB0639"/>
    <w:rsid w:val="00DB1D3C"/>
    <w:rsid w:val="00DB1DFF"/>
    <w:rsid w:val="00DB3E55"/>
    <w:rsid w:val="00DC00E5"/>
    <w:rsid w:val="00DC2B02"/>
    <w:rsid w:val="00DC3798"/>
    <w:rsid w:val="00DC52DF"/>
    <w:rsid w:val="00DD7ECF"/>
    <w:rsid w:val="00DE35D1"/>
    <w:rsid w:val="00DE59DC"/>
    <w:rsid w:val="00DE5BED"/>
    <w:rsid w:val="00DE78F9"/>
    <w:rsid w:val="00DE7F0E"/>
    <w:rsid w:val="00E03FEB"/>
    <w:rsid w:val="00E04F76"/>
    <w:rsid w:val="00E106DA"/>
    <w:rsid w:val="00E11117"/>
    <w:rsid w:val="00E146F8"/>
    <w:rsid w:val="00E305EB"/>
    <w:rsid w:val="00E41434"/>
    <w:rsid w:val="00E414B4"/>
    <w:rsid w:val="00E50377"/>
    <w:rsid w:val="00E56981"/>
    <w:rsid w:val="00E61927"/>
    <w:rsid w:val="00E61F69"/>
    <w:rsid w:val="00E72DEF"/>
    <w:rsid w:val="00E77316"/>
    <w:rsid w:val="00E847E7"/>
    <w:rsid w:val="00E912CE"/>
    <w:rsid w:val="00E92646"/>
    <w:rsid w:val="00E928B6"/>
    <w:rsid w:val="00E971F2"/>
    <w:rsid w:val="00E97F3D"/>
    <w:rsid w:val="00EA15B1"/>
    <w:rsid w:val="00EC0E73"/>
    <w:rsid w:val="00EC30D6"/>
    <w:rsid w:val="00ED017C"/>
    <w:rsid w:val="00ED1C0E"/>
    <w:rsid w:val="00ED1FD4"/>
    <w:rsid w:val="00EF0F39"/>
    <w:rsid w:val="00EF2088"/>
    <w:rsid w:val="00EF279F"/>
    <w:rsid w:val="00F004C2"/>
    <w:rsid w:val="00F025E7"/>
    <w:rsid w:val="00F07492"/>
    <w:rsid w:val="00F12335"/>
    <w:rsid w:val="00F12B1B"/>
    <w:rsid w:val="00F20938"/>
    <w:rsid w:val="00F26580"/>
    <w:rsid w:val="00F27D07"/>
    <w:rsid w:val="00F31E9C"/>
    <w:rsid w:val="00F41FF6"/>
    <w:rsid w:val="00F501D3"/>
    <w:rsid w:val="00F55561"/>
    <w:rsid w:val="00F5624C"/>
    <w:rsid w:val="00F57215"/>
    <w:rsid w:val="00F63989"/>
    <w:rsid w:val="00F81595"/>
    <w:rsid w:val="00F90978"/>
    <w:rsid w:val="00F9783A"/>
    <w:rsid w:val="00FA5272"/>
    <w:rsid w:val="00FB3BD7"/>
    <w:rsid w:val="00FB5C4C"/>
    <w:rsid w:val="00FC4AFC"/>
    <w:rsid w:val="00FD1C8E"/>
    <w:rsid w:val="00FD205F"/>
    <w:rsid w:val="00FD3C9D"/>
    <w:rsid w:val="00FD43B6"/>
    <w:rsid w:val="00FD690C"/>
    <w:rsid w:val="00FE251B"/>
    <w:rsid w:val="00FF1C9A"/>
    <w:rsid w:val="00FF2614"/>
    <w:rsid w:val="00FF60AA"/>
    <w:rsid w:val="0248579F"/>
    <w:rsid w:val="029A1B3E"/>
    <w:rsid w:val="02CB19F9"/>
    <w:rsid w:val="049A29AD"/>
    <w:rsid w:val="059C2518"/>
    <w:rsid w:val="05AF1C50"/>
    <w:rsid w:val="06C157CC"/>
    <w:rsid w:val="06C6764B"/>
    <w:rsid w:val="06EB3077"/>
    <w:rsid w:val="07D24EBE"/>
    <w:rsid w:val="09776422"/>
    <w:rsid w:val="099836F7"/>
    <w:rsid w:val="09D32BF2"/>
    <w:rsid w:val="0B0B48D0"/>
    <w:rsid w:val="0B420EE4"/>
    <w:rsid w:val="0D983C14"/>
    <w:rsid w:val="0D9A6B68"/>
    <w:rsid w:val="0E0911AD"/>
    <w:rsid w:val="0E317273"/>
    <w:rsid w:val="0FAA6F0E"/>
    <w:rsid w:val="10B75E3C"/>
    <w:rsid w:val="15157664"/>
    <w:rsid w:val="15301895"/>
    <w:rsid w:val="15DF7B3C"/>
    <w:rsid w:val="16DA2228"/>
    <w:rsid w:val="17BB1EE3"/>
    <w:rsid w:val="1A3228FC"/>
    <w:rsid w:val="1A8775BF"/>
    <w:rsid w:val="1B933E90"/>
    <w:rsid w:val="1DE2466D"/>
    <w:rsid w:val="1EA062D6"/>
    <w:rsid w:val="1ED61CF8"/>
    <w:rsid w:val="20403E3B"/>
    <w:rsid w:val="21692FE8"/>
    <w:rsid w:val="223505C4"/>
    <w:rsid w:val="230D5405"/>
    <w:rsid w:val="258668FD"/>
    <w:rsid w:val="27050897"/>
    <w:rsid w:val="27C35FF1"/>
    <w:rsid w:val="2839669D"/>
    <w:rsid w:val="289A78F2"/>
    <w:rsid w:val="28A77FF9"/>
    <w:rsid w:val="2999235A"/>
    <w:rsid w:val="2A183577"/>
    <w:rsid w:val="2A6E35D9"/>
    <w:rsid w:val="2A864937"/>
    <w:rsid w:val="2E34228E"/>
    <w:rsid w:val="2E586DFA"/>
    <w:rsid w:val="2ECB4CA9"/>
    <w:rsid w:val="2FA86D99"/>
    <w:rsid w:val="2FB83277"/>
    <w:rsid w:val="2FCB14BA"/>
    <w:rsid w:val="31102ED1"/>
    <w:rsid w:val="31505BB7"/>
    <w:rsid w:val="35DC59EE"/>
    <w:rsid w:val="36CF743A"/>
    <w:rsid w:val="36F72588"/>
    <w:rsid w:val="37A24A9D"/>
    <w:rsid w:val="37AA2AB0"/>
    <w:rsid w:val="388A34DF"/>
    <w:rsid w:val="3A127C30"/>
    <w:rsid w:val="3FAD1FAA"/>
    <w:rsid w:val="40992CA3"/>
    <w:rsid w:val="40B94E9F"/>
    <w:rsid w:val="4587444C"/>
    <w:rsid w:val="475278BE"/>
    <w:rsid w:val="479F1D90"/>
    <w:rsid w:val="48FB0EB2"/>
    <w:rsid w:val="493163D3"/>
    <w:rsid w:val="4D430CFA"/>
    <w:rsid w:val="518B1995"/>
    <w:rsid w:val="51932FAD"/>
    <w:rsid w:val="53837051"/>
    <w:rsid w:val="538F59F6"/>
    <w:rsid w:val="54AD2577"/>
    <w:rsid w:val="54E14B95"/>
    <w:rsid w:val="559E0172"/>
    <w:rsid w:val="562B7004"/>
    <w:rsid w:val="571B6333"/>
    <w:rsid w:val="583F38B8"/>
    <w:rsid w:val="59F9285D"/>
    <w:rsid w:val="59FB5765"/>
    <w:rsid w:val="5A5F03CE"/>
    <w:rsid w:val="5C090A3C"/>
    <w:rsid w:val="5C794D4A"/>
    <w:rsid w:val="5E2D6232"/>
    <w:rsid w:val="5E652175"/>
    <w:rsid w:val="622A780A"/>
    <w:rsid w:val="64C55E7C"/>
    <w:rsid w:val="65AB0AAA"/>
    <w:rsid w:val="6AEE382D"/>
    <w:rsid w:val="6FA43E33"/>
    <w:rsid w:val="6FC05D0C"/>
    <w:rsid w:val="748E5B2A"/>
    <w:rsid w:val="75103FE4"/>
    <w:rsid w:val="76856ADF"/>
    <w:rsid w:val="769C721B"/>
    <w:rsid w:val="76EC366A"/>
    <w:rsid w:val="781F0E0C"/>
    <w:rsid w:val="78212811"/>
    <w:rsid w:val="79075EAB"/>
    <w:rsid w:val="79F3277F"/>
    <w:rsid w:val="7B2368A0"/>
    <w:rsid w:val="7EC145C0"/>
    <w:rsid w:val="7F62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0"/>
    <w:pPr>
      <w:spacing w:line="400" w:lineRule="exact"/>
    </w:pPr>
    <w:rPr>
      <w:rFonts w:ascii="宋体" w:hAnsi="宋体"/>
      <w:color w:val="000000"/>
      <w:sz w:val="24"/>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Char"/>
    <w:basedOn w:val="7"/>
    <w:link w:val="2"/>
    <w:qFormat/>
    <w:uiPriority w:val="0"/>
    <w:rPr>
      <w:rFonts w:ascii="宋体" w:hAnsi="宋体"/>
      <w:color w:val="000000"/>
      <w:kern w:val="2"/>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930</Words>
  <Characters>1006</Characters>
  <Lines>8</Lines>
  <Paragraphs>2</Paragraphs>
  <TotalTime>1</TotalTime>
  <ScaleCrop>false</ScaleCrop>
  <LinksUpToDate>false</LinksUpToDate>
  <CharactersWithSpaces>1039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2023-02-02T04:09:00Z</dcterms:created>
  <dc:creator>Huang, Hui</dc:creator>
  <cp:lastModifiedBy>太极箫客</cp:lastModifiedBy>
  <dcterms:modified xsi:type="dcterms:W3CDTF">2025-08-14T06:30:02Z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694B19B1E7F6471DB053DB57BAA1C4AB</vt:lpwstr>
  </property>
  <property fmtid="{D5CDD505-2E9C-101B-9397-08002B2CF9AE}" pid="4" name="KSOTemplateDocerSaveRecord">
    <vt:lpwstr>eyJoZGlkIjoiMDJiMzI3ODBiNTFmMWRjNDUyMjM1ZmZjODY5NDc2MWMiLCJ1c2VySWQiOiI0NTQ4Nzg1NzAifQ==</vt:lpwstr>
  </property>
</Properties>
</file>