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748" w:rsidRPr="00D35EF9" w:rsidRDefault="00D35EF9" w:rsidP="00D35EF9">
      <w:pPr>
        <w:pStyle w:val="30"/>
        <w:shd w:val="clear" w:color="auto" w:fill="auto"/>
        <w:tabs>
          <w:tab w:val="left" w:pos="1626"/>
        </w:tabs>
        <w:snapToGrid w:val="0"/>
        <w:spacing w:after="0" w:line="300" w:lineRule="auto"/>
        <w:jc w:val="center"/>
        <w:rPr>
          <w:rFonts w:ascii="Arial" w:hAnsi="Arial" w:cs="Arial"/>
          <w:spacing w:val="0"/>
          <w:sz w:val="24"/>
          <w:szCs w:val="24"/>
        </w:rPr>
      </w:pPr>
      <w:r w:rsidRPr="00D35EF9">
        <w:rPr>
          <w:noProof/>
          <w:sz w:val="24"/>
          <w:szCs w:val="24"/>
          <w:lang w:bidi="ar-SA"/>
        </w:rPr>
        <w:drawing>
          <wp:anchor distT="0" distB="0" distL="114300" distR="114300" simplePos="0" relativeHeight="251663872" behindDoc="0" locked="0" layoutInCell="1" allowOverlap="1" wp14:anchorId="40E55ACD" wp14:editId="39D935A0">
            <wp:simplePos x="0" y="0"/>
            <wp:positionH relativeFrom="column">
              <wp:posOffset>2804</wp:posOffset>
            </wp:positionH>
            <wp:positionV relativeFrom="paragraph">
              <wp:posOffset>-327660</wp:posOffset>
            </wp:positionV>
            <wp:extent cx="714286" cy="704762"/>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714286" cy="704762"/>
                    </a:xfrm>
                    <a:prstGeom prst="rect">
                      <a:avLst/>
                    </a:prstGeom>
                  </pic:spPr>
                </pic:pic>
              </a:graphicData>
            </a:graphic>
            <wp14:sizeRelH relativeFrom="page">
              <wp14:pctWidth>0</wp14:pctWidth>
            </wp14:sizeRelH>
            <wp14:sizeRelV relativeFrom="page">
              <wp14:pctHeight>0</wp14:pctHeight>
            </wp14:sizeRelV>
          </wp:anchor>
        </w:drawing>
      </w:r>
      <w:r w:rsidR="00E82892" w:rsidRPr="00D35EF9">
        <w:rPr>
          <w:rFonts w:ascii="Arial" w:hAnsi="Arial" w:cs="Arial"/>
          <w:spacing w:val="0"/>
          <w:sz w:val="24"/>
          <w:szCs w:val="24"/>
        </w:rPr>
        <w:t>卫生、教育和福利部</w:t>
      </w:r>
    </w:p>
    <w:p w:rsidR="00217B1B" w:rsidRPr="00D35EF9" w:rsidRDefault="00E82892" w:rsidP="00D35EF9">
      <w:pPr>
        <w:pStyle w:val="30"/>
        <w:shd w:val="clear" w:color="auto" w:fill="auto"/>
        <w:tabs>
          <w:tab w:val="left" w:pos="1626"/>
        </w:tabs>
        <w:snapToGrid w:val="0"/>
        <w:spacing w:after="0" w:line="300" w:lineRule="auto"/>
        <w:jc w:val="center"/>
        <w:rPr>
          <w:rFonts w:ascii="Arial" w:hAnsi="Arial" w:cs="Arial"/>
          <w:spacing w:val="0"/>
          <w:sz w:val="18"/>
          <w:szCs w:val="18"/>
        </w:rPr>
      </w:pPr>
      <w:r w:rsidRPr="00D35EF9">
        <w:rPr>
          <w:rFonts w:ascii="Arial" w:hAnsi="Arial" w:cs="Arial"/>
          <w:spacing w:val="0"/>
          <w:sz w:val="18"/>
          <w:szCs w:val="18"/>
        </w:rPr>
        <w:t>公共卫生署</w:t>
      </w:r>
    </w:p>
    <w:p w:rsidR="00217B1B" w:rsidRPr="00D35EF9" w:rsidRDefault="00E82892" w:rsidP="00D35EF9">
      <w:pPr>
        <w:pStyle w:val="50"/>
        <w:shd w:val="clear" w:color="auto" w:fill="auto"/>
        <w:tabs>
          <w:tab w:val="left" w:pos="2783"/>
        </w:tabs>
        <w:snapToGrid w:val="0"/>
        <w:spacing w:line="300" w:lineRule="auto"/>
        <w:jc w:val="center"/>
        <w:rPr>
          <w:rFonts w:ascii="Arial" w:hAnsi="Arial" w:cs="Arial"/>
          <w:spacing w:val="0"/>
          <w:w w:val="100"/>
          <w:sz w:val="18"/>
          <w:szCs w:val="18"/>
        </w:rPr>
      </w:pPr>
      <w:r w:rsidRPr="00D35EF9">
        <w:rPr>
          <w:rFonts w:ascii="Arial" w:hAnsi="Arial" w:cs="Arial"/>
          <w:spacing w:val="0"/>
          <w:w w:val="100"/>
          <w:sz w:val="18"/>
          <w:szCs w:val="18"/>
        </w:rPr>
        <w:t>食品药品监督管理局</w:t>
      </w:r>
    </w:p>
    <w:p w:rsidR="00217B1B" w:rsidRPr="00D35EF9" w:rsidRDefault="00D35EF9" w:rsidP="00D35EF9">
      <w:pPr>
        <w:pStyle w:val="60"/>
        <w:shd w:val="clear" w:color="auto" w:fill="auto"/>
        <w:snapToGrid w:val="0"/>
        <w:spacing w:afterLines="50" w:after="120" w:line="300" w:lineRule="auto"/>
        <w:jc w:val="center"/>
        <w:rPr>
          <w:rFonts w:ascii="Arial" w:hAnsi="Arial" w:cs="Arial"/>
          <w:b w:val="0"/>
          <w:sz w:val="18"/>
          <w:szCs w:val="18"/>
        </w:rPr>
      </w:pPr>
      <w:r w:rsidRPr="00D35EF9">
        <w:rPr>
          <w:rFonts w:ascii="Arial" w:hAnsi="Arial" w:cs="Arial"/>
          <w:b w:val="0"/>
          <w:sz w:val="18"/>
          <w:szCs w:val="18"/>
        </w:rPr>
        <w:t>ROCKVILLE. MARYLAND 20852</w:t>
      </w:r>
    </w:p>
    <w:p w:rsidR="00217B1B" w:rsidRPr="00D35EF9" w:rsidRDefault="00E82892" w:rsidP="00D35EF9">
      <w:pPr>
        <w:pStyle w:val="20"/>
        <w:shd w:val="clear" w:color="auto" w:fill="auto"/>
        <w:snapToGrid w:val="0"/>
        <w:spacing w:afterLines="50" w:after="120" w:line="300" w:lineRule="auto"/>
        <w:ind w:leftChars="1965" w:left="4716" w:firstLine="0"/>
        <w:rPr>
          <w:rFonts w:ascii="Arial" w:hAnsi="Arial" w:cs="Arial"/>
          <w:b w:val="0"/>
          <w:sz w:val="18"/>
          <w:szCs w:val="18"/>
        </w:rPr>
      </w:pPr>
      <w:r w:rsidRPr="00D35EF9">
        <w:rPr>
          <w:rFonts w:ascii="Arial" w:hAnsi="Arial" w:cs="Arial"/>
          <w:b w:val="0"/>
          <w:sz w:val="18"/>
          <w:szCs w:val="18"/>
        </w:rPr>
        <w:t>REF</w:t>
      </w:r>
      <w:proofErr w:type="gramStart"/>
      <w:r w:rsidRPr="00D35EF9">
        <w:rPr>
          <w:rFonts w:ascii="Arial" w:hAnsi="Arial" w:cs="Arial"/>
          <w:b w:val="0"/>
          <w:sz w:val="18"/>
          <w:szCs w:val="18"/>
        </w:rPr>
        <w:t>:DOC</w:t>
      </w:r>
      <w:proofErr w:type="gramEnd"/>
      <w:r w:rsidRPr="00D35EF9">
        <w:rPr>
          <w:rFonts w:ascii="Arial" w:hAnsi="Arial" w:cs="Arial"/>
          <w:b w:val="0"/>
          <w:sz w:val="18"/>
          <w:szCs w:val="18"/>
        </w:rPr>
        <w:t xml:space="preserve"> </w:t>
      </w:r>
      <w:r w:rsidR="00D35EF9">
        <w:rPr>
          <w:rFonts w:ascii="Arial" w:hAnsi="Arial" w:cs="Arial" w:hint="eastAsia"/>
          <w:b w:val="0"/>
          <w:sz w:val="18"/>
          <w:szCs w:val="18"/>
        </w:rPr>
        <w:br/>
      </w:r>
      <w:r w:rsidRPr="00D35EF9">
        <w:rPr>
          <w:rFonts w:ascii="Arial" w:hAnsi="Arial" w:cs="Arial"/>
          <w:b w:val="0"/>
          <w:sz w:val="18"/>
          <w:szCs w:val="18"/>
        </w:rPr>
        <w:t>MA-3991</w:t>
      </w:r>
    </w:p>
    <w:p w:rsidR="00217B1B" w:rsidRPr="00461B24" w:rsidRDefault="00E82892" w:rsidP="00D35EF9">
      <w:pPr>
        <w:pStyle w:val="10"/>
        <w:keepNext/>
        <w:keepLines/>
        <w:shd w:val="clear" w:color="auto" w:fill="auto"/>
        <w:snapToGrid w:val="0"/>
        <w:spacing w:before="0" w:afterLines="50" w:after="120" w:line="300" w:lineRule="auto"/>
        <w:jc w:val="center"/>
        <w:rPr>
          <w:rFonts w:ascii="Arial" w:hAnsi="Arial" w:cs="Arial"/>
          <w:sz w:val="21"/>
          <w:szCs w:val="21"/>
        </w:rPr>
      </w:pPr>
      <w:bookmarkStart w:id="0" w:name="bookmark0"/>
      <w:r w:rsidRPr="00461B24">
        <w:rPr>
          <w:rFonts w:ascii="Arial" w:hAnsi="Arial" w:cs="Arial"/>
          <w:sz w:val="21"/>
          <w:szCs w:val="21"/>
        </w:rPr>
        <w:t>1976</w:t>
      </w:r>
      <w:r w:rsidRPr="00461B24">
        <w:rPr>
          <w:rFonts w:ascii="Arial" w:hAnsi="Arial" w:cs="Arial"/>
          <w:sz w:val="21"/>
          <w:szCs w:val="21"/>
        </w:rPr>
        <w:t>年</w:t>
      </w:r>
      <w:r w:rsidRPr="00461B24">
        <w:rPr>
          <w:rFonts w:ascii="Arial" w:hAnsi="Arial" w:cs="Arial"/>
          <w:sz w:val="21"/>
          <w:szCs w:val="21"/>
        </w:rPr>
        <w:t>8</w:t>
      </w:r>
      <w:r w:rsidRPr="00461B24">
        <w:rPr>
          <w:rFonts w:ascii="Arial" w:hAnsi="Arial" w:cs="Arial"/>
          <w:sz w:val="21"/>
          <w:szCs w:val="21"/>
        </w:rPr>
        <w:t>月</w:t>
      </w:r>
      <w:r w:rsidRPr="00461B24">
        <w:rPr>
          <w:rFonts w:ascii="Arial" w:hAnsi="Arial" w:cs="Arial"/>
          <w:sz w:val="21"/>
          <w:szCs w:val="21"/>
        </w:rPr>
        <w:t>31</w:t>
      </w:r>
      <w:r w:rsidRPr="00461B24">
        <w:rPr>
          <w:rFonts w:ascii="Arial" w:hAnsi="Arial" w:cs="Arial"/>
          <w:sz w:val="21"/>
          <w:szCs w:val="21"/>
        </w:rPr>
        <w:t>日</w:t>
      </w:r>
      <w:bookmarkEnd w:id="0"/>
    </w:p>
    <w:p w:rsidR="00217B1B" w:rsidRPr="00461B24" w:rsidRDefault="00E82892" w:rsidP="00DC1870">
      <w:pPr>
        <w:pStyle w:val="20"/>
        <w:shd w:val="clear" w:color="auto" w:fill="auto"/>
        <w:snapToGrid w:val="0"/>
        <w:spacing w:afterLines="50" w:after="120" w:line="300" w:lineRule="auto"/>
        <w:ind w:firstLine="0"/>
        <w:jc w:val="both"/>
        <w:rPr>
          <w:rFonts w:ascii="Arial" w:hAnsi="Arial" w:cs="Arial"/>
          <w:b w:val="0"/>
          <w:sz w:val="21"/>
          <w:szCs w:val="21"/>
        </w:rPr>
      </w:pPr>
      <w:r w:rsidRPr="00461B24">
        <w:rPr>
          <w:rFonts w:ascii="Arial" w:hAnsi="Arial" w:cs="Arial"/>
          <w:b w:val="0"/>
          <w:sz w:val="21"/>
          <w:szCs w:val="21"/>
        </w:rPr>
        <w:t>至：所有</w:t>
      </w:r>
      <w:r w:rsidR="00D71648" w:rsidRPr="00461B24">
        <w:rPr>
          <w:rFonts w:ascii="Arial" w:hAnsi="Arial" w:cs="Arial"/>
          <w:b w:val="0"/>
          <w:sz w:val="21"/>
          <w:szCs w:val="21"/>
        </w:rPr>
        <w:t>激光产品</w:t>
      </w:r>
      <w:r w:rsidRPr="00461B24">
        <w:rPr>
          <w:rFonts w:ascii="Arial" w:hAnsi="Arial" w:cs="Arial"/>
          <w:b w:val="0"/>
          <w:sz w:val="21"/>
          <w:szCs w:val="21"/>
        </w:rPr>
        <w:t>制造商和潜在的制造商</w:t>
      </w:r>
    </w:p>
    <w:p w:rsidR="00217B1B" w:rsidRPr="00461B24" w:rsidRDefault="00E82892" w:rsidP="00461B24">
      <w:pPr>
        <w:pStyle w:val="20"/>
        <w:shd w:val="clear" w:color="auto" w:fill="auto"/>
        <w:snapToGrid w:val="0"/>
        <w:spacing w:afterLines="50" w:after="120" w:line="300" w:lineRule="auto"/>
        <w:ind w:left="1123" w:hanging="1123"/>
        <w:rPr>
          <w:rFonts w:ascii="Arial" w:hAnsi="Arial" w:cs="Arial"/>
          <w:b w:val="0"/>
          <w:sz w:val="21"/>
          <w:szCs w:val="21"/>
        </w:rPr>
      </w:pPr>
      <w:r w:rsidRPr="00461B24">
        <w:rPr>
          <w:rFonts w:ascii="Arial" w:hAnsi="Arial" w:cs="Arial"/>
          <w:b w:val="0"/>
          <w:sz w:val="21"/>
          <w:szCs w:val="21"/>
        </w:rPr>
        <w:t>主题：关于视觉辐射指示器可视性问题的回应，</w:t>
      </w:r>
      <w:r w:rsidRPr="00461B24">
        <w:rPr>
          <w:rFonts w:ascii="Arial" w:hAnsi="Arial" w:cs="Arial"/>
          <w:b w:val="0"/>
          <w:sz w:val="21"/>
          <w:szCs w:val="21"/>
        </w:rPr>
        <w:t>21 CFR 1040.10(f)(5)</w:t>
      </w:r>
    </w:p>
    <w:p w:rsidR="00217B1B" w:rsidRDefault="00E82892" w:rsidP="00DC1870">
      <w:pPr>
        <w:pStyle w:val="20"/>
        <w:shd w:val="clear" w:color="auto" w:fill="auto"/>
        <w:tabs>
          <w:tab w:val="left" w:pos="3398"/>
        </w:tabs>
        <w:snapToGrid w:val="0"/>
        <w:spacing w:afterLines="50" w:after="120" w:line="300" w:lineRule="auto"/>
        <w:ind w:firstLine="0"/>
        <w:jc w:val="both"/>
        <w:rPr>
          <w:rFonts w:ascii="Arial" w:hAnsi="Arial" w:cs="Arial"/>
          <w:b w:val="0"/>
          <w:sz w:val="21"/>
          <w:szCs w:val="21"/>
        </w:rPr>
      </w:pPr>
      <w:r w:rsidRPr="00461B24">
        <w:rPr>
          <w:rFonts w:ascii="Arial" w:hAnsi="Arial" w:cs="Arial"/>
          <w:b w:val="0"/>
          <w:sz w:val="21"/>
          <w:szCs w:val="21"/>
        </w:rPr>
        <w:t>背景和问题：</w:t>
      </w:r>
      <w:r w:rsidR="00A10779" w:rsidRPr="00461B24">
        <w:rPr>
          <w:rFonts w:ascii="Arial" w:hAnsi="Arial" w:cs="Arial"/>
          <w:b w:val="0"/>
          <w:sz w:val="21"/>
          <w:szCs w:val="21"/>
        </w:rPr>
        <w:t xml:space="preserve"> </w:t>
      </w:r>
      <w:r w:rsidRPr="00461B24">
        <w:rPr>
          <w:rFonts w:ascii="Arial" w:hAnsi="Arial" w:cs="Arial"/>
          <w:b w:val="0"/>
          <w:sz w:val="21"/>
          <w:szCs w:val="21"/>
        </w:rPr>
        <w:t>一家公司生产的激光产品在直立状态下运行时，会产生可触及的扫描激光辐射的垂直平面，但安装在多个可选位置（如下图）上的支柱上。为符合辐射指示器，制造商将灯装入矩形排出窗口的下部。该公司希望</w:t>
      </w:r>
      <w:r w:rsidR="00526614">
        <w:rPr>
          <w:rFonts w:ascii="Arial" w:hAnsi="Arial" w:cs="Arial" w:hint="eastAsia"/>
          <w:b w:val="0"/>
          <w:sz w:val="21"/>
          <w:szCs w:val="21"/>
        </w:rPr>
        <w:t>获知</w:t>
      </w:r>
      <w:r w:rsidRPr="00461B24">
        <w:rPr>
          <w:rFonts w:ascii="Arial" w:hAnsi="Arial" w:cs="Arial"/>
          <w:b w:val="0"/>
          <w:sz w:val="21"/>
          <w:szCs w:val="21"/>
        </w:rPr>
        <w:t>视觉辐射指示器必须可见</w:t>
      </w:r>
      <w:r w:rsidR="00526614">
        <w:rPr>
          <w:rFonts w:ascii="Arial" w:hAnsi="Arial" w:cs="Arial" w:hint="eastAsia"/>
          <w:b w:val="0"/>
          <w:sz w:val="21"/>
          <w:szCs w:val="21"/>
        </w:rPr>
        <w:t>的具体角度</w:t>
      </w:r>
      <w:r w:rsidRPr="00461B24">
        <w:rPr>
          <w:rFonts w:ascii="Arial" w:hAnsi="Arial" w:cs="Arial"/>
          <w:b w:val="0"/>
          <w:sz w:val="21"/>
          <w:szCs w:val="21"/>
        </w:rPr>
        <w:t>，并且如果</w:t>
      </w:r>
      <w:r w:rsidR="006B7A1C" w:rsidRPr="00461B24">
        <w:rPr>
          <w:rFonts w:ascii="Arial" w:hAnsi="Arial" w:cs="Arial"/>
          <w:b w:val="0"/>
          <w:sz w:val="21"/>
          <w:szCs w:val="21"/>
        </w:rPr>
        <w:t>置入</w:t>
      </w:r>
      <w:r w:rsidRPr="00461B24">
        <w:rPr>
          <w:rFonts w:ascii="Arial" w:hAnsi="Arial" w:cs="Arial"/>
          <w:b w:val="0"/>
          <w:sz w:val="21"/>
          <w:szCs w:val="21"/>
        </w:rPr>
        <w:t>排</w:t>
      </w:r>
      <w:r w:rsidR="00A10779" w:rsidRPr="00461B24">
        <w:rPr>
          <w:rFonts w:ascii="Arial" w:hAnsi="Arial" w:cs="Arial"/>
          <w:b w:val="0"/>
          <w:sz w:val="21"/>
          <w:szCs w:val="21"/>
        </w:rPr>
        <w:t>出</w:t>
      </w:r>
      <w:r w:rsidRPr="00461B24">
        <w:rPr>
          <w:rFonts w:ascii="Arial" w:hAnsi="Arial" w:cs="Arial"/>
          <w:b w:val="0"/>
          <w:sz w:val="21"/>
          <w:szCs w:val="21"/>
        </w:rPr>
        <w:t>窗口的辐射指示器，在每个正交平面上总共</w:t>
      </w:r>
      <w:proofErr w:type="gramStart"/>
      <w:r w:rsidRPr="00461B24">
        <w:rPr>
          <w:rFonts w:ascii="Arial" w:hAnsi="Arial" w:cs="Arial"/>
          <w:b w:val="0"/>
          <w:sz w:val="21"/>
          <w:szCs w:val="21"/>
        </w:rPr>
        <w:t>辐射约</w:t>
      </w:r>
      <w:proofErr w:type="gramEnd"/>
      <w:r w:rsidRPr="00461B24">
        <w:rPr>
          <w:rFonts w:ascii="Arial" w:hAnsi="Arial" w:cs="Arial"/>
          <w:b w:val="0"/>
          <w:sz w:val="21"/>
          <w:szCs w:val="21"/>
        </w:rPr>
        <w:t>60°</w:t>
      </w:r>
      <w:r w:rsidRPr="00461B24">
        <w:rPr>
          <w:rFonts w:ascii="Arial" w:hAnsi="Arial" w:cs="Arial"/>
          <w:b w:val="0"/>
          <w:sz w:val="21"/>
          <w:szCs w:val="21"/>
        </w:rPr>
        <w:t>是足够的。</w:t>
      </w:r>
    </w:p>
    <w:p w:rsidR="00D35EF9" w:rsidRPr="00526614" w:rsidRDefault="00D35EF9" w:rsidP="00DC1870">
      <w:pPr>
        <w:pStyle w:val="20"/>
        <w:shd w:val="clear" w:color="auto" w:fill="auto"/>
        <w:tabs>
          <w:tab w:val="left" w:pos="3398"/>
        </w:tabs>
        <w:snapToGrid w:val="0"/>
        <w:spacing w:afterLines="50" w:after="120" w:line="300" w:lineRule="auto"/>
        <w:ind w:firstLine="0"/>
        <w:jc w:val="both"/>
        <w:rPr>
          <w:rFonts w:ascii="Arial" w:hAnsi="Arial" w:cs="Arial"/>
          <w:b w:val="0"/>
          <w:sz w:val="21"/>
          <w:szCs w:val="21"/>
        </w:rPr>
      </w:pPr>
    </w:p>
    <w:p w:rsidR="00D35EF9" w:rsidRDefault="00D35EF9" w:rsidP="00DC1870">
      <w:pPr>
        <w:pStyle w:val="20"/>
        <w:shd w:val="clear" w:color="auto" w:fill="auto"/>
        <w:tabs>
          <w:tab w:val="left" w:pos="3398"/>
        </w:tabs>
        <w:snapToGrid w:val="0"/>
        <w:spacing w:afterLines="50" w:after="120" w:line="300" w:lineRule="auto"/>
        <w:ind w:firstLine="0"/>
        <w:jc w:val="both"/>
        <w:rPr>
          <w:rFonts w:ascii="Arial" w:hAnsi="Arial" w:cs="Arial"/>
          <w:b w:val="0"/>
          <w:sz w:val="21"/>
          <w:szCs w:val="21"/>
        </w:rPr>
      </w:pPr>
    </w:p>
    <w:p w:rsidR="00D35EF9" w:rsidRPr="00461B24" w:rsidRDefault="00D35EF9" w:rsidP="00DC1870">
      <w:pPr>
        <w:pStyle w:val="20"/>
        <w:shd w:val="clear" w:color="auto" w:fill="auto"/>
        <w:tabs>
          <w:tab w:val="left" w:pos="3398"/>
        </w:tabs>
        <w:snapToGrid w:val="0"/>
        <w:spacing w:afterLines="50" w:after="120" w:line="300" w:lineRule="auto"/>
        <w:ind w:firstLine="0"/>
        <w:jc w:val="both"/>
        <w:rPr>
          <w:rFonts w:ascii="Arial" w:hAnsi="Arial" w:cs="Arial"/>
          <w:b w:val="0"/>
          <w:sz w:val="21"/>
          <w:szCs w:val="21"/>
        </w:rPr>
      </w:pPr>
    </w:p>
    <w:p w:rsidR="00D35EF9" w:rsidRPr="00461B24" w:rsidRDefault="005A2415" w:rsidP="00D35EF9">
      <w:pPr>
        <w:framePr w:h="4766" w:wrap="notBeside" w:vAnchor="text" w:hAnchor="text" w:xAlign="center" w:y="1"/>
        <w:snapToGrid w:val="0"/>
        <w:spacing w:afterLines="50" w:after="120" w:line="300" w:lineRule="auto"/>
        <w:jc w:val="center"/>
        <w:rPr>
          <w:rFonts w:ascii="Arial" w:hAnsi="Arial" w:cs="Arial"/>
          <w:sz w:val="21"/>
          <w:szCs w:val="21"/>
        </w:rPr>
      </w:pPr>
      <w:r>
        <w:rPr>
          <w:rFonts w:ascii="Arial" w:hAnsi="Arial" w:cs="Arial"/>
          <w:noProof/>
          <w:sz w:val="21"/>
          <w:szCs w:val="21"/>
          <w:lang w:bidi="ar-SA"/>
        </w:rPr>
        <mc:AlternateContent>
          <mc:Choice Requires="wps">
            <w:drawing>
              <wp:anchor distT="0" distB="0" distL="114300" distR="114300" simplePos="0" relativeHeight="251665920" behindDoc="0" locked="0" layoutInCell="1" allowOverlap="1">
                <wp:simplePos x="0" y="0"/>
                <wp:positionH relativeFrom="column">
                  <wp:posOffset>-37465</wp:posOffset>
                </wp:positionH>
                <wp:positionV relativeFrom="paragraph">
                  <wp:posOffset>1172210</wp:posOffset>
                </wp:positionV>
                <wp:extent cx="1064260" cy="191770"/>
                <wp:effectExtent l="635" t="635" r="1905" b="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260" cy="191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5EF9" w:rsidRPr="00D35EF9" w:rsidRDefault="00D35EF9" w:rsidP="00D35EF9">
                            <w:pPr>
                              <w:jc w:val="center"/>
                              <w:rPr>
                                <w:rFonts w:hint="eastAsia"/>
                                <w:sz w:val="21"/>
                                <w:szCs w:val="21"/>
                              </w:rPr>
                            </w:pPr>
                            <w:r w:rsidRPr="00D35EF9">
                              <w:rPr>
                                <w:rFonts w:hint="eastAsia"/>
                                <w:sz w:val="21"/>
                                <w:szCs w:val="21"/>
                              </w:rPr>
                              <w:t>激光产品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95pt;margin-top:92.3pt;width:83.8pt;height:15.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" stroked="f">
                <v:textbox inset="0,0,0,0">
                  <w:txbxContent>
                    <w:p w:rsidR="00D35EF9" w:rsidRPr="00D35EF9" w:rsidRDefault="00D35EF9" w:rsidP="00D35EF9">
                      <w:pPr>
                        <w:jc w:val="center"/>
                        <w:rPr>
                          <w:rFonts w:hint="eastAsia"/>
                          <w:sz w:val="21"/>
                          <w:szCs w:val="21"/>
                        </w:rPr>
                      </w:pPr>
                      <w:r w:rsidRPr="00D35EF9">
                        <w:rPr>
                          <w:rFonts w:hint="eastAsia"/>
                          <w:sz w:val="21"/>
                          <w:szCs w:val="21"/>
                        </w:rPr>
                        <w:t>激光产品</w:t>
                      </w:r>
                    </w:p>
                  </w:txbxContent>
                </v:textbox>
              </v:shape>
            </w:pict>
          </mc:Fallback>
        </mc:AlternateContent>
      </w:r>
      <w:r>
        <w:rPr>
          <w:rFonts w:ascii="Arial" w:hAnsi="Arial" w:cs="Arial"/>
          <w:noProof/>
          <w:sz w:val="21"/>
          <w:szCs w:val="21"/>
          <w:lang w:bidi="ar-SA"/>
        </w:rPr>
        <mc:AlternateContent>
          <mc:Choice Requires="wps">
            <w:drawing>
              <wp:anchor distT="0" distB="0" distL="114300" distR="114300" simplePos="0" relativeHeight="251668992" behindDoc="0" locked="0" layoutInCell="1" allowOverlap="1">
                <wp:simplePos x="0" y="0"/>
                <wp:positionH relativeFrom="column">
                  <wp:posOffset>4972685</wp:posOffset>
                </wp:positionH>
                <wp:positionV relativeFrom="paragraph">
                  <wp:posOffset>564515</wp:posOffset>
                </wp:positionV>
                <wp:extent cx="1238250" cy="353060"/>
                <wp:effectExtent l="635" t="2540" r="0" b="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353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5EF9" w:rsidRPr="00D35EF9" w:rsidRDefault="00D35EF9" w:rsidP="00D35EF9">
                            <w:pPr>
                              <w:rPr>
                                <w:rFonts w:hint="eastAsia"/>
                                <w:sz w:val="21"/>
                                <w:szCs w:val="21"/>
                              </w:rPr>
                            </w:pPr>
                            <w:r w:rsidRPr="00D35EF9">
                              <w:rPr>
                                <w:rFonts w:hint="eastAsia"/>
                                <w:sz w:val="21"/>
                                <w:szCs w:val="21"/>
                              </w:rPr>
                              <w:t>扫描激光辐射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391.55pt;margin-top:44.45pt;width:97.5pt;height:27.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BJBfgIAAAcF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" stroked="f">
                <v:textbox inset="0,0,0,0">
                  <w:txbxContent>
                    <w:p w:rsidR="00D35EF9" w:rsidRPr="00D35EF9" w:rsidRDefault="00D35EF9" w:rsidP="00D35EF9">
                      <w:pPr>
                        <w:rPr>
                          <w:rFonts w:hint="eastAsia"/>
                          <w:sz w:val="21"/>
                          <w:szCs w:val="21"/>
                        </w:rPr>
                      </w:pPr>
                      <w:r w:rsidRPr="00D35EF9">
                        <w:rPr>
                          <w:rFonts w:hint="eastAsia"/>
                          <w:sz w:val="21"/>
                          <w:szCs w:val="21"/>
                        </w:rPr>
                        <w:t>扫描激光辐射</w:t>
                      </w:r>
                    </w:p>
                  </w:txbxContent>
                </v:textbox>
              </v:shape>
            </w:pict>
          </mc:Fallback>
        </mc:AlternateContent>
      </w:r>
      <w:r>
        <w:rPr>
          <w:rFonts w:ascii="Arial" w:hAnsi="Arial" w:cs="Arial"/>
          <w:noProof/>
          <w:sz w:val="21"/>
          <w:szCs w:val="21"/>
          <w:lang w:bidi="ar-SA"/>
        </w:rPr>
        <mc:AlternateContent>
          <mc:Choice Requires="wps">
            <w:drawing>
              <wp:anchor distT="0" distB="0" distL="114300" distR="114300" simplePos="0" relativeHeight="251670016" behindDoc="0" locked="0" layoutInCell="1" allowOverlap="1">
                <wp:simplePos x="0" y="0"/>
                <wp:positionH relativeFrom="column">
                  <wp:posOffset>4485005</wp:posOffset>
                </wp:positionH>
                <wp:positionV relativeFrom="paragraph">
                  <wp:posOffset>2269490</wp:posOffset>
                </wp:positionV>
                <wp:extent cx="1838325" cy="514350"/>
                <wp:effectExtent l="0" t="2540" r="1270" b="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5EF9" w:rsidRPr="00D35EF9" w:rsidRDefault="00D35EF9" w:rsidP="00D35EF9">
                            <w:pPr>
                              <w:rPr>
                                <w:rFonts w:hint="eastAsia"/>
                                <w:sz w:val="21"/>
                                <w:szCs w:val="21"/>
                              </w:rPr>
                            </w:pPr>
                            <w:r w:rsidRPr="00D35EF9">
                              <w:rPr>
                                <w:rFonts w:hint="eastAsia"/>
                                <w:sz w:val="21"/>
                                <w:szCs w:val="21"/>
                              </w:rPr>
                              <w:t>辐射指示器的可视性水平领域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left:0;text-align:left;margin-left:353.15pt;margin-top:178.7pt;width:144.75pt;height:4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" stroked="f">
                <v:textbox inset="0,0,0,0">
                  <w:txbxContent>
                    <w:p w:rsidR="00D35EF9" w:rsidRPr="00D35EF9" w:rsidRDefault="00D35EF9" w:rsidP="00D35EF9">
                      <w:pPr>
                        <w:rPr>
                          <w:rFonts w:hint="eastAsia"/>
                          <w:sz w:val="21"/>
                          <w:szCs w:val="21"/>
                        </w:rPr>
                      </w:pPr>
                      <w:r w:rsidRPr="00D35EF9">
                        <w:rPr>
                          <w:rFonts w:hint="eastAsia"/>
                          <w:sz w:val="21"/>
                          <w:szCs w:val="21"/>
                        </w:rPr>
                        <w:t>辐射指示器的可视性水平领域</w:t>
                      </w:r>
                    </w:p>
                  </w:txbxContent>
                </v:textbox>
              </v:shape>
            </w:pict>
          </mc:Fallback>
        </mc:AlternateContent>
      </w:r>
      <w:r>
        <w:rPr>
          <w:rFonts w:ascii="Arial" w:hAnsi="Arial" w:cs="Arial"/>
          <w:noProof/>
          <w:sz w:val="21"/>
          <w:szCs w:val="21"/>
          <w:lang w:bidi="ar-SA"/>
        </w:rPr>
        <mc:AlternateContent>
          <mc:Choice Requires="wps">
            <w:drawing>
              <wp:anchor distT="0" distB="0" distL="114300" distR="114300" simplePos="0" relativeHeight="251667968" behindDoc="0" locked="0" layoutInCell="1" allowOverlap="1">
                <wp:simplePos x="0" y="0"/>
                <wp:positionH relativeFrom="column">
                  <wp:posOffset>2038985</wp:posOffset>
                </wp:positionH>
                <wp:positionV relativeFrom="paragraph">
                  <wp:posOffset>2269490</wp:posOffset>
                </wp:positionV>
                <wp:extent cx="798830" cy="514350"/>
                <wp:effectExtent l="635" t="2540" r="635" b="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5EF9" w:rsidRPr="00D35EF9" w:rsidRDefault="00D35EF9" w:rsidP="00D35EF9">
                            <w:pPr>
                              <w:rPr>
                                <w:rFonts w:hint="eastAsia"/>
                                <w:sz w:val="21"/>
                                <w:szCs w:val="21"/>
                              </w:rPr>
                            </w:pPr>
                            <w:r w:rsidRPr="00D35EF9">
                              <w:rPr>
                                <w:rFonts w:hint="eastAsia"/>
                                <w:sz w:val="21"/>
                                <w:szCs w:val="21"/>
                              </w:rPr>
                              <w:t>隐藏式辐射指示器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160.55pt;margin-top:178.7pt;width:62.9pt;height:4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" stroked="f">
                <v:textbox inset="0,0,0,0">
                  <w:txbxContent>
                    <w:p w:rsidR="00D35EF9" w:rsidRPr="00D35EF9" w:rsidRDefault="00D35EF9" w:rsidP="00D35EF9">
                      <w:pPr>
                        <w:rPr>
                          <w:rFonts w:hint="eastAsia"/>
                          <w:sz w:val="21"/>
                          <w:szCs w:val="21"/>
                        </w:rPr>
                      </w:pPr>
                      <w:r w:rsidRPr="00D35EF9">
                        <w:rPr>
                          <w:rFonts w:hint="eastAsia"/>
                          <w:sz w:val="21"/>
                          <w:szCs w:val="21"/>
                        </w:rPr>
                        <w:t>隐藏式辐射指示器</w:t>
                      </w:r>
                    </w:p>
                  </w:txbxContent>
                </v:textbox>
              </v:shape>
            </w:pict>
          </mc:Fallback>
        </mc:AlternateContent>
      </w:r>
      <w:r>
        <w:rPr>
          <w:rFonts w:ascii="Arial" w:hAnsi="Arial" w:cs="Arial"/>
          <w:noProof/>
          <w:sz w:val="21"/>
          <w:szCs w:val="21"/>
          <w:lang w:bidi="ar-SA"/>
        </w:rPr>
        <mc:AlternateContent>
          <mc:Choice Requires="wps">
            <w:drawing>
              <wp:anchor distT="0" distB="0" distL="114300" distR="114300" simplePos="0" relativeHeight="251666944" behindDoc="0" locked="0" layoutInCell="1" allowOverlap="1">
                <wp:simplePos x="0" y="0"/>
                <wp:positionH relativeFrom="column">
                  <wp:posOffset>172085</wp:posOffset>
                </wp:positionH>
                <wp:positionV relativeFrom="paragraph">
                  <wp:posOffset>2409825</wp:posOffset>
                </wp:positionV>
                <wp:extent cx="1209675" cy="198120"/>
                <wp:effectExtent l="635" t="0" r="0" b="190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5EF9" w:rsidRPr="00D35EF9" w:rsidRDefault="00D35EF9" w:rsidP="00D35EF9">
                            <w:pPr>
                              <w:jc w:val="center"/>
                              <w:rPr>
                                <w:rFonts w:hint="eastAsia"/>
                                <w:sz w:val="21"/>
                                <w:szCs w:val="21"/>
                              </w:rPr>
                            </w:pPr>
                            <w:r w:rsidRPr="00D35EF9">
                              <w:rPr>
                                <w:rFonts w:hint="eastAsia"/>
                                <w:sz w:val="21"/>
                                <w:szCs w:val="21"/>
                              </w:rPr>
                              <w:t>安装柱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left:0;text-align:left;margin-left:13.55pt;margin-top:189.75pt;width:95.25pt;height:15.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" stroked="f">
                <v:textbox inset="0,0,0,0">
                  <w:txbxContent>
                    <w:p w:rsidR="00D35EF9" w:rsidRPr="00D35EF9" w:rsidRDefault="00D35EF9" w:rsidP="00D35EF9">
                      <w:pPr>
                        <w:jc w:val="center"/>
                        <w:rPr>
                          <w:rFonts w:hint="eastAsia"/>
                          <w:sz w:val="21"/>
                          <w:szCs w:val="21"/>
                        </w:rPr>
                      </w:pPr>
                      <w:r w:rsidRPr="00D35EF9">
                        <w:rPr>
                          <w:rFonts w:hint="eastAsia"/>
                          <w:sz w:val="21"/>
                          <w:szCs w:val="21"/>
                        </w:rPr>
                        <w:t>安装柱</w:t>
                      </w:r>
                    </w:p>
                  </w:txbxContent>
                </v:textbox>
              </v:shape>
            </w:pict>
          </mc:Fallback>
        </mc:AlternateContent>
      </w:r>
      <w:r w:rsidR="00D35EF9">
        <w:rPr>
          <w:rFonts w:ascii="Arial" w:hAnsi="Arial" w:cs="Arial"/>
          <w:noProof/>
          <w:sz w:val="21"/>
          <w:szCs w:val="21"/>
          <w:lang w:bidi="ar-SA"/>
        </w:rPr>
        <w:drawing>
          <wp:inline distT="0" distB="0" distL="0" distR="0">
            <wp:extent cx="6236970" cy="3036570"/>
            <wp:effectExtent l="0" t="0" r="0" b="0"/>
            <wp:docPr id="2" name="图片 2" descr="S:\翻译客户\交流中心\2017\9月\0928石慧\需要翻译的指导原则（三）\需要翻译的指导原则（三）\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翻译客户\交流中心\2017\9月\0928石慧\需要翻译的指导原则（三）\需要翻译的指导原则（三）\media\image1.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236970" cy="3036570"/>
                    </a:xfrm>
                    <a:prstGeom prst="rect">
                      <a:avLst/>
                    </a:prstGeom>
                    <a:noFill/>
                    <a:ln>
                      <a:noFill/>
                    </a:ln>
                  </pic:spPr>
                </pic:pic>
              </a:graphicData>
            </a:graphic>
          </wp:inline>
        </w:drawing>
      </w:r>
    </w:p>
    <w:p w:rsidR="00217B1B" w:rsidRPr="00461B24" w:rsidRDefault="00217B1B" w:rsidP="00DC1870">
      <w:pPr>
        <w:snapToGrid w:val="0"/>
        <w:spacing w:afterLines="50" w:after="120" w:line="300" w:lineRule="auto"/>
        <w:rPr>
          <w:rFonts w:ascii="Arial" w:hAnsi="Arial" w:cs="Arial"/>
          <w:sz w:val="21"/>
          <w:szCs w:val="21"/>
        </w:rPr>
      </w:pPr>
    </w:p>
    <w:p w:rsidR="00D35EF9" w:rsidRDefault="00D35EF9" w:rsidP="00D35EF9">
      <w:pPr>
        <w:pStyle w:val="20"/>
        <w:shd w:val="clear" w:color="auto" w:fill="auto"/>
        <w:snapToGrid w:val="0"/>
        <w:spacing w:afterLines="50" w:after="120" w:line="300" w:lineRule="auto"/>
        <w:ind w:firstLine="0"/>
        <w:jc w:val="right"/>
        <w:rPr>
          <w:rFonts w:ascii="Arial" w:hAnsi="Arial" w:cs="Arial"/>
          <w:b w:val="0"/>
          <w:sz w:val="21"/>
          <w:szCs w:val="21"/>
        </w:rPr>
      </w:pPr>
    </w:p>
    <w:p w:rsidR="00D35EF9" w:rsidRDefault="00D35EF9" w:rsidP="00D35EF9">
      <w:pPr>
        <w:pStyle w:val="20"/>
        <w:shd w:val="clear" w:color="auto" w:fill="auto"/>
        <w:snapToGrid w:val="0"/>
        <w:spacing w:afterLines="50" w:after="120" w:line="300" w:lineRule="auto"/>
        <w:ind w:firstLine="0"/>
        <w:jc w:val="right"/>
        <w:rPr>
          <w:rFonts w:ascii="Arial" w:hAnsi="Arial" w:cs="Arial"/>
          <w:b w:val="0"/>
          <w:sz w:val="21"/>
          <w:szCs w:val="21"/>
        </w:rPr>
      </w:pPr>
    </w:p>
    <w:p w:rsidR="00E62BE8" w:rsidRDefault="00E62BE8" w:rsidP="00D35EF9">
      <w:pPr>
        <w:pStyle w:val="20"/>
        <w:shd w:val="clear" w:color="auto" w:fill="auto"/>
        <w:snapToGrid w:val="0"/>
        <w:spacing w:afterLines="50" w:after="120" w:line="300" w:lineRule="auto"/>
        <w:ind w:firstLine="0"/>
        <w:jc w:val="right"/>
        <w:rPr>
          <w:rFonts w:ascii="Arial" w:hAnsi="Arial" w:cs="Arial"/>
          <w:b w:val="0"/>
          <w:sz w:val="21"/>
          <w:szCs w:val="21"/>
        </w:rPr>
        <w:sectPr w:rsidR="00E62BE8" w:rsidSect="00E62BE8">
          <w:footerReference w:type="default" r:id="rId10"/>
          <w:pgSz w:w="12240" w:h="15840"/>
          <w:pgMar w:top="1440" w:right="1800" w:bottom="1440" w:left="1800" w:header="0" w:footer="1134" w:gutter="0"/>
          <w:cols w:space="720"/>
          <w:noEndnote/>
          <w:docGrid w:linePitch="360"/>
        </w:sectPr>
      </w:pPr>
    </w:p>
    <w:p w:rsidR="00D35EF9" w:rsidRPr="00D35EF9" w:rsidRDefault="00D35EF9" w:rsidP="00D35EF9">
      <w:pPr>
        <w:pStyle w:val="20"/>
        <w:shd w:val="clear" w:color="auto" w:fill="auto"/>
        <w:snapToGrid w:val="0"/>
        <w:spacing w:afterLines="50" w:after="120" w:line="300" w:lineRule="auto"/>
        <w:ind w:firstLine="0"/>
        <w:rPr>
          <w:rFonts w:ascii="Arial" w:hAnsi="Arial" w:cs="Arial"/>
          <w:b w:val="0"/>
          <w:sz w:val="21"/>
          <w:szCs w:val="21"/>
        </w:rPr>
      </w:pPr>
    </w:p>
    <w:p w:rsidR="00217B1B" w:rsidRPr="00461B24" w:rsidRDefault="00526614" w:rsidP="00D35EF9">
      <w:pPr>
        <w:pStyle w:val="20"/>
        <w:shd w:val="clear" w:color="auto" w:fill="auto"/>
        <w:snapToGrid w:val="0"/>
        <w:spacing w:afterLines="50" w:after="120" w:line="300" w:lineRule="auto"/>
        <w:ind w:firstLine="0"/>
        <w:rPr>
          <w:rFonts w:ascii="Arial" w:hAnsi="Arial" w:cs="Arial"/>
          <w:b w:val="0"/>
          <w:sz w:val="21"/>
          <w:szCs w:val="21"/>
        </w:rPr>
      </w:pPr>
      <w:r>
        <w:rPr>
          <w:rFonts w:ascii="Arial" w:hAnsi="Arial" w:cs="Arial"/>
          <w:b w:val="0"/>
          <w:sz w:val="21"/>
          <w:szCs w:val="21"/>
        </w:rPr>
        <w:t>回复：辐射指示器</w:t>
      </w:r>
      <w:r w:rsidR="00E82892" w:rsidRPr="00461B24">
        <w:rPr>
          <w:rFonts w:ascii="Arial" w:hAnsi="Arial" w:cs="Arial"/>
          <w:b w:val="0"/>
          <w:sz w:val="21"/>
          <w:szCs w:val="21"/>
        </w:rPr>
        <w:t>旨在给激光产品附近的操作人员和其他人员提供可用激光辐射的指示。</w:t>
      </w:r>
    </w:p>
    <w:p w:rsidR="00217B1B" w:rsidRPr="00461B24" w:rsidRDefault="00E82892" w:rsidP="00DC1870">
      <w:pPr>
        <w:pStyle w:val="20"/>
        <w:shd w:val="clear" w:color="auto" w:fill="auto"/>
        <w:snapToGrid w:val="0"/>
        <w:spacing w:afterLines="50" w:after="120" w:line="300" w:lineRule="auto"/>
        <w:ind w:firstLine="0"/>
        <w:rPr>
          <w:rFonts w:ascii="Arial" w:hAnsi="Arial" w:cs="Arial"/>
          <w:b w:val="0"/>
          <w:sz w:val="21"/>
          <w:szCs w:val="21"/>
        </w:rPr>
      </w:pPr>
      <w:r w:rsidRPr="00461B24">
        <w:rPr>
          <w:rFonts w:ascii="Arial" w:hAnsi="Arial" w:cs="Arial"/>
          <w:b w:val="0"/>
          <w:sz w:val="21"/>
          <w:szCs w:val="21"/>
        </w:rPr>
        <w:t>尽管</w:t>
      </w:r>
      <w:r w:rsidRPr="00461B24">
        <w:rPr>
          <w:rFonts w:ascii="Arial" w:hAnsi="Arial" w:cs="Arial"/>
          <w:b w:val="0"/>
          <w:sz w:val="21"/>
          <w:szCs w:val="21"/>
        </w:rPr>
        <w:t>21 CFR 1040.10</w:t>
      </w:r>
      <w:r w:rsidRPr="00461B24">
        <w:rPr>
          <w:rFonts w:ascii="Arial" w:hAnsi="Arial" w:cs="Arial"/>
          <w:b w:val="0"/>
          <w:sz w:val="21"/>
          <w:szCs w:val="21"/>
        </w:rPr>
        <w:t>（</w:t>
      </w:r>
      <w:r w:rsidRPr="00461B24">
        <w:rPr>
          <w:rFonts w:ascii="Arial" w:hAnsi="Arial" w:cs="Arial"/>
          <w:b w:val="0"/>
          <w:sz w:val="21"/>
          <w:szCs w:val="21"/>
        </w:rPr>
        <w:t>f</w:t>
      </w:r>
      <w:r w:rsidRPr="00461B24">
        <w:rPr>
          <w:rFonts w:ascii="Arial" w:hAnsi="Arial" w:cs="Arial"/>
          <w:b w:val="0"/>
          <w:sz w:val="21"/>
          <w:szCs w:val="21"/>
        </w:rPr>
        <w:t>）（</w:t>
      </w:r>
      <w:r w:rsidRPr="00461B24">
        <w:rPr>
          <w:rFonts w:ascii="Arial" w:hAnsi="Arial" w:cs="Arial"/>
          <w:b w:val="0"/>
          <w:sz w:val="21"/>
          <w:szCs w:val="21"/>
        </w:rPr>
        <w:t>5</w:t>
      </w:r>
      <w:r w:rsidRPr="00461B24">
        <w:rPr>
          <w:rFonts w:ascii="Arial" w:hAnsi="Arial" w:cs="Arial"/>
          <w:b w:val="0"/>
          <w:sz w:val="21"/>
          <w:szCs w:val="21"/>
        </w:rPr>
        <w:t>）要求每种</w:t>
      </w:r>
      <w:r w:rsidRPr="00461B24">
        <w:rPr>
          <w:rFonts w:ascii="Arial" w:hAnsi="Arial" w:cs="Arial"/>
          <w:b w:val="0"/>
          <w:sz w:val="21"/>
          <w:szCs w:val="21"/>
        </w:rPr>
        <w:t>II</w:t>
      </w:r>
      <w:r w:rsidRPr="00461B24">
        <w:rPr>
          <w:rFonts w:ascii="Arial" w:hAnsi="Arial" w:cs="Arial"/>
          <w:b w:val="0"/>
          <w:sz w:val="21"/>
          <w:szCs w:val="21"/>
        </w:rPr>
        <w:t>、</w:t>
      </w:r>
      <w:r w:rsidRPr="00461B24">
        <w:rPr>
          <w:rFonts w:ascii="Arial" w:hAnsi="Arial" w:cs="Arial"/>
          <w:b w:val="0"/>
          <w:sz w:val="21"/>
          <w:szCs w:val="21"/>
        </w:rPr>
        <w:t>III</w:t>
      </w:r>
      <w:r w:rsidRPr="00461B24">
        <w:rPr>
          <w:rFonts w:ascii="Arial" w:hAnsi="Arial" w:cs="Arial"/>
          <w:b w:val="0"/>
          <w:sz w:val="21"/>
          <w:szCs w:val="21"/>
        </w:rPr>
        <w:t>和</w:t>
      </w:r>
      <w:r w:rsidRPr="00461B24">
        <w:rPr>
          <w:rFonts w:ascii="Arial" w:hAnsi="Arial" w:cs="Arial"/>
          <w:b w:val="0"/>
          <w:sz w:val="21"/>
          <w:szCs w:val="21"/>
        </w:rPr>
        <w:t>IV</w:t>
      </w:r>
      <w:r w:rsidR="00A57748" w:rsidRPr="00461B24">
        <w:rPr>
          <w:rFonts w:ascii="Arial" w:hAnsi="Arial" w:cs="Arial"/>
          <w:b w:val="0"/>
          <w:sz w:val="21"/>
          <w:szCs w:val="21"/>
        </w:rPr>
        <w:t>类激光产品都要纳入</w:t>
      </w:r>
      <w:r w:rsidRPr="00461B24">
        <w:rPr>
          <w:rFonts w:ascii="Arial" w:hAnsi="Arial" w:cs="Arial"/>
          <w:b w:val="0"/>
          <w:sz w:val="21"/>
          <w:szCs w:val="21"/>
        </w:rPr>
        <w:t>辐射指示器，但该标准</w:t>
      </w:r>
      <w:r w:rsidR="004122B4" w:rsidRPr="00461B24">
        <w:rPr>
          <w:rFonts w:ascii="Arial" w:hAnsi="Arial" w:cs="Arial"/>
          <w:b w:val="0"/>
          <w:sz w:val="21"/>
          <w:szCs w:val="21"/>
        </w:rPr>
        <w:t>未</w:t>
      </w:r>
      <w:r w:rsidRPr="00461B24">
        <w:rPr>
          <w:rFonts w:ascii="Arial" w:hAnsi="Arial" w:cs="Arial"/>
          <w:b w:val="0"/>
          <w:sz w:val="21"/>
          <w:szCs w:val="21"/>
        </w:rPr>
        <w:t>规定视觉指示器的可视性。此外，指定在所有条件下适用</w:t>
      </w:r>
      <w:r w:rsidR="00A57748" w:rsidRPr="00461B24">
        <w:rPr>
          <w:rFonts w:ascii="Arial" w:hAnsi="Arial" w:cs="Arial"/>
          <w:b w:val="0"/>
          <w:sz w:val="21"/>
          <w:szCs w:val="21"/>
        </w:rPr>
        <w:t>于所有产品的辐射指示器的可视性或可听性是不切实际的；无论是视觉</w:t>
      </w:r>
      <w:r w:rsidRPr="00461B24">
        <w:rPr>
          <w:rFonts w:ascii="Arial" w:hAnsi="Arial" w:cs="Arial"/>
          <w:b w:val="0"/>
          <w:sz w:val="21"/>
          <w:szCs w:val="21"/>
        </w:rPr>
        <w:t>还是听觉的</w:t>
      </w:r>
      <w:r w:rsidR="00A57748" w:rsidRPr="00461B24">
        <w:rPr>
          <w:rFonts w:ascii="Arial" w:hAnsi="Arial" w:cs="Arial"/>
          <w:b w:val="0"/>
          <w:sz w:val="21"/>
          <w:szCs w:val="21"/>
        </w:rPr>
        <w:t>指示器</w:t>
      </w:r>
      <w:r w:rsidRPr="00461B24">
        <w:rPr>
          <w:rFonts w:ascii="Arial" w:hAnsi="Arial" w:cs="Arial"/>
          <w:b w:val="0"/>
          <w:sz w:val="21"/>
          <w:szCs w:val="21"/>
        </w:rPr>
        <w:t>都必须完成其功能，并且必须适合于特定的产品。</w:t>
      </w:r>
    </w:p>
    <w:p w:rsidR="00217B1B" w:rsidRPr="00461B24" w:rsidRDefault="00E82892" w:rsidP="00DC1870">
      <w:pPr>
        <w:pStyle w:val="20"/>
        <w:shd w:val="clear" w:color="auto" w:fill="auto"/>
        <w:snapToGrid w:val="0"/>
        <w:spacing w:afterLines="50" w:after="120" w:line="300" w:lineRule="auto"/>
        <w:ind w:firstLine="0"/>
        <w:rPr>
          <w:rFonts w:ascii="Arial" w:hAnsi="Arial" w:cs="Arial"/>
          <w:b w:val="0"/>
          <w:sz w:val="21"/>
          <w:szCs w:val="21"/>
        </w:rPr>
      </w:pPr>
      <w:r w:rsidRPr="00461B24">
        <w:rPr>
          <w:rFonts w:ascii="Arial" w:hAnsi="Arial" w:cs="Arial"/>
          <w:b w:val="0"/>
          <w:sz w:val="21"/>
          <w:szCs w:val="21"/>
        </w:rPr>
        <w:t>视觉辐射指示器的位置</w:t>
      </w:r>
      <w:r w:rsidR="00A57748" w:rsidRPr="00461B24">
        <w:rPr>
          <w:rFonts w:ascii="Arial" w:hAnsi="Arial" w:cs="Arial"/>
          <w:b w:val="0"/>
          <w:sz w:val="21"/>
          <w:szCs w:val="21"/>
        </w:rPr>
        <w:t>，</w:t>
      </w:r>
      <w:r w:rsidRPr="00461B24">
        <w:rPr>
          <w:rFonts w:ascii="Arial" w:hAnsi="Arial" w:cs="Arial"/>
          <w:b w:val="0"/>
          <w:sz w:val="21"/>
          <w:szCs w:val="21"/>
        </w:rPr>
        <w:t>以便</w:t>
      </w:r>
      <w:r w:rsidR="00A57748" w:rsidRPr="00461B24">
        <w:rPr>
          <w:rFonts w:ascii="Arial" w:hAnsi="Arial" w:cs="Arial"/>
          <w:b w:val="0"/>
          <w:sz w:val="21"/>
          <w:szCs w:val="21"/>
        </w:rPr>
        <w:t>观察</w:t>
      </w:r>
      <w:r w:rsidRPr="00461B24">
        <w:rPr>
          <w:rFonts w:ascii="Arial" w:hAnsi="Arial" w:cs="Arial"/>
          <w:b w:val="0"/>
          <w:sz w:val="21"/>
          <w:szCs w:val="21"/>
        </w:rPr>
        <w:t>不需要人体暴露于超过第</w:t>
      </w:r>
      <w:r w:rsidRPr="00461B24">
        <w:rPr>
          <w:rFonts w:ascii="Arial" w:hAnsi="Arial" w:cs="Arial"/>
          <w:b w:val="0"/>
          <w:sz w:val="21"/>
          <w:szCs w:val="21"/>
        </w:rPr>
        <w:t>1040.10</w:t>
      </w:r>
      <w:r w:rsidRPr="00461B24">
        <w:rPr>
          <w:rFonts w:ascii="Arial" w:hAnsi="Arial" w:cs="Arial"/>
          <w:b w:val="0"/>
          <w:sz w:val="21"/>
          <w:szCs w:val="21"/>
        </w:rPr>
        <w:t>（</w:t>
      </w:r>
      <w:r w:rsidRPr="00461B24">
        <w:rPr>
          <w:rFonts w:ascii="Arial" w:hAnsi="Arial" w:cs="Arial"/>
          <w:b w:val="0"/>
          <w:sz w:val="21"/>
          <w:szCs w:val="21"/>
        </w:rPr>
        <w:t>d</w:t>
      </w:r>
      <w:r w:rsidRPr="00461B24">
        <w:rPr>
          <w:rFonts w:ascii="Arial" w:hAnsi="Arial" w:cs="Arial"/>
          <w:b w:val="0"/>
          <w:sz w:val="21"/>
          <w:szCs w:val="21"/>
        </w:rPr>
        <w:t>）节（</w:t>
      </w:r>
      <w:r w:rsidRPr="00461B24">
        <w:rPr>
          <w:rFonts w:ascii="Arial" w:hAnsi="Arial" w:cs="Arial"/>
          <w:b w:val="0"/>
          <w:sz w:val="21"/>
          <w:szCs w:val="21"/>
        </w:rPr>
        <w:t>21 CFR 1040.10</w:t>
      </w:r>
      <w:r w:rsidRPr="00461B24">
        <w:rPr>
          <w:rFonts w:ascii="Arial" w:hAnsi="Arial" w:cs="Arial"/>
          <w:b w:val="0"/>
          <w:sz w:val="21"/>
          <w:szCs w:val="21"/>
        </w:rPr>
        <w:t>（</w:t>
      </w:r>
      <w:r w:rsidRPr="00461B24">
        <w:rPr>
          <w:rFonts w:ascii="Arial" w:hAnsi="Arial" w:cs="Arial"/>
          <w:b w:val="0"/>
          <w:sz w:val="21"/>
          <w:szCs w:val="21"/>
        </w:rPr>
        <w:t>f</w:t>
      </w:r>
      <w:r w:rsidRPr="00461B24">
        <w:rPr>
          <w:rFonts w:ascii="Arial" w:hAnsi="Arial" w:cs="Arial"/>
          <w:b w:val="0"/>
          <w:sz w:val="21"/>
          <w:szCs w:val="21"/>
        </w:rPr>
        <w:t>）（</w:t>
      </w:r>
      <w:r w:rsidRPr="00461B24">
        <w:rPr>
          <w:rFonts w:ascii="Arial" w:hAnsi="Arial" w:cs="Arial"/>
          <w:b w:val="0"/>
          <w:sz w:val="21"/>
          <w:szCs w:val="21"/>
        </w:rPr>
        <w:t>5</w:t>
      </w:r>
      <w:r w:rsidRPr="00461B24">
        <w:rPr>
          <w:rFonts w:ascii="Arial" w:hAnsi="Arial" w:cs="Arial"/>
          <w:b w:val="0"/>
          <w:sz w:val="21"/>
          <w:szCs w:val="21"/>
        </w:rPr>
        <w:t>）（</w:t>
      </w:r>
      <w:r w:rsidRPr="00461B24">
        <w:rPr>
          <w:rFonts w:ascii="Arial" w:hAnsi="Arial" w:cs="Arial"/>
          <w:b w:val="0"/>
          <w:sz w:val="21"/>
          <w:szCs w:val="21"/>
        </w:rPr>
        <w:t>v</w:t>
      </w:r>
      <w:r w:rsidRPr="00461B24">
        <w:rPr>
          <w:rFonts w:ascii="Arial" w:hAnsi="Arial" w:cs="Arial"/>
          <w:b w:val="0"/>
          <w:sz w:val="21"/>
          <w:szCs w:val="21"/>
        </w:rPr>
        <w:t>））中的</w:t>
      </w:r>
      <w:r w:rsidRPr="00461B24">
        <w:rPr>
          <w:rFonts w:ascii="Arial" w:hAnsi="Arial" w:cs="Arial"/>
          <w:b w:val="0"/>
          <w:sz w:val="21"/>
          <w:szCs w:val="21"/>
        </w:rPr>
        <w:t>I</w:t>
      </w:r>
      <w:r w:rsidRPr="00461B24">
        <w:rPr>
          <w:rFonts w:ascii="Arial" w:hAnsi="Arial" w:cs="Arial"/>
          <w:b w:val="0"/>
          <w:sz w:val="21"/>
          <w:szCs w:val="21"/>
        </w:rPr>
        <w:t>类和</w:t>
      </w:r>
      <w:r w:rsidRPr="00461B24">
        <w:rPr>
          <w:rFonts w:ascii="Arial" w:hAnsi="Arial" w:cs="Arial"/>
          <w:b w:val="0"/>
          <w:sz w:val="21"/>
          <w:szCs w:val="21"/>
        </w:rPr>
        <w:t>III</w:t>
      </w:r>
      <w:r w:rsidRPr="00461B24">
        <w:rPr>
          <w:rFonts w:ascii="Arial" w:hAnsi="Arial" w:cs="Arial"/>
          <w:b w:val="0"/>
          <w:sz w:val="21"/>
          <w:szCs w:val="21"/>
        </w:rPr>
        <w:t>类可达到的辐射限值的激光或并</w:t>
      </w:r>
      <w:r w:rsidR="00A57748" w:rsidRPr="00461B24">
        <w:rPr>
          <w:rFonts w:ascii="Arial" w:hAnsi="Arial" w:cs="Arial"/>
          <w:b w:val="0"/>
          <w:sz w:val="21"/>
          <w:szCs w:val="21"/>
        </w:rPr>
        <w:t>发</w:t>
      </w:r>
      <w:r w:rsidRPr="00461B24">
        <w:rPr>
          <w:rFonts w:ascii="Arial" w:hAnsi="Arial" w:cs="Arial"/>
          <w:b w:val="0"/>
          <w:sz w:val="21"/>
          <w:szCs w:val="21"/>
        </w:rPr>
        <w:t>辐射，并在大多数操作配置中便于操作员观察。尽管隐藏在扫描窗口中的</w:t>
      </w:r>
      <w:r w:rsidR="004122B4" w:rsidRPr="00461B24">
        <w:rPr>
          <w:rFonts w:ascii="Arial" w:hAnsi="Arial" w:cs="Arial"/>
          <w:b w:val="0"/>
          <w:sz w:val="21"/>
          <w:szCs w:val="21"/>
        </w:rPr>
        <w:t>视觉</w:t>
      </w:r>
      <w:r w:rsidRPr="00461B24">
        <w:rPr>
          <w:rFonts w:ascii="Arial" w:hAnsi="Arial" w:cs="Arial"/>
          <w:b w:val="0"/>
          <w:sz w:val="21"/>
          <w:szCs w:val="21"/>
        </w:rPr>
        <w:t>辐射指示器在</w:t>
      </w:r>
      <w:r w:rsidRPr="00461B24">
        <w:rPr>
          <w:rFonts w:ascii="Arial" w:hAnsi="Arial" w:cs="Arial"/>
          <w:b w:val="0"/>
          <w:sz w:val="21"/>
          <w:szCs w:val="21"/>
        </w:rPr>
        <w:t>60</w:t>
      </w:r>
      <w:r w:rsidR="00A57748" w:rsidRPr="00461B24">
        <w:rPr>
          <w:rFonts w:ascii="Arial" w:hAnsi="Arial" w:cs="Arial"/>
          <w:b w:val="0"/>
          <w:sz w:val="21"/>
          <w:szCs w:val="21"/>
        </w:rPr>
        <w:t>°</w:t>
      </w:r>
      <w:r w:rsidR="00A57748" w:rsidRPr="00461B24">
        <w:rPr>
          <w:rFonts w:ascii="Arial" w:hAnsi="Arial" w:cs="Arial"/>
          <w:b w:val="0"/>
          <w:sz w:val="21"/>
          <w:szCs w:val="21"/>
        </w:rPr>
        <w:t>以上可见，</w:t>
      </w:r>
      <w:r w:rsidRPr="00461B24">
        <w:rPr>
          <w:rFonts w:ascii="Arial" w:hAnsi="Arial" w:cs="Arial"/>
          <w:b w:val="0"/>
          <w:sz w:val="21"/>
          <w:szCs w:val="21"/>
        </w:rPr>
        <w:t>可能不需要暴露于激光辐射，</w:t>
      </w:r>
      <w:r w:rsidR="00A57748" w:rsidRPr="00461B24">
        <w:rPr>
          <w:rFonts w:ascii="Arial" w:hAnsi="Arial" w:cs="Arial"/>
          <w:b w:val="0"/>
          <w:sz w:val="21"/>
          <w:szCs w:val="21"/>
        </w:rPr>
        <w:t>但</w:t>
      </w:r>
      <w:r w:rsidRPr="00461B24">
        <w:rPr>
          <w:rFonts w:ascii="Arial" w:hAnsi="Arial" w:cs="Arial"/>
          <w:b w:val="0"/>
          <w:sz w:val="21"/>
          <w:szCs w:val="21"/>
        </w:rPr>
        <w:t>这样的设计可能导致操作者在观察指示器时无意中暴露，因此不符合该标准的意图，特别是对于</w:t>
      </w:r>
      <w:r w:rsidRPr="00461B24">
        <w:rPr>
          <w:rFonts w:ascii="Arial" w:hAnsi="Arial" w:cs="Arial"/>
          <w:b w:val="0"/>
          <w:sz w:val="21"/>
          <w:szCs w:val="21"/>
        </w:rPr>
        <w:t>III</w:t>
      </w:r>
      <w:r w:rsidRPr="00461B24">
        <w:rPr>
          <w:rFonts w:ascii="Arial" w:hAnsi="Arial" w:cs="Arial"/>
          <w:b w:val="0"/>
          <w:sz w:val="21"/>
          <w:szCs w:val="21"/>
        </w:rPr>
        <w:t>类和</w:t>
      </w:r>
      <w:r w:rsidRPr="00461B24">
        <w:rPr>
          <w:rFonts w:ascii="Arial" w:hAnsi="Arial" w:cs="Arial"/>
          <w:b w:val="0"/>
          <w:sz w:val="21"/>
          <w:szCs w:val="21"/>
        </w:rPr>
        <w:t>IV</w:t>
      </w:r>
      <w:r w:rsidRPr="00461B24">
        <w:rPr>
          <w:rFonts w:ascii="Arial" w:hAnsi="Arial" w:cs="Arial"/>
          <w:b w:val="0"/>
          <w:sz w:val="21"/>
          <w:szCs w:val="21"/>
        </w:rPr>
        <w:t>类产品。辐射指示器的设计将根据个体情况进行评估，以确定该特性是否符合其预期的功能，并适合于特定的产品。</w:t>
      </w:r>
    </w:p>
    <w:p w:rsidR="00217B1B" w:rsidRPr="00461B24" w:rsidRDefault="00217B1B" w:rsidP="00DC1870">
      <w:pPr>
        <w:pStyle w:val="20"/>
        <w:shd w:val="clear" w:color="auto" w:fill="auto"/>
        <w:snapToGrid w:val="0"/>
        <w:spacing w:afterLines="50" w:after="120" w:line="300" w:lineRule="auto"/>
        <w:ind w:firstLine="0"/>
        <w:jc w:val="right"/>
        <w:rPr>
          <w:rFonts w:ascii="Arial" w:hAnsi="Arial" w:cs="Arial"/>
          <w:b w:val="0"/>
          <w:sz w:val="21"/>
          <w:szCs w:val="21"/>
        </w:rPr>
      </w:pPr>
    </w:p>
    <w:p w:rsidR="00A57748" w:rsidRPr="00461B24" w:rsidRDefault="00D35EF9" w:rsidP="00D35EF9">
      <w:pPr>
        <w:pStyle w:val="20"/>
        <w:shd w:val="clear" w:color="auto" w:fill="auto"/>
        <w:snapToGrid w:val="0"/>
        <w:spacing w:afterLines="50" w:after="120" w:line="300" w:lineRule="auto"/>
        <w:ind w:firstLine="0"/>
        <w:jc w:val="right"/>
        <w:rPr>
          <w:rFonts w:ascii="Arial" w:hAnsi="Arial" w:cs="Arial"/>
          <w:b w:val="0"/>
          <w:sz w:val="21"/>
          <w:szCs w:val="21"/>
        </w:rPr>
      </w:pPr>
      <w:bookmarkStart w:id="1" w:name="_GoBack"/>
      <w:bookmarkEnd w:id="1"/>
      <w:r>
        <w:rPr>
          <w:noProof/>
          <w:lang w:bidi="ar-SA"/>
        </w:rPr>
        <w:drawing>
          <wp:inline distT="0" distB="0" distL="0" distR="0" wp14:anchorId="23A7F3C8" wp14:editId="7D4014FF">
            <wp:extent cx="1789043" cy="505702"/>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789692" cy="505885"/>
                    </a:xfrm>
                    <a:prstGeom prst="rect">
                      <a:avLst/>
                    </a:prstGeom>
                  </pic:spPr>
                </pic:pic>
              </a:graphicData>
            </a:graphic>
          </wp:inline>
        </w:drawing>
      </w:r>
    </w:p>
    <w:p w:rsidR="00217B1B" w:rsidRPr="00461B24" w:rsidRDefault="00E82892" w:rsidP="00D35EF9">
      <w:pPr>
        <w:pStyle w:val="20"/>
        <w:shd w:val="clear" w:color="auto" w:fill="auto"/>
        <w:snapToGrid w:val="0"/>
        <w:spacing w:after="0" w:line="300" w:lineRule="auto"/>
        <w:ind w:leftChars="2425" w:left="5820" w:firstLine="0"/>
        <w:rPr>
          <w:rFonts w:ascii="Arial" w:hAnsi="Arial" w:cs="Arial"/>
          <w:b w:val="0"/>
          <w:sz w:val="21"/>
          <w:szCs w:val="21"/>
        </w:rPr>
      </w:pPr>
      <w:r w:rsidRPr="00461B24">
        <w:rPr>
          <w:rFonts w:ascii="Arial" w:hAnsi="Arial" w:cs="Arial"/>
          <w:b w:val="0"/>
          <w:sz w:val="21"/>
          <w:szCs w:val="21"/>
        </w:rPr>
        <w:t xml:space="preserve">Robert G. Britain </w:t>
      </w:r>
      <w:r w:rsidRPr="00461B24">
        <w:rPr>
          <w:rFonts w:ascii="Arial" w:hAnsi="Arial" w:cs="Arial"/>
          <w:b w:val="0"/>
          <w:sz w:val="21"/>
          <w:szCs w:val="21"/>
        </w:rPr>
        <w:t>主任</w:t>
      </w:r>
    </w:p>
    <w:p w:rsidR="00217B1B" w:rsidRPr="00461B24" w:rsidRDefault="00E82892" w:rsidP="00D35EF9">
      <w:pPr>
        <w:pStyle w:val="20"/>
        <w:shd w:val="clear" w:color="auto" w:fill="auto"/>
        <w:snapToGrid w:val="0"/>
        <w:spacing w:after="0" w:line="300" w:lineRule="auto"/>
        <w:ind w:leftChars="2425" w:left="5820" w:firstLine="0"/>
        <w:rPr>
          <w:rFonts w:ascii="Arial" w:hAnsi="Arial" w:cs="Arial"/>
          <w:b w:val="0"/>
          <w:sz w:val="21"/>
          <w:szCs w:val="21"/>
        </w:rPr>
      </w:pPr>
      <w:r w:rsidRPr="00461B24">
        <w:rPr>
          <w:rFonts w:ascii="Arial" w:hAnsi="Arial" w:cs="Arial"/>
          <w:b w:val="0"/>
          <w:sz w:val="21"/>
          <w:szCs w:val="21"/>
        </w:rPr>
        <w:t>合</w:t>
      </w:r>
      <w:proofErr w:type="gramStart"/>
      <w:r w:rsidRPr="00461B24">
        <w:rPr>
          <w:rFonts w:ascii="Arial" w:hAnsi="Arial" w:cs="Arial"/>
          <w:b w:val="0"/>
          <w:sz w:val="21"/>
          <w:szCs w:val="21"/>
        </w:rPr>
        <w:t>规</w:t>
      </w:r>
      <w:proofErr w:type="gramEnd"/>
      <w:r w:rsidRPr="00461B24">
        <w:rPr>
          <w:rFonts w:ascii="Arial" w:hAnsi="Arial" w:cs="Arial"/>
          <w:b w:val="0"/>
          <w:sz w:val="21"/>
          <w:szCs w:val="21"/>
        </w:rPr>
        <w:t>部门</w:t>
      </w:r>
      <w:r w:rsidRPr="00461B24">
        <w:rPr>
          <w:rFonts w:ascii="Arial" w:hAnsi="Arial" w:cs="Arial"/>
          <w:b w:val="0"/>
          <w:sz w:val="21"/>
          <w:szCs w:val="21"/>
        </w:rPr>
        <w:br/>
      </w:r>
      <w:r w:rsidRPr="00461B24">
        <w:rPr>
          <w:rFonts w:ascii="Arial" w:hAnsi="Arial" w:cs="Arial"/>
          <w:b w:val="0"/>
          <w:sz w:val="21"/>
          <w:szCs w:val="21"/>
        </w:rPr>
        <w:t>放射卫生局</w:t>
      </w:r>
    </w:p>
    <w:sectPr w:rsidR="00217B1B" w:rsidRPr="00461B24" w:rsidSect="00E62BE8">
      <w:headerReference w:type="default" r:id="rId12"/>
      <w:footerReference w:type="default" r:id="rId13"/>
      <w:pgSz w:w="12240" w:h="15840"/>
      <w:pgMar w:top="1440" w:right="1800" w:bottom="1440" w:left="1800" w:header="1134" w:footer="113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9E7" w:rsidRDefault="00E829E7">
      <w:pPr>
        <w:rPr>
          <w:rFonts w:hint="eastAsia"/>
        </w:rPr>
      </w:pPr>
      <w:r>
        <w:separator/>
      </w:r>
    </w:p>
  </w:endnote>
  <w:endnote w:type="continuationSeparator" w:id="0">
    <w:p w:rsidR="00E829E7" w:rsidRDefault="00E829E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JhengHei Ligh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BE8" w:rsidRDefault="00E62BE8" w:rsidP="00E62BE8">
    <w:pPr>
      <w:pStyle w:val="a9"/>
      <w:jc w:val="right"/>
      <w:rPr>
        <w:rFonts w:hint="eastAsia"/>
      </w:rPr>
    </w:pPr>
    <w:r w:rsidRPr="00461B24">
      <w:rPr>
        <w:rFonts w:ascii="Arial" w:hAnsi="Arial" w:cs="Arial"/>
        <w:sz w:val="21"/>
        <w:szCs w:val="21"/>
      </w:rPr>
      <w:t>政策声明</w:t>
    </w:r>
    <w:r w:rsidRPr="00461B24">
      <w:rPr>
        <w:rFonts w:ascii="Arial" w:hAnsi="Arial" w:cs="Arial"/>
        <w:sz w:val="21"/>
        <w:szCs w:val="21"/>
      </w:rPr>
      <w:t xml:space="preserve"> #10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4EB" w:rsidRPr="00C964EB" w:rsidRDefault="00C964EB" w:rsidP="00C964EB">
    <w:pPr>
      <w:pStyle w:val="a9"/>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9E7" w:rsidRDefault="00E829E7">
      <w:pPr>
        <w:rPr>
          <w:rFonts w:hint="eastAsia"/>
        </w:rPr>
      </w:pPr>
    </w:p>
  </w:footnote>
  <w:footnote w:type="continuationSeparator" w:id="0">
    <w:p w:rsidR="00E829E7" w:rsidRDefault="00E829E7">
      <w:pPr>
        <w:rPr>
          <w:rFonts w:hint="eastAsi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BE8" w:rsidRDefault="00E62BE8" w:rsidP="00E62BE8">
    <w:pPr>
      <w:pStyle w:val="a8"/>
      <w:pBdr>
        <w:bottom w:val="none" w:sz="0" w:space="0" w:color="auto"/>
      </w:pBdr>
      <w:jc w:val="left"/>
      <w:rPr>
        <w:rFonts w:hint="eastAsia"/>
      </w:rPr>
    </w:pPr>
    <w:r w:rsidRPr="00D35EF9">
      <w:rPr>
        <w:rFonts w:ascii="Arial" w:hAnsi="Arial" w:cs="Arial" w:hint="eastAsia"/>
        <w:sz w:val="21"/>
        <w:szCs w:val="21"/>
      </w:rPr>
      <w:t>第</w:t>
    </w:r>
    <w:r w:rsidRPr="00D35EF9">
      <w:rPr>
        <w:rFonts w:ascii="Arial" w:hAnsi="Arial" w:cs="Arial" w:hint="eastAsia"/>
        <w:sz w:val="21"/>
        <w:szCs w:val="21"/>
      </w:rPr>
      <w:t>2</w:t>
    </w:r>
    <w:r w:rsidRPr="00D35EF9">
      <w:rPr>
        <w:rFonts w:ascii="Arial" w:hAnsi="Arial" w:cs="Arial" w:hint="eastAsia"/>
        <w:sz w:val="21"/>
        <w:szCs w:val="21"/>
      </w:rPr>
      <w:t>页</w:t>
    </w:r>
    <w:r w:rsidRPr="00D35EF9">
      <w:rPr>
        <w:rFonts w:ascii="Arial" w:hAnsi="Arial" w:cs="Arial" w:hint="eastAsia"/>
        <w:sz w:val="21"/>
        <w:szCs w:val="21"/>
      </w:rPr>
      <w:t xml:space="preserve"> </w:t>
    </w:r>
    <w:r w:rsidRPr="00D35EF9">
      <w:rPr>
        <w:rFonts w:ascii="Arial" w:hAnsi="Arial" w:cs="Arial" w:hint="eastAsia"/>
        <w:sz w:val="21"/>
        <w:szCs w:val="21"/>
      </w:rPr>
      <w:t>至：所有激光产品制造商和潜在的制造商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81"/>
  <w:drawingGridVerticalSpacing w:val="181"/>
  <w:characterSpacingControl w:val="compressPunctuation"/>
  <w:hdrShapeDefaults>
    <o:shapedefaults v:ext="edit" spidmax="6145">
      <o:colormenu v:ext="edit" strokecolor="non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B1B"/>
    <w:rsid w:val="00217B1B"/>
    <w:rsid w:val="004122B4"/>
    <w:rsid w:val="00461B24"/>
    <w:rsid w:val="00526614"/>
    <w:rsid w:val="005A2415"/>
    <w:rsid w:val="006B7A1C"/>
    <w:rsid w:val="00A10779"/>
    <w:rsid w:val="00A57748"/>
    <w:rsid w:val="00C964EB"/>
    <w:rsid w:val="00D35EF9"/>
    <w:rsid w:val="00D71648"/>
    <w:rsid w:val="00DC1870"/>
    <w:rsid w:val="00E62BE8"/>
    <w:rsid w:val="00E82892"/>
    <w:rsid w:val="00E829E7"/>
    <w:rsid w:val="00FA7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JhengHei Light" w:eastAsia="宋体" w:hAnsi="Microsoft JhengHei Light" w:cs="Microsoft JhengHei Light"/>
        <w:sz w:val="24"/>
        <w:szCs w:val="24"/>
        <w:lang w:val="en-US" w:eastAsia="zh-CN"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正文文本 (3)_"/>
    <w:basedOn w:val="a0"/>
    <w:link w:val="30"/>
    <w:rPr>
      <w:rFonts w:ascii="Microsoft Sans Serif" w:eastAsia="宋体" w:hAnsi="Microsoft Sans Serif" w:cs="Microsoft Sans Serif"/>
      <w:b w:val="0"/>
      <w:bCs w:val="0"/>
      <w:i w:val="0"/>
      <w:iCs w:val="0"/>
      <w:smallCaps w:val="0"/>
      <w:strike w:val="0"/>
      <w:spacing w:val="10"/>
      <w:sz w:val="17"/>
      <w:szCs w:val="17"/>
      <w:u w:val="none"/>
    </w:rPr>
  </w:style>
  <w:style w:type="character" w:customStyle="1" w:styleId="3Verdana">
    <w:name w:val="正文文本 (3) + Verdana"/>
    <w:aliases w:val="8 pt,斜体,间距 1 pt"/>
    <w:basedOn w:val="3"/>
    <w:rPr>
      <w:rFonts w:ascii="Verdana" w:eastAsia="宋体" w:hAnsi="Verdana" w:cs="Verdana"/>
      <w:b w:val="0"/>
      <w:bCs w:val="0"/>
      <w:i/>
      <w:iCs/>
      <w:smallCaps w:val="0"/>
      <w:strike w:val="0"/>
      <w:color w:val="000000"/>
      <w:spacing w:val="20"/>
      <w:w w:val="100"/>
      <w:position w:val="0"/>
      <w:sz w:val="16"/>
      <w:szCs w:val="16"/>
      <w:u w:val="none"/>
      <w:lang w:val="en-US" w:eastAsia="zh-CN" w:bidi="en-US"/>
    </w:rPr>
  </w:style>
  <w:style w:type="character" w:customStyle="1" w:styleId="4">
    <w:name w:val="正文文本 (4)_"/>
    <w:basedOn w:val="a0"/>
    <w:link w:val="40"/>
    <w:rPr>
      <w:rFonts w:ascii="Microsoft Sans Serif" w:eastAsia="宋体" w:hAnsi="Microsoft Sans Serif" w:cs="Microsoft Sans Serif"/>
      <w:b w:val="0"/>
      <w:bCs w:val="0"/>
      <w:i w:val="0"/>
      <w:iCs w:val="0"/>
      <w:smallCaps w:val="0"/>
      <w:strike w:val="0"/>
      <w:spacing w:val="20"/>
      <w:sz w:val="12"/>
      <w:szCs w:val="12"/>
      <w:u w:val="none"/>
    </w:rPr>
  </w:style>
  <w:style w:type="character" w:customStyle="1" w:styleId="5">
    <w:name w:val="正文文本 (5)_"/>
    <w:basedOn w:val="a0"/>
    <w:link w:val="50"/>
    <w:rPr>
      <w:rFonts w:ascii="Microsoft Sans Serif" w:eastAsia="宋体" w:hAnsi="Microsoft Sans Serif" w:cs="Microsoft Sans Serif"/>
      <w:b w:val="0"/>
      <w:bCs w:val="0"/>
      <w:i w:val="0"/>
      <w:iCs w:val="0"/>
      <w:smallCaps w:val="0"/>
      <w:strike w:val="0"/>
      <w:spacing w:val="20"/>
      <w:w w:val="120"/>
      <w:sz w:val="12"/>
      <w:szCs w:val="12"/>
      <w:u w:val="none"/>
    </w:rPr>
  </w:style>
  <w:style w:type="character" w:customStyle="1" w:styleId="6">
    <w:name w:val="正文文本 (6)_"/>
    <w:basedOn w:val="a0"/>
    <w:link w:val="60"/>
    <w:rPr>
      <w:rFonts w:ascii="Verdana" w:eastAsia="宋体" w:hAnsi="Verdana" w:cs="Verdana"/>
      <w:b/>
      <w:bCs/>
      <w:i w:val="0"/>
      <w:iCs w:val="0"/>
      <w:smallCaps w:val="0"/>
      <w:strike w:val="0"/>
      <w:spacing w:val="0"/>
      <w:sz w:val="10"/>
      <w:szCs w:val="10"/>
      <w:u w:val="none"/>
    </w:rPr>
  </w:style>
  <w:style w:type="character" w:customStyle="1" w:styleId="2">
    <w:name w:val="正文文本 (2)_"/>
    <w:basedOn w:val="a0"/>
    <w:link w:val="20"/>
    <w:rPr>
      <w:rFonts w:ascii="Courier New" w:eastAsia="宋体" w:hAnsi="Courier New" w:cs="Courier New"/>
      <w:b/>
      <w:bCs/>
      <w:i w:val="0"/>
      <w:iCs w:val="0"/>
      <w:smallCaps w:val="0"/>
      <w:strike w:val="0"/>
      <w:sz w:val="20"/>
      <w:szCs w:val="20"/>
      <w:u w:val="none"/>
    </w:rPr>
  </w:style>
  <w:style w:type="character" w:customStyle="1" w:styleId="1">
    <w:name w:val="标题 #1_"/>
    <w:basedOn w:val="a0"/>
    <w:link w:val="10"/>
    <w:rPr>
      <w:rFonts w:ascii="Impact" w:eastAsia="宋体" w:hAnsi="Impact" w:cs="Impact"/>
      <w:b w:val="0"/>
      <w:bCs w:val="0"/>
      <w:i w:val="0"/>
      <w:iCs w:val="0"/>
      <w:smallCaps w:val="0"/>
      <w:strike w:val="0"/>
      <w:w w:val="100"/>
      <w:sz w:val="22"/>
      <w:szCs w:val="22"/>
      <w:u w:val="none"/>
    </w:rPr>
  </w:style>
  <w:style w:type="character" w:customStyle="1" w:styleId="4Exact">
    <w:name w:val="正文文本 (4) Exact"/>
    <w:basedOn w:val="a0"/>
    <w:rPr>
      <w:rFonts w:ascii="Microsoft Sans Serif" w:eastAsia="宋体" w:hAnsi="Microsoft Sans Serif" w:cs="Microsoft Sans Serif"/>
      <w:b w:val="0"/>
      <w:bCs w:val="0"/>
      <w:i w:val="0"/>
      <w:iCs w:val="0"/>
      <w:smallCaps w:val="0"/>
      <w:strike w:val="0"/>
      <w:spacing w:val="20"/>
      <w:sz w:val="12"/>
      <w:szCs w:val="12"/>
      <w:u w:val="none"/>
    </w:rPr>
  </w:style>
  <w:style w:type="character" w:customStyle="1" w:styleId="2Exact">
    <w:name w:val="正文文本 (2) Exact"/>
    <w:basedOn w:val="a0"/>
    <w:rPr>
      <w:rFonts w:ascii="Courier New" w:eastAsia="宋体" w:hAnsi="Courier New" w:cs="Courier New"/>
      <w:b/>
      <w:bCs/>
      <w:i w:val="0"/>
      <w:iCs w:val="0"/>
      <w:smallCaps w:val="0"/>
      <w:strike w:val="0"/>
      <w:sz w:val="20"/>
      <w:szCs w:val="20"/>
      <w:u w:val="none"/>
    </w:rPr>
  </w:style>
  <w:style w:type="character" w:customStyle="1" w:styleId="2105pt">
    <w:name w:val="正文文本 (2) + 10.5 pt"/>
    <w:aliases w:val="非粗体,斜体,间距 -2 pt"/>
    <w:basedOn w:val="2"/>
    <w:rPr>
      <w:rFonts w:ascii="Courier New" w:eastAsia="宋体" w:hAnsi="Courier New" w:cs="Courier New"/>
      <w:b/>
      <w:bCs/>
      <w:i/>
      <w:iCs/>
      <w:smallCaps w:val="0"/>
      <w:strike w:val="0"/>
      <w:color w:val="000000"/>
      <w:spacing w:val="-40"/>
      <w:w w:val="100"/>
      <w:position w:val="0"/>
      <w:sz w:val="21"/>
      <w:szCs w:val="21"/>
      <w:u w:val="none"/>
      <w:lang w:val="en-US" w:eastAsia="zh-CN" w:bidi="en-US"/>
    </w:rPr>
  </w:style>
  <w:style w:type="character" w:customStyle="1" w:styleId="a4">
    <w:name w:val="页眉或页脚_"/>
    <w:basedOn w:val="a0"/>
    <w:link w:val="a5"/>
    <w:rPr>
      <w:rFonts w:ascii="Courier New" w:eastAsia="宋体" w:hAnsi="Courier New" w:cs="Courier New"/>
      <w:b/>
      <w:bCs/>
      <w:i w:val="0"/>
      <w:iCs w:val="0"/>
      <w:smallCaps w:val="0"/>
      <w:strike w:val="0"/>
      <w:sz w:val="20"/>
      <w:szCs w:val="20"/>
      <w:u w:val="none"/>
    </w:rPr>
  </w:style>
  <w:style w:type="character" w:customStyle="1" w:styleId="a6">
    <w:name w:val="页眉或页脚"/>
    <w:basedOn w:val="a4"/>
    <w:rPr>
      <w:rFonts w:ascii="Courier New" w:eastAsia="宋体" w:hAnsi="Courier New" w:cs="Courier New"/>
      <w:b/>
      <w:bCs/>
      <w:i w:val="0"/>
      <w:iCs w:val="0"/>
      <w:smallCaps w:val="0"/>
      <w:strike w:val="0"/>
      <w:color w:val="000000"/>
      <w:spacing w:val="0"/>
      <w:w w:val="100"/>
      <w:position w:val="0"/>
      <w:sz w:val="20"/>
      <w:szCs w:val="20"/>
      <w:u w:val="none"/>
      <w:lang w:val="en-US" w:eastAsia="zh-CN" w:bidi="en-US"/>
    </w:rPr>
  </w:style>
  <w:style w:type="character" w:customStyle="1" w:styleId="a7">
    <w:name w:val="页眉或页脚 + 非粗体"/>
    <w:basedOn w:val="a4"/>
    <w:rPr>
      <w:rFonts w:ascii="Courier New" w:eastAsia="宋体" w:hAnsi="Courier New" w:cs="Courier New"/>
      <w:b/>
      <w:bCs/>
      <w:i w:val="0"/>
      <w:iCs w:val="0"/>
      <w:smallCaps w:val="0"/>
      <w:strike w:val="0"/>
      <w:color w:val="000000"/>
      <w:spacing w:val="0"/>
      <w:w w:val="100"/>
      <w:position w:val="0"/>
      <w:sz w:val="20"/>
      <w:szCs w:val="20"/>
      <w:u w:val="none"/>
      <w:lang w:val="en-US" w:eastAsia="zh-CN" w:bidi="en-US"/>
    </w:rPr>
  </w:style>
  <w:style w:type="character" w:customStyle="1" w:styleId="2105pt0">
    <w:name w:val="正文文本 (2) + 10.5 pt"/>
    <w:aliases w:val="非粗体,斜体,间距 -1 pt"/>
    <w:basedOn w:val="2"/>
    <w:rPr>
      <w:rFonts w:ascii="Courier New" w:eastAsia="宋体" w:hAnsi="Courier New" w:cs="Courier New"/>
      <w:b/>
      <w:bCs/>
      <w:i/>
      <w:iCs/>
      <w:smallCaps w:val="0"/>
      <w:strike w:val="0"/>
      <w:color w:val="000000"/>
      <w:spacing w:val="-20"/>
      <w:w w:val="100"/>
      <w:position w:val="0"/>
      <w:sz w:val="21"/>
      <w:szCs w:val="21"/>
      <w:u w:val="none"/>
      <w:lang w:val="en-US" w:eastAsia="zh-CN" w:bidi="en-US"/>
    </w:rPr>
  </w:style>
  <w:style w:type="character" w:customStyle="1" w:styleId="21">
    <w:name w:val="正文文本 (2)"/>
    <w:basedOn w:val="2"/>
    <w:rPr>
      <w:rFonts w:ascii="Courier New" w:eastAsia="宋体" w:hAnsi="Courier New" w:cs="Courier New"/>
      <w:b/>
      <w:bCs/>
      <w:i w:val="0"/>
      <w:iCs w:val="0"/>
      <w:smallCaps w:val="0"/>
      <w:strike w:val="0"/>
      <w:color w:val="000000"/>
      <w:spacing w:val="0"/>
      <w:w w:val="100"/>
      <w:position w:val="0"/>
      <w:sz w:val="20"/>
      <w:szCs w:val="20"/>
      <w:u w:val="single"/>
      <w:lang w:val="en-US" w:eastAsia="zh-CN" w:bidi="en-US"/>
    </w:rPr>
  </w:style>
  <w:style w:type="character" w:customStyle="1" w:styleId="7">
    <w:name w:val="正文文本 (7)_"/>
    <w:basedOn w:val="a0"/>
    <w:link w:val="70"/>
    <w:rPr>
      <w:rFonts w:ascii="Verdana" w:eastAsia="宋体" w:hAnsi="Verdana" w:cs="Verdana"/>
      <w:b w:val="0"/>
      <w:bCs w:val="0"/>
      <w:i w:val="0"/>
      <w:iCs w:val="0"/>
      <w:smallCaps w:val="0"/>
      <w:strike w:val="0"/>
      <w:sz w:val="8"/>
      <w:szCs w:val="8"/>
      <w:u w:val="none"/>
    </w:rPr>
  </w:style>
  <w:style w:type="character" w:customStyle="1" w:styleId="7CourierNew">
    <w:name w:val="正文文本 (7) + Courier New"/>
    <w:aliases w:val="10 pt,粗体"/>
    <w:basedOn w:val="7"/>
    <w:rPr>
      <w:rFonts w:ascii="Courier New" w:eastAsia="宋体" w:hAnsi="Courier New" w:cs="Courier New"/>
      <w:b/>
      <w:bCs/>
      <w:i w:val="0"/>
      <w:iCs w:val="0"/>
      <w:smallCaps w:val="0"/>
      <w:strike w:val="0"/>
      <w:color w:val="000000"/>
      <w:spacing w:val="0"/>
      <w:w w:val="100"/>
      <w:position w:val="0"/>
      <w:sz w:val="20"/>
      <w:szCs w:val="20"/>
      <w:u w:val="none"/>
      <w:lang w:val="en-US" w:eastAsia="zh-CN" w:bidi="en-US"/>
    </w:rPr>
  </w:style>
  <w:style w:type="paragraph" w:customStyle="1" w:styleId="30">
    <w:name w:val="正文文本 (3)"/>
    <w:basedOn w:val="a"/>
    <w:link w:val="3"/>
    <w:pPr>
      <w:shd w:val="clear" w:color="auto" w:fill="FFFFFF"/>
      <w:spacing w:after="60" w:line="0" w:lineRule="atLeast"/>
      <w:jc w:val="both"/>
    </w:pPr>
    <w:rPr>
      <w:rFonts w:ascii="Microsoft Sans Serif" w:hAnsi="Microsoft Sans Serif" w:cs="Microsoft Sans Serif"/>
      <w:spacing w:val="10"/>
      <w:sz w:val="17"/>
      <w:szCs w:val="17"/>
    </w:rPr>
  </w:style>
  <w:style w:type="paragraph" w:customStyle="1" w:styleId="40">
    <w:name w:val="正文文本 (4)"/>
    <w:basedOn w:val="a"/>
    <w:link w:val="4"/>
    <w:pPr>
      <w:shd w:val="clear" w:color="auto" w:fill="FFFFFF"/>
      <w:spacing w:before="60" w:line="206" w:lineRule="exact"/>
    </w:pPr>
    <w:rPr>
      <w:rFonts w:ascii="Microsoft Sans Serif" w:hAnsi="Microsoft Sans Serif" w:cs="Microsoft Sans Serif"/>
      <w:spacing w:val="20"/>
      <w:sz w:val="12"/>
      <w:szCs w:val="12"/>
    </w:rPr>
  </w:style>
  <w:style w:type="paragraph" w:customStyle="1" w:styleId="50">
    <w:name w:val="正文文本 (5)"/>
    <w:basedOn w:val="a"/>
    <w:link w:val="5"/>
    <w:pPr>
      <w:shd w:val="clear" w:color="auto" w:fill="FFFFFF"/>
      <w:spacing w:line="206" w:lineRule="exact"/>
      <w:jc w:val="both"/>
    </w:pPr>
    <w:rPr>
      <w:rFonts w:ascii="Microsoft Sans Serif" w:hAnsi="Microsoft Sans Serif" w:cs="Microsoft Sans Serif"/>
      <w:spacing w:val="20"/>
      <w:w w:val="120"/>
      <w:sz w:val="12"/>
      <w:szCs w:val="12"/>
    </w:rPr>
  </w:style>
  <w:style w:type="paragraph" w:customStyle="1" w:styleId="60">
    <w:name w:val="正文文本 (6)"/>
    <w:basedOn w:val="a"/>
    <w:link w:val="6"/>
    <w:pPr>
      <w:shd w:val="clear" w:color="auto" w:fill="FFFFFF"/>
      <w:spacing w:line="206" w:lineRule="exact"/>
    </w:pPr>
    <w:rPr>
      <w:rFonts w:ascii="Verdana" w:hAnsi="Verdana" w:cs="Verdana"/>
      <w:b/>
      <w:bCs/>
      <w:sz w:val="10"/>
      <w:szCs w:val="10"/>
    </w:rPr>
  </w:style>
  <w:style w:type="paragraph" w:customStyle="1" w:styleId="20">
    <w:name w:val="正文文本 (2)"/>
    <w:basedOn w:val="a"/>
    <w:link w:val="2"/>
    <w:pPr>
      <w:shd w:val="clear" w:color="auto" w:fill="FFFFFF"/>
      <w:spacing w:after="60" w:line="245" w:lineRule="exact"/>
      <w:ind w:hanging="1120"/>
    </w:pPr>
    <w:rPr>
      <w:rFonts w:ascii="Courier New" w:hAnsi="Courier New" w:cs="Courier New"/>
      <w:b/>
      <w:bCs/>
      <w:sz w:val="20"/>
      <w:szCs w:val="20"/>
    </w:rPr>
  </w:style>
  <w:style w:type="paragraph" w:customStyle="1" w:styleId="10">
    <w:name w:val="标题 #1"/>
    <w:basedOn w:val="a"/>
    <w:link w:val="1"/>
    <w:pPr>
      <w:shd w:val="clear" w:color="auto" w:fill="FFFFFF"/>
      <w:spacing w:before="60" w:after="420" w:line="0" w:lineRule="atLeast"/>
      <w:outlineLvl w:val="0"/>
    </w:pPr>
    <w:rPr>
      <w:rFonts w:ascii="Impact" w:hAnsi="Impact" w:cs="Impact"/>
      <w:sz w:val="22"/>
      <w:szCs w:val="22"/>
    </w:rPr>
  </w:style>
  <w:style w:type="paragraph" w:customStyle="1" w:styleId="a5">
    <w:name w:val="页眉或页脚"/>
    <w:basedOn w:val="a"/>
    <w:link w:val="a4"/>
    <w:pPr>
      <w:shd w:val="clear" w:color="auto" w:fill="FFFFFF"/>
      <w:spacing w:line="0" w:lineRule="atLeast"/>
    </w:pPr>
    <w:rPr>
      <w:rFonts w:ascii="Courier New" w:hAnsi="Courier New" w:cs="Courier New"/>
      <w:b/>
      <w:bCs/>
      <w:sz w:val="20"/>
      <w:szCs w:val="20"/>
    </w:rPr>
  </w:style>
  <w:style w:type="paragraph" w:customStyle="1" w:styleId="70">
    <w:name w:val="正文文本 (7)"/>
    <w:basedOn w:val="a"/>
    <w:link w:val="7"/>
    <w:pPr>
      <w:shd w:val="clear" w:color="auto" w:fill="FFFFFF"/>
      <w:spacing w:line="115" w:lineRule="exact"/>
      <w:jc w:val="right"/>
    </w:pPr>
    <w:rPr>
      <w:rFonts w:ascii="Verdana" w:hAnsi="Verdana" w:cs="Verdana"/>
      <w:sz w:val="8"/>
      <w:szCs w:val="8"/>
    </w:rPr>
  </w:style>
  <w:style w:type="paragraph" w:styleId="a8">
    <w:name w:val="header"/>
    <w:basedOn w:val="a"/>
    <w:link w:val="Char"/>
    <w:uiPriority w:val="99"/>
    <w:unhideWhenUsed/>
    <w:rsid w:val="00A577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sid w:val="00A57748"/>
    <w:rPr>
      <w:color w:val="000000"/>
      <w:sz w:val="18"/>
      <w:szCs w:val="18"/>
    </w:rPr>
  </w:style>
  <w:style w:type="paragraph" w:styleId="a9">
    <w:name w:val="footer"/>
    <w:basedOn w:val="a"/>
    <w:link w:val="Char0"/>
    <w:uiPriority w:val="99"/>
    <w:unhideWhenUsed/>
    <w:rsid w:val="00A57748"/>
    <w:pPr>
      <w:tabs>
        <w:tab w:val="center" w:pos="4153"/>
        <w:tab w:val="right" w:pos="8306"/>
      </w:tabs>
      <w:snapToGrid w:val="0"/>
    </w:pPr>
    <w:rPr>
      <w:sz w:val="18"/>
      <w:szCs w:val="18"/>
    </w:rPr>
  </w:style>
  <w:style w:type="character" w:customStyle="1" w:styleId="Char0">
    <w:name w:val="页脚 Char"/>
    <w:basedOn w:val="a0"/>
    <w:link w:val="a9"/>
    <w:uiPriority w:val="99"/>
    <w:rsid w:val="00A57748"/>
    <w:rPr>
      <w:color w:val="000000"/>
      <w:sz w:val="18"/>
      <w:szCs w:val="18"/>
    </w:rPr>
  </w:style>
  <w:style w:type="paragraph" w:styleId="aa">
    <w:name w:val="Balloon Text"/>
    <w:basedOn w:val="a"/>
    <w:link w:val="Char1"/>
    <w:uiPriority w:val="99"/>
    <w:semiHidden/>
    <w:unhideWhenUsed/>
    <w:rsid w:val="00D35EF9"/>
    <w:rPr>
      <w:sz w:val="18"/>
      <w:szCs w:val="18"/>
    </w:rPr>
  </w:style>
  <w:style w:type="character" w:customStyle="1" w:styleId="Char1">
    <w:name w:val="批注框文本 Char"/>
    <w:basedOn w:val="a0"/>
    <w:link w:val="aa"/>
    <w:uiPriority w:val="99"/>
    <w:semiHidden/>
    <w:rsid w:val="00D35EF9"/>
    <w:rPr>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JhengHei Light" w:eastAsia="宋体" w:hAnsi="Microsoft JhengHei Light" w:cs="Microsoft JhengHei Light"/>
        <w:sz w:val="24"/>
        <w:szCs w:val="24"/>
        <w:lang w:val="en-US" w:eastAsia="zh-CN"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正文文本 (3)_"/>
    <w:basedOn w:val="a0"/>
    <w:link w:val="30"/>
    <w:rPr>
      <w:rFonts w:ascii="Microsoft Sans Serif" w:eastAsia="宋体" w:hAnsi="Microsoft Sans Serif" w:cs="Microsoft Sans Serif"/>
      <w:b w:val="0"/>
      <w:bCs w:val="0"/>
      <w:i w:val="0"/>
      <w:iCs w:val="0"/>
      <w:smallCaps w:val="0"/>
      <w:strike w:val="0"/>
      <w:spacing w:val="10"/>
      <w:sz w:val="17"/>
      <w:szCs w:val="17"/>
      <w:u w:val="none"/>
    </w:rPr>
  </w:style>
  <w:style w:type="character" w:customStyle="1" w:styleId="3Verdana">
    <w:name w:val="正文文本 (3) + Verdana"/>
    <w:aliases w:val="8 pt,斜体,间距 1 pt"/>
    <w:basedOn w:val="3"/>
    <w:rPr>
      <w:rFonts w:ascii="Verdana" w:eastAsia="宋体" w:hAnsi="Verdana" w:cs="Verdana"/>
      <w:b w:val="0"/>
      <w:bCs w:val="0"/>
      <w:i/>
      <w:iCs/>
      <w:smallCaps w:val="0"/>
      <w:strike w:val="0"/>
      <w:color w:val="000000"/>
      <w:spacing w:val="20"/>
      <w:w w:val="100"/>
      <w:position w:val="0"/>
      <w:sz w:val="16"/>
      <w:szCs w:val="16"/>
      <w:u w:val="none"/>
      <w:lang w:val="en-US" w:eastAsia="zh-CN" w:bidi="en-US"/>
    </w:rPr>
  </w:style>
  <w:style w:type="character" w:customStyle="1" w:styleId="4">
    <w:name w:val="正文文本 (4)_"/>
    <w:basedOn w:val="a0"/>
    <w:link w:val="40"/>
    <w:rPr>
      <w:rFonts w:ascii="Microsoft Sans Serif" w:eastAsia="宋体" w:hAnsi="Microsoft Sans Serif" w:cs="Microsoft Sans Serif"/>
      <w:b w:val="0"/>
      <w:bCs w:val="0"/>
      <w:i w:val="0"/>
      <w:iCs w:val="0"/>
      <w:smallCaps w:val="0"/>
      <w:strike w:val="0"/>
      <w:spacing w:val="20"/>
      <w:sz w:val="12"/>
      <w:szCs w:val="12"/>
      <w:u w:val="none"/>
    </w:rPr>
  </w:style>
  <w:style w:type="character" w:customStyle="1" w:styleId="5">
    <w:name w:val="正文文本 (5)_"/>
    <w:basedOn w:val="a0"/>
    <w:link w:val="50"/>
    <w:rPr>
      <w:rFonts w:ascii="Microsoft Sans Serif" w:eastAsia="宋体" w:hAnsi="Microsoft Sans Serif" w:cs="Microsoft Sans Serif"/>
      <w:b w:val="0"/>
      <w:bCs w:val="0"/>
      <w:i w:val="0"/>
      <w:iCs w:val="0"/>
      <w:smallCaps w:val="0"/>
      <w:strike w:val="0"/>
      <w:spacing w:val="20"/>
      <w:w w:val="120"/>
      <w:sz w:val="12"/>
      <w:szCs w:val="12"/>
      <w:u w:val="none"/>
    </w:rPr>
  </w:style>
  <w:style w:type="character" w:customStyle="1" w:styleId="6">
    <w:name w:val="正文文本 (6)_"/>
    <w:basedOn w:val="a0"/>
    <w:link w:val="60"/>
    <w:rPr>
      <w:rFonts w:ascii="Verdana" w:eastAsia="宋体" w:hAnsi="Verdana" w:cs="Verdana"/>
      <w:b/>
      <w:bCs/>
      <w:i w:val="0"/>
      <w:iCs w:val="0"/>
      <w:smallCaps w:val="0"/>
      <w:strike w:val="0"/>
      <w:spacing w:val="0"/>
      <w:sz w:val="10"/>
      <w:szCs w:val="10"/>
      <w:u w:val="none"/>
    </w:rPr>
  </w:style>
  <w:style w:type="character" w:customStyle="1" w:styleId="2">
    <w:name w:val="正文文本 (2)_"/>
    <w:basedOn w:val="a0"/>
    <w:link w:val="20"/>
    <w:rPr>
      <w:rFonts w:ascii="Courier New" w:eastAsia="宋体" w:hAnsi="Courier New" w:cs="Courier New"/>
      <w:b/>
      <w:bCs/>
      <w:i w:val="0"/>
      <w:iCs w:val="0"/>
      <w:smallCaps w:val="0"/>
      <w:strike w:val="0"/>
      <w:sz w:val="20"/>
      <w:szCs w:val="20"/>
      <w:u w:val="none"/>
    </w:rPr>
  </w:style>
  <w:style w:type="character" w:customStyle="1" w:styleId="1">
    <w:name w:val="标题 #1_"/>
    <w:basedOn w:val="a0"/>
    <w:link w:val="10"/>
    <w:rPr>
      <w:rFonts w:ascii="Impact" w:eastAsia="宋体" w:hAnsi="Impact" w:cs="Impact"/>
      <w:b w:val="0"/>
      <w:bCs w:val="0"/>
      <w:i w:val="0"/>
      <w:iCs w:val="0"/>
      <w:smallCaps w:val="0"/>
      <w:strike w:val="0"/>
      <w:w w:val="100"/>
      <w:sz w:val="22"/>
      <w:szCs w:val="22"/>
      <w:u w:val="none"/>
    </w:rPr>
  </w:style>
  <w:style w:type="character" w:customStyle="1" w:styleId="4Exact">
    <w:name w:val="正文文本 (4) Exact"/>
    <w:basedOn w:val="a0"/>
    <w:rPr>
      <w:rFonts w:ascii="Microsoft Sans Serif" w:eastAsia="宋体" w:hAnsi="Microsoft Sans Serif" w:cs="Microsoft Sans Serif"/>
      <w:b w:val="0"/>
      <w:bCs w:val="0"/>
      <w:i w:val="0"/>
      <w:iCs w:val="0"/>
      <w:smallCaps w:val="0"/>
      <w:strike w:val="0"/>
      <w:spacing w:val="20"/>
      <w:sz w:val="12"/>
      <w:szCs w:val="12"/>
      <w:u w:val="none"/>
    </w:rPr>
  </w:style>
  <w:style w:type="character" w:customStyle="1" w:styleId="2Exact">
    <w:name w:val="正文文本 (2) Exact"/>
    <w:basedOn w:val="a0"/>
    <w:rPr>
      <w:rFonts w:ascii="Courier New" w:eastAsia="宋体" w:hAnsi="Courier New" w:cs="Courier New"/>
      <w:b/>
      <w:bCs/>
      <w:i w:val="0"/>
      <w:iCs w:val="0"/>
      <w:smallCaps w:val="0"/>
      <w:strike w:val="0"/>
      <w:sz w:val="20"/>
      <w:szCs w:val="20"/>
      <w:u w:val="none"/>
    </w:rPr>
  </w:style>
  <w:style w:type="character" w:customStyle="1" w:styleId="2105pt">
    <w:name w:val="正文文本 (2) + 10.5 pt"/>
    <w:aliases w:val="非粗体,斜体,间距 -2 pt"/>
    <w:basedOn w:val="2"/>
    <w:rPr>
      <w:rFonts w:ascii="Courier New" w:eastAsia="宋体" w:hAnsi="Courier New" w:cs="Courier New"/>
      <w:b/>
      <w:bCs/>
      <w:i/>
      <w:iCs/>
      <w:smallCaps w:val="0"/>
      <w:strike w:val="0"/>
      <w:color w:val="000000"/>
      <w:spacing w:val="-40"/>
      <w:w w:val="100"/>
      <w:position w:val="0"/>
      <w:sz w:val="21"/>
      <w:szCs w:val="21"/>
      <w:u w:val="none"/>
      <w:lang w:val="en-US" w:eastAsia="zh-CN" w:bidi="en-US"/>
    </w:rPr>
  </w:style>
  <w:style w:type="character" w:customStyle="1" w:styleId="a4">
    <w:name w:val="页眉或页脚_"/>
    <w:basedOn w:val="a0"/>
    <w:link w:val="a5"/>
    <w:rPr>
      <w:rFonts w:ascii="Courier New" w:eastAsia="宋体" w:hAnsi="Courier New" w:cs="Courier New"/>
      <w:b/>
      <w:bCs/>
      <w:i w:val="0"/>
      <w:iCs w:val="0"/>
      <w:smallCaps w:val="0"/>
      <w:strike w:val="0"/>
      <w:sz w:val="20"/>
      <w:szCs w:val="20"/>
      <w:u w:val="none"/>
    </w:rPr>
  </w:style>
  <w:style w:type="character" w:customStyle="1" w:styleId="a6">
    <w:name w:val="页眉或页脚"/>
    <w:basedOn w:val="a4"/>
    <w:rPr>
      <w:rFonts w:ascii="Courier New" w:eastAsia="宋体" w:hAnsi="Courier New" w:cs="Courier New"/>
      <w:b/>
      <w:bCs/>
      <w:i w:val="0"/>
      <w:iCs w:val="0"/>
      <w:smallCaps w:val="0"/>
      <w:strike w:val="0"/>
      <w:color w:val="000000"/>
      <w:spacing w:val="0"/>
      <w:w w:val="100"/>
      <w:position w:val="0"/>
      <w:sz w:val="20"/>
      <w:szCs w:val="20"/>
      <w:u w:val="none"/>
      <w:lang w:val="en-US" w:eastAsia="zh-CN" w:bidi="en-US"/>
    </w:rPr>
  </w:style>
  <w:style w:type="character" w:customStyle="1" w:styleId="a7">
    <w:name w:val="页眉或页脚 + 非粗体"/>
    <w:basedOn w:val="a4"/>
    <w:rPr>
      <w:rFonts w:ascii="Courier New" w:eastAsia="宋体" w:hAnsi="Courier New" w:cs="Courier New"/>
      <w:b/>
      <w:bCs/>
      <w:i w:val="0"/>
      <w:iCs w:val="0"/>
      <w:smallCaps w:val="0"/>
      <w:strike w:val="0"/>
      <w:color w:val="000000"/>
      <w:spacing w:val="0"/>
      <w:w w:val="100"/>
      <w:position w:val="0"/>
      <w:sz w:val="20"/>
      <w:szCs w:val="20"/>
      <w:u w:val="none"/>
      <w:lang w:val="en-US" w:eastAsia="zh-CN" w:bidi="en-US"/>
    </w:rPr>
  </w:style>
  <w:style w:type="character" w:customStyle="1" w:styleId="2105pt0">
    <w:name w:val="正文文本 (2) + 10.5 pt"/>
    <w:aliases w:val="非粗体,斜体,间距 -1 pt"/>
    <w:basedOn w:val="2"/>
    <w:rPr>
      <w:rFonts w:ascii="Courier New" w:eastAsia="宋体" w:hAnsi="Courier New" w:cs="Courier New"/>
      <w:b/>
      <w:bCs/>
      <w:i/>
      <w:iCs/>
      <w:smallCaps w:val="0"/>
      <w:strike w:val="0"/>
      <w:color w:val="000000"/>
      <w:spacing w:val="-20"/>
      <w:w w:val="100"/>
      <w:position w:val="0"/>
      <w:sz w:val="21"/>
      <w:szCs w:val="21"/>
      <w:u w:val="none"/>
      <w:lang w:val="en-US" w:eastAsia="zh-CN" w:bidi="en-US"/>
    </w:rPr>
  </w:style>
  <w:style w:type="character" w:customStyle="1" w:styleId="21">
    <w:name w:val="正文文本 (2)"/>
    <w:basedOn w:val="2"/>
    <w:rPr>
      <w:rFonts w:ascii="Courier New" w:eastAsia="宋体" w:hAnsi="Courier New" w:cs="Courier New"/>
      <w:b/>
      <w:bCs/>
      <w:i w:val="0"/>
      <w:iCs w:val="0"/>
      <w:smallCaps w:val="0"/>
      <w:strike w:val="0"/>
      <w:color w:val="000000"/>
      <w:spacing w:val="0"/>
      <w:w w:val="100"/>
      <w:position w:val="0"/>
      <w:sz w:val="20"/>
      <w:szCs w:val="20"/>
      <w:u w:val="single"/>
      <w:lang w:val="en-US" w:eastAsia="zh-CN" w:bidi="en-US"/>
    </w:rPr>
  </w:style>
  <w:style w:type="character" w:customStyle="1" w:styleId="7">
    <w:name w:val="正文文本 (7)_"/>
    <w:basedOn w:val="a0"/>
    <w:link w:val="70"/>
    <w:rPr>
      <w:rFonts w:ascii="Verdana" w:eastAsia="宋体" w:hAnsi="Verdana" w:cs="Verdana"/>
      <w:b w:val="0"/>
      <w:bCs w:val="0"/>
      <w:i w:val="0"/>
      <w:iCs w:val="0"/>
      <w:smallCaps w:val="0"/>
      <w:strike w:val="0"/>
      <w:sz w:val="8"/>
      <w:szCs w:val="8"/>
      <w:u w:val="none"/>
    </w:rPr>
  </w:style>
  <w:style w:type="character" w:customStyle="1" w:styleId="7CourierNew">
    <w:name w:val="正文文本 (7) + Courier New"/>
    <w:aliases w:val="10 pt,粗体"/>
    <w:basedOn w:val="7"/>
    <w:rPr>
      <w:rFonts w:ascii="Courier New" w:eastAsia="宋体" w:hAnsi="Courier New" w:cs="Courier New"/>
      <w:b/>
      <w:bCs/>
      <w:i w:val="0"/>
      <w:iCs w:val="0"/>
      <w:smallCaps w:val="0"/>
      <w:strike w:val="0"/>
      <w:color w:val="000000"/>
      <w:spacing w:val="0"/>
      <w:w w:val="100"/>
      <w:position w:val="0"/>
      <w:sz w:val="20"/>
      <w:szCs w:val="20"/>
      <w:u w:val="none"/>
      <w:lang w:val="en-US" w:eastAsia="zh-CN" w:bidi="en-US"/>
    </w:rPr>
  </w:style>
  <w:style w:type="paragraph" w:customStyle="1" w:styleId="30">
    <w:name w:val="正文文本 (3)"/>
    <w:basedOn w:val="a"/>
    <w:link w:val="3"/>
    <w:pPr>
      <w:shd w:val="clear" w:color="auto" w:fill="FFFFFF"/>
      <w:spacing w:after="60" w:line="0" w:lineRule="atLeast"/>
      <w:jc w:val="both"/>
    </w:pPr>
    <w:rPr>
      <w:rFonts w:ascii="Microsoft Sans Serif" w:hAnsi="Microsoft Sans Serif" w:cs="Microsoft Sans Serif"/>
      <w:spacing w:val="10"/>
      <w:sz w:val="17"/>
      <w:szCs w:val="17"/>
    </w:rPr>
  </w:style>
  <w:style w:type="paragraph" w:customStyle="1" w:styleId="40">
    <w:name w:val="正文文本 (4)"/>
    <w:basedOn w:val="a"/>
    <w:link w:val="4"/>
    <w:pPr>
      <w:shd w:val="clear" w:color="auto" w:fill="FFFFFF"/>
      <w:spacing w:before="60" w:line="206" w:lineRule="exact"/>
    </w:pPr>
    <w:rPr>
      <w:rFonts w:ascii="Microsoft Sans Serif" w:hAnsi="Microsoft Sans Serif" w:cs="Microsoft Sans Serif"/>
      <w:spacing w:val="20"/>
      <w:sz w:val="12"/>
      <w:szCs w:val="12"/>
    </w:rPr>
  </w:style>
  <w:style w:type="paragraph" w:customStyle="1" w:styleId="50">
    <w:name w:val="正文文本 (5)"/>
    <w:basedOn w:val="a"/>
    <w:link w:val="5"/>
    <w:pPr>
      <w:shd w:val="clear" w:color="auto" w:fill="FFFFFF"/>
      <w:spacing w:line="206" w:lineRule="exact"/>
      <w:jc w:val="both"/>
    </w:pPr>
    <w:rPr>
      <w:rFonts w:ascii="Microsoft Sans Serif" w:hAnsi="Microsoft Sans Serif" w:cs="Microsoft Sans Serif"/>
      <w:spacing w:val="20"/>
      <w:w w:val="120"/>
      <w:sz w:val="12"/>
      <w:szCs w:val="12"/>
    </w:rPr>
  </w:style>
  <w:style w:type="paragraph" w:customStyle="1" w:styleId="60">
    <w:name w:val="正文文本 (6)"/>
    <w:basedOn w:val="a"/>
    <w:link w:val="6"/>
    <w:pPr>
      <w:shd w:val="clear" w:color="auto" w:fill="FFFFFF"/>
      <w:spacing w:line="206" w:lineRule="exact"/>
    </w:pPr>
    <w:rPr>
      <w:rFonts w:ascii="Verdana" w:hAnsi="Verdana" w:cs="Verdana"/>
      <w:b/>
      <w:bCs/>
      <w:sz w:val="10"/>
      <w:szCs w:val="10"/>
    </w:rPr>
  </w:style>
  <w:style w:type="paragraph" w:customStyle="1" w:styleId="20">
    <w:name w:val="正文文本 (2)"/>
    <w:basedOn w:val="a"/>
    <w:link w:val="2"/>
    <w:pPr>
      <w:shd w:val="clear" w:color="auto" w:fill="FFFFFF"/>
      <w:spacing w:after="60" w:line="245" w:lineRule="exact"/>
      <w:ind w:hanging="1120"/>
    </w:pPr>
    <w:rPr>
      <w:rFonts w:ascii="Courier New" w:hAnsi="Courier New" w:cs="Courier New"/>
      <w:b/>
      <w:bCs/>
      <w:sz w:val="20"/>
      <w:szCs w:val="20"/>
    </w:rPr>
  </w:style>
  <w:style w:type="paragraph" w:customStyle="1" w:styleId="10">
    <w:name w:val="标题 #1"/>
    <w:basedOn w:val="a"/>
    <w:link w:val="1"/>
    <w:pPr>
      <w:shd w:val="clear" w:color="auto" w:fill="FFFFFF"/>
      <w:spacing w:before="60" w:after="420" w:line="0" w:lineRule="atLeast"/>
      <w:outlineLvl w:val="0"/>
    </w:pPr>
    <w:rPr>
      <w:rFonts w:ascii="Impact" w:hAnsi="Impact" w:cs="Impact"/>
      <w:sz w:val="22"/>
      <w:szCs w:val="22"/>
    </w:rPr>
  </w:style>
  <w:style w:type="paragraph" w:customStyle="1" w:styleId="a5">
    <w:name w:val="页眉或页脚"/>
    <w:basedOn w:val="a"/>
    <w:link w:val="a4"/>
    <w:pPr>
      <w:shd w:val="clear" w:color="auto" w:fill="FFFFFF"/>
      <w:spacing w:line="0" w:lineRule="atLeast"/>
    </w:pPr>
    <w:rPr>
      <w:rFonts w:ascii="Courier New" w:hAnsi="Courier New" w:cs="Courier New"/>
      <w:b/>
      <w:bCs/>
      <w:sz w:val="20"/>
      <w:szCs w:val="20"/>
    </w:rPr>
  </w:style>
  <w:style w:type="paragraph" w:customStyle="1" w:styleId="70">
    <w:name w:val="正文文本 (7)"/>
    <w:basedOn w:val="a"/>
    <w:link w:val="7"/>
    <w:pPr>
      <w:shd w:val="clear" w:color="auto" w:fill="FFFFFF"/>
      <w:spacing w:line="115" w:lineRule="exact"/>
      <w:jc w:val="right"/>
    </w:pPr>
    <w:rPr>
      <w:rFonts w:ascii="Verdana" w:hAnsi="Verdana" w:cs="Verdana"/>
      <w:sz w:val="8"/>
      <w:szCs w:val="8"/>
    </w:rPr>
  </w:style>
  <w:style w:type="paragraph" w:styleId="a8">
    <w:name w:val="header"/>
    <w:basedOn w:val="a"/>
    <w:link w:val="Char"/>
    <w:uiPriority w:val="99"/>
    <w:unhideWhenUsed/>
    <w:rsid w:val="00A577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sid w:val="00A57748"/>
    <w:rPr>
      <w:color w:val="000000"/>
      <w:sz w:val="18"/>
      <w:szCs w:val="18"/>
    </w:rPr>
  </w:style>
  <w:style w:type="paragraph" w:styleId="a9">
    <w:name w:val="footer"/>
    <w:basedOn w:val="a"/>
    <w:link w:val="Char0"/>
    <w:uiPriority w:val="99"/>
    <w:unhideWhenUsed/>
    <w:rsid w:val="00A57748"/>
    <w:pPr>
      <w:tabs>
        <w:tab w:val="center" w:pos="4153"/>
        <w:tab w:val="right" w:pos="8306"/>
      </w:tabs>
      <w:snapToGrid w:val="0"/>
    </w:pPr>
    <w:rPr>
      <w:sz w:val="18"/>
      <w:szCs w:val="18"/>
    </w:rPr>
  </w:style>
  <w:style w:type="character" w:customStyle="1" w:styleId="Char0">
    <w:name w:val="页脚 Char"/>
    <w:basedOn w:val="a0"/>
    <w:link w:val="a9"/>
    <w:uiPriority w:val="99"/>
    <w:rsid w:val="00A57748"/>
    <w:rPr>
      <w:color w:val="000000"/>
      <w:sz w:val="18"/>
      <w:szCs w:val="18"/>
    </w:rPr>
  </w:style>
  <w:style w:type="paragraph" w:styleId="aa">
    <w:name w:val="Balloon Text"/>
    <w:basedOn w:val="a"/>
    <w:link w:val="Char1"/>
    <w:uiPriority w:val="99"/>
    <w:semiHidden/>
    <w:unhideWhenUsed/>
    <w:rsid w:val="00D35EF9"/>
    <w:rPr>
      <w:sz w:val="18"/>
      <w:szCs w:val="18"/>
    </w:rPr>
  </w:style>
  <w:style w:type="character" w:customStyle="1" w:styleId="Char1">
    <w:name w:val="批注框文本 Char"/>
    <w:basedOn w:val="a0"/>
    <w:link w:val="aa"/>
    <w:uiPriority w:val="99"/>
    <w:semiHidden/>
    <w:rsid w:val="00D35EF9"/>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file:///S:\&#32763;&#35793;&#23458;&#25143;\&#20132;&#27969;&#20013;&#24515;\2017\9&#26376;\0928&#30707;&#24935;\&#38656;&#35201;&#32763;&#35793;&#30340;&#25351;&#23548;&#21407;&#21017;&#65288;&#19977;&#65289;\&#38656;&#35201;&#32763;&#35793;&#30340;&#25351;&#23548;&#21407;&#21017;&#65288;&#19977;&#65289;\media\image1.png"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Words>
  <Characters>663</Characters>
  <Application>Microsoft Office Word</Application>
  <DocSecurity>0</DocSecurity>
  <Lines>5</Lines>
  <Paragraphs>1</Paragraphs>
  <ScaleCrop>false</ScaleCrop>
  <Company>Microsoft</Company>
  <LinksUpToDate>false</LinksUpToDate>
  <CharactersWithSpaces>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cathy-wen</dc:creator>
  <cp:lastModifiedBy>cathy-wen</cp:lastModifiedBy>
  <cp:revision>2</cp:revision>
  <dcterms:created xsi:type="dcterms:W3CDTF">2017-11-17T12:54:00Z</dcterms:created>
  <dcterms:modified xsi:type="dcterms:W3CDTF">2017-11-17T12:54:00Z</dcterms:modified>
</cp:coreProperties>
</file>