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57" w:rsidRPr="0005446E" w:rsidRDefault="00897457" w:rsidP="002B4EC3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897457" w:rsidRPr="0005446E" w:rsidRDefault="00897457" w:rsidP="002B4EC3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897457" w:rsidRPr="0005446E" w:rsidRDefault="00897457" w:rsidP="002B4EC3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897457" w:rsidRPr="0005446E" w:rsidRDefault="00897457" w:rsidP="002B4EC3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897457" w:rsidRPr="0005446E" w:rsidRDefault="00072042" w:rsidP="002B4EC3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64"/>
          <w:szCs w:val="64"/>
          <w:lang w:eastAsia="zh-CN"/>
        </w:rPr>
      </w:pPr>
      <w:r w:rsidRPr="0005446E">
        <w:rPr>
          <w:rFonts w:ascii="Arial" w:eastAsia="宋体" w:hAnsi="Arial" w:cs="Arial" w:hint="eastAsia"/>
          <w:b/>
          <w:sz w:val="64"/>
          <w:lang w:eastAsia="zh-CN"/>
        </w:rPr>
        <w:t>CPG</w:t>
      </w:r>
      <w:r w:rsidRPr="0005446E">
        <w:rPr>
          <w:rFonts w:ascii="Arial" w:eastAsia="宋体" w:hAnsi="Arial" w:cs="Arial" w:hint="eastAsia"/>
          <w:b/>
          <w:sz w:val="64"/>
          <w:lang w:eastAsia="zh-CN"/>
        </w:rPr>
        <w:t>章节</w:t>
      </w:r>
      <w:r w:rsidRPr="0005446E">
        <w:rPr>
          <w:rFonts w:ascii="Arial" w:eastAsia="宋体" w:hAnsi="Arial" w:cs="Arial" w:hint="eastAsia"/>
          <w:b/>
          <w:sz w:val="64"/>
          <w:lang w:eastAsia="zh-CN"/>
        </w:rPr>
        <w:t xml:space="preserve"> 390.425 </w:t>
      </w:r>
      <w:r w:rsidRPr="0005446E">
        <w:rPr>
          <w:rFonts w:ascii="Arial" w:eastAsia="宋体" w:hAnsi="Arial" w:cs="Arial" w:hint="eastAsia"/>
          <w:b/>
          <w:sz w:val="64"/>
          <w:lang w:eastAsia="zh-CN"/>
        </w:rPr>
        <w:t>记录和报告；适用性</w:t>
      </w:r>
      <w:r w:rsidRPr="0005446E">
        <w:rPr>
          <w:rFonts w:ascii="Arial" w:eastAsia="宋体" w:hAnsi="Arial" w:cs="Arial" w:hint="eastAsia"/>
          <w:b/>
          <w:sz w:val="64"/>
          <w:lang w:eastAsia="zh-CN"/>
        </w:rPr>
        <w:t xml:space="preserve"> - 21 CFR 1002.1</w:t>
      </w:r>
    </w:p>
    <w:p w:rsidR="00897457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背景：</w:t>
      </w:r>
    </w:p>
    <w:p w:rsidR="00897457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由于某些制造商和</w:t>
      </w:r>
      <w:r w:rsidRPr="00F34BA7">
        <w:rPr>
          <w:rFonts w:eastAsia="宋体" w:cs="Arial" w:hint="eastAsia"/>
          <w:sz w:val="28"/>
          <w:szCs w:val="28"/>
          <w:lang w:eastAsia="zh-CN"/>
        </w:rPr>
        <w:t>/</w:t>
      </w:r>
      <w:r w:rsidRPr="00F34BA7">
        <w:rPr>
          <w:rFonts w:eastAsia="宋体" w:cs="Arial" w:hint="eastAsia"/>
          <w:sz w:val="28"/>
          <w:szCs w:val="28"/>
          <w:lang w:eastAsia="zh-CN"/>
        </w:rPr>
        <w:t>或电子产品经销商之间的合作或合同协议，根据</w:t>
      </w:r>
      <w:r w:rsidRPr="00F34BA7">
        <w:rPr>
          <w:rFonts w:eastAsia="宋体" w:cs="Arial" w:hint="eastAsia"/>
          <w:sz w:val="28"/>
          <w:szCs w:val="28"/>
          <w:lang w:eastAsia="zh-CN"/>
        </w:rPr>
        <w:t>*21 CFR 1002.1*</w:t>
      </w:r>
      <w:r w:rsidRPr="00F34BA7">
        <w:rPr>
          <w:rFonts w:eastAsia="宋体" w:cs="Arial" w:hint="eastAsia"/>
          <w:sz w:val="28"/>
          <w:szCs w:val="28"/>
          <w:lang w:eastAsia="zh-CN"/>
        </w:rPr>
        <w:t>的要求，目前尚不清楚需要提交该产品所需报告</w:t>
      </w:r>
      <w:r w:rsidR="00BB42EA" w:rsidRPr="00F34BA7">
        <w:rPr>
          <w:rFonts w:eastAsia="宋体" w:cs="Arial" w:hint="eastAsia"/>
          <w:sz w:val="28"/>
          <w:szCs w:val="28"/>
          <w:lang w:eastAsia="zh-CN"/>
        </w:rPr>
        <w:t>的</w:t>
      </w:r>
      <w:r w:rsidR="00BB42EA">
        <w:rPr>
          <w:rFonts w:eastAsia="宋体" w:cs="Arial" w:hint="eastAsia"/>
          <w:sz w:val="28"/>
          <w:szCs w:val="28"/>
          <w:lang w:eastAsia="zh-CN"/>
        </w:rPr>
        <w:t>具体机构</w:t>
      </w:r>
      <w:r w:rsidRPr="00F34BA7">
        <w:rPr>
          <w:rFonts w:eastAsia="宋体" w:cs="Arial" w:hint="eastAsia"/>
          <w:sz w:val="28"/>
          <w:szCs w:val="28"/>
          <w:lang w:eastAsia="zh-CN"/>
        </w:rPr>
        <w:t>。例如，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公司设计了激光产品，测试原型，将产品的制造外包给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公司，并向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提供了一些但不是全部的制造部件。然后，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将所有成品装置运送至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，而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又只能通过另一家公司进行分销。哪家公司负责维护记录和备案报告</w:t>
      </w:r>
      <w:r w:rsidRPr="00F34BA7">
        <w:rPr>
          <w:rFonts w:eastAsia="宋体" w:cs="Arial" w:hint="eastAsia"/>
          <w:sz w:val="28"/>
          <w:szCs w:val="28"/>
          <w:lang w:eastAsia="zh-CN"/>
        </w:rPr>
        <w:t>?</w:t>
      </w:r>
    </w:p>
    <w:p w:rsidR="00897457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政策：</w:t>
      </w:r>
    </w:p>
    <w:p w:rsidR="00897457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作为拥有设计的公司，并允许制造合同商负责维护记录，并将报告提交至</w:t>
      </w:r>
      <w:r w:rsidRPr="00F34BA7">
        <w:rPr>
          <w:rFonts w:eastAsia="宋体" w:cs="Arial" w:hint="eastAsia"/>
          <w:sz w:val="28"/>
          <w:szCs w:val="28"/>
          <w:lang w:eastAsia="zh-CN"/>
        </w:rPr>
        <w:t>*</w:t>
      </w:r>
      <w:r w:rsidRPr="00F34BA7">
        <w:rPr>
          <w:rFonts w:eastAsia="宋体" w:cs="Arial" w:hint="eastAsia"/>
          <w:sz w:val="28"/>
          <w:szCs w:val="28"/>
          <w:lang w:eastAsia="zh-CN"/>
        </w:rPr>
        <w:t>器械和放射卫生中心。</w:t>
      </w:r>
      <w:r w:rsidRPr="00F34BA7">
        <w:rPr>
          <w:rFonts w:eastAsia="宋体" w:cs="Arial" w:hint="eastAsia"/>
          <w:sz w:val="28"/>
          <w:szCs w:val="28"/>
          <w:lang w:eastAsia="zh-CN"/>
        </w:rPr>
        <w:t xml:space="preserve">* </w:t>
      </w:r>
      <w:r w:rsidRPr="00F34BA7">
        <w:rPr>
          <w:rFonts w:eastAsia="宋体" w:cs="Arial" w:hint="eastAsia"/>
          <w:sz w:val="28"/>
          <w:szCs w:val="28"/>
          <w:lang w:eastAsia="zh-CN"/>
        </w:rPr>
        <w:t>然而，其可以通过与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的协议，指定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来开发与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在产品制造和质量控制中所占份额相关的某些记录和报告。如果记录和报告中所需的某些信息在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公司的经验中是</w:t>
      </w:r>
      <w:r w:rsidRPr="00F34BA7">
        <w:rPr>
          <w:rFonts w:eastAsia="宋体" w:cs="Arial" w:hint="eastAsia"/>
          <w:sz w:val="28"/>
          <w:szCs w:val="28"/>
          <w:lang w:eastAsia="zh-CN"/>
        </w:rPr>
        <w:t>*</w:t>
      </w:r>
      <w:r w:rsidRPr="00F34BA7">
        <w:rPr>
          <w:rFonts w:eastAsia="宋体" w:cs="Arial" w:hint="eastAsia"/>
          <w:sz w:val="28"/>
          <w:szCs w:val="28"/>
          <w:lang w:eastAsia="zh-CN"/>
        </w:rPr>
        <w:t>唯一的，则</w:t>
      </w:r>
      <w:r w:rsidRPr="00F34BA7">
        <w:rPr>
          <w:rFonts w:eastAsia="宋体" w:cs="Arial" w:hint="eastAsia"/>
          <w:sz w:val="28"/>
          <w:szCs w:val="28"/>
          <w:lang w:eastAsia="zh-CN"/>
        </w:rPr>
        <w:t>XYZ</w:t>
      </w:r>
      <w:r w:rsidRPr="00F34BA7">
        <w:rPr>
          <w:rFonts w:eastAsia="宋体" w:cs="Arial" w:hint="eastAsia"/>
          <w:sz w:val="28"/>
          <w:szCs w:val="28"/>
          <w:lang w:eastAsia="zh-CN"/>
        </w:rPr>
        <w:t>将必须向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公司提供此信息，以便由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公司提交的报告完成。</w:t>
      </w:r>
      <w:r w:rsidRPr="00F34BA7">
        <w:rPr>
          <w:rFonts w:eastAsia="宋体" w:cs="Arial" w:hint="eastAsia"/>
          <w:sz w:val="28"/>
          <w:szCs w:val="28"/>
          <w:lang w:eastAsia="zh-CN"/>
        </w:rPr>
        <w:t>ABC</w:t>
      </w:r>
      <w:r w:rsidRPr="00F34BA7">
        <w:rPr>
          <w:rFonts w:eastAsia="宋体" w:cs="Arial" w:hint="eastAsia"/>
          <w:sz w:val="28"/>
          <w:szCs w:val="28"/>
          <w:lang w:eastAsia="zh-CN"/>
        </w:rPr>
        <w:t>公司仍然负责向</w:t>
      </w:r>
      <w:r w:rsidRPr="00F34BA7">
        <w:rPr>
          <w:rFonts w:eastAsia="宋体" w:cs="Arial" w:hint="eastAsia"/>
          <w:sz w:val="28"/>
          <w:szCs w:val="28"/>
          <w:lang w:eastAsia="zh-CN"/>
        </w:rPr>
        <w:t>FDA</w:t>
      </w:r>
      <w:r w:rsidRPr="00F34BA7">
        <w:rPr>
          <w:rFonts w:eastAsia="宋体" w:cs="Arial" w:hint="eastAsia"/>
          <w:sz w:val="28"/>
          <w:szCs w:val="28"/>
          <w:lang w:eastAsia="zh-CN"/>
        </w:rPr>
        <w:t>提交报告。</w:t>
      </w:r>
    </w:p>
    <w:p w:rsidR="00596FE6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*</w:t>
      </w:r>
      <w:r w:rsidRPr="00F34BA7">
        <w:rPr>
          <w:rFonts w:eastAsia="宋体" w:cs="Arial" w:hint="eastAsia"/>
          <w:sz w:val="28"/>
          <w:szCs w:val="28"/>
          <w:lang w:eastAsia="zh-CN"/>
        </w:rPr>
        <w:t>星号之间的材料是新材料或改进材料</w:t>
      </w:r>
      <w:r w:rsidRPr="00F34BA7">
        <w:rPr>
          <w:rFonts w:eastAsia="宋体" w:cs="Arial" w:hint="eastAsia"/>
          <w:sz w:val="28"/>
          <w:szCs w:val="28"/>
          <w:lang w:eastAsia="zh-CN"/>
        </w:rPr>
        <w:t>*</w:t>
      </w:r>
    </w:p>
    <w:p w:rsidR="00897457" w:rsidRPr="00F34BA7" w:rsidRDefault="00072042" w:rsidP="00596FE6">
      <w:pPr>
        <w:pStyle w:val="a3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发布日期：</w:t>
      </w:r>
      <w:r w:rsidRPr="00F34BA7">
        <w:rPr>
          <w:rFonts w:eastAsia="宋体" w:cs="Arial" w:hint="eastAsia"/>
          <w:sz w:val="28"/>
          <w:szCs w:val="28"/>
          <w:lang w:eastAsia="zh-CN"/>
        </w:rPr>
        <w:t>1980</w:t>
      </w:r>
      <w:r w:rsidRPr="00F34BA7">
        <w:rPr>
          <w:rFonts w:eastAsia="宋体" w:cs="Arial" w:hint="eastAsia"/>
          <w:sz w:val="28"/>
          <w:szCs w:val="28"/>
          <w:lang w:eastAsia="zh-CN"/>
        </w:rPr>
        <w:t>年</w:t>
      </w:r>
      <w:r w:rsidRPr="00F34BA7">
        <w:rPr>
          <w:rFonts w:eastAsia="宋体" w:cs="Arial" w:hint="eastAsia"/>
          <w:sz w:val="28"/>
          <w:szCs w:val="28"/>
          <w:lang w:eastAsia="zh-CN"/>
        </w:rPr>
        <w:t>1</w:t>
      </w:r>
      <w:r w:rsidRPr="00F34BA7">
        <w:rPr>
          <w:rFonts w:eastAsia="宋体" w:cs="Arial" w:hint="eastAsia"/>
          <w:sz w:val="28"/>
          <w:szCs w:val="28"/>
          <w:lang w:eastAsia="zh-CN"/>
        </w:rPr>
        <w:t>月</w:t>
      </w:r>
      <w:r w:rsidRPr="00F34BA7">
        <w:rPr>
          <w:rFonts w:eastAsia="宋体" w:cs="Arial" w:hint="eastAsia"/>
          <w:sz w:val="28"/>
          <w:szCs w:val="28"/>
          <w:lang w:eastAsia="zh-CN"/>
        </w:rPr>
        <w:t>10</w:t>
      </w:r>
      <w:r w:rsidRPr="00F34BA7">
        <w:rPr>
          <w:rFonts w:eastAsia="宋体" w:cs="Arial" w:hint="eastAsia"/>
          <w:sz w:val="28"/>
          <w:szCs w:val="28"/>
          <w:lang w:eastAsia="zh-CN"/>
        </w:rPr>
        <w:t>日</w:t>
      </w:r>
      <w:bookmarkStart w:id="0" w:name="_GoBack"/>
      <w:bookmarkEnd w:id="0"/>
    </w:p>
    <w:p w:rsidR="00897457" w:rsidRPr="00F34BA7" w:rsidRDefault="00072042" w:rsidP="00596FE6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F34BA7">
        <w:rPr>
          <w:rFonts w:eastAsia="宋体" w:cs="Arial" w:hint="eastAsia"/>
          <w:sz w:val="28"/>
          <w:szCs w:val="28"/>
          <w:lang w:eastAsia="zh-CN"/>
        </w:rPr>
        <w:t>修订日期：</w:t>
      </w:r>
      <w:r w:rsidRPr="00F34BA7">
        <w:rPr>
          <w:rFonts w:eastAsia="宋体" w:cs="Arial" w:hint="eastAsia"/>
          <w:sz w:val="28"/>
          <w:szCs w:val="28"/>
          <w:lang w:eastAsia="zh-CN"/>
        </w:rPr>
        <w:t>1995</w:t>
      </w:r>
      <w:r w:rsidRPr="00F34BA7">
        <w:rPr>
          <w:rFonts w:eastAsia="宋体" w:cs="Arial" w:hint="eastAsia"/>
          <w:sz w:val="28"/>
          <w:szCs w:val="28"/>
          <w:lang w:eastAsia="zh-CN"/>
        </w:rPr>
        <w:t>年</w:t>
      </w:r>
      <w:r w:rsidRPr="00F34BA7">
        <w:rPr>
          <w:rFonts w:eastAsia="宋体" w:cs="Arial" w:hint="eastAsia"/>
          <w:sz w:val="28"/>
          <w:szCs w:val="28"/>
          <w:lang w:eastAsia="zh-CN"/>
        </w:rPr>
        <w:t>3</w:t>
      </w:r>
      <w:r w:rsidRPr="00F34BA7">
        <w:rPr>
          <w:rFonts w:eastAsia="宋体" w:cs="Arial" w:hint="eastAsia"/>
          <w:sz w:val="28"/>
          <w:szCs w:val="28"/>
          <w:lang w:eastAsia="zh-CN"/>
        </w:rPr>
        <w:t>月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1C3439" w:rsidRPr="00E658F8" w:rsidTr="00A013D9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C3439" w:rsidRPr="006567B2" w:rsidRDefault="006567B2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  <w:lang w:eastAsia="zh-CN"/>
              </w:rPr>
            </w:pPr>
            <w:hyperlink r:id="rId7">
              <w:r w:rsidR="001C3439" w:rsidRPr="006567B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zh-CN"/>
                </w:rPr>
                <w:t>合</w:t>
              </w:r>
              <w:proofErr w:type="gramStart"/>
              <w:r w:rsidR="001C3439" w:rsidRPr="006567B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zh-CN"/>
                </w:rPr>
                <w:t>规</w:t>
              </w:r>
              <w:proofErr w:type="gramEnd"/>
              <w:r w:rsidR="001C3439" w:rsidRPr="006567B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zh-CN"/>
                </w:rPr>
                <w:t>政策指南的更多信息</w:t>
              </w:r>
              <w:r w:rsidR="001C3439" w:rsidRPr="006567B2">
                <w:rPr>
                  <w:rFonts w:ascii="Arial" w:eastAsia="宋体" w:hAnsi="Arial" w:cs="Arial" w:hint="eastAsia"/>
                  <w:b/>
                  <w:sz w:val="24"/>
                  <w:szCs w:val="24"/>
                  <w:u w:val="single"/>
                  <w:lang w:eastAsia="zh-CN"/>
                </w:rPr>
                <w:br/>
                <w:t>(/ICECI/Compliance Manuals/Compliance PolicyGuidance Manual/default.htm)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6567B2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8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前言：合</w:t>
              </w:r>
              <w:proofErr w:type="gramStart"/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规</w:t>
              </w:r>
              <w:proofErr w:type="gramEnd"/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政策指南（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CPG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）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  <w:t>(/ICECI/Compliance Manuals/Compliance PolicyGuidance Manual/ucm116271.htm)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9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第一章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通则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  <w:t>(/ICECI/Compliance Manuals/Compliance PolicyGuidance Manual/ucm116280.htm)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0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第二章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生物制剂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lastRenderedPageBreak/>
                <w:t>(/ICECI/Compliance Manuals/Compliance PolicyGuidance Manual/ucm116336.htm)</w:t>
              </w:r>
            </w:hyperlink>
          </w:p>
        </w:tc>
      </w:tr>
      <w:tr w:rsidR="001C3439" w:rsidRPr="001C3439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val="en-US" w:eastAsia="zh-CN"/>
              </w:rPr>
            </w:pPr>
            <w:hyperlink r:id="rId11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第三章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val="en-US"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器械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val="en-US" w:eastAsia="zh-CN"/>
                </w:rPr>
                <w:br/>
                <w:t>(/ICECI/Compliance Manuals/Compliance PolicyGuidance Manual/ucm116801.htm)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2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第四章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人用药品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  <w:t>(/ICECI/Compliance Manuals/Compliance PolicyGuidance Manual/ucm119572.htm)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3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第五章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食品、颜料和化妆品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  <w:t>(/ICECI/Compliance Manuals/Compliance PolicyGuidance Manual/ucm119194.htm)</w:t>
              </w:r>
            </w:hyperlink>
          </w:p>
        </w:tc>
      </w:tr>
      <w:tr w:rsidR="001C3439" w:rsidRPr="00E658F8" w:rsidTr="00A013D9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C3439" w:rsidRPr="00E658F8" w:rsidRDefault="001F43C7" w:rsidP="001C3439">
            <w:pPr>
              <w:overflowPunct w:val="0"/>
              <w:snapToGrid w:val="0"/>
              <w:spacing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4"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第六章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-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t>兽医医学</w:t>
              </w:r>
              <w:r w:rsidR="001C3439" w:rsidRPr="00E658F8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  <w:lang w:eastAsia="zh-CN"/>
                </w:rPr>
                <w:br/>
                <w:t>(/ICECI/Compliance Manuals/Compliance PolicyGuidance Manual/ucm117042.htm)</w:t>
              </w:r>
            </w:hyperlink>
          </w:p>
        </w:tc>
      </w:tr>
    </w:tbl>
    <w:p w:rsidR="002C0DF0" w:rsidRPr="0005446E" w:rsidRDefault="002C0DF0" w:rsidP="001C3439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lang w:eastAsia="zh-CN"/>
        </w:rPr>
      </w:pPr>
    </w:p>
    <w:sectPr w:rsidR="002C0DF0" w:rsidRPr="0005446E" w:rsidSect="002B4EC3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C7" w:rsidRDefault="001F43C7">
      <w:r>
        <w:separator/>
      </w:r>
    </w:p>
  </w:endnote>
  <w:endnote w:type="continuationSeparator" w:id="0">
    <w:p w:rsidR="001F43C7" w:rsidRDefault="001F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93" w:rsidRPr="00314F93" w:rsidRDefault="00314F93" w:rsidP="00314F93">
    <w:pPr>
      <w:tabs>
        <w:tab w:val="right" w:pos="10765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 w:rsidRPr="00314F93">
      <w:rPr>
        <w:rFonts w:ascii="Arial" w:hAnsi="Arial" w:cs="Arial"/>
        <w:sz w:val="15"/>
        <w:szCs w:val="15"/>
      </w:rPr>
      <w:t>https://</w:t>
    </w:r>
    <w:hyperlink r:id="rId1">
      <w:r w:rsidRPr="00314F93">
        <w:rPr>
          <w:rFonts w:ascii="Arial" w:hAnsi="Arial" w:cs="Arial"/>
          <w:sz w:val="15"/>
          <w:szCs w:val="15"/>
        </w:rPr>
        <w:t>www.fda.gov/ICECI/ComplianceManuals/CompliancePolicyGuidanceManual/ucm073915.htm</w:t>
      </w:r>
    </w:hyperlink>
    <w:r w:rsidRPr="00314F93">
      <w:rPr>
        <w:rFonts w:ascii="Arial" w:hAnsi="Arial" w:cs="Arial"/>
        <w:sz w:val="15"/>
        <w:szCs w:val="15"/>
        <w:lang w:eastAsia="zh-CN"/>
      </w:rPr>
      <w:tab/>
    </w:r>
    <w:r w:rsidRPr="00314F93">
      <w:rPr>
        <w:rFonts w:ascii="Arial" w:hAnsi="Arial" w:cs="Arial"/>
        <w:sz w:val="15"/>
        <w:szCs w:val="15"/>
      </w:rPr>
      <w:fldChar w:fldCharType="begin"/>
    </w:r>
    <w:r w:rsidRPr="00314F93">
      <w:rPr>
        <w:rFonts w:ascii="Arial" w:hAnsi="Arial" w:cs="Arial"/>
        <w:sz w:val="15"/>
        <w:szCs w:val="15"/>
      </w:rPr>
      <w:instrText xml:space="preserve"> PAGE </w:instrText>
    </w:r>
    <w:r w:rsidRPr="00314F93">
      <w:rPr>
        <w:rFonts w:ascii="Arial" w:hAnsi="Arial" w:cs="Arial"/>
        <w:sz w:val="15"/>
        <w:szCs w:val="15"/>
      </w:rPr>
      <w:fldChar w:fldCharType="separate"/>
    </w:r>
    <w:r w:rsidR="00B40F70">
      <w:rPr>
        <w:rFonts w:ascii="Arial" w:hAnsi="Arial" w:cs="Arial"/>
        <w:noProof/>
        <w:sz w:val="15"/>
        <w:szCs w:val="15"/>
      </w:rPr>
      <w:t>1</w:t>
    </w:r>
    <w:r w:rsidRPr="00314F93">
      <w:rPr>
        <w:rFonts w:ascii="Arial" w:hAnsi="Arial" w:cs="Arial"/>
        <w:sz w:val="15"/>
        <w:szCs w:val="15"/>
      </w:rPr>
      <w:fldChar w:fldCharType="end"/>
    </w:r>
    <w:r w:rsidRPr="00314F93">
      <w:rPr>
        <w:rFonts w:ascii="Arial" w:hAnsi="Arial" w:cs="Arial"/>
        <w:sz w:val="15"/>
        <w:szCs w:val="15"/>
      </w:rPr>
      <w:t>/2</w:t>
    </w:r>
  </w:p>
  <w:p w:rsidR="00897457" w:rsidRPr="00314F93" w:rsidRDefault="00897457">
    <w:pPr>
      <w:spacing w:line="14" w:lineRule="auto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C7" w:rsidRDefault="001F43C7">
      <w:r>
        <w:separator/>
      </w:r>
    </w:p>
  </w:footnote>
  <w:footnote w:type="continuationSeparator" w:id="0">
    <w:p w:rsidR="001F43C7" w:rsidRDefault="001F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FE6" w:rsidRPr="00596FE6" w:rsidRDefault="00596FE6" w:rsidP="00596FE6">
    <w:pPr>
      <w:tabs>
        <w:tab w:val="left" w:pos="3686"/>
      </w:tabs>
      <w:spacing w:line="184" w:lineRule="exact"/>
      <w:ind w:left="20"/>
      <w:rPr>
        <w:rFonts w:ascii="Arial" w:eastAsia="Arial" w:hAnsi="Arial" w:cs="Arial"/>
        <w:sz w:val="15"/>
        <w:szCs w:val="15"/>
        <w:lang w:eastAsia="zh-CN"/>
      </w:rPr>
    </w:pPr>
    <w:r w:rsidRPr="00596FE6">
      <w:rPr>
        <w:rFonts w:ascii="Arial"/>
        <w:sz w:val="15"/>
        <w:szCs w:val="15"/>
        <w:lang w:eastAsia="zh-CN"/>
      </w:rPr>
      <w:t>2017</w:t>
    </w:r>
    <w:r w:rsidRPr="00596FE6">
      <w:rPr>
        <w:rFonts w:ascii="Arial"/>
        <w:sz w:val="15"/>
        <w:szCs w:val="15"/>
        <w:lang w:eastAsia="zh-CN"/>
      </w:rPr>
      <w:t>年</w:t>
    </w:r>
    <w:r w:rsidRPr="00596FE6">
      <w:rPr>
        <w:rFonts w:ascii="Arial"/>
        <w:sz w:val="15"/>
        <w:szCs w:val="15"/>
        <w:lang w:eastAsia="zh-CN"/>
      </w:rPr>
      <w:t>8</w:t>
    </w:r>
    <w:r w:rsidRPr="00596FE6">
      <w:rPr>
        <w:rFonts w:ascii="Arial"/>
        <w:sz w:val="15"/>
        <w:szCs w:val="15"/>
        <w:lang w:eastAsia="zh-CN"/>
      </w:rPr>
      <w:t>月</w:t>
    </w:r>
    <w:r w:rsidRPr="00596FE6">
      <w:rPr>
        <w:rFonts w:ascii="Arial"/>
        <w:sz w:val="15"/>
        <w:szCs w:val="15"/>
        <w:lang w:eastAsia="zh-CN"/>
      </w:rPr>
      <w:t>10</w:t>
    </w:r>
    <w:r w:rsidRPr="00596FE6">
      <w:rPr>
        <w:rFonts w:ascii="Arial"/>
        <w:sz w:val="15"/>
        <w:szCs w:val="15"/>
        <w:lang w:eastAsia="zh-CN"/>
      </w:rPr>
      <w:t>日</w:t>
    </w:r>
    <w:r w:rsidRPr="00596FE6">
      <w:rPr>
        <w:rFonts w:ascii="Arial" w:hint="eastAsia"/>
        <w:sz w:val="15"/>
        <w:szCs w:val="15"/>
        <w:lang w:eastAsia="zh-CN"/>
      </w:rPr>
      <w:tab/>
    </w:r>
    <w:r w:rsidRPr="00596FE6">
      <w:rPr>
        <w:rFonts w:ascii="Arial"/>
        <w:sz w:val="15"/>
        <w:szCs w:val="15"/>
        <w:lang w:eastAsia="zh-CN"/>
      </w:rPr>
      <w:t>合</w:t>
    </w:r>
    <w:proofErr w:type="gramStart"/>
    <w:r w:rsidRPr="00596FE6">
      <w:rPr>
        <w:rFonts w:ascii="Arial"/>
        <w:sz w:val="15"/>
        <w:szCs w:val="15"/>
        <w:lang w:eastAsia="zh-CN"/>
      </w:rPr>
      <w:t>规</w:t>
    </w:r>
    <w:proofErr w:type="gramEnd"/>
    <w:r w:rsidRPr="00596FE6">
      <w:rPr>
        <w:rFonts w:ascii="Arial"/>
        <w:sz w:val="15"/>
        <w:szCs w:val="15"/>
        <w:lang w:eastAsia="zh-CN"/>
      </w:rPr>
      <w:t>政策指南</w:t>
    </w:r>
    <w:r w:rsidRPr="00596FE6">
      <w:rPr>
        <w:rFonts w:ascii="Arial"/>
        <w:sz w:val="15"/>
        <w:szCs w:val="15"/>
        <w:lang w:eastAsia="zh-CN"/>
      </w:rPr>
      <w:t>&gt;CPG</w:t>
    </w:r>
    <w:r w:rsidRPr="00596FE6">
      <w:rPr>
        <w:rFonts w:ascii="Arial"/>
        <w:sz w:val="15"/>
        <w:szCs w:val="15"/>
        <w:lang w:eastAsia="zh-CN"/>
      </w:rPr>
      <w:t>章节</w:t>
    </w:r>
    <w:r w:rsidRPr="00596FE6">
      <w:rPr>
        <w:rFonts w:ascii="Arial"/>
        <w:sz w:val="15"/>
        <w:szCs w:val="15"/>
        <w:lang w:eastAsia="zh-CN"/>
      </w:rPr>
      <w:t xml:space="preserve"> 390.425 </w:t>
    </w:r>
    <w:r w:rsidRPr="00596FE6">
      <w:rPr>
        <w:rFonts w:ascii="Arial"/>
        <w:sz w:val="15"/>
        <w:szCs w:val="15"/>
        <w:lang w:eastAsia="zh-CN"/>
      </w:rPr>
      <w:t>记录和报告；适用性</w:t>
    </w:r>
    <w:r w:rsidRPr="00596FE6">
      <w:rPr>
        <w:rFonts w:ascii="Arial"/>
        <w:sz w:val="15"/>
        <w:szCs w:val="15"/>
        <w:lang w:eastAsia="zh-CN"/>
      </w:rPr>
      <w:t xml:space="preserve"> - 21 CFR 1002.1</w:t>
    </w:r>
  </w:p>
  <w:p w:rsidR="00596FE6" w:rsidRPr="00596FE6" w:rsidRDefault="00596FE6" w:rsidP="00596FE6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596FE6" w:rsidRPr="00596FE6" w:rsidRDefault="00596FE6" w:rsidP="00596FE6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596FE6" w:rsidRPr="00596FE6" w:rsidRDefault="00596FE6" w:rsidP="00596FE6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:rsidR="00897457" w:rsidRPr="00596FE6" w:rsidRDefault="00897457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57"/>
    <w:rsid w:val="0005446E"/>
    <w:rsid w:val="00072042"/>
    <w:rsid w:val="00074264"/>
    <w:rsid w:val="001C3439"/>
    <w:rsid w:val="001F43C7"/>
    <w:rsid w:val="002B4EC3"/>
    <w:rsid w:val="002B51E0"/>
    <w:rsid w:val="002C0DF0"/>
    <w:rsid w:val="00314F93"/>
    <w:rsid w:val="00596FE6"/>
    <w:rsid w:val="006567B2"/>
    <w:rsid w:val="00897457"/>
    <w:rsid w:val="00AF247B"/>
    <w:rsid w:val="00B40F70"/>
    <w:rsid w:val="00BB42EA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C3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34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34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3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C3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34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34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3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3</cp:revision>
  <dcterms:created xsi:type="dcterms:W3CDTF">2017-11-10T00:44:00Z</dcterms:created>
  <dcterms:modified xsi:type="dcterms:W3CDTF">2017-11-10T00:44:00Z</dcterms:modified>
</cp:coreProperties>
</file>