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749" w:rsidRDefault="00B61749" w:rsidP="00B30F8E">
      <w:pPr>
        <w:snapToGrid w:val="0"/>
        <w:spacing w:afterLines="50" w:after="120" w:line="300" w:lineRule="auto"/>
        <w:jc w:val="both"/>
        <w:rPr>
          <w:rFonts w:hint="eastAsia"/>
          <w:sz w:val="19"/>
          <w:szCs w:val="19"/>
        </w:rPr>
      </w:pPr>
    </w:p>
    <w:p w:rsidR="00B61749" w:rsidRDefault="00B61749" w:rsidP="00B30F8E">
      <w:pPr>
        <w:snapToGrid w:val="0"/>
        <w:spacing w:afterLines="50" w:after="120" w:line="300" w:lineRule="auto"/>
        <w:jc w:val="both"/>
        <w:rPr>
          <w:rFonts w:hint="eastAsia"/>
          <w:sz w:val="19"/>
          <w:szCs w:val="19"/>
        </w:rPr>
      </w:pPr>
    </w:p>
    <w:p w:rsidR="00B61749" w:rsidRDefault="00B61749" w:rsidP="00B30F8E">
      <w:pPr>
        <w:snapToGrid w:val="0"/>
        <w:spacing w:afterLines="50" w:after="120" w:line="300" w:lineRule="auto"/>
        <w:jc w:val="both"/>
        <w:rPr>
          <w:rFonts w:hint="eastAsia"/>
          <w:sz w:val="19"/>
          <w:szCs w:val="19"/>
        </w:rPr>
      </w:pPr>
    </w:p>
    <w:p w:rsidR="00B61749" w:rsidRDefault="00B61749" w:rsidP="00B30F8E">
      <w:pPr>
        <w:snapToGrid w:val="0"/>
        <w:spacing w:afterLines="50" w:after="120" w:line="300" w:lineRule="auto"/>
        <w:jc w:val="both"/>
        <w:rPr>
          <w:rFonts w:hint="eastAsia"/>
          <w:sz w:val="19"/>
          <w:szCs w:val="19"/>
        </w:rPr>
      </w:pPr>
    </w:p>
    <w:p w:rsidR="00B61749" w:rsidRDefault="00B61749" w:rsidP="00B30F8E">
      <w:pPr>
        <w:snapToGrid w:val="0"/>
        <w:spacing w:afterLines="50" w:after="120" w:line="300" w:lineRule="auto"/>
        <w:jc w:val="both"/>
        <w:rPr>
          <w:rFonts w:hint="eastAsia"/>
          <w:sz w:val="19"/>
          <w:szCs w:val="19"/>
        </w:rPr>
      </w:pPr>
    </w:p>
    <w:p w:rsidR="00B61749" w:rsidRPr="00C52677" w:rsidRDefault="00527CB1" w:rsidP="00A903DF">
      <w:pPr>
        <w:pStyle w:val="30"/>
        <w:shd w:val="clear" w:color="auto" w:fill="auto"/>
        <w:snapToGrid w:val="0"/>
        <w:spacing w:afterLines="50" w:after="120" w:line="360" w:lineRule="auto"/>
        <w:jc w:val="both"/>
        <w:rPr>
          <w:sz w:val="64"/>
          <w:szCs w:val="64"/>
        </w:rPr>
      </w:pPr>
      <w:r w:rsidRPr="00C52677">
        <w:rPr>
          <w:rFonts w:hint="eastAsia"/>
          <w:sz w:val="64"/>
          <w:szCs w:val="64"/>
        </w:rPr>
        <w:t>CPG</w:t>
      </w:r>
      <w:r w:rsidR="00CC61C2">
        <w:rPr>
          <w:rFonts w:hint="eastAsia"/>
          <w:sz w:val="64"/>
          <w:szCs w:val="64"/>
        </w:rPr>
        <w:t>章节</w:t>
      </w:r>
      <w:r w:rsidRPr="00C52677">
        <w:rPr>
          <w:rFonts w:hint="eastAsia"/>
          <w:sz w:val="64"/>
          <w:szCs w:val="64"/>
        </w:rPr>
        <w:t xml:space="preserve">100.700 GWQAP </w:t>
      </w:r>
      <w:r w:rsidRPr="00C52677">
        <w:rPr>
          <w:rFonts w:hint="eastAsia"/>
          <w:sz w:val="64"/>
          <w:szCs w:val="64"/>
        </w:rPr>
        <w:t>授权前评估</w:t>
      </w:r>
      <w:r w:rsidRPr="00C52677">
        <w:rPr>
          <w:rFonts w:hint="eastAsia"/>
          <w:sz w:val="64"/>
          <w:szCs w:val="64"/>
        </w:rPr>
        <w:t xml:space="preserve"> - </w:t>
      </w:r>
      <w:r w:rsidRPr="00C52677">
        <w:rPr>
          <w:rFonts w:hint="eastAsia"/>
          <w:sz w:val="64"/>
          <w:szCs w:val="64"/>
        </w:rPr>
        <w:t>评价潜在供应商的信息不足</w:t>
      </w:r>
    </w:p>
    <w:p w:rsidR="00B61749" w:rsidRDefault="00527CB1" w:rsidP="00A903DF">
      <w:pPr>
        <w:pStyle w:val="20"/>
        <w:shd w:val="clear" w:color="auto" w:fill="auto"/>
        <w:snapToGrid w:val="0"/>
        <w:spacing w:before="0" w:afterLines="100" w:after="240" w:line="360" w:lineRule="auto"/>
        <w:ind w:firstLine="0"/>
        <w:jc w:val="both"/>
      </w:pPr>
      <w:r>
        <w:rPr>
          <w:rFonts w:hint="eastAsia"/>
        </w:rPr>
        <w:t>背景：</w:t>
      </w:r>
    </w:p>
    <w:p w:rsidR="00B61749" w:rsidRDefault="00527CB1" w:rsidP="00A903DF">
      <w:pPr>
        <w:pStyle w:val="20"/>
        <w:shd w:val="clear" w:color="auto" w:fill="auto"/>
        <w:snapToGrid w:val="0"/>
        <w:spacing w:before="0" w:afterLines="100" w:after="240" w:line="360" w:lineRule="auto"/>
        <w:ind w:firstLine="0"/>
        <w:jc w:val="both"/>
      </w:pPr>
      <w:r>
        <w:rPr>
          <w:rFonts w:hint="eastAsia"/>
        </w:rPr>
        <w:t>FDA</w:t>
      </w:r>
      <w:r>
        <w:rPr>
          <w:rFonts w:hint="eastAsia"/>
        </w:rPr>
        <w:t>在管辖范围内的医疗产品质量保证程序中的职责之一是进行授权前评估，以确定潜在供应商提供可接受质量的产品的能力。在进行此项评估时，</w:t>
      </w:r>
      <w:r>
        <w:rPr>
          <w:rFonts w:hint="eastAsia"/>
        </w:rPr>
        <w:t>FDA</w:t>
      </w:r>
      <w:r>
        <w:rPr>
          <w:rFonts w:hint="eastAsia"/>
        </w:rPr>
        <w:t>将对企业所涉及产品质量能力的所有可用于代理机构的信息进行评估。当</w:t>
      </w:r>
      <w:r>
        <w:rPr>
          <w:rFonts w:hint="eastAsia"/>
        </w:rPr>
        <w:t>*</w:t>
      </w:r>
      <w:r>
        <w:rPr>
          <w:rFonts w:hint="eastAsia"/>
        </w:rPr>
        <w:t>目前</w:t>
      </w:r>
      <w:r>
        <w:rPr>
          <w:rFonts w:hint="eastAsia"/>
        </w:rPr>
        <w:t>*</w:t>
      </w:r>
      <w:r>
        <w:rPr>
          <w:rFonts w:hint="eastAsia"/>
        </w:rPr>
        <w:t>的可靠信息不在机构的档案中，现场进行检查，以获取任何认为必要的信息，以正确评估潜在供应商。在进行这些检查时，</w:t>
      </w:r>
      <w:r>
        <w:rPr>
          <w:rFonts w:hint="eastAsia"/>
        </w:rPr>
        <w:t>FDA</w:t>
      </w:r>
      <w:r>
        <w:rPr>
          <w:rFonts w:hint="eastAsia"/>
        </w:rPr>
        <w:t>调查员的行为是在《联邦食品、药品和化妆品法案</w:t>
      </w:r>
      <w:r w:rsidR="00CC61C2">
        <w:rPr>
          <w:rFonts w:hint="eastAsia"/>
        </w:rPr>
        <w:t>（法案）</w:t>
      </w:r>
      <w:r>
        <w:rPr>
          <w:rFonts w:hint="eastAsia"/>
        </w:rPr>
        <w:t>》和相关法规的授权下，以及作为采购代理商的合同管理人员的代理人。</w:t>
      </w:r>
    </w:p>
    <w:p w:rsidR="00B61749" w:rsidRDefault="00527CB1" w:rsidP="00A903DF">
      <w:pPr>
        <w:pStyle w:val="20"/>
        <w:shd w:val="clear" w:color="auto" w:fill="auto"/>
        <w:snapToGrid w:val="0"/>
        <w:spacing w:before="0" w:afterLines="100" w:after="240" w:line="360" w:lineRule="auto"/>
        <w:ind w:firstLine="0"/>
        <w:jc w:val="both"/>
      </w:pPr>
      <w:r>
        <w:rPr>
          <w:rFonts w:hint="eastAsia"/>
        </w:rPr>
        <w:t>有时，</w:t>
      </w:r>
      <w:r>
        <w:rPr>
          <w:rFonts w:hint="eastAsia"/>
        </w:rPr>
        <w:t>FDA</w:t>
      </w:r>
      <w:r>
        <w:rPr>
          <w:rFonts w:hint="eastAsia"/>
        </w:rPr>
        <w:t>不会在其文档中或无法通过检查获得在进行适当质量评估中至关重要的信息。这种情况的示例包括以下内容：</w:t>
      </w:r>
      <w:r>
        <w:rPr>
          <w:rFonts w:hint="eastAsia"/>
        </w:rPr>
        <w:t>*</w:t>
      </w:r>
    </w:p>
    <w:p w:rsidR="00B61749" w:rsidRDefault="00527CB1" w:rsidP="00A903DF">
      <w:pPr>
        <w:pStyle w:val="20"/>
        <w:numPr>
          <w:ilvl w:val="0"/>
          <w:numId w:val="1"/>
        </w:numPr>
        <w:shd w:val="clear" w:color="auto" w:fill="auto"/>
        <w:tabs>
          <w:tab w:val="left" w:pos="269"/>
        </w:tabs>
        <w:snapToGrid w:val="0"/>
        <w:spacing w:before="0" w:afterLines="100" w:after="240" w:line="360" w:lineRule="auto"/>
        <w:ind w:left="360"/>
        <w:jc w:val="both"/>
      </w:pPr>
      <w:r>
        <w:rPr>
          <w:rFonts w:hint="eastAsia"/>
        </w:rPr>
        <w:t>一家公司没有运营，因此</w:t>
      </w:r>
      <w:r>
        <w:rPr>
          <w:rFonts w:hint="eastAsia"/>
        </w:rPr>
        <w:t>FDA</w:t>
      </w:r>
      <w:r>
        <w:rPr>
          <w:rFonts w:hint="eastAsia"/>
        </w:rPr>
        <w:t>无法进行足够的检查，以获得关于确定制造操作和控制的可接受性所需的制造实践和程序的信息。</w:t>
      </w:r>
    </w:p>
    <w:p w:rsidR="00B61749" w:rsidRDefault="00527CB1" w:rsidP="00A903DF">
      <w:pPr>
        <w:pStyle w:val="20"/>
        <w:numPr>
          <w:ilvl w:val="0"/>
          <w:numId w:val="1"/>
        </w:numPr>
        <w:shd w:val="clear" w:color="auto" w:fill="auto"/>
        <w:tabs>
          <w:tab w:val="left" w:pos="269"/>
        </w:tabs>
        <w:snapToGrid w:val="0"/>
        <w:spacing w:before="0" w:afterLines="100" w:after="240" w:line="360" w:lineRule="auto"/>
        <w:ind w:left="360"/>
        <w:jc w:val="both"/>
      </w:pPr>
      <w:r>
        <w:rPr>
          <w:rFonts w:hint="eastAsia"/>
        </w:rPr>
        <w:t>投标政府合同的承包商使用经销商提供实际产品。当</w:t>
      </w:r>
      <w:r>
        <w:rPr>
          <w:rFonts w:hint="eastAsia"/>
        </w:rPr>
        <w:t>FDA</w:t>
      </w:r>
      <w:r>
        <w:rPr>
          <w:rFonts w:hint="eastAsia"/>
        </w:rPr>
        <w:t>联系到该产品的实际制造商的名称和地址时，经销商拒绝透露其来源，声称这是专有信息，如果披露，则可能会使其处于竞争劣势</w:t>
      </w:r>
      <w:r>
        <w:rPr>
          <w:rFonts w:hint="eastAsia"/>
        </w:rPr>
        <w:t>*</w:t>
      </w:r>
    </w:p>
    <w:p w:rsidR="00B61749" w:rsidRDefault="00527CB1" w:rsidP="00A903DF">
      <w:pPr>
        <w:pStyle w:val="20"/>
        <w:shd w:val="clear" w:color="auto" w:fill="auto"/>
        <w:snapToGrid w:val="0"/>
        <w:spacing w:before="0" w:afterLines="100" w:after="240" w:line="360" w:lineRule="auto"/>
        <w:ind w:firstLine="0"/>
        <w:jc w:val="both"/>
      </w:pPr>
      <w:r>
        <w:rPr>
          <w:rFonts w:hint="eastAsia"/>
        </w:rPr>
        <w:t>政策</w:t>
      </w:r>
    </w:p>
    <w:p w:rsidR="00B61749" w:rsidRDefault="00527CB1" w:rsidP="00A903DF">
      <w:pPr>
        <w:pStyle w:val="20"/>
        <w:shd w:val="clear" w:color="auto" w:fill="auto"/>
        <w:snapToGrid w:val="0"/>
        <w:spacing w:before="0" w:afterLines="100" w:after="240" w:line="360" w:lineRule="auto"/>
        <w:ind w:firstLine="0"/>
        <w:jc w:val="both"/>
      </w:pPr>
      <w:r>
        <w:rPr>
          <w:rFonts w:hint="eastAsia"/>
        </w:rPr>
        <w:t>FDA</w:t>
      </w:r>
      <w:r>
        <w:rPr>
          <w:rFonts w:hint="eastAsia"/>
        </w:rPr>
        <w:t>确定由于该机构没有或无法获得进行评估所需的信息时，无法对潜在承包商进行适当的评估，</w:t>
      </w:r>
      <w:r>
        <w:rPr>
          <w:rFonts w:hint="eastAsia"/>
        </w:rPr>
        <w:t>FDA</w:t>
      </w:r>
      <w:r>
        <w:rPr>
          <w:rFonts w:hint="eastAsia"/>
        </w:rPr>
        <w:t>将根据所有可用信息报告至采购机构，</w:t>
      </w:r>
      <w:r>
        <w:rPr>
          <w:rFonts w:hint="eastAsia"/>
        </w:rPr>
        <w:t>FDA</w:t>
      </w:r>
      <w:r>
        <w:rPr>
          <w:rFonts w:hint="eastAsia"/>
        </w:rPr>
        <w:t>无法进行适当的评估，因此无法根据潜在承包商作为供应商的可接受性提出建议。</w:t>
      </w:r>
    </w:p>
    <w:p w:rsidR="00B61749" w:rsidRDefault="00527CB1" w:rsidP="00A903DF">
      <w:pPr>
        <w:pStyle w:val="40"/>
        <w:shd w:val="clear" w:color="auto" w:fill="auto"/>
        <w:snapToGrid w:val="0"/>
        <w:spacing w:before="0" w:afterLines="100" w:after="240" w:line="360" w:lineRule="auto"/>
        <w:jc w:val="both"/>
      </w:pPr>
      <w:r>
        <w:rPr>
          <w:rFonts w:hint="eastAsia"/>
        </w:rPr>
        <w:br w:type="page"/>
      </w:r>
    </w:p>
    <w:p w:rsidR="00B61749" w:rsidRDefault="00527CB1" w:rsidP="00A903DF">
      <w:pPr>
        <w:pStyle w:val="20"/>
        <w:shd w:val="clear" w:color="auto" w:fill="auto"/>
        <w:snapToGrid w:val="0"/>
        <w:spacing w:before="0" w:afterLines="100" w:after="240" w:line="360" w:lineRule="auto"/>
        <w:ind w:firstLine="0"/>
        <w:jc w:val="both"/>
      </w:pPr>
      <w:r>
        <w:rPr>
          <w:rFonts w:hint="eastAsia"/>
        </w:rPr>
        <w:lastRenderedPageBreak/>
        <w:t>本报告将</w:t>
      </w:r>
      <w:r w:rsidR="00C96097">
        <w:rPr>
          <w:rFonts w:hint="eastAsia"/>
        </w:rPr>
        <w:t>包括</w:t>
      </w:r>
      <w:r>
        <w:rPr>
          <w:rFonts w:hint="eastAsia"/>
        </w:rPr>
        <w:t>无法获得适当评估所需信息的原因。</w:t>
      </w:r>
    </w:p>
    <w:p w:rsidR="00B61749" w:rsidRDefault="00527CB1" w:rsidP="00A903DF">
      <w:pPr>
        <w:pStyle w:val="20"/>
        <w:shd w:val="clear" w:color="auto" w:fill="auto"/>
        <w:snapToGrid w:val="0"/>
        <w:spacing w:before="0" w:afterLines="100" w:after="240" w:line="360" w:lineRule="auto"/>
        <w:ind w:firstLine="0"/>
        <w:jc w:val="both"/>
      </w:pPr>
      <w:r>
        <w:rPr>
          <w:rFonts w:hint="eastAsia"/>
        </w:rPr>
        <w:t>*</w:t>
      </w:r>
      <w:r>
        <w:rPr>
          <w:rFonts w:hint="eastAsia"/>
        </w:rPr>
        <w:t>星号之间的材料是新</w:t>
      </w:r>
      <w:r w:rsidR="003A0796">
        <w:rPr>
          <w:rFonts w:hint="eastAsia"/>
        </w:rPr>
        <w:t>材料</w:t>
      </w:r>
      <w:r>
        <w:rPr>
          <w:rFonts w:hint="eastAsia"/>
        </w:rPr>
        <w:t>或</w:t>
      </w:r>
      <w:r w:rsidR="003A0796">
        <w:rPr>
          <w:rFonts w:hint="eastAsia"/>
        </w:rPr>
        <w:t>改进材料</w:t>
      </w:r>
      <w:r>
        <w:rPr>
          <w:rFonts w:hint="eastAsia"/>
        </w:rPr>
        <w:t>*</w:t>
      </w:r>
    </w:p>
    <w:p w:rsidR="00B61749" w:rsidRDefault="00527CB1" w:rsidP="00A903DF">
      <w:pPr>
        <w:pStyle w:val="20"/>
        <w:shd w:val="clear" w:color="auto" w:fill="auto"/>
        <w:snapToGrid w:val="0"/>
        <w:spacing w:before="0" w:afterLines="100" w:after="240" w:line="360" w:lineRule="auto"/>
        <w:ind w:firstLine="0"/>
        <w:jc w:val="both"/>
      </w:pPr>
      <w:r>
        <w:rPr>
          <w:rFonts w:hint="eastAsia"/>
        </w:rPr>
        <w:t>发布日期：</w:t>
      </w:r>
      <w:r>
        <w:rPr>
          <w:rFonts w:hint="eastAsia"/>
        </w:rPr>
        <w:t>1977/11/29</w:t>
      </w:r>
    </w:p>
    <w:p w:rsidR="00CC61C2" w:rsidRDefault="00527CB1" w:rsidP="00CC61C2">
      <w:pPr>
        <w:pStyle w:val="20"/>
        <w:shd w:val="clear" w:color="auto" w:fill="auto"/>
        <w:snapToGrid w:val="0"/>
        <w:spacing w:before="0" w:afterLines="100" w:after="240" w:line="360" w:lineRule="auto"/>
        <w:ind w:right="3253" w:firstLine="0"/>
        <w:jc w:val="both"/>
      </w:pPr>
      <w:r>
        <w:rPr>
          <w:rFonts w:hint="eastAsia"/>
        </w:rPr>
        <w:t>修订日期：</w:t>
      </w:r>
      <w:r>
        <w:rPr>
          <w:rFonts w:hint="eastAsia"/>
        </w:rPr>
        <w:t>1980</w:t>
      </w:r>
      <w:r>
        <w:rPr>
          <w:rFonts w:hint="eastAsia"/>
        </w:rPr>
        <w:t>年</w:t>
      </w:r>
      <w:r>
        <w:rPr>
          <w:rFonts w:hint="eastAsia"/>
        </w:rPr>
        <w:t>10</w:t>
      </w:r>
      <w:r>
        <w:rPr>
          <w:rFonts w:hint="eastAsia"/>
        </w:rPr>
        <w:t>月</w:t>
      </w:r>
      <w:r>
        <w:rPr>
          <w:rFonts w:hint="eastAsia"/>
        </w:rPr>
        <w:t>1</w:t>
      </w:r>
      <w:r>
        <w:rPr>
          <w:rFonts w:hint="eastAsia"/>
        </w:rPr>
        <w:t>日、</w:t>
      </w:r>
      <w:r>
        <w:rPr>
          <w:rFonts w:hint="eastAsia"/>
        </w:rPr>
        <w:t>1987</w:t>
      </w:r>
      <w:r>
        <w:rPr>
          <w:rFonts w:hint="eastAsia"/>
        </w:rPr>
        <w:t>年</w:t>
      </w:r>
      <w:r>
        <w:rPr>
          <w:rFonts w:hint="eastAsia"/>
        </w:rPr>
        <w:t>9</w:t>
      </w:r>
      <w:r>
        <w:rPr>
          <w:rFonts w:hint="eastAsia"/>
        </w:rPr>
        <w:t>月</w:t>
      </w:r>
      <w:r>
        <w:rPr>
          <w:rFonts w:hint="eastAsia"/>
        </w:rPr>
        <w:t>1</w:t>
      </w:r>
      <w:r>
        <w:rPr>
          <w:rFonts w:hint="eastAsia"/>
        </w:rPr>
        <w:t>日、</w:t>
      </w:r>
      <w:r>
        <w:rPr>
          <w:rFonts w:hint="eastAsia"/>
        </w:rPr>
        <w:t>2005</w:t>
      </w:r>
      <w:r>
        <w:rPr>
          <w:rFonts w:hint="eastAsia"/>
        </w:rPr>
        <w:t>年</w:t>
      </w:r>
      <w:r>
        <w:rPr>
          <w:rFonts w:hint="eastAsia"/>
        </w:rPr>
        <w:t>4</w:t>
      </w:r>
      <w:r>
        <w:rPr>
          <w:rFonts w:hint="eastAsia"/>
        </w:rPr>
        <w:t>月</w:t>
      </w:r>
      <w:r>
        <w:rPr>
          <w:rFonts w:hint="eastAsia"/>
        </w:rPr>
        <w:t>25</w:t>
      </w:r>
      <w:r>
        <w:rPr>
          <w:rFonts w:hint="eastAsia"/>
        </w:rPr>
        <w:t>日</w:t>
      </w:r>
    </w:p>
    <w:p w:rsidR="00B61749" w:rsidRDefault="00FD7009" w:rsidP="00A903DF">
      <w:pPr>
        <w:pStyle w:val="20"/>
        <w:shd w:val="clear" w:color="auto" w:fill="auto"/>
        <w:snapToGrid w:val="0"/>
        <w:spacing w:before="0" w:afterLines="100" w:after="240" w:line="360" w:lineRule="auto"/>
        <w:ind w:right="6640" w:firstLine="0"/>
        <w:jc w:val="both"/>
      </w:pPr>
      <w:r>
        <w:rPr>
          <w:rFonts w:hint="eastAsia"/>
        </w:rPr>
        <w:t>通告</w:t>
      </w:r>
      <w:r w:rsidR="00527CB1">
        <w:rPr>
          <w:rFonts w:hint="eastAsia"/>
        </w:rPr>
        <w:t>日期：</w:t>
      </w:r>
      <w:r w:rsidR="00527CB1">
        <w:rPr>
          <w:rFonts w:hint="eastAsia"/>
        </w:rPr>
        <w:t>2005</w:t>
      </w:r>
      <w:r w:rsidR="00527CB1">
        <w:rPr>
          <w:rFonts w:hint="eastAsia"/>
        </w:rPr>
        <w:t>年</w:t>
      </w:r>
      <w:r w:rsidR="00527CB1">
        <w:rPr>
          <w:rFonts w:hint="eastAsia"/>
        </w:rPr>
        <w:t>6</w:t>
      </w:r>
      <w:r w:rsidR="00527CB1">
        <w:rPr>
          <w:rFonts w:hint="eastAsia"/>
        </w:rPr>
        <w:t>月</w:t>
      </w:r>
      <w:r w:rsidR="00527CB1">
        <w:rPr>
          <w:rFonts w:hint="eastAsia"/>
        </w:rPr>
        <w:t>1</w:t>
      </w:r>
      <w:r w:rsidR="00527CB1">
        <w:rPr>
          <w:rFonts w:hint="eastAsia"/>
        </w:rPr>
        <w:t>日</w:t>
      </w:r>
      <w:bookmarkStart w:id="0" w:name="_GoBack"/>
      <w:bookmarkEnd w:id="0"/>
    </w:p>
    <w:tbl>
      <w:tblPr>
        <w:tblStyle w:val="TableNormal"/>
        <w:tblW w:w="0" w:type="auto"/>
        <w:tblInd w:w="10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10884"/>
      </w:tblGrid>
      <w:tr w:rsidR="0065333C" w:rsidRPr="00460258" w:rsidTr="00AE20A5">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65333C" w:rsidRPr="00460258" w:rsidRDefault="00DE3EFE" w:rsidP="003761E7">
            <w:pPr>
              <w:pStyle w:val="TableParagraph"/>
              <w:snapToGrid w:val="0"/>
              <w:spacing w:beforeLines="30" w:before="72" w:afterLines="30" w:after="72" w:line="300" w:lineRule="auto"/>
              <w:ind w:leftChars="20" w:left="48" w:rightChars="20" w:right="48"/>
              <w:rPr>
                <w:rFonts w:ascii="Arial" w:eastAsia="宋体" w:hAnsi="Arial" w:cs="Arial"/>
                <w:sz w:val="24"/>
                <w:szCs w:val="24"/>
              </w:rPr>
            </w:pPr>
            <w:hyperlink r:id="rId8">
              <w:r w:rsidR="0065333C" w:rsidRPr="00460258">
                <w:rPr>
                  <w:rFonts w:ascii="Arial" w:eastAsia="宋体" w:hint="eastAsia"/>
                  <w:b/>
                  <w:sz w:val="24"/>
                  <w:szCs w:val="24"/>
                </w:rPr>
                <w:t>合规政策指南</w:t>
              </w:r>
              <w:r w:rsidR="003A0796">
                <w:rPr>
                  <w:rFonts w:ascii="Arial" w:eastAsia="宋体" w:hint="eastAsia"/>
                  <w:b/>
                  <w:sz w:val="24"/>
                  <w:szCs w:val="24"/>
                </w:rPr>
                <w:t>的更多信息</w:t>
              </w:r>
              <w:r w:rsidR="0065333C" w:rsidRPr="00460258">
                <w:rPr>
                  <w:rFonts w:ascii="Arial" w:eastAsia="宋体"/>
                  <w:b/>
                  <w:sz w:val="24"/>
                  <w:szCs w:val="24"/>
                </w:rPr>
                <w:br/>
              </w:r>
              <w:r w:rsidR="0065333C" w:rsidRPr="00460258">
                <w:rPr>
                  <w:rFonts w:ascii="Arial" w:eastAsia="宋体" w:hint="eastAsia"/>
                  <w:b/>
                  <w:sz w:val="24"/>
                  <w:szCs w:val="24"/>
                  <w:u w:val="single" w:color="000000"/>
                </w:rPr>
                <w:t>(/ICECI/Compliance Manuals/Compliance PolicyGuidance Manual/default.htm)</w:t>
              </w:r>
            </w:hyperlink>
          </w:p>
        </w:tc>
      </w:tr>
      <w:tr w:rsidR="0065333C" w:rsidRPr="00460258" w:rsidTr="00AE20A5">
        <w:tc>
          <w:tcPr>
            <w:tcW w:w="10884" w:type="dxa"/>
            <w:tcBorders>
              <w:top w:val="single" w:sz="12" w:space="0" w:color="4F81BD" w:themeColor="accent1"/>
            </w:tcBorders>
          </w:tcPr>
          <w:p w:rsidR="0065333C" w:rsidRPr="00460258" w:rsidRDefault="00DE3EFE" w:rsidP="00825BD7">
            <w:pPr>
              <w:pStyle w:val="TableParagraph"/>
              <w:snapToGrid w:val="0"/>
              <w:spacing w:beforeLines="30" w:before="72" w:afterLines="30" w:after="72" w:line="300" w:lineRule="auto"/>
              <w:ind w:leftChars="20" w:left="48" w:rightChars="20" w:right="48"/>
              <w:rPr>
                <w:rFonts w:ascii="Arial" w:eastAsia="宋体" w:hAnsi="Arial" w:cs="Arial"/>
                <w:sz w:val="24"/>
                <w:szCs w:val="24"/>
              </w:rPr>
            </w:pPr>
            <w:hyperlink r:id="rId9">
              <w:r w:rsidR="00825BD7">
                <w:rPr>
                  <w:rFonts w:ascii="Arial" w:eastAsia="宋体" w:hAnsi="Arial" w:cs="Arial" w:hint="eastAsia"/>
                  <w:b/>
                  <w:sz w:val="24"/>
                  <w:szCs w:val="24"/>
                  <w:u w:val="single" w:color="000000"/>
                </w:rPr>
                <w:t>前言</w:t>
              </w:r>
              <w:r w:rsidR="0065333C" w:rsidRPr="00460258">
                <w:rPr>
                  <w:rFonts w:ascii="Arial" w:eastAsia="宋体" w:hAnsi="Arial" w:cs="Arial"/>
                  <w:b/>
                  <w:sz w:val="24"/>
                  <w:szCs w:val="24"/>
                  <w:u w:val="single" w:color="000000"/>
                </w:rPr>
                <w:t>：合规政策指南（</w:t>
              </w:r>
              <w:r w:rsidR="0065333C" w:rsidRPr="00460258">
                <w:rPr>
                  <w:rFonts w:ascii="Arial" w:eastAsia="宋体" w:hAnsi="Arial" w:cs="Arial"/>
                  <w:b/>
                  <w:sz w:val="24"/>
                  <w:szCs w:val="24"/>
                  <w:u w:val="single" w:color="000000"/>
                </w:rPr>
                <w:t>CPG</w:t>
              </w:r>
              <w:r w:rsidR="0065333C" w:rsidRPr="00460258">
                <w:rPr>
                  <w:rFonts w:ascii="Arial" w:eastAsia="宋体" w:hAnsi="Arial" w:cs="Arial"/>
                  <w:b/>
                  <w:sz w:val="24"/>
                  <w:szCs w:val="24"/>
                  <w:u w:val="single" w:color="000000"/>
                </w:rPr>
                <w:t>）</w:t>
              </w:r>
              <w:r w:rsidR="0065333C" w:rsidRPr="00460258">
                <w:rPr>
                  <w:rFonts w:ascii="Arial" w:eastAsia="宋体" w:hAnsi="Arial" w:cs="Arial" w:hint="eastAsia"/>
                  <w:b/>
                  <w:sz w:val="24"/>
                  <w:szCs w:val="24"/>
                  <w:u w:val="single" w:color="000000"/>
                </w:rPr>
                <w:br/>
              </w:r>
              <w:r w:rsidR="0065333C" w:rsidRPr="00460258">
                <w:rPr>
                  <w:rFonts w:ascii="Arial" w:eastAsia="宋体" w:hAnsi="Arial" w:cs="Arial"/>
                  <w:b/>
                  <w:sz w:val="24"/>
                  <w:szCs w:val="24"/>
                  <w:u w:val="single" w:color="000000"/>
                </w:rPr>
                <w:t>(/ICECI/Compliance Manuals/Compliance PolicyGuidance Manual/ucm116271.htm)</w:t>
              </w:r>
            </w:hyperlink>
          </w:p>
        </w:tc>
      </w:tr>
      <w:tr w:rsidR="0065333C" w:rsidRPr="00460258" w:rsidTr="00AE20A5">
        <w:tc>
          <w:tcPr>
            <w:tcW w:w="10884" w:type="dxa"/>
          </w:tcPr>
          <w:p w:rsidR="0065333C" w:rsidRPr="00460258" w:rsidRDefault="00DE3EFE" w:rsidP="003761E7">
            <w:pPr>
              <w:pStyle w:val="TableParagraph"/>
              <w:snapToGrid w:val="0"/>
              <w:spacing w:beforeLines="30" w:before="72" w:afterLines="30" w:after="72" w:line="300" w:lineRule="auto"/>
              <w:ind w:leftChars="20" w:left="48" w:rightChars="20" w:right="48"/>
              <w:rPr>
                <w:rFonts w:ascii="Arial" w:eastAsia="宋体" w:hAnsi="Arial" w:cs="Arial"/>
                <w:sz w:val="24"/>
                <w:szCs w:val="24"/>
              </w:rPr>
            </w:pPr>
            <w:hyperlink r:id="rId10">
              <w:r w:rsidR="0065333C" w:rsidRPr="00460258">
                <w:rPr>
                  <w:rFonts w:ascii="Arial" w:eastAsia="宋体" w:hAnsi="Arial" w:cs="Arial"/>
                  <w:b/>
                  <w:sz w:val="24"/>
                  <w:szCs w:val="24"/>
                  <w:u w:val="single" w:color="000000"/>
                </w:rPr>
                <w:t>第一章</w:t>
              </w:r>
              <w:r w:rsidR="0065333C" w:rsidRPr="00460258">
                <w:rPr>
                  <w:rFonts w:ascii="Arial" w:eastAsia="宋体" w:hAnsi="Arial" w:cs="Arial"/>
                  <w:b/>
                  <w:sz w:val="24"/>
                  <w:szCs w:val="24"/>
                  <w:u w:val="single" w:color="000000"/>
                </w:rPr>
                <w:t>-</w:t>
              </w:r>
              <w:r w:rsidR="0065333C" w:rsidRPr="00460258">
                <w:rPr>
                  <w:rFonts w:ascii="Arial" w:eastAsia="宋体" w:hAnsi="Arial" w:cs="Arial"/>
                  <w:b/>
                  <w:sz w:val="24"/>
                  <w:szCs w:val="24"/>
                  <w:u w:val="single" w:color="000000"/>
                </w:rPr>
                <w:t>通则</w:t>
              </w:r>
              <w:r w:rsidR="0065333C" w:rsidRPr="00460258">
                <w:rPr>
                  <w:rFonts w:ascii="Arial" w:eastAsia="宋体" w:hAnsi="Arial" w:cs="Arial" w:hint="eastAsia"/>
                  <w:b/>
                  <w:sz w:val="24"/>
                  <w:szCs w:val="24"/>
                  <w:u w:val="single" w:color="000000"/>
                </w:rPr>
                <w:br/>
              </w:r>
              <w:r w:rsidR="0065333C" w:rsidRPr="00460258">
                <w:rPr>
                  <w:rFonts w:ascii="Arial" w:eastAsia="宋体" w:hAnsi="Arial" w:cs="Arial"/>
                  <w:b/>
                  <w:sz w:val="24"/>
                  <w:szCs w:val="24"/>
                  <w:u w:val="single" w:color="000000"/>
                </w:rPr>
                <w:t>(/ICECI/Compliance Manuals/Compliance PolicyGuidance Manual/ucm116280.htm)</w:t>
              </w:r>
            </w:hyperlink>
          </w:p>
        </w:tc>
      </w:tr>
      <w:tr w:rsidR="0065333C" w:rsidRPr="00460258" w:rsidTr="00AE20A5">
        <w:tc>
          <w:tcPr>
            <w:tcW w:w="10884" w:type="dxa"/>
          </w:tcPr>
          <w:p w:rsidR="0065333C" w:rsidRPr="00460258" w:rsidRDefault="00DE3EFE" w:rsidP="003761E7">
            <w:pPr>
              <w:pStyle w:val="TableParagraph"/>
              <w:snapToGrid w:val="0"/>
              <w:spacing w:beforeLines="30" w:before="72" w:afterLines="30" w:after="72" w:line="300" w:lineRule="auto"/>
              <w:ind w:leftChars="20" w:left="48" w:rightChars="20" w:right="48"/>
              <w:rPr>
                <w:rFonts w:ascii="Arial" w:eastAsia="宋体" w:hAnsi="Arial" w:cs="Arial"/>
                <w:sz w:val="24"/>
                <w:szCs w:val="24"/>
              </w:rPr>
            </w:pPr>
            <w:hyperlink r:id="rId11">
              <w:r w:rsidR="0065333C" w:rsidRPr="00460258">
                <w:rPr>
                  <w:rFonts w:ascii="Arial" w:eastAsia="宋体" w:hAnsi="Arial" w:cs="Arial"/>
                  <w:b/>
                  <w:sz w:val="24"/>
                  <w:szCs w:val="24"/>
                  <w:u w:val="single" w:color="000000"/>
                </w:rPr>
                <w:t>第二章</w:t>
              </w:r>
              <w:r w:rsidR="0065333C" w:rsidRPr="00460258">
                <w:rPr>
                  <w:rFonts w:ascii="Arial" w:eastAsia="宋体" w:hAnsi="Arial" w:cs="Arial"/>
                  <w:b/>
                  <w:sz w:val="24"/>
                  <w:szCs w:val="24"/>
                  <w:u w:val="single" w:color="000000"/>
                </w:rPr>
                <w:t>-</w:t>
              </w:r>
              <w:r w:rsidR="0065333C" w:rsidRPr="00460258">
                <w:rPr>
                  <w:rFonts w:ascii="Arial" w:eastAsia="宋体" w:hAnsi="Arial" w:cs="Arial"/>
                  <w:b/>
                  <w:sz w:val="24"/>
                  <w:szCs w:val="24"/>
                  <w:u w:val="single" w:color="000000"/>
                </w:rPr>
                <w:t>生物制剂</w:t>
              </w:r>
              <w:r w:rsidR="0065333C" w:rsidRPr="00460258">
                <w:rPr>
                  <w:rFonts w:ascii="Arial" w:eastAsia="宋体" w:hAnsi="Arial" w:cs="Arial" w:hint="eastAsia"/>
                  <w:b/>
                  <w:sz w:val="24"/>
                  <w:szCs w:val="24"/>
                  <w:u w:val="single" w:color="000000"/>
                </w:rPr>
                <w:br/>
              </w:r>
              <w:r w:rsidR="0065333C" w:rsidRPr="00460258">
                <w:rPr>
                  <w:rFonts w:ascii="Arial" w:eastAsia="宋体" w:hAnsi="Arial" w:cs="Arial"/>
                  <w:b/>
                  <w:sz w:val="24"/>
                  <w:szCs w:val="24"/>
                  <w:u w:val="single" w:color="000000"/>
                </w:rPr>
                <w:t>(/ICECI/Compliance Manuals/Compliance PolicyGuidance Manual/ucm116336.htm)</w:t>
              </w:r>
            </w:hyperlink>
          </w:p>
        </w:tc>
      </w:tr>
      <w:tr w:rsidR="0065333C" w:rsidRPr="00460258" w:rsidTr="00AE20A5">
        <w:tc>
          <w:tcPr>
            <w:tcW w:w="10884" w:type="dxa"/>
          </w:tcPr>
          <w:p w:rsidR="0065333C" w:rsidRPr="00460258" w:rsidRDefault="00DE3EFE" w:rsidP="003761E7">
            <w:pPr>
              <w:pStyle w:val="TableParagraph"/>
              <w:snapToGrid w:val="0"/>
              <w:spacing w:beforeLines="30" w:before="72" w:afterLines="30" w:after="72" w:line="300" w:lineRule="auto"/>
              <w:ind w:leftChars="20" w:left="48" w:rightChars="20" w:right="48"/>
              <w:rPr>
                <w:rFonts w:ascii="Arial" w:eastAsia="宋体" w:hAnsi="Arial" w:cs="Arial"/>
                <w:sz w:val="24"/>
                <w:szCs w:val="24"/>
              </w:rPr>
            </w:pPr>
            <w:hyperlink r:id="rId12">
              <w:r w:rsidR="0065333C" w:rsidRPr="00460258">
                <w:rPr>
                  <w:rFonts w:ascii="Arial" w:eastAsia="宋体" w:hAnsi="Arial" w:cs="Arial"/>
                  <w:b/>
                  <w:sz w:val="24"/>
                  <w:szCs w:val="24"/>
                  <w:u w:val="single" w:color="000000"/>
                </w:rPr>
                <w:t>第三章</w:t>
              </w:r>
              <w:r w:rsidR="0065333C" w:rsidRPr="00460258">
                <w:rPr>
                  <w:rFonts w:ascii="Arial" w:eastAsia="宋体" w:hAnsi="Arial" w:cs="Arial"/>
                  <w:b/>
                  <w:sz w:val="24"/>
                  <w:szCs w:val="24"/>
                  <w:u w:val="single" w:color="000000"/>
                </w:rPr>
                <w:t>-</w:t>
              </w:r>
              <w:r w:rsidR="0065333C" w:rsidRPr="00460258">
                <w:rPr>
                  <w:rFonts w:ascii="Arial" w:eastAsia="宋体" w:hAnsi="Arial" w:cs="Arial"/>
                  <w:b/>
                  <w:sz w:val="24"/>
                  <w:szCs w:val="24"/>
                  <w:u w:val="single" w:color="000000"/>
                </w:rPr>
                <w:t>器械</w:t>
              </w:r>
              <w:r w:rsidR="0065333C" w:rsidRPr="00460258">
                <w:rPr>
                  <w:rFonts w:ascii="Arial" w:eastAsia="宋体" w:hAnsi="Arial" w:cs="Arial" w:hint="eastAsia"/>
                  <w:b/>
                  <w:sz w:val="24"/>
                  <w:szCs w:val="24"/>
                  <w:u w:val="single" w:color="000000"/>
                </w:rPr>
                <w:br/>
              </w:r>
              <w:r w:rsidR="0065333C" w:rsidRPr="00460258">
                <w:rPr>
                  <w:rFonts w:ascii="Arial" w:eastAsia="宋体" w:hAnsi="Arial" w:cs="Arial"/>
                  <w:b/>
                  <w:sz w:val="24"/>
                  <w:szCs w:val="24"/>
                  <w:u w:val="single" w:color="000000"/>
                </w:rPr>
                <w:t>(/ICECI/Compliance Manuals/Compliance PolicyGuidance Manual/ucm116801.htm)</w:t>
              </w:r>
            </w:hyperlink>
          </w:p>
        </w:tc>
      </w:tr>
      <w:tr w:rsidR="0065333C" w:rsidRPr="00460258" w:rsidTr="00AE20A5">
        <w:tc>
          <w:tcPr>
            <w:tcW w:w="10884" w:type="dxa"/>
          </w:tcPr>
          <w:p w:rsidR="0065333C" w:rsidRPr="00460258" w:rsidRDefault="00DE3EFE" w:rsidP="003761E7">
            <w:pPr>
              <w:snapToGrid w:val="0"/>
              <w:spacing w:beforeLines="30" w:before="72" w:afterLines="30" w:after="72" w:line="300" w:lineRule="auto"/>
              <w:ind w:leftChars="20" w:left="48" w:rightChars="20" w:right="48"/>
              <w:rPr>
                <w:rFonts w:ascii="Arial" w:eastAsia="宋体" w:hAnsi="Arial" w:cs="Arial"/>
                <w:sz w:val="24"/>
                <w:szCs w:val="24"/>
              </w:rPr>
            </w:pPr>
            <w:hyperlink r:id="rId13">
              <w:r w:rsidR="0065333C" w:rsidRPr="00460258">
                <w:rPr>
                  <w:rFonts w:ascii="Arial" w:eastAsia="宋体" w:hAnsi="Arial" w:cs="Arial"/>
                  <w:b/>
                  <w:sz w:val="24"/>
                  <w:szCs w:val="24"/>
                  <w:u w:val="single" w:color="000000"/>
                </w:rPr>
                <w:t>第四章</w:t>
              </w:r>
              <w:r w:rsidR="0065333C" w:rsidRPr="00460258">
                <w:rPr>
                  <w:rFonts w:ascii="Arial" w:eastAsia="宋体" w:hAnsi="Arial" w:cs="Arial"/>
                  <w:b/>
                  <w:sz w:val="24"/>
                  <w:szCs w:val="24"/>
                  <w:u w:val="single" w:color="000000"/>
                </w:rPr>
                <w:t>-</w:t>
              </w:r>
              <w:r w:rsidR="0065333C" w:rsidRPr="00460258">
                <w:rPr>
                  <w:rFonts w:ascii="Arial" w:eastAsia="宋体" w:hAnsi="Arial" w:cs="Arial"/>
                  <w:b/>
                  <w:sz w:val="24"/>
                  <w:szCs w:val="24"/>
                  <w:u w:val="single" w:color="000000"/>
                </w:rPr>
                <w:t>人用药品</w:t>
              </w:r>
            </w:hyperlink>
            <w:r w:rsidR="0065333C" w:rsidRPr="00460258">
              <w:rPr>
                <w:rFonts w:ascii="Arial" w:eastAsia="宋体" w:hAnsi="Arial" w:cs="Arial" w:hint="eastAsia"/>
                <w:b/>
                <w:sz w:val="24"/>
                <w:szCs w:val="24"/>
                <w:u w:val="single" w:color="000000"/>
              </w:rPr>
              <w:br/>
            </w:r>
            <w:hyperlink r:id="rId14">
              <w:r w:rsidR="0065333C" w:rsidRPr="00460258">
                <w:rPr>
                  <w:rFonts w:ascii="Arial" w:eastAsia="宋体" w:hint="eastAsia"/>
                  <w:b/>
                  <w:sz w:val="24"/>
                  <w:szCs w:val="24"/>
                  <w:u w:val="single" w:color="000000"/>
                </w:rPr>
                <w:t>(/ICECI/Compliance Manuals/Compliance PolicyGuidance Manual/ucm119572.htm)</w:t>
              </w:r>
            </w:hyperlink>
          </w:p>
        </w:tc>
      </w:tr>
      <w:tr w:rsidR="0065333C" w:rsidRPr="00460258" w:rsidTr="00AE20A5">
        <w:tc>
          <w:tcPr>
            <w:tcW w:w="10884" w:type="dxa"/>
          </w:tcPr>
          <w:p w:rsidR="0065333C" w:rsidRPr="00460258" w:rsidRDefault="0065333C" w:rsidP="003761E7">
            <w:pPr>
              <w:snapToGrid w:val="0"/>
              <w:spacing w:beforeLines="30" w:before="72" w:afterLines="30" w:after="72" w:line="300" w:lineRule="auto"/>
              <w:ind w:leftChars="20" w:left="48" w:rightChars="20" w:right="48"/>
              <w:rPr>
                <w:sz w:val="24"/>
                <w:szCs w:val="24"/>
              </w:rPr>
            </w:pPr>
            <w:r w:rsidRPr="00460258">
              <w:rPr>
                <w:rFonts w:ascii="Arial" w:eastAsia="宋体" w:hAnsi="Arial" w:cs="Arial" w:hint="eastAsia"/>
                <w:b/>
                <w:sz w:val="24"/>
                <w:szCs w:val="24"/>
                <w:u w:val="single" w:color="000000"/>
              </w:rPr>
              <w:t>第五章</w:t>
            </w:r>
            <w:r w:rsidR="007B6641">
              <w:rPr>
                <w:rFonts w:ascii="Arial" w:eastAsia="宋体" w:hAnsi="Arial" w:cs="Arial" w:hint="eastAsia"/>
                <w:b/>
                <w:sz w:val="24"/>
                <w:szCs w:val="24"/>
                <w:u w:val="single" w:color="000000"/>
              </w:rPr>
              <w:t>-</w:t>
            </w:r>
            <w:r w:rsidRPr="00460258">
              <w:rPr>
                <w:rFonts w:ascii="Arial" w:eastAsia="宋体" w:hAnsi="Arial" w:cs="Arial" w:hint="eastAsia"/>
                <w:b/>
                <w:sz w:val="24"/>
                <w:szCs w:val="24"/>
                <w:u w:val="single" w:color="000000"/>
              </w:rPr>
              <w:t>食品、颜料和化妆品</w:t>
            </w:r>
            <w:r w:rsidRPr="00460258">
              <w:rPr>
                <w:rFonts w:ascii="Arial" w:eastAsia="宋体" w:hAnsi="Arial" w:cs="Arial" w:hint="eastAsia"/>
                <w:b/>
                <w:sz w:val="24"/>
                <w:szCs w:val="24"/>
                <w:u w:val="single" w:color="000000"/>
              </w:rPr>
              <w:t>(/ICECI/ComplianceManuals/CompliancePolicyGuidanceManual/ucm119194.htm)</w:t>
            </w:r>
          </w:p>
        </w:tc>
      </w:tr>
      <w:tr w:rsidR="0065333C" w:rsidRPr="00460258" w:rsidTr="00AE20A5">
        <w:tc>
          <w:tcPr>
            <w:tcW w:w="10884" w:type="dxa"/>
          </w:tcPr>
          <w:p w:rsidR="0065333C" w:rsidRPr="00460258" w:rsidRDefault="0065333C" w:rsidP="003761E7">
            <w:pPr>
              <w:snapToGrid w:val="0"/>
              <w:spacing w:beforeLines="30" w:before="72" w:afterLines="30" w:after="72" w:line="300" w:lineRule="auto"/>
              <w:ind w:leftChars="20" w:left="48" w:rightChars="20" w:right="48"/>
              <w:rPr>
                <w:rFonts w:ascii="Arial" w:hAnsi="Arial" w:cs="Arial"/>
                <w:b/>
                <w:sz w:val="24"/>
                <w:szCs w:val="24"/>
                <w:u w:val="single" w:color="000000"/>
              </w:rPr>
            </w:pPr>
            <w:r w:rsidRPr="00460258">
              <w:rPr>
                <w:rFonts w:ascii="Arial" w:eastAsia="宋体" w:hAnsi="Arial" w:cs="Arial" w:hint="eastAsia"/>
                <w:b/>
                <w:sz w:val="24"/>
                <w:szCs w:val="24"/>
                <w:u w:val="single" w:color="000000"/>
              </w:rPr>
              <w:t>第六章</w:t>
            </w:r>
            <w:r w:rsidRPr="00460258">
              <w:rPr>
                <w:rFonts w:ascii="Arial" w:eastAsia="宋体" w:hAnsi="Arial" w:cs="Arial" w:hint="eastAsia"/>
                <w:b/>
                <w:sz w:val="24"/>
                <w:szCs w:val="24"/>
                <w:u w:val="single" w:color="000000"/>
              </w:rPr>
              <w:t>-</w:t>
            </w:r>
            <w:r w:rsidRPr="00460258">
              <w:rPr>
                <w:rFonts w:ascii="Arial" w:eastAsia="宋体" w:hAnsi="Arial" w:cs="Arial" w:hint="eastAsia"/>
                <w:b/>
                <w:sz w:val="24"/>
                <w:szCs w:val="24"/>
                <w:u w:val="single" w:color="000000"/>
              </w:rPr>
              <w:t>兽医</w:t>
            </w:r>
            <w:r w:rsidR="003A0796">
              <w:rPr>
                <w:rFonts w:ascii="Arial" w:eastAsia="宋体" w:hAnsi="Arial" w:cs="Arial" w:hint="eastAsia"/>
                <w:b/>
                <w:sz w:val="24"/>
                <w:szCs w:val="24"/>
                <w:u w:val="single" w:color="000000"/>
              </w:rPr>
              <w:t>医</w:t>
            </w:r>
            <w:r w:rsidRPr="00460258">
              <w:rPr>
                <w:rFonts w:ascii="Arial" w:eastAsia="宋体" w:hAnsi="Arial" w:cs="Arial" w:hint="eastAsia"/>
                <w:b/>
                <w:sz w:val="24"/>
                <w:szCs w:val="24"/>
                <w:u w:val="single" w:color="000000"/>
              </w:rPr>
              <w:t>学</w:t>
            </w:r>
            <w:r w:rsidRPr="00460258">
              <w:rPr>
                <w:rFonts w:ascii="Arial" w:eastAsia="宋体" w:hAnsi="Arial" w:cs="Arial" w:hint="eastAsia"/>
                <w:b/>
                <w:sz w:val="24"/>
                <w:szCs w:val="24"/>
                <w:u w:val="single" w:color="000000"/>
              </w:rPr>
              <w:t>(ICECI/ComplianceManuals/CompliancePolicvGuidanceManual/default.htm)</w:t>
            </w:r>
          </w:p>
        </w:tc>
      </w:tr>
    </w:tbl>
    <w:p w:rsidR="00B61749" w:rsidRDefault="00B61749" w:rsidP="00D106F7">
      <w:pPr>
        <w:pStyle w:val="20"/>
        <w:shd w:val="clear" w:color="auto" w:fill="auto"/>
        <w:snapToGrid w:val="0"/>
        <w:spacing w:before="0" w:afterLines="50" w:after="120" w:line="300" w:lineRule="auto"/>
        <w:ind w:right="6640" w:firstLine="0"/>
        <w:jc w:val="both"/>
      </w:pPr>
    </w:p>
    <w:sectPr w:rsidR="00B61749" w:rsidSect="00AE522B">
      <w:headerReference w:type="default" r:id="rId15"/>
      <w:footerReference w:type="default" r:id="rId16"/>
      <w:type w:val="continuous"/>
      <w:pgSz w:w="11900" w:h="16840"/>
      <w:pgMar w:top="567" w:right="567" w:bottom="567" w:left="567" w:header="283" w:footer="28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EFE" w:rsidRDefault="00DE3EFE">
      <w:pPr>
        <w:rPr>
          <w:rFonts w:hint="eastAsia"/>
        </w:rPr>
      </w:pPr>
      <w:r>
        <w:separator/>
      </w:r>
    </w:p>
  </w:endnote>
  <w:endnote w:type="continuationSeparator" w:id="0">
    <w:p w:rsidR="00DE3EFE" w:rsidRDefault="00DE3EF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icrosoft JhengHei Ligh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2B" w:rsidRPr="00AE522B" w:rsidRDefault="00DE3EFE" w:rsidP="00AE522B">
    <w:pPr>
      <w:pStyle w:val="a8"/>
      <w:tabs>
        <w:tab w:val="clear" w:pos="4153"/>
        <w:tab w:val="clear" w:pos="8306"/>
        <w:tab w:val="right" w:pos="10773"/>
      </w:tabs>
      <w:rPr>
        <w:rFonts w:ascii="Arial" w:hAnsi="Arial" w:cs="Arial"/>
        <w:color w:val="auto"/>
        <w:sz w:val="15"/>
        <w:szCs w:val="15"/>
      </w:rPr>
    </w:pPr>
    <w:hyperlink r:id="rId1" w:history="1">
      <w:r w:rsidR="00AE522B" w:rsidRPr="00AE522B">
        <w:rPr>
          <w:rStyle w:val="a3"/>
          <w:rFonts w:ascii="Arial" w:hAnsi="Arial" w:cs="Arial"/>
          <w:color w:val="auto"/>
          <w:sz w:val="15"/>
          <w:szCs w:val="15"/>
          <w:u w:val="none"/>
        </w:rPr>
        <w:t>https://www.fda.gov/ICECI/ComplianceManuals/CompliancePolicyGuidanceManual/ucm073826.htm</w:t>
      </w:r>
    </w:hyperlink>
    <w:r w:rsidR="00AE522B" w:rsidRPr="00AE522B">
      <w:rPr>
        <w:rStyle w:val="a3"/>
        <w:rFonts w:ascii="Arial" w:hAnsi="Arial" w:cs="Arial"/>
        <w:color w:val="auto"/>
        <w:sz w:val="15"/>
        <w:szCs w:val="15"/>
        <w:u w:val="none"/>
      </w:rPr>
      <w:tab/>
    </w:r>
    <w:r w:rsidR="00AE522B" w:rsidRPr="00AE522B">
      <w:rPr>
        <w:rStyle w:val="a3"/>
        <w:rFonts w:ascii="Arial" w:hAnsi="Arial" w:cs="Arial"/>
        <w:color w:val="auto"/>
        <w:sz w:val="15"/>
        <w:szCs w:val="15"/>
        <w:u w:val="none"/>
      </w:rPr>
      <w:fldChar w:fldCharType="begin"/>
    </w:r>
    <w:r w:rsidR="00AE522B" w:rsidRPr="00AE522B">
      <w:rPr>
        <w:rStyle w:val="a3"/>
        <w:rFonts w:ascii="Arial" w:hAnsi="Arial" w:cs="Arial"/>
        <w:color w:val="auto"/>
        <w:sz w:val="15"/>
        <w:szCs w:val="15"/>
        <w:u w:val="none"/>
      </w:rPr>
      <w:instrText>PAGE   \* MERGEFORMAT</w:instrText>
    </w:r>
    <w:r w:rsidR="00AE522B" w:rsidRPr="00AE522B">
      <w:rPr>
        <w:rStyle w:val="a3"/>
        <w:rFonts w:ascii="Arial" w:hAnsi="Arial" w:cs="Arial"/>
        <w:color w:val="auto"/>
        <w:sz w:val="15"/>
        <w:szCs w:val="15"/>
        <w:u w:val="none"/>
      </w:rPr>
      <w:fldChar w:fldCharType="separate"/>
    </w:r>
    <w:r w:rsidR="00CE227B" w:rsidRPr="00CE227B">
      <w:rPr>
        <w:rStyle w:val="a3"/>
        <w:rFonts w:ascii="Arial" w:hAnsi="Arial" w:cs="Arial"/>
        <w:noProof/>
        <w:color w:val="auto"/>
        <w:sz w:val="15"/>
        <w:szCs w:val="15"/>
        <w:u w:val="none"/>
        <w:lang w:val="zh-CN"/>
      </w:rPr>
      <w:t>2</w:t>
    </w:r>
    <w:r w:rsidR="00AE522B" w:rsidRPr="00AE522B">
      <w:rPr>
        <w:rStyle w:val="a3"/>
        <w:rFonts w:ascii="Arial" w:hAnsi="Arial" w:cs="Arial"/>
        <w:color w:val="auto"/>
        <w:sz w:val="15"/>
        <w:szCs w:val="15"/>
        <w:u w:val="none"/>
      </w:rPr>
      <w:fldChar w:fldCharType="end"/>
    </w:r>
    <w:r w:rsidR="00AE522B" w:rsidRPr="00AE522B">
      <w:rPr>
        <w:rStyle w:val="a3"/>
        <w:rFonts w:ascii="Arial" w:hAnsi="Arial" w:cs="Arial"/>
        <w:color w:val="auto"/>
        <w:sz w:val="15"/>
        <w:szCs w:val="15"/>
        <w:u w:val="none"/>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EFE" w:rsidRDefault="00DE3EFE">
      <w:pPr>
        <w:rPr>
          <w:rFonts w:hint="eastAsia"/>
        </w:rPr>
      </w:pPr>
    </w:p>
  </w:footnote>
  <w:footnote w:type="continuationSeparator" w:id="0">
    <w:p w:rsidR="00DE3EFE" w:rsidRDefault="00DE3EFE">
      <w:pPr>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2B" w:rsidRPr="00AE522B" w:rsidRDefault="00AE522B" w:rsidP="00AE522B">
    <w:pPr>
      <w:pStyle w:val="a5"/>
      <w:shd w:val="clear" w:color="auto" w:fill="auto"/>
      <w:tabs>
        <w:tab w:val="left" w:pos="3119"/>
        <w:tab w:val="right" w:pos="10358"/>
      </w:tabs>
      <w:spacing w:line="240" w:lineRule="auto"/>
    </w:pPr>
    <w:r w:rsidRPr="00AE522B">
      <w:rPr>
        <w:rStyle w:val="a6"/>
        <w:bCs/>
      </w:rPr>
      <w:t>2017</w:t>
    </w:r>
    <w:r w:rsidRPr="00AE522B">
      <w:rPr>
        <w:rStyle w:val="a6"/>
        <w:bCs/>
      </w:rPr>
      <w:t>年</w:t>
    </w:r>
    <w:r w:rsidRPr="00AE522B">
      <w:rPr>
        <w:rStyle w:val="a6"/>
        <w:bCs/>
      </w:rPr>
      <w:t>8</w:t>
    </w:r>
    <w:r w:rsidRPr="00AE522B">
      <w:rPr>
        <w:rStyle w:val="a6"/>
        <w:bCs/>
      </w:rPr>
      <w:t>月</w:t>
    </w:r>
    <w:r w:rsidRPr="00AE522B">
      <w:rPr>
        <w:rStyle w:val="a6"/>
        <w:bCs/>
      </w:rPr>
      <w:t>9</w:t>
    </w:r>
    <w:r w:rsidRPr="00AE522B">
      <w:rPr>
        <w:rStyle w:val="a6"/>
        <w:bCs/>
      </w:rPr>
      <w:t>日</w:t>
    </w:r>
    <w:r w:rsidRPr="00AE522B">
      <w:rPr>
        <w:rStyle w:val="a6"/>
        <w:bCs/>
      </w:rPr>
      <w:tab/>
    </w:r>
    <w:r w:rsidRPr="00AE522B">
      <w:rPr>
        <w:rStyle w:val="a6"/>
        <w:bCs/>
      </w:rPr>
      <w:t>合规政策指南</w:t>
    </w:r>
    <w:r w:rsidRPr="00AE522B">
      <w:rPr>
        <w:rStyle w:val="a6"/>
        <w:bCs/>
      </w:rPr>
      <w:t>&gt;CPG</w:t>
    </w:r>
    <w:r w:rsidR="00CC61C2">
      <w:rPr>
        <w:rStyle w:val="a6"/>
        <w:rFonts w:hint="eastAsia"/>
        <w:bCs/>
      </w:rPr>
      <w:t>章节</w:t>
    </w:r>
    <w:r w:rsidRPr="00AE522B">
      <w:rPr>
        <w:rStyle w:val="a6"/>
        <w:bCs/>
      </w:rPr>
      <w:t xml:space="preserve">100.700 GWQAP </w:t>
    </w:r>
    <w:r w:rsidRPr="00AE522B">
      <w:rPr>
        <w:rStyle w:val="a6"/>
        <w:bCs/>
      </w:rPr>
      <w:t>授权前评估</w:t>
    </w:r>
    <w:r w:rsidRPr="00AE522B">
      <w:rPr>
        <w:rStyle w:val="a6"/>
        <w:bCs/>
      </w:rPr>
      <w:t xml:space="preserve"> - </w:t>
    </w:r>
    <w:r w:rsidRPr="00AE522B">
      <w:rPr>
        <w:rStyle w:val="a6"/>
        <w:bCs/>
      </w:rPr>
      <w:t>评价潜在供应商的信息不足</w:t>
    </w:r>
  </w:p>
  <w:p w:rsidR="00B61749" w:rsidRPr="00AE522B" w:rsidRDefault="00B61749">
    <w:pPr>
      <w:rPr>
        <w:rFonts w:hint="eastAsia"/>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87CF2"/>
    <w:multiLevelType w:val="multilevel"/>
    <w:tmpl w:val="415E2E1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749"/>
    <w:rsid w:val="00150F44"/>
    <w:rsid w:val="001B07DB"/>
    <w:rsid w:val="00296A5A"/>
    <w:rsid w:val="003270CD"/>
    <w:rsid w:val="003761E7"/>
    <w:rsid w:val="003A0796"/>
    <w:rsid w:val="00406404"/>
    <w:rsid w:val="00460258"/>
    <w:rsid w:val="0048018C"/>
    <w:rsid w:val="00527CB1"/>
    <w:rsid w:val="00560DE5"/>
    <w:rsid w:val="00584BFC"/>
    <w:rsid w:val="0065333C"/>
    <w:rsid w:val="007B6641"/>
    <w:rsid w:val="00825BD7"/>
    <w:rsid w:val="0087388C"/>
    <w:rsid w:val="008A4710"/>
    <w:rsid w:val="009023D8"/>
    <w:rsid w:val="00A903DF"/>
    <w:rsid w:val="00AE522B"/>
    <w:rsid w:val="00B30F8E"/>
    <w:rsid w:val="00B61749"/>
    <w:rsid w:val="00C52677"/>
    <w:rsid w:val="00C96097"/>
    <w:rsid w:val="00CC61C2"/>
    <w:rsid w:val="00CE227B"/>
    <w:rsid w:val="00D106F7"/>
    <w:rsid w:val="00DE3EFE"/>
    <w:rsid w:val="00DF2F1F"/>
    <w:rsid w:val="00FD7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宋体" w:hAnsi="Microsoft JhengHei Light" w:cs="Microsoft JhengHei Light"/>
        <w:sz w:val="24"/>
        <w:szCs w:val="24"/>
        <w:lang w:val="en-US" w:eastAsia="zh-CN"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Exact">
    <w:name w:val="正文文本 (5) Exact"/>
    <w:basedOn w:val="a0"/>
    <w:link w:val="5"/>
    <w:rPr>
      <w:rFonts w:ascii="Arial" w:eastAsia="宋体" w:hAnsi="Arial" w:cs="Arial"/>
      <w:b/>
      <w:bCs/>
      <w:i w:val="0"/>
      <w:iCs w:val="0"/>
      <w:smallCaps w:val="0"/>
      <w:strike w:val="0"/>
      <w:spacing w:val="0"/>
      <w:sz w:val="16"/>
      <w:szCs w:val="16"/>
      <w:u w:val="none"/>
    </w:rPr>
  </w:style>
  <w:style w:type="character" w:customStyle="1" w:styleId="6Exact">
    <w:name w:val="正文文本 (6) Exact"/>
    <w:basedOn w:val="a0"/>
    <w:rPr>
      <w:rFonts w:ascii="Arial" w:eastAsia="宋体" w:hAnsi="Arial" w:cs="Arial"/>
      <w:b/>
      <w:bCs/>
      <w:i w:val="0"/>
      <w:iCs w:val="0"/>
      <w:smallCaps w:val="0"/>
      <w:strike w:val="0"/>
      <w:sz w:val="22"/>
      <w:szCs w:val="22"/>
      <w:u w:val="none"/>
    </w:rPr>
  </w:style>
  <w:style w:type="character" w:customStyle="1" w:styleId="6Exact0">
    <w:name w:val="正文文本 (6) Exact"/>
    <w:basedOn w:val="6"/>
    <w:rPr>
      <w:rFonts w:ascii="Arial" w:eastAsia="宋体" w:hAnsi="Arial" w:cs="Arial"/>
      <w:b/>
      <w:bCs/>
      <w:i w:val="0"/>
      <w:iCs w:val="0"/>
      <w:smallCaps w:val="0"/>
      <w:strike w:val="0"/>
      <w:sz w:val="22"/>
      <w:szCs w:val="22"/>
      <w:u w:val="single"/>
    </w:rPr>
  </w:style>
  <w:style w:type="character" w:customStyle="1" w:styleId="7Exact">
    <w:name w:val="正文文本 (7) Exact"/>
    <w:basedOn w:val="a0"/>
    <w:link w:val="7"/>
    <w:rPr>
      <w:rFonts w:ascii="Arial" w:eastAsia="宋体" w:hAnsi="Arial" w:cs="Arial"/>
      <w:b/>
      <w:bCs/>
      <w:i w:val="0"/>
      <w:iCs w:val="0"/>
      <w:smallCaps w:val="0"/>
      <w:strike w:val="0"/>
      <w:sz w:val="16"/>
      <w:szCs w:val="16"/>
      <w:u w:val="none"/>
    </w:rPr>
  </w:style>
  <w:style w:type="character" w:customStyle="1" w:styleId="3">
    <w:name w:val="正文文本 (3)_"/>
    <w:basedOn w:val="a0"/>
    <w:link w:val="30"/>
    <w:rPr>
      <w:rFonts w:ascii="Arial" w:eastAsia="宋体" w:hAnsi="Arial" w:cs="Arial"/>
      <w:b/>
      <w:bCs/>
      <w:i w:val="0"/>
      <w:iCs w:val="0"/>
      <w:smallCaps w:val="0"/>
      <w:strike w:val="0"/>
      <w:spacing w:val="-10"/>
      <w:sz w:val="62"/>
      <w:szCs w:val="62"/>
      <w:u w:val="none"/>
    </w:rPr>
  </w:style>
  <w:style w:type="character" w:customStyle="1" w:styleId="a4">
    <w:name w:val="页眉或页脚_"/>
    <w:basedOn w:val="a0"/>
    <w:link w:val="a5"/>
    <w:rPr>
      <w:rFonts w:ascii="Arial" w:eastAsia="宋体" w:hAnsi="Arial" w:cs="Arial"/>
      <w:b/>
      <w:bCs/>
      <w:i w:val="0"/>
      <w:iCs w:val="0"/>
      <w:smallCaps w:val="0"/>
      <w:strike w:val="0"/>
      <w:sz w:val="13"/>
      <w:szCs w:val="13"/>
      <w:u w:val="none"/>
    </w:rPr>
  </w:style>
  <w:style w:type="character" w:customStyle="1" w:styleId="a6">
    <w:name w:val="页眉或页脚"/>
    <w:basedOn w:val="a4"/>
    <w:rPr>
      <w:rFonts w:ascii="Arial" w:eastAsia="宋体" w:hAnsi="Arial" w:cs="Arial"/>
      <w:b/>
      <w:bCs/>
      <w:i w:val="0"/>
      <w:iCs w:val="0"/>
      <w:smallCaps w:val="0"/>
      <w:strike w:val="0"/>
      <w:color w:val="000000"/>
      <w:spacing w:val="0"/>
      <w:w w:val="100"/>
      <w:position w:val="0"/>
      <w:sz w:val="13"/>
      <w:szCs w:val="13"/>
      <w:u w:val="none"/>
      <w:lang w:val="en-US" w:eastAsia="zh-CN" w:bidi="en-US"/>
    </w:rPr>
  </w:style>
  <w:style w:type="character" w:customStyle="1" w:styleId="2">
    <w:name w:val="正文文本 (2)_"/>
    <w:basedOn w:val="a0"/>
    <w:link w:val="20"/>
    <w:rPr>
      <w:rFonts w:ascii="Arial" w:eastAsia="宋体" w:hAnsi="Arial" w:cs="Arial"/>
      <w:b w:val="0"/>
      <w:bCs w:val="0"/>
      <w:i w:val="0"/>
      <w:iCs w:val="0"/>
      <w:smallCaps w:val="0"/>
      <w:strike w:val="0"/>
      <w:spacing w:val="0"/>
      <w:u w:val="none"/>
    </w:rPr>
  </w:style>
  <w:style w:type="character" w:customStyle="1" w:styleId="4">
    <w:name w:val="正文文本 (4)_"/>
    <w:basedOn w:val="a0"/>
    <w:link w:val="40"/>
    <w:rPr>
      <w:rFonts w:ascii="Arial" w:eastAsia="宋体" w:hAnsi="Arial" w:cs="Arial"/>
      <w:b w:val="0"/>
      <w:bCs w:val="0"/>
      <w:i w:val="0"/>
      <w:iCs w:val="0"/>
      <w:smallCaps w:val="0"/>
      <w:strike w:val="0"/>
      <w:spacing w:val="-10"/>
      <w:sz w:val="15"/>
      <w:szCs w:val="15"/>
      <w:u w:val="none"/>
    </w:rPr>
  </w:style>
  <w:style w:type="character" w:customStyle="1" w:styleId="6">
    <w:name w:val="正文文本 (6)_"/>
    <w:basedOn w:val="a0"/>
    <w:link w:val="60"/>
    <w:rPr>
      <w:rFonts w:ascii="Arial" w:eastAsia="宋体" w:hAnsi="Arial" w:cs="Arial"/>
      <w:b/>
      <w:bCs/>
      <w:i w:val="0"/>
      <w:iCs w:val="0"/>
      <w:smallCaps w:val="0"/>
      <w:strike w:val="0"/>
      <w:sz w:val="22"/>
      <w:szCs w:val="22"/>
      <w:u w:val="none"/>
    </w:rPr>
  </w:style>
  <w:style w:type="character" w:customStyle="1" w:styleId="61">
    <w:name w:val="正文文本 (6)"/>
    <w:basedOn w:val="6"/>
    <w:rPr>
      <w:rFonts w:ascii="Arial" w:eastAsia="宋体" w:hAnsi="Arial" w:cs="Arial"/>
      <w:b/>
      <w:bCs/>
      <w:i w:val="0"/>
      <w:iCs w:val="0"/>
      <w:smallCaps w:val="0"/>
      <w:strike w:val="0"/>
      <w:color w:val="000000"/>
      <w:spacing w:val="0"/>
      <w:w w:val="100"/>
      <w:position w:val="0"/>
      <w:sz w:val="22"/>
      <w:szCs w:val="22"/>
      <w:u w:val="single"/>
      <w:lang w:val="en-US" w:eastAsia="zh-CN" w:bidi="en-US"/>
    </w:rPr>
  </w:style>
  <w:style w:type="paragraph" w:customStyle="1" w:styleId="5">
    <w:name w:val="正文文本 (5)"/>
    <w:basedOn w:val="a"/>
    <w:link w:val="5Exact"/>
    <w:pPr>
      <w:shd w:val="clear" w:color="auto" w:fill="FFFFFF"/>
      <w:spacing w:line="0" w:lineRule="atLeast"/>
    </w:pPr>
    <w:rPr>
      <w:rFonts w:ascii="Arial" w:hAnsi="Arial" w:cs="Arial"/>
      <w:b/>
      <w:bCs/>
      <w:sz w:val="16"/>
      <w:szCs w:val="16"/>
    </w:rPr>
  </w:style>
  <w:style w:type="paragraph" w:customStyle="1" w:styleId="60">
    <w:name w:val="正文文本 (6)"/>
    <w:basedOn w:val="a"/>
    <w:link w:val="6"/>
    <w:pPr>
      <w:shd w:val="clear" w:color="auto" w:fill="FFFFFF"/>
      <w:spacing w:after="60" w:line="0" w:lineRule="atLeast"/>
    </w:pPr>
    <w:rPr>
      <w:rFonts w:ascii="Arial" w:hAnsi="Arial" w:cs="Arial"/>
      <w:b/>
      <w:bCs/>
      <w:sz w:val="22"/>
      <w:szCs w:val="22"/>
    </w:rPr>
  </w:style>
  <w:style w:type="paragraph" w:customStyle="1" w:styleId="7">
    <w:name w:val="正文文本 (7)"/>
    <w:basedOn w:val="a"/>
    <w:link w:val="7Exact"/>
    <w:pPr>
      <w:shd w:val="clear" w:color="auto" w:fill="FFFFFF"/>
      <w:spacing w:line="0" w:lineRule="atLeast"/>
    </w:pPr>
    <w:rPr>
      <w:rFonts w:ascii="Arial" w:hAnsi="Arial" w:cs="Arial"/>
      <w:b/>
      <w:bCs/>
      <w:sz w:val="16"/>
      <w:szCs w:val="16"/>
    </w:rPr>
  </w:style>
  <w:style w:type="paragraph" w:customStyle="1" w:styleId="30">
    <w:name w:val="正文文本 (3)"/>
    <w:basedOn w:val="a"/>
    <w:link w:val="3"/>
    <w:pPr>
      <w:shd w:val="clear" w:color="auto" w:fill="FFFFFF"/>
      <w:spacing w:after="60" w:line="638" w:lineRule="exact"/>
    </w:pPr>
    <w:rPr>
      <w:rFonts w:ascii="Arial" w:hAnsi="Arial" w:cs="Arial"/>
      <w:b/>
      <w:bCs/>
      <w:spacing w:val="-10"/>
      <w:sz w:val="62"/>
      <w:szCs w:val="62"/>
    </w:rPr>
  </w:style>
  <w:style w:type="paragraph" w:customStyle="1" w:styleId="a5">
    <w:name w:val="页眉或页脚"/>
    <w:basedOn w:val="a"/>
    <w:link w:val="a4"/>
    <w:pPr>
      <w:shd w:val="clear" w:color="auto" w:fill="FFFFFF"/>
      <w:spacing w:line="0" w:lineRule="atLeast"/>
    </w:pPr>
    <w:rPr>
      <w:rFonts w:ascii="Arial" w:hAnsi="Arial" w:cs="Arial"/>
      <w:b/>
      <w:bCs/>
      <w:sz w:val="13"/>
      <w:szCs w:val="13"/>
    </w:rPr>
  </w:style>
  <w:style w:type="paragraph" w:customStyle="1" w:styleId="20">
    <w:name w:val="正文文本 (2)"/>
    <w:basedOn w:val="a"/>
    <w:link w:val="2"/>
    <w:pPr>
      <w:shd w:val="clear" w:color="auto" w:fill="FFFFFF"/>
      <w:spacing w:before="60" w:after="360" w:line="0" w:lineRule="atLeast"/>
      <w:ind w:hanging="360"/>
    </w:pPr>
    <w:rPr>
      <w:rFonts w:ascii="Arial" w:hAnsi="Arial" w:cs="Arial"/>
    </w:rPr>
  </w:style>
  <w:style w:type="paragraph" w:customStyle="1" w:styleId="40">
    <w:name w:val="正文文本 (4)"/>
    <w:basedOn w:val="a"/>
    <w:link w:val="4"/>
    <w:pPr>
      <w:shd w:val="clear" w:color="auto" w:fill="FFFFFF"/>
      <w:spacing w:before="960" w:line="0" w:lineRule="atLeast"/>
    </w:pPr>
    <w:rPr>
      <w:rFonts w:ascii="Arial" w:hAnsi="Arial" w:cs="Arial"/>
      <w:spacing w:val="-10"/>
      <w:sz w:val="15"/>
      <w:szCs w:val="15"/>
    </w:rPr>
  </w:style>
  <w:style w:type="paragraph" w:styleId="a7">
    <w:name w:val="header"/>
    <w:basedOn w:val="a"/>
    <w:link w:val="Char"/>
    <w:uiPriority w:val="99"/>
    <w:unhideWhenUsed/>
    <w:rsid w:val="00527C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527CB1"/>
    <w:rPr>
      <w:color w:val="000000"/>
      <w:sz w:val="18"/>
      <w:szCs w:val="18"/>
    </w:rPr>
  </w:style>
  <w:style w:type="paragraph" w:styleId="a8">
    <w:name w:val="footer"/>
    <w:basedOn w:val="a"/>
    <w:link w:val="Char0"/>
    <w:uiPriority w:val="99"/>
    <w:unhideWhenUsed/>
    <w:rsid w:val="00527CB1"/>
    <w:pPr>
      <w:tabs>
        <w:tab w:val="center" w:pos="4153"/>
        <w:tab w:val="right" w:pos="8306"/>
      </w:tabs>
      <w:snapToGrid w:val="0"/>
    </w:pPr>
    <w:rPr>
      <w:sz w:val="18"/>
      <w:szCs w:val="18"/>
    </w:rPr>
  </w:style>
  <w:style w:type="character" w:customStyle="1" w:styleId="Char0">
    <w:name w:val="页脚 Char"/>
    <w:basedOn w:val="a0"/>
    <w:link w:val="a8"/>
    <w:uiPriority w:val="99"/>
    <w:rsid w:val="00527CB1"/>
    <w:rPr>
      <w:color w:val="000000"/>
      <w:sz w:val="18"/>
      <w:szCs w:val="18"/>
    </w:rPr>
  </w:style>
  <w:style w:type="table" w:customStyle="1" w:styleId="TableNormal">
    <w:name w:val="Table Normal"/>
    <w:uiPriority w:val="2"/>
    <w:semiHidden/>
    <w:unhideWhenUsed/>
    <w:qFormat/>
    <w:rsid w:val="0065333C"/>
    <w:rPr>
      <w:rFonts w:asciiTheme="minorHAnsi" w:eastAsiaTheme="minorEastAsia"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333C"/>
    <w:rPr>
      <w:rFonts w:asciiTheme="minorHAnsi" w:eastAsiaTheme="minorEastAsia" w:hAnsiTheme="minorHAnsi" w:cstheme="minorBidi"/>
      <w:color w:val="auto"/>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Light" w:eastAsia="宋体" w:hAnsi="Microsoft JhengHei Light" w:cs="Microsoft JhengHei Light"/>
        <w:sz w:val="24"/>
        <w:szCs w:val="24"/>
        <w:lang w:val="en-US" w:eastAsia="zh-CN"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Exact">
    <w:name w:val="正文文本 (5) Exact"/>
    <w:basedOn w:val="a0"/>
    <w:link w:val="5"/>
    <w:rPr>
      <w:rFonts w:ascii="Arial" w:eastAsia="宋体" w:hAnsi="Arial" w:cs="Arial"/>
      <w:b/>
      <w:bCs/>
      <w:i w:val="0"/>
      <w:iCs w:val="0"/>
      <w:smallCaps w:val="0"/>
      <w:strike w:val="0"/>
      <w:spacing w:val="0"/>
      <w:sz w:val="16"/>
      <w:szCs w:val="16"/>
      <w:u w:val="none"/>
    </w:rPr>
  </w:style>
  <w:style w:type="character" w:customStyle="1" w:styleId="6Exact">
    <w:name w:val="正文文本 (6) Exact"/>
    <w:basedOn w:val="a0"/>
    <w:rPr>
      <w:rFonts w:ascii="Arial" w:eastAsia="宋体" w:hAnsi="Arial" w:cs="Arial"/>
      <w:b/>
      <w:bCs/>
      <w:i w:val="0"/>
      <w:iCs w:val="0"/>
      <w:smallCaps w:val="0"/>
      <w:strike w:val="0"/>
      <w:sz w:val="22"/>
      <w:szCs w:val="22"/>
      <w:u w:val="none"/>
    </w:rPr>
  </w:style>
  <w:style w:type="character" w:customStyle="1" w:styleId="6Exact0">
    <w:name w:val="正文文本 (6) Exact"/>
    <w:basedOn w:val="6"/>
    <w:rPr>
      <w:rFonts w:ascii="Arial" w:eastAsia="宋体" w:hAnsi="Arial" w:cs="Arial"/>
      <w:b/>
      <w:bCs/>
      <w:i w:val="0"/>
      <w:iCs w:val="0"/>
      <w:smallCaps w:val="0"/>
      <w:strike w:val="0"/>
      <w:sz w:val="22"/>
      <w:szCs w:val="22"/>
      <w:u w:val="single"/>
    </w:rPr>
  </w:style>
  <w:style w:type="character" w:customStyle="1" w:styleId="7Exact">
    <w:name w:val="正文文本 (7) Exact"/>
    <w:basedOn w:val="a0"/>
    <w:link w:val="7"/>
    <w:rPr>
      <w:rFonts w:ascii="Arial" w:eastAsia="宋体" w:hAnsi="Arial" w:cs="Arial"/>
      <w:b/>
      <w:bCs/>
      <w:i w:val="0"/>
      <w:iCs w:val="0"/>
      <w:smallCaps w:val="0"/>
      <w:strike w:val="0"/>
      <w:sz w:val="16"/>
      <w:szCs w:val="16"/>
      <w:u w:val="none"/>
    </w:rPr>
  </w:style>
  <w:style w:type="character" w:customStyle="1" w:styleId="3">
    <w:name w:val="正文文本 (3)_"/>
    <w:basedOn w:val="a0"/>
    <w:link w:val="30"/>
    <w:rPr>
      <w:rFonts w:ascii="Arial" w:eastAsia="宋体" w:hAnsi="Arial" w:cs="Arial"/>
      <w:b/>
      <w:bCs/>
      <w:i w:val="0"/>
      <w:iCs w:val="0"/>
      <w:smallCaps w:val="0"/>
      <w:strike w:val="0"/>
      <w:spacing w:val="-10"/>
      <w:sz w:val="62"/>
      <w:szCs w:val="62"/>
      <w:u w:val="none"/>
    </w:rPr>
  </w:style>
  <w:style w:type="character" w:customStyle="1" w:styleId="a4">
    <w:name w:val="页眉或页脚_"/>
    <w:basedOn w:val="a0"/>
    <w:link w:val="a5"/>
    <w:rPr>
      <w:rFonts w:ascii="Arial" w:eastAsia="宋体" w:hAnsi="Arial" w:cs="Arial"/>
      <w:b/>
      <w:bCs/>
      <w:i w:val="0"/>
      <w:iCs w:val="0"/>
      <w:smallCaps w:val="0"/>
      <w:strike w:val="0"/>
      <w:sz w:val="13"/>
      <w:szCs w:val="13"/>
      <w:u w:val="none"/>
    </w:rPr>
  </w:style>
  <w:style w:type="character" w:customStyle="1" w:styleId="a6">
    <w:name w:val="页眉或页脚"/>
    <w:basedOn w:val="a4"/>
    <w:rPr>
      <w:rFonts w:ascii="Arial" w:eastAsia="宋体" w:hAnsi="Arial" w:cs="Arial"/>
      <w:b/>
      <w:bCs/>
      <w:i w:val="0"/>
      <w:iCs w:val="0"/>
      <w:smallCaps w:val="0"/>
      <w:strike w:val="0"/>
      <w:color w:val="000000"/>
      <w:spacing w:val="0"/>
      <w:w w:val="100"/>
      <w:position w:val="0"/>
      <w:sz w:val="13"/>
      <w:szCs w:val="13"/>
      <w:u w:val="none"/>
      <w:lang w:val="en-US" w:eastAsia="zh-CN" w:bidi="en-US"/>
    </w:rPr>
  </w:style>
  <w:style w:type="character" w:customStyle="1" w:styleId="2">
    <w:name w:val="正文文本 (2)_"/>
    <w:basedOn w:val="a0"/>
    <w:link w:val="20"/>
    <w:rPr>
      <w:rFonts w:ascii="Arial" w:eastAsia="宋体" w:hAnsi="Arial" w:cs="Arial"/>
      <w:b w:val="0"/>
      <w:bCs w:val="0"/>
      <w:i w:val="0"/>
      <w:iCs w:val="0"/>
      <w:smallCaps w:val="0"/>
      <w:strike w:val="0"/>
      <w:spacing w:val="0"/>
      <w:u w:val="none"/>
    </w:rPr>
  </w:style>
  <w:style w:type="character" w:customStyle="1" w:styleId="4">
    <w:name w:val="正文文本 (4)_"/>
    <w:basedOn w:val="a0"/>
    <w:link w:val="40"/>
    <w:rPr>
      <w:rFonts w:ascii="Arial" w:eastAsia="宋体" w:hAnsi="Arial" w:cs="Arial"/>
      <w:b w:val="0"/>
      <w:bCs w:val="0"/>
      <w:i w:val="0"/>
      <w:iCs w:val="0"/>
      <w:smallCaps w:val="0"/>
      <w:strike w:val="0"/>
      <w:spacing w:val="-10"/>
      <w:sz w:val="15"/>
      <w:szCs w:val="15"/>
      <w:u w:val="none"/>
    </w:rPr>
  </w:style>
  <w:style w:type="character" w:customStyle="1" w:styleId="6">
    <w:name w:val="正文文本 (6)_"/>
    <w:basedOn w:val="a0"/>
    <w:link w:val="60"/>
    <w:rPr>
      <w:rFonts w:ascii="Arial" w:eastAsia="宋体" w:hAnsi="Arial" w:cs="Arial"/>
      <w:b/>
      <w:bCs/>
      <w:i w:val="0"/>
      <w:iCs w:val="0"/>
      <w:smallCaps w:val="0"/>
      <w:strike w:val="0"/>
      <w:sz w:val="22"/>
      <w:szCs w:val="22"/>
      <w:u w:val="none"/>
    </w:rPr>
  </w:style>
  <w:style w:type="character" w:customStyle="1" w:styleId="61">
    <w:name w:val="正文文本 (6)"/>
    <w:basedOn w:val="6"/>
    <w:rPr>
      <w:rFonts w:ascii="Arial" w:eastAsia="宋体" w:hAnsi="Arial" w:cs="Arial"/>
      <w:b/>
      <w:bCs/>
      <w:i w:val="0"/>
      <w:iCs w:val="0"/>
      <w:smallCaps w:val="0"/>
      <w:strike w:val="0"/>
      <w:color w:val="000000"/>
      <w:spacing w:val="0"/>
      <w:w w:val="100"/>
      <w:position w:val="0"/>
      <w:sz w:val="22"/>
      <w:szCs w:val="22"/>
      <w:u w:val="single"/>
      <w:lang w:val="en-US" w:eastAsia="zh-CN" w:bidi="en-US"/>
    </w:rPr>
  </w:style>
  <w:style w:type="paragraph" w:customStyle="1" w:styleId="5">
    <w:name w:val="正文文本 (5)"/>
    <w:basedOn w:val="a"/>
    <w:link w:val="5Exact"/>
    <w:pPr>
      <w:shd w:val="clear" w:color="auto" w:fill="FFFFFF"/>
      <w:spacing w:line="0" w:lineRule="atLeast"/>
    </w:pPr>
    <w:rPr>
      <w:rFonts w:ascii="Arial" w:hAnsi="Arial" w:cs="Arial"/>
      <w:b/>
      <w:bCs/>
      <w:sz w:val="16"/>
      <w:szCs w:val="16"/>
    </w:rPr>
  </w:style>
  <w:style w:type="paragraph" w:customStyle="1" w:styleId="60">
    <w:name w:val="正文文本 (6)"/>
    <w:basedOn w:val="a"/>
    <w:link w:val="6"/>
    <w:pPr>
      <w:shd w:val="clear" w:color="auto" w:fill="FFFFFF"/>
      <w:spacing w:after="60" w:line="0" w:lineRule="atLeast"/>
    </w:pPr>
    <w:rPr>
      <w:rFonts w:ascii="Arial" w:hAnsi="Arial" w:cs="Arial"/>
      <w:b/>
      <w:bCs/>
      <w:sz w:val="22"/>
      <w:szCs w:val="22"/>
    </w:rPr>
  </w:style>
  <w:style w:type="paragraph" w:customStyle="1" w:styleId="7">
    <w:name w:val="正文文本 (7)"/>
    <w:basedOn w:val="a"/>
    <w:link w:val="7Exact"/>
    <w:pPr>
      <w:shd w:val="clear" w:color="auto" w:fill="FFFFFF"/>
      <w:spacing w:line="0" w:lineRule="atLeast"/>
    </w:pPr>
    <w:rPr>
      <w:rFonts w:ascii="Arial" w:hAnsi="Arial" w:cs="Arial"/>
      <w:b/>
      <w:bCs/>
      <w:sz w:val="16"/>
      <w:szCs w:val="16"/>
    </w:rPr>
  </w:style>
  <w:style w:type="paragraph" w:customStyle="1" w:styleId="30">
    <w:name w:val="正文文本 (3)"/>
    <w:basedOn w:val="a"/>
    <w:link w:val="3"/>
    <w:pPr>
      <w:shd w:val="clear" w:color="auto" w:fill="FFFFFF"/>
      <w:spacing w:after="60" w:line="638" w:lineRule="exact"/>
    </w:pPr>
    <w:rPr>
      <w:rFonts w:ascii="Arial" w:hAnsi="Arial" w:cs="Arial"/>
      <w:b/>
      <w:bCs/>
      <w:spacing w:val="-10"/>
      <w:sz w:val="62"/>
      <w:szCs w:val="62"/>
    </w:rPr>
  </w:style>
  <w:style w:type="paragraph" w:customStyle="1" w:styleId="a5">
    <w:name w:val="页眉或页脚"/>
    <w:basedOn w:val="a"/>
    <w:link w:val="a4"/>
    <w:pPr>
      <w:shd w:val="clear" w:color="auto" w:fill="FFFFFF"/>
      <w:spacing w:line="0" w:lineRule="atLeast"/>
    </w:pPr>
    <w:rPr>
      <w:rFonts w:ascii="Arial" w:hAnsi="Arial" w:cs="Arial"/>
      <w:b/>
      <w:bCs/>
      <w:sz w:val="13"/>
      <w:szCs w:val="13"/>
    </w:rPr>
  </w:style>
  <w:style w:type="paragraph" w:customStyle="1" w:styleId="20">
    <w:name w:val="正文文本 (2)"/>
    <w:basedOn w:val="a"/>
    <w:link w:val="2"/>
    <w:pPr>
      <w:shd w:val="clear" w:color="auto" w:fill="FFFFFF"/>
      <w:spacing w:before="60" w:after="360" w:line="0" w:lineRule="atLeast"/>
      <w:ind w:hanging="360"/>
    </w:pPr>
    <w:rPr>
      <w:rFonts w:ascii="Arial" w:hAnsi="Arial" w:cs="Arial"/>
    </w:rPr>
  </w:style>
  <w:style w:type="paragraph" w:customStyle="1" w:styleId="40">
    <w:name w:val="正文文本 (4)"/>
    <w:basedOn w:val="a"/>
    <w:link w:val="4"/>
    <w:pPr>
      <w:shd w:val="clear" w:color="auto" w:fill="FFFFFF"/>
      <w:spacing w:before="960" w:line="0" w:lineRule="atLeast"/>
    </w:pPr>
    <w:rPr>
      <w:rFonts w:ascii="Arial" w:hAnsi="Arial" w:cs="Arial"/>
      <w:spacing w:val="-10"/>
      <w:sz w:val="15"/>
      <w:szCs w:val="15"/>
    </w:rPr>
  </w:style>
  <w:style w:type="paragraph" w:styleId="a7">
    <w:name w:val="header"/>
    <w:basedOn w:val="a"/>
    <w:link w:val="Char"/>
    <w:uiPriority w:val="99"/>
    <w:unhideWhenUsed/>
    <w:rsid w:val="00527C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527CB1"/>
    <w:rPr>
      <w:color w:val="000000"/>
      <w:sz w:val="18"/>
      <w:szCs w:val="18"/>
    </w:rPr>
  </w:style>
  <w:style w:type="paragraph" w:styleId="a8">
    <w:name w:val="footer"/>
    <w:basedOn w:val="a"/>
    <w:link w:val="Char0"/>
    <w:uiPriority w:val="99"/>
    <w:unhideWhenUsed/>
    <w:rsid w:val="00527CB1"/>
    <w:pPr>
      <w:tabs>
        <w:tab w:val="center" w:pos="4153"/>
        <w:tab w:val="right" w:pos="8306"/>
      </w:tabs>
      <w:snapToGrid w:val="0"/>
    </w:pPr>
    <w:rPr>
      <w:sz w:val="18"/>
      <w:szCs w:val="18"/>
    </w:rPr>
  </w:style>
  <w:style w:type="character" w:customStyle="1" w:styleId="Char0">
    <w:name w:val="页脚 Char"/>
    <w:basedOn w:val="a0"/>
    <w:link w:val="a8"/>
    <w:uiPriority w:val="99"/>
    <w:rsid w:val="00527CB1"/>
    <w:rPr>
      <w:color w:val="000000"/>
      <w:sz w:val="18"/>
      <w:szCs w:val="18"/>
    </w:rPr>
  </w:style>
  <w:style w:type="table" w:customStyle="1" w:styleId="TableNormal">
    <w:name w:val="Table Normal"/>
    <w:uiPriority w:val="2"/>
    <w:semiHidden/>
    <w:unhideWhenUsed/>
    <w:qFormat/>
    <w:rsid w:val="0065333C"/>
    <w:rPr>
      <w:rFonts w:asciiTheme="minorHAnsi" w:eastAsiaTheme="minorEastAsia"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333C"/>
    <w:rPr>
      <w:rFonts w:asciiTheme="minorHAnsi" w:eastAsiaTheme="minorEastAsia" w:hAnsiTheme="minorHAnsi" w:cstheme="minorBidi"/>
      <w:color w:val="auto"/>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default.htm" TargetMode="External"/><Relationship Id="rId13" Type="http://schemas.openxmlformats.org/officeDocument/2006/relationships/hyperlink" Target="https://www.fda.gov/ICECI/ComplianceManuals/CompliancePolicyGuidanceManual/ucm119572.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ICECI/ComplianceManuals/CompliancePolicyGuidanceManual/ucm11680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ICECI/ComplianceManuals/CompliancePolicyGuidanceManual/ucm116336.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da.gov/ICECI/ComplianceManuals/CompliancePolicyGuidanceManual/ucm116280.htm" TargetMode="External"/><Relationship Id="rId4" Type="http://schemas.openxmlformats.org/officeDocument/2006/relationships/settings" Target="settings.xml"/><Relationship Id="rId9" Type="http://schemas.openxmlformats.org/officeDocument/2006/relationships/hyperlink" Target="https://www.fda.gov/ICECI/ComplianceManuals/CompliancePolicyGuidanceManual/ucm116271.htm" TargetMode="External"/><Relationship Id="rId14" Type="http://schemas.openxmlformats.org/officeDocument/2006/relationships/hyperlink" Target="https://www.fda.gov/ICECI/ComplianceManuals/CompliancePolicyGuidanceManual/ucm11957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shundajiayi\&#32763;&#35793;&#23458;&#25143;\&#32763;&#35793;&#23458;&#25143;\&#20132;&#27969;&#20013;&#24515;\2017\9&#26376;\0927&#30707;&#24935;\&#38656;&#32763;&#35793;&#30340;&#25351;&#23548;&#21407;&#21017;&#65288;&#20108;&#65289;\&#38656;&#32763;&#35793;&#30340;&#25351;&#23548;&#21407;&#21017;&#65288;&#20108;&#65289;\quot;https:\www.fda.gov\ICECI\ComplianceManuals\CompliancePolicyGuidanceManual\ucm073826.htm&amp;qu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0</DocSecurity>
  <Lines>15</Lines>
  <Paragraphs>4</Paragraphs>
  <ScaleCrop>false</ScaleCrop>
  <Company>Microsoft</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2017-11-10T01:25:00Z</dcterms:created>
  <dcterms:modified xsi:type="dcterms:W3CDTF">2017-11-10T01:25:00Z</dcterms:modified>
</cp:coreProperties>
</file>