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BA" w:rsidRPr="00F6169D" w:rsidRDefault="00790284" w:rsidP="002C3599">
      <w:pPr>
        <w:snapToGrid w:val="0"/>
        <w:spacing w:before="27" w:line="300" w:lineRule="auto"/>
        <w:jc w:val="center"/>
        <w:rPr>
          <w:rFonts w:ascii="Arial" w:eastAsia="宋体" w:hAnsi="Arial" w:cs="Arial"/>
          <w:sz w:val="48"/>
          <w:szCs w:val="48"/>
        </w:rPr>
      </w:pPr>
      <w:r w:rsidRPr="00F6169D">
        <w:rPr>
          <w:rFonts w:ascii="Arial" w:eastAsia="宋体" w:hAnsi="Arial" w:cs="Arial"/>
          <w:sz w:val="48"/>
        </w:rPr>
        <w:t>行业指南</w:t>
      </w:r>
    </w:p>
    <w:p w:rsidR="00A47BBA" w:rsidRPr="00F6169D" w:rsidRDefault="00A47BBA" w:rsidP="002C3599">
      <w:pPr>
        <w:snapToGrid w:val="0"/>
        <w:spacing w:before="6" w:line="300" w:lineRule="auto"/>
        <w:rPr>
          <w:rFonts w:ascii="Arial" w:eastAsia="宋体" w:hAnsi="Arial" w:cs="Arial"/>
          <w:sz w:val="68"/>
          <w:szCs w:val="68"/>
        </w:rPr>
      </w:pPr>
    </w:p>
    <w:p w:rsidR="00A47BBA" w:rsidRPr="00F6169D" w:rsidRDefault="00790284" w:rsidP="002C3599">
      <w:pPr>
        <w:snapToGrid w:val="0"/>
        <w:spacing w:line="300" w:lineRule="auto"/>
        <w:ind w:hanging="15"/>
        <w:jc w:val="center"/>
        <w:rPr>
          <w:rFonts w:ascii="Arial" w:eastAsia="宋体" w:hAnsi="Arial" w:cs="Arial"/>
          <w:sz w:val="60"/>
          <w:szCs w:val="60"/>
        </w:rPr>
      </w:pPr>
      <w:r w:rsidRPr="00F6169D">
        <w:rPr>
          <w:rFonts w:ascii="Arial" w:eastAsia="宋体" w:hAnsi="Arial" w:cs="Arial"/>
          <w:b/>
          <w:sz w:val="60"/>
        </w:rPr>
        <w:t>医学影像管理</w:t>
      </w:r>
      <w:r w:rsidR="003879B3">
        <w:rPr>
          <w:rFonts w:ascii="Arial" w:eastAsia="宋体" w:hAnsi="Arial" w:cs="Arial"/>
          <w:b/>
          <w:sz w:val="60"/>
        </w:rPr>
        <w:t>器械</w:t>
      </w:r>
      <w:r w:rsidRPr="00F6169D">
        <w:rPr>
          <w:rFonts w:ascii="Arial" w:eastAsia="宋体" w:hAnsi="Arial" w:cs="Arial"/>
          <w:b/>
          <w:sz w:val="60"/>
        </w:rPr>
        <w:t>上市前通告</w:t>
      </w:r>
      <w:r w:rsidR="002C3599">
        <w:rPr>
          <w:rFonts w:ascii="Arial" w:eastAsia="宋体" w:hAnsi="Arial" w:cs="Arial"/>
          <w:b/>
          <w:sz w:val="60"/>
        </w:rPr>
        <w:br/>
      </w:r>
      <w:r w:rsidRPr="00F6169D">
        <w:rPr>
          <w:rFonts w:ascii="Arial" w:eastAsia="宋体" w:hAnsi="Arial" w:cs="Arial"/>
          <w:b/>
          <w:sz w:val="60"/>
        </w:rPr>
        <w:t>申报指南</w:t>
      </w:r>
    </w:p>
    <w:p w:rsidR="002C3599" w:rsidRDefault="002C3599" w:rsidP="002C3599">
      <w:pPr>
        <w:snapToGrid w:val="0"/>
        <w:spacing w:line="300" w:lineRule="auto"/>
        <w:jc w:val="center"/>
        <w:rPr>
          <w:rFonts w:ascii="Arial" w:eastAsia="宋体" w:hAnsi="Arial" w:cs="Arial"/>
          <w:b/>
          <w:sz w:val="28"/>
        </w:rPr>
      </w:pPr>
    </w:p>
    <w:p w:rsidR="00A47BBA" w:rsidRPr="00F6169D" w:rsidRDefault="00790284" w:rsidP="002C3599">
      <w:pPr>
        <w:snapToGrid w:val="0"/>
        <w:spacing w:line="300" w:lineRule="auto"/>
        <w:jc w:val="center"/>
        <w:rPr>
          <w:rFonts w:ascii="Arial" w:eastAsia="宋体" w:hAnsi="Arial" w:cs="Arial"/>
          <w:sz w:val="28"/>
          <w:szCs w:val="28"/>
        </w:rPr>
      </w:pPr>
      <w:r w:rsidRPr="00F6169D">
        <w:rPr>
          <w:rFonts w:ascii="Arial" w:eastAsia="宋体" w:hAnsi="Arial" w:cs="Arial"/>
          <w:b/>
          <w:sz w:val="28"/>
        </w:rPr>
        <w:t>文件发布日期</w:t>
      </w:r>
      <w:r w:rsidRPr="00F6169D">
        <w:rPr>
          <w:rFonts w:ascii="Arial" w:eastAsia="宋体" w:hAnsi="Arial" w:cs="Arial"/>
          <w:b/>
          <w:sz w:val="28"/>
        </w:rPr>
        <w:t>: 2000</w:t>
      </w:r>
      <w:r w:rsidRPr="00F6169D">
        <w:rPr>
          <w:rFonts w:ascii="Arial" w:eastAsia="宋体" w:hAnsi="Arial" w:cs="Arial"/>
          <w:b/>
          <w:sz w:val="28"/>
        </w:rPr>
        <w:t>年</w:t>
      </w:r>
      <w:r w:rsidRPr="00F6169D">
        <w:rPr>
          <w:rFonts w:ascii="Arial" w:eastAsia="宋体" w:hAnsi="Arial" w:cs="Arial"/>
          <w:b/>
          <w:sz w:val="28"/>
        </w:rPr>
        <w:t>7</w:t>
      </w:r>
      <w:r w:rsidRPr="00F6169D">
        <w:rPr>
          <w:rFonts w:ascii="Arial" w:eastAsia="宋体" w:hAnsi="Arial" w:cs="Arial"/>
          <w:b/>
          <w:sz w:val="28"/>
        </w:rPr>
        <w:t>月</w:t>
      </w:r>
      <w:r w:rsidRPr="00F6169D">
        <w:rPr>
          <w:rFonts w:ascii="Arial" w:eastAsia="宋体" w:hAnsi="Arial" w:cs="Arial"/>
          <w:b/>
          <w:sz w:val="28"/>
        </w:rPr>
        <w:t>27</w:t>
      </w:r>
      <w:r w:rsidRPr="00F6169D">
        <w:rPr>
          <w:rFonts w:ascii="Arial" w:eastAsia="宋体" w:hAnsi="Arial" w:cs="Arial"/>
          <w:b/>
          <w:sz w:val="28"/>
        </w:rPr>
        <w:t>日</w:t>
      </w:r>
    </w:p>
    <w:p w:rsidR="00A47BBA" w:rsidRPr="00F6169D" w:rsidRDefault="00A47BBA" w:rsidP="002C3599">
      <w:pPr>
        <w:snapToGrid w:val="0"/>
        <w:spacing w:line="300" w:lineRule="auto"/>
        <w:rPr>
          <w:rFonts w:ascii="Arial" w:eastAsia="宋体" w:hAnsi="Arial" w:cs="Arial"/>
          <w:sz w:val="28"/>
          <w:szCs w:val="28"/>
        </w:rPr>
      </w:pPr>
    </w:p>
    <w:p w:rsidR="00A47BBA" w:rsidRPr="00F6169D" w:rsidRDefault="00A47BBA" w:rsidP="002C3599">
      <w:pPr>
        <w:snapToGrid w:val="0"/>
        <w:spacing w:line="300" w:lineRule="auto"/>
        <w:rPr>
          <w:rFonts w:ascii="Arial" w:eastAsia="宋体" w:hAnsi="Arial" w:cs="Arial"/>
          <w:sz w:val="28"/>
          <w:szCs w:val="28"/>
        </w:rPr>
      </w:pPr>
    </w:p>
    <w:p w:rsidR="00A47BBA" w:rsidRPr="00F6169D" w:rsidRDefault="00A47BBA" w:rsidP="002C3599">
      <w:pPr>
        <w:snapToGrid w:val="0"/>
        <w:spacing w:before="5" w:line="300" w:lineRule="auto"/>
        <w:rPr>
          <w:rFonts w:ascii="Arial" w:eastAsia="宋体" w:hAnsi="Arial" w:cs="Arial"/>
          <w:sz w:val="32"/>
          <w:szCs w:val="32"/>
        </w:rPr>
      </w:pPr>
    </w:p>
    <w:p w:rsidR="00A47BBA" w:rsidRPr="00F6169D" w:rsidRDefault="00790284" w:rsidP="002C3599">
      <w:pPr>
        <w:pStyle w:val="a3"/>
        <w:snapToGrid w:val="0"/>
        <w:spacing w:line="300" w:lineRule="auto"/>
        <w:ind w:left="0"/>
        <w:jc w:val="center"/>
        <w:rPr>
          <w:rFonts w:ascii="Arial" w:hAnsi="Arial" w:cs="Arial"/>
        </w:rPr>
      </w:pPr>
      <w:r w:rsidRPr="00F6169D">
        <w:rPr>
          <w:rFonts w:ascii="Arial" w:hAnsi="Arial" w:cs="Arial"/>
        </w:rPr>
        <w:t>本文件取代</w:t>
      </w:r>
      <w:r w:rsidRPr="00F6169D">
        <w:rPr>
          <w:rFonts w:ascii="Arial" w:hAnsi="Arial" w:cs="Arial"/>
        </w:rPr>
        <w:t>1983</w:t>
      </w:r>
      <w:r w:rsidRPr="00F6169D">
        <w:rPr>
          <w:rFonts w:ascii="Arial" w:hAnsi="Arial" w:cs="Arial"/>
        </w:rPr>
        <w:t>年</w:t>
      </w:r>
      <w:r w:rsidRPr="00F6169D">
        <w:rPr>
          <w:rFonts w:ascii="Arial" w:hAnsi="Arial" w:cs="Arial"/>
        </w:rPr>
        <w:t>9</w:t>
      </w:r>
      <w:r w:rsidRPr="00F6169D">
        <w:rPr>
          <w:rFonts w:ascii="Arial" w:hAnsi="Arial" w:cs="Arial"/>
        </w:rPr>
        <w:t>月的</w:t>
      </w:r>
      <w:r w:rsidR="003879B3">
        <w:rPr>
          <w:rFonts w:ascii="Arial" w:hAnsi="Arial" w:cs="Arial" w:hint="eastAsia"/>
        </w:rPr>
        <w:t>《</w:t>
      </w:r>
      <w:r w:rsidR="003879B3" w:rsidRPr="00F6169D" w:rsidDel="003879B3">
        <w:rPr>
          <w:rFonts w:ascii="Arial" w:hAnsi="Arial" w:cs="Arial"/>
        </w:rPr>
        <w:t xml:space="preserve"> </w:t>
      </w:r>
      <w:r w:rsidRPr="00F6169D">
        <w:rPr>
          <w:rFonts w:ascii="Arial" w:hAnsi="Arial" w:cs="Arial"/>
        </w:rPr>
        <w:t>影像存档和通信系统（</w:t>
      </w:r>
      <w:r w:rsidRPr="00F6169D">
        <w:rPr>
          <w:rFonts w:ascii="Arial" w:hAnsi="Arial" w:cs="Arial"/>
        </w:rPr>
        <w:t>PACS</w:t>
      </w:r>
      <w:r w:rsidRPr="00F6169D">
        <w:rPr>
          <w:rFonts w:ascii="Arial" w:hAnsi="Arial" w:cs="Arial"/>
        </w:rPr>
        <w:t>）及相关</w:t>
      </w:r>
      <w:r w:rsidR="003879B3">
        <w:rPr>
          <w:rFonts w:ascii="Arial" w:hAnsi="Arial" w:cs="Arial"/>
        </w:rPr>
        <w:t>器械</w:t>
      </w:r>
      <w:r w:rsidRPr="00F6169D">
        <w:rPr>
          <w:rFonts w:ascii="Arial" w:hAnsi="Arial" w:cs="Arial"/>
        </w:rPr>
        <w:t>的</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w:t>
      </w:r>
      <w:r w:rsidR="002C3599">
        <w:rPr>
          <w:rFonts w:ascii="Arial" w:hAnsi="Arial" w:cs="Arial"/>
        </w:rPr>
        <w:br/>
      </w:r>
      <w:r w:rsidRPr="00F6169D">
        <w:rPr>
          <w:rFonts w:ascii="Arial" w:hAnsi="Arial" w:cs="Arial"/>
        </w:rPr>
        <w:t>通告的内容和</w:t>
      </w:r>
      <w:r w:rsidR="003879B3">
        <w:rPr>
          <w:rFonts w:ascii="Arial" w:hAnsi="Arial" w:cs="Arial"/>
        </w:rPr>
        <w:t>审查</w:t>
      </w:r>
      <w:r w:rsidRPr="00F6169D">
        <w:rPr>
          <w:rFonts w:ascii="Arial" w:hAnsi="Arial" w:cs="Arial"/>
        </w:rPr>
        <w:t>指南</w:t>
      </w:r>
      <w:r w:rsidR="003879B3">
        <w:rPr>
          <w:rFonts w:ascii="Arial" w:hAnsi="Arial" w:cs="Arial" w:hint="eastAsia"/>
        </w:rPr>
        <w:t>》</w:t>
      </w:r>
    </w:p>
    <w:p w:rsidR="00A47BBA" w:rsidRPr="00F6169D" w:rsidRDefault="00A47BBA" w:rsidP="002C3599">
      <w:pPr>
        <w:pStyle w:val="a3"/>
        <w:snapToGrid w:val="0"/>
        <w:spacing w:before="24" w:line="300" w:lineRule="auto"/>
        <w:ind w:left="0"/>
        <w:jc w:val="center"/>
        <w:rPr>
          <w:rFonts w:ascii="Arial" w:hAnsi="Arial" w:cs="Arial"/>
        </w:rPr>
      </w:pPr>
    </w:p>
    <w:p w:rsidR="00A47BBA" w:rsidRPr="00F6169D" w:rsidRDefault="00A47BBA" w:rsidP="002C3599">
      <w:pPr>
        <w:snapToGrid w:val="0"/>
        <w:spacing w:before="1" w:line="300" w:lineRule="auto"/>
        <w:rPr>
          <w:rFonts w:ascii="Arial" w:eastAsia="宋体" w:hAnsi="Arial" w:cs="Arial"/>
          <w:sz w:val="15"/>
          <w:szCs w:val="15"/>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A47BBA" w:rsidP="002C3599">
      <w:pPr>
        <w:snapToGrid w:val="0"/>
        <w:spacing w:line="300" w:lineRule="auto"/>
        <w:rPr>
          <w:rFonts w:ascii="Arial" w:eastAsia="宋体" w:hAnsi="Arial" w:cs="Arial"/>
          <w:sz w:val="24"/>
          <w:szCs w:val="24"/>
        </w:rPr>
      </w:pPr>
    </w:p>
    <w:p w:rsidR="00A47BBA" w:rsidRPr="00F6169D" w:rsidRDefault="00E35767" w:rsidP="002C3599">
      <w:pPr>
        <w:pStyle w:val="3"/>
        <w:snapToGrid w:val="0"/>
        <w:spacing w:line="300" w:lineRule="auto"/>
        <w:jc w:val="right"/>
        <w:rPr>
          <w:rFonts w:ascii="Arial" w:hAnsi="Arial" w:cs="Arial"/>
          <w:b w:val="0"/>
          <w:bCs w:val="0"/>
        </w:rPr>
      </w:pPr>
      <w:r>
        <w:rPr>
          <w:rFonts w:ascii="Arial" w:hAnsi="Arial" w:cs="Arial"/>
          <w:noProof/>
        </w:rPr>
        <w:drawing>
          <wp:anchor distT="0" distB="0" distL="114300" distR="114300" simplePos="0" relativeHeight="251657216" behindDoc="1" locked="0" layoutInCell="1" allowOverlap="1">
            <wp:simplePos x="0" y="0"/>
            <wp:positionH relativeFrom="page">
              <wp:posOffset>1276350</wp:posOffset>
            </wp:positionH>
            <wp:positionV relativeFrom="paragraph">
              <wp:posOffset>-191135</wp:posOffset>
            </wp:positionV>
            <wp:extent cx="933450" cy="8001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00100"/>
                    </a:xfrm>
                    <a:prstGeom prst="rect">
                      <a:avLst/>
                    </a:prstGeom>
                    <a:noFill/>
                  </pic:spPr>
                </pic:pic>
              </a:graphicData>
            </a:graphic>
            <wp14:sizeRelH relativeFrom="page">
              <wp14:pctWidth>0</wp14:pctWidth>
            </wp14:sizeRelH>
            <wp14:sizeRelV relativeFrom="page">
              <wp14:pctHeight>0</wp14:pctHeight>
            </wp14:sizeRelV>
          </wp:anchor>
        </w:drawing>
      </w:r>
      <w:r w:rsidR="00790284" w:rsidRPr="00F6169D">
        <w:rPr>
          <w:rFonts w:ascii="Arial" w:hAnsi="Arial" w:cs="Arial"/>
        </w:rPr>
        <w:t>美国</w:t>
      </w:r>
      <w:r w:rsidR="003879B3" w:rsidRPr="003879B3">
        <w:rPr>
          <w:rFonts w:ascii="Arial" w:hAnsi="Arial" w:cs="Arial" w:hint="eastAsia"/>
        </w:rPr>
        <w:t>卫生与公众服务部</w:t>
      </w:r>
    </w:p>
    <w:p w:rsidR="0074713F" w:rsidRPr="00F6169D" w:rsidRDefault="00790284" w:rsidP="002C3599">
      <w:pPr>
        <w:snapToGrid w:val="0"/>
        <w:spacing w:before="24" w:line="300" w:lineRule="auto"/>
        <w:ind w:firstLine="1350"/>
        <w:jc w:val="right"/>
        <w:rPr>
          <w:rFonts w:ascii="Arial" w:eastAsia="宋体" w:hAnsi="Arial" w:cs="Arial"/>
          <w:b/>
          <w:spacing w:val="21"/>
          <w:sz w:val="24"/>
        </w:rPr>
      </w:pPr>
      <w:r w:rsidRPr="00F6169D">
        <w:rPr>
          <w:rFonts w:ascii="Arial" w:eastAsia="宋体" w:hAnsi="Arial" w:cs="Arial"/>
          <w:b/>
          <w:sz w:val="24"/>
        </w:rPr>
        <w:t>食品药品监督管理局</w:t>
      </w:r>
    </w:p>
    <w:p w:rsidR="00A47BBA" w:rsidRPr="00F6169D" w:rsidRDefault="00790284" w:rsidP="002C3599">
      <w:pPr>
        <w:snapToGrid w:val="0"/>
        <w:spacing w:before="24" w:line="300" w:lineRule="auto"/>
        <w:ind w:firstLine="1350"/>
        <w:jc w:val="right"/>
        <w:rPr>
          <w:rFonts w:ascii="Arial" w:eastAsia="宋体" w:hAnsi="Arial" w:cs="Arial"/>
          <w:sz w:val="24"/>
          <w:szCs w:val="24"/>
        </w:rPr>
      </w:pPr>
      <w:r w:rsidRPr="00F6169D">
        <w:rPr>
          <w:rFonts w:ascii="Arial" w:eastAsia="宋体" w:hAnsi="Arial" w:cs="Arial"/>
          <w:b/>
          <w:sz w:val="24"/>
        </w:rPr>
        <w:t>器械</w:t>
      </w:r>
      <w:r w:rsidR="003879B3">
        <w:rPr>
          <w:rFonts w:ascii="Arial" w:eastAsia="宋体" w:hAnsi="Arial" w:cs="Arial" w:hint="eastAsia"/>
          <w:b/>
          <w:sz w:val="24"/>
        </w:rPr>
        <w:t>与</w:t>
      </w:r>
      <w:r w:rsidRPr="00F6169D">
        <w:rPr>
          <w:rFonts w:ascii="Arial" w:eastAsia="宋体" w:hAnsi="Arial" w:cs="Arial"/>
          <w:b/>
          <w:sz w:val="24"/>
        </w:rPr>
        <w:t>放射健康中心</w:t>
      </w:r>
    </w:p>
    <w:p w:rsidR="00A47BBA" w:rsidRPr="00F6169D" w:rsidRDefault="00A47BBA" w:rsidP="002C3599">
      <w:pPr>
        <w:snapToGrid w:val="0"/>
        <w:spacing w:before="1" w:line="300" w:lineRule="auto"/>
        <w:jc w:val="right"/>
        <w:rPr>
          <w:rFonts w:ascii="Arial" w:eastAsia="宋体" w:hAnsi="Arial" w:cs="Arial"/>
          <w:sz w:val="30"/>
          <w:szCs w:val="30"/>
        </w:rPr>
      </w:pPr>
    </w:p>
    <w:p w:rsidR="00284852" w:rsidRPr="00F6169D" w:rsidRDefault="00790284" w:rsidP="002C3599">
      <w:pPr>
        <w:snapToGrid w:val="0"/>
        <w:spacing w:line="300" w:lineRule="auto"/>
        <w:ind w:firstLine="3435"/>
        <w:jc w:val="right"/>
        <w:rPr>
          <w:rFonts w:ascii="Arial" w:eastAsia="宋体" w:hAnsi="Arial" w:cs="Arial"/>
          <w:b/>
          <w:sz w:val="24"/>
        </w:rPr>
      </w:pPr>
      <w:r w:rsidRPr="00F6169D">
        <w:rPr>
          <w:rFonts w:ascii="Arial" w:eastAsia="宋体" w:hAnsi="Arial" w:cs="Arial"/>
          <w:b/>
          <w:sz w:val="24"/>
        </w:rPr>
        <w:t>放射器械部</w:t>
      </w:r>
    </w:p>
    <w:p w:rsidR="00A47BBA" w:rsidRPr="00F6169D" w:rsidRDefault="00790284" w:rsidP="002C3599">
      <w:pPr>
        <w:snapToGrid w:val="0"/>
        <w:spacing w:line="300" w:lineRule="auto"/>
        <w:ind w:firstLine="3435"/>
        <w:jc w:val="right"/>
        <w:rPr>
          <w:rFonts w:ascii="Arial" w:eastAsia="宋体" w:hAnsi="Arial" w:cs="Arial"/>
          <w:sz w:val="24"/>
          <w:szCs w:val="24"/>
        </w:rPr>
      </w:pPr>
      <w:r w:rsidRPr="00F6169D">
        <w:rPr>
          <w:rFonts w:ascii="Arial" w:eastAsia="宋体" w:hAnsi="Arial" w:cs="Arial"/>
          <w:b/>
          <w:sz w:val="24"/>
        </w:rPr>
        <w:t>生殖系统、腹部和放射器械组</w:t>
      </w:r>
    </w:p>
    <w:p w:rsidR="00A47BBA" w:rsidRPr="00F6169D" w:rsidRDefault="00790284" w:rsidP="002C3599">
      <w:pPr>
        <w:snapToGrid w:val="0"/>
        <w:spacing w:before="1" w:line="300" w:lineRule="auto"/>
        <w:jc w:val="right"/>
        <w:rPr>
          <w:rFonts w:ascii="Arial" w:eastAsia="宋体" w:hAnsi="Arial" w:cs="Arial"/>
          <w:sz w:val="24"/>
          <w:szCs w:val="24"/>
        </w:rPr>
      </w:pPr>
      <w:r w:rsidRPr="00F6169D">
        <w:rPr>
          <w:rFonts w:ascii="Arial" w:eastAsia="宋体" w:hAnsi="Arial" w:cs="Arial"/>
          <w:b/>
          <w:sz w:val="24"/>
        </w:rPr>
        <w:t>器械评</w:t>
      </w:r>
      <w:r w:rsidR="00284852" w:rsidRPr="00F6169D">
        <w:rPr>
          <w:rFonts w:ascii="Arial" w:eastAsia="宋体" w:hAnsi="Arial" w:cs="Arial"/>
          <w:b/>
          <w:sz w:val="24"/>
        </w:rPr>
        <w:t>估</w:t>
      </w:r>
      <w:r w:rsidRPr="00F6169D">
        <w:rPr>
          <w:rFonts w:ascii="Arial" w:eastAsia="宋体" w:hAnsi="Arial" w:cs="Arial"/>
          <w:b/>
          <w:sz w:val="24"/>
        </w:rPr>
        <w:t>办公室</w:t>
      </w:r>
    </w:p>
    <w:p w:rsidR="00A47BBA" w:rsidRPr="00F6169D" w:rsidRDefault="00A47BBA" w:rsidP="002C3599">
      <w:pPr>
        <w:snapToGrid w:val="0"/>
        <w:spacing w:line="300" w:lineRule="auto"/>
        <w:jc w:val="right"/>
        <w:rPr>
          <w:rFonts w:ascii="Arial" w:eastAsia="宋体" w:hAnsi="Arial" w:cs="Arial"/>
          <w:sz w:val="24"/>
          <w:szCs w:val="24"/>
        </w:rPr>
        <w:sectPr w:rsidR="00A47BBA" w:rsidRPr="00F6169D" w:rsidSect="00742DEF">
          <w:type w:val="continuous"/>
          <w:pgSz w:w="12240" w:h="15840"/>
          <w:pgMar w:top="1134" w:right="1134" w:bottom="1134" w:left="1134" w:header="720" w:footer="720" w:gutter="0"/>
          <w:cols w:space="720"/>
          <w:docGrid w:linePitch="299"/>
        </w:sectPr>
      </w:pPr>
    </w:p>
    <w:p w:rsidR="00A47BBA" w:rsidRPr="00F6169D" w:rsidRDefault="00E35767" w:rsidP="002C3599">
      <w:pPr>
        <w:pStyle w:val="1"/>
        <w:snapToGrid w:val="0"/>
        <w:spacing w:line="300" w:lineRule="auto"/>
        <w:ind w:left="0"/>
        <w:jc w:val="center"/>
        <w:rPr>
          <w:rFonts w:ascii="Arial" w:hAnsi="Arial" w:cs="Arial"/>
          <w:b w:val="0"/>
          <w:bCs w:val="0"/>
        </w:rPr>
      </w:pPr>
      <w:r>
        <w:rPr>
          <w:rFonts w:ascii="Arial" w:hAnsi="Arial" w:cs="Arial" w:hint="eastAsia"/>
        </w:rPr>
        <w:lastRenderedPageBreak/>
        <w:t>序</w:t>
      </w:r>
      <w:r w:rsidR="00790284" w:rsidRPr="00F6169D">
        <w:rPr>
          <w:rFonts w:ascii="Arial" w:hAnsi="Arial" w:cs="Arial"/>
        </w:rPr>
        <w:t>言</w:t>
      </w:r>
    </w:p>
    <w:p w:rsidR="00A47BBA" w:rsidRPr="00F6169D" w:rsidRDefault="00A47BBA" w:rsidP="002C3599">
      <w:pPr>
        <w:snapToGrid w:val="0"/>
        <w:spacing w:before="1" w:line="300" w:lineRule="auto"/>
        <w:rPr>
          <w:rFonts w:ascii="Arial" w:eastAsia="宋体" w:hAnsi="Arial" w:cs="Arial"/>
          <w:sz w:val="11"/>
          <w:szCs w:val="11"/>
        </w:rPr>
      </w:pPr>
    </w:p>
    <w:p w:rsidR="00A47BBA" w:rsidRPr="00F6169D" w:rsidRDefault="00A47BBA" w:rsidP="002C3599">
      <w:pPr>
        <w:snapToGrid w:val="0"/>
        <w:spacing w:line="300" w:lineRule="auto"/>
        <w:rPr>
          <w:rFonts w:ascii="Arial" w:eastAsia="宋体" w:hAnsi="Arial" w:cs="Arial"/>
          <w:sz w:val="20"/>
          <w:szCs w:val="20"/>
        </w:rPr>
      </w:pPr>
    </w:p>
    <w:p w:rsidR="00A47BBA" w:rsidRPr="00F6169D" w:rsidRDefault="00A47BBA" w:rsidP="002C3599">
      <w:pPr>
        <w:snapToGrid w:val="0"/>
        <w:spacing w:line="300" w:lineRule="auto"/>
        <w:rPr>
          <w:rFonts w:ascii="Arial" w:eastAsia="宋体" w:hAnsi="Arial" w:cs="Arial"/>
          <w:sz w:val="20"/>
          <w:szCs w:val="20"/>
        </w:rPr>
      </w:pPr>
    </w:p>
    <w:p w:rsidR="00A47BBA" w:rsidRPr="00F6169D" w:rsidRDefault="00790284" w:rsidP="002C3599">
      <w:pPr>
        <w:pStyle w:val="2"/>
        <w:snapToGrid w:val="0"/>
        <w:spacing w:before="53" w:line="300" w:lineRule="auto"/>
        <w:ind w:left="0"/>
        <w:rPr>
          <w:rFonts w:ascii="Arial" w:hAnsi="Arial" w:cs="Arial"/>
          <w:b w:val="0"/>
          <w:bCs w:val="0"/>
        </w:rPr>
      </w:pPr>
      <w:r w:rsidRPr="00F6169D">
        <w:rPr>
          <w:rFonts w:ascii="Arial" w:hAnsi="Arial" w:cs="Arial"/>
        </w:rPr>
        <w:t>公众</w:t>
      </w:r>
      <w:r w:rsidR="003879B3">
        <w:rPr>
          <w:rFonts w:ascii="Arial" w:hAnsi="Arial" w:cs="Arial" w:hint="eastAsia"/>
        </w:rPr>
        <w:t>评论</w:t>
      </w:r>
    </w:p>
    <w:p w:rsidR="00A47BBA" w:rsidRPr="00F6169D" w:rsidRDefault="00A47BBA" w:rsidP="00F6169D">
      <w:pPr>
        <w:snapToGrid w:val="0"/>
        <w:spacing w:before="3" w:line="300" w:lineRule="auto"/>
        <w:rPr>
          <w:rFonts w:ascii="Arial" w:eastAsia="宋体" w:hAnsi="Arial" w:cs="Arial"/>
          <w:sz w:val="52"/>
          <w:szCs w:val="52"/>
        </w:rPr>
      </w:pPr>
    </w:p>
    <w:p w:rsidR="00907DA4" w:rsidRPr="00F6169D" w:rsidRDefault="003879B3" w:rsidP="00BE7FE2">
      <w:pPr>
        <w:snapToGrid w:val="0"/>
        <w:spacing w:line="300" w:lineRule="auto"/>
        <w:ind w:leftChars="341" w:left="752" w:hangingChars="1" w:hanging="2"/>
        <w:rPr>
          <w:rFonts w:ascii="Arial" w:eastAsia="宋体" w:hAnsi="Arial" w:cs="Arial"/>
        </w:rPr>
      </w:pPr>
      <w:r>
        <w:rPr>
          <w:rFonts w:ascii="Arial" w:eastAsia="宋体" w:hAnsi="Arial" w:cs="Arial" w:hint="eastAsia"/>
        </w:rPr>
        <w:t>评论</w:t>
      </w:r>
      <w:r w:rsidR="00790284" w:rsidRPr="00F6169D">
        <w:rPr>
          <w:rFonts w:ascii="Arial" w:eastAsia="宋体" w:hAnsi="Arial" w:cs="Arial"/>
        </w:rPr>
        <w:t>和建议可以随时提交给</w:t>
      </w:r>
      <w:r w:rsidR="00790284" w:rsidRPr="00F6169D">
        <w:rPr>
          <w:rFonts w:ascii="Arial" w:eastAsia="宋体" w:hAnsi="Arial" w:cs="Arial"/>
        </w:rPr>
        <w:t xml:space="preserve"> Loren A. Zaremba</w:t>
      </w:r>
      <w:r>
        <w:rPr>
          <w:rFonts w:ascii="Arial" w:eastAsia="宋体" w:hAnsi="Arial" w:cs="Arial"/>
        </w:rPr>
        <w:t>，</w:t>
      </w:r>
      <w:r w:rsidR="00790284" w:rsidRPr="00F6169D">
        <w:rPr>
          <w:rFonts w:ascii="Arial" w:eastAsia="宋体" w:hAnsi="Arial" w:cs="Arial"/>
        </w:rPr>
        <w:t>Ph.D.</w:t>
      </w:r>
      <w:r>
        <w:rPr>
          <w:rFonts w:ascii="Arial" w:eastAsia="宋体" w:hAnsi="Arial" w:cs="Arial"/>
        </w:rPr>
        <w:t>，</w:t>
      </w:r>
      <w:r>
        <w:rPr>
          <w:rFonts w:ascii="Arial" w:eastAsia="宋体" w:hAnsi="Arial" w:cs="Arial" w:hint="eastAsia"/>
        </w:rPr>
        <w:t>放射器械分部，器械评估办公室，</w:t>
      </w:r>
      <w:r w:rsidR="00790284" w:rsidRPr="00F6169D">
        <w:rPr>
          <w:rFonts w:ascii="Arial" w:eastAsia="宋体" w:hAnsi="Arial" w:cs="Arial"/>
        </w:rPr>
        <w:t>FDA</w:t>
      </w:r>
      <w:r>
        <w:rPr>
          <w:rFonts w:ascii="Arial" w:eastAsia="宋体" w:hAnsi="Arial" w:cs="Arial" w:hint="eastAsia"/>
        </w:rPr>
        <w:t>，</w:t>
      </w:r>
      <w:r w:rsidR="00790284" w:rsidRPr="00F6169D">
        <w:rPr>
          <w:rFonts w:ascii="Arial" w:eastAsia="宋体" w:hAnsi="Arial" w:cs="Arial"/>
        </w:rPr>
        <w:t>9200 Corporate Boulevard</w:t>
      </w:r>
      <w:r>
        <w:rPr>
          <w:rFonts w:ascii="Arial" w:eastAsia="宋体" w:hAnsi="Arial" w:cs="Arial"/>
        </w:rPr>
        <w:t>，</w:t>
      </w:r>
      <w:r w:rsidR="00790284" w:rsidRPr="00F6169D">
        <w:rPr>
          <w:rFonts w:ascii="Arial" w:eastAsia="宋体" w:hAnsi="Arial" w:cs="Arial"/>
        </w:rPr>
        <w:t>Rockville</w:t>
      </w:r>
      <w:r>
        <w:rPr>
          <w:rFonts w:ascii="Arial" w:eastAsia="宋体" w:hAnsi="Arial" w:cs="Arial"/>
        </w:rPr>
        <w:t>，</w:t>
      </w:r>
      <w:r w:rsidR="00790284" w:rsidRPr="00F6169D">
        <w:rPr>
          <w:rFonts w:ascii="Arial" w:eastAsia="宋体" w:hAnsi="Arial" w:cs="Arial"/>
        </w:rPr>
        <w:t>MD 20850</w:t>
      </w:r>
      <w:r>
        <w:rPr>
          <w:rFonts w:ascii="Arial" w:eastAsia="宋体" w:hAnsi="Arial" w:cs="Arial" w:hint="eastAsia"/>
        </w:rPr>
        <w:t>，供部门审议</w:t>
      </w:r>
      <w:r w:rsidR="00790284" w:rsidRPr="00F6169D">
        <w:rPr>
          <w:rFonts w:ascii="Arial" w:eastAsia="宋体" w:hAnsi="Arial" w:cs="Arial"/>
        </w:rPr>
        <w:t>。</w:t>
      </w:r>
      <w:r w:rsidRPr="003879B3">
        <w:rPr>
          <w:rFonts w:ascii="Arial" w:eastAsia="宋体" w:hAnsi="Arial" w:cs="Arial" w:hint="eastAsia"/>
        </w:rPr>
        <w:t>可能直到文件下次修订或更新时，评论才会被机构受理。</w:t>
      </w:r>
      <w:r w:rsidR="00790284" w:rsidRPr="00F6169D">
        <w:rPr>
          <w:rFonts w:ascii="Arial" w:eastAsia="宋体" w:hAnsi="Arial" w:cs="Arial"/>
        </w:rPr>
        <w:t>有关本指南</w:t>
      </w:r>
      <w:bookmarkStart w:id="0" w:name="_GoBack"/>
      <w:bookmarkEnd w:id="0"/>
      <w:r w:rsidR="00790284" w:rsidRPr="00F6169D">
        <w:rPr>
          <w:rFonts w:ascii="Arial" w:eastAsia="宋体" w:hAnsi="Arial" w:cs="Arial"/>
        </w:rPr>
        <w:t>的使用或解释问题，请联系</w:t>
      </w:r>
      <w:r w:rsidR="00790284" w:rsidRPr="00F6169D">
        <w:rPr>
          <w:rFonts w:ascii="Arial" w:eastAsia="宋体" w:hAnsi="Arial" w:cs="Arial"/>
        </w:rPr>
        <w:t>Loren A. Zaremba</w:t>
      </w:r>
      <w:r w:rsidR="00790284" w:rsidRPr="00F6169D">
        <w:rPr>
          <w:rFonts w:ascii="Arial" w:eastAsia="宋体" w:hAnsi="Arial" w:cs="Arial"/>
        </w:rPr>
        <w:t>博士，电话：</w:t>
      </w:r>
      <w:r>
        <w:rPr>
          <w:rFonts w:ascii="Arial" w:eastAsia="宋体" w:hAnsi="Arial" w:cs="Arial"/>
        </w:rPr>
        <w:t>（</w:t>
      </w:r>
      <w:r w:rsidR="00790284" w:rsidRPr="00F6169D">
        <w:rPr>
          <w:rFonts w:ascii="Arial" w:eastAsia="宋体" w:hAnsi="Arial" w:cs="Arial"/>
        </w:rPr>
        <w:t>240</w:t>
      </w:r>
      <w:r>
        <w:rPr>
          <w:rFonts w:ascii="Arial" w:eastAsia="宋体" w:hAnsi="Arial" w:cs="Arial"/>
        </w:rPr>
        <w:t>）</w:t>
      </w:r>
      <w:r w:rsidR="00790284" w:rsidRPr="00F6169D">
        <w:rPr>
          <w:rFonts w:ascii="Arial" w:eastAsia="宋体" w:hAnsi="Arial" w:cs="Arial"/>
        </w:rPr>
        <w:t>276-3666</w:t>
      </w:r>
      <w:r w:rsidR="00790284" w:rsidRPr="00F6169D">
        <w:rPr>
          <w:rFonts w:ascii="Arial" w:eastAsia="宋体" w:hAnsi="Arial" w:cs="Arial"/>
        </w:rPr>
        <w:t>，或发送电子邮件至</w:t>
      </w:r>
      <w:hyperlink r:id="rId10">
        <w:r w:rsidR="00790284" w:rsidRPr="00F6169D">
          <w:rPr>
            <w:rFonts w:ascii="Arial" w:eastAsia="宋体" w:hAnsi="Arial" w:cs="Arial"/>
          </w:rPr>
          <w:t>loren.zaremba@fda.hhs.gov.</w:t>
        </w:r>
      </w:hyperlink>
      <w:r w:rsidR="00790284" w:rsidRPr="00F6169D">
        <w:rPr>
          <w:rFonts w:ascii="Arial" w:eastAsia="宋体" w:hAnsi="Arial" w:cs="Arial"/>
        </w:rPr>
        <w:t>。</w:t>
      </w:r>
    </w:p>
    <w:p w:rsidR="00A47BBA" w:rsidRPr="00F6169D" w:rsidRDefault="00A47BBA" w:rsidP="002C3599">
      <w:pPr>
        <w:snapToGrid w:val="0"/>
        <w:spacing w:line="300" w:lineRule="auto"/>
        <w:jc w:val="both"/>
        <w:rPr>
          <w:rFonts w:ascii="Arial" w:eastAsia="宋体" w:hAnsi="Arial" w:cs="Arial"/>
          <w:sz w:val="24"/>
          <w:szCs w:val="24"/>
        </w:rPr>
      </w:pPr>
    </w:p>
    <w:p w:rsidR="00A47BBA" w:rsidRPr="00F6169D" w:rsidRDefault="003879B3" w:rsidP="002C3599">
      <w:pPr>
        <w:pStyle w:val="2"/>
        <w:snapToGrid w:val="0"/>
        <w:spacing w:line="300" w:lineRule="auto"/>
        <w:ind w:left="0"/>
        <w:jc w:val="both"/>
        <w:rPr>
          <w:rFonts w:ascii="Arial" w:hAnsi="Arial" w:cs="Arial"/>
          <w:b w:val="0"/>
          <w:bCs w:val="0"/>
        </w:rPr>
      </w:pPr>
      <w:r>
        <w:rPr>
          <w:rFonts w:ascii="Arial" w:hAnsi="Arial" w:cs="Arial" w:hint="eastAsia"/>
        </w:rPr>
        <w:t>其他</w:t>
      </w:r>
      <w:r w:rsidR="00790284" w:rsidRPr="00F6169D">
        <w:rPr>
          <w:rFonts w:ascii="Arial" w:hAnsi="Arial" w:cs="Arial"/>
        </w:rPr>
        <w:t>副本</w:t>
      </w:r>
    </w:p>
    <w:p w:rsidR="00A47BBA" w:rsidRPr="00F6169D" w:rsidRDefault="00A47BBA" w:rsidP="002C3599">
      <w:pPr>
        <w:snapToGrid w:val="0"/>
        <w:spacing w:before="13" w:line="300" w:lineRule="auto"/>
        <w:jc w:val="both"/>
        <w:rPr>
          <w:rFonts w:ascii="Arial" w:eastAsia="宋体" w:hAnsi="Arial" w:cs="Arial"/>
          <w:sz w:val="42"/>
          <w:szCs w:val="42"/>
        </w:rPr>
      </w:pPr>
    </w:p>
    <w:p w:rsidR="00A47BBA" w:rsidRPr="00F6169D" w:rsidRDefault="003879B3" w:rsidP="006003F2">
      <w:pPr>
        <w:snapToGrid w:val="0"/>
        <w:spacing w:line="300" w:lineRule="auto"/>
        <w:ind w:leftChars="341" w:left="752" w:hangingChars="1" w:hanging="2"/>
        <w:jc w:val="both"/>
        <w:rPr>
          <w:rFonts w:ascii="Arial" w:eastAsia="宋体" w:hAnsi="Arial" w:cs="Arial"/>
        </w:rPr>
      </w:pPr>
      <w:r>
        <w:rPr>
          <w:rFonts w:ascii="Arial" w:eastAsia="宋体" w:hAnsi="Arial" w:cs="Arial" w:hint="eastAsia"/>
        </w:rPr>
        <w:t>万维网</w:t>
      </w:r>
      <w:r w:rsidR="00790284" w:rsidRPr="00F6169D">
        <w:rPr>
          <w:rFonts w:ascii="Arial" w:eastAsia="宋体" w:hAnsi="Arial" w:cs="Arial"/>
        </w:rPr>
        <w:t xml:space="preserve">/CDRH </w:t>
      </w:r>
      <w:r w:rsidR="00790284" w:rsidRPr="00F6169D">
        <w:rPr>
          <w:rFonts w:ascii="Arial" w:eastAsia="宋体" w:hAnsi="Arial" w:cs="Arial"/>
        </w:rPr>
        <w:t>主页：</w:t>
      </w:r>
      <w:hyperlink r:id="rId11">
        <w:r w:rsidR="00790284" w:rsidRPr="00F6169D">
          <w:rPr>
            <w:rFonts w:ascii="Arial" w:eastAsia="宋体" w:hAnsi="Arial" w:cs="Arial"/>
          </w:rPr>
          <w:t>http://www.fda.gov/cdrh/ode/guidance/416.pdf</w:t>
        </w:r>
      </w:hyperlink>
      <w:r w:rsidR="00790284" w:rsidRPr="00F6169D">
        <w:rPr>
          <w:rFonts w:ascii="Arial" w:eastAsia="宋体" w:hAnsi="Arial" w:cs="Arial"/>
        </w:rPr>
        <w:t>或</w:t>
      </w:r>
      <w:r w:rsidR="00790284" w:rsidRPr="00F6169D">
        <w:rPr>
          <w:rFonts w:ascii="Arial" w:eastAsia="宋体" w:hAnsi="Arial" w:cs="Arial"/>
        </w:rPr>
        <w:t>CDRH</w:t>
      </w:r>
      <w:r w:rsidRPr="003879B3">
        <w:rPr>
          <w:rFonts w:ascii="Arial" w:eastAsia="宋体" w:hAnsi="Arial" w:cs="Arial" w:hint="eastAsia"/>
        </w:rPr>
        <w:t>资源索取自动回传系统</w:t>
      </w:r>
      <w:r w:rsidR="00790284" w:rsidRPr="00F6169D">
        <w:rPr>
          <w:rFonts w:ascii="Arial" w:eastAsia="宋体" w:hAnsi="Arial" w:cs="Arial"/>
        </w:rPr>
        <w:t>，电话：</w:t>
      </w:r>
      <w:r w:rsidR="00790284" w:rsidRPr="00F6169D">
        <w:rPr>
          <w:rFonts w:ascii="Arial" w:eastAsia="宋体" w:hAnsi="Arial" w:cs="Arial"/>
        </w:rPr>
        <w:t>1-800-899-0381</w:t>
      </w:r>
      <w:r w:rsidR="00790284" w:rsidRPr="00F6169D">
        <w:rPr>
          <w:rFonts w:ascii="Arial" w:eastAsia="宋体" w:hAnsi="Arial" w:cs="Arial"/>
        </w:rPr>
        <w:t>或</w:t>
      </w:r>
      <w:r w:rsidR="00790284" w:rsidRPr="00F6169D">
        <w:rPr>
          <w:rFonts w:ascii="Arial" w:eastAsia="宋体" w:hAnsi="Arial" w:cs="Arial"/>
        </w:rPr>
        <w:t>301-827-0111</w:t>
      </w:r>
      <w:r w:rsidR="00790284" w:rsidRPr="00F6169D">
        <w:rPr>
          <w:rFonts w:ascii="Arial" w:eastAsia="宋体" w:hAnsi="Arial" w:cs="Arial"/>
        </w:rPr>
        <w:t>，当提示输入文件货架号时，输入指定号码</w:t>
      </w:r>
      <w:r w:rsidR="00790284" w:rsidRPr="00F6169D">
        <w:rPr>
          <w:rFonts w:ascii="Arial" w:eastAsia="宋体" w:hAnsi="Arial" w:cs="Arial"/>
        </w:rPr>
        <w:t>416</w:t>
      </w:r>
      <w:r w:rsidR="00790284" w:rsidRPr="00F6169D">
        <w:rPr>
          <w:rFonts w:ascii="Arial" w:eastAsia="宋体" w:hAnsi="Arial" w:cs="Arial"/>
        </w:rPr>
        <w:t>。</w:t>
      </w:r>
    </w:p>
    <w:p w:rsidR="00A47BBA" w:rsidRPr="003879B3" w:rsidRDefault="00A47BBA" w:rsidP="00F6169D">
      <w:pPr>
        <w:snapToGrid w:val="0"/>
        <w:spacing w:line="300" w:lineRule="auto"/>
        <w:rPr>
          <w:rFonts w:ascii="Arial" w:eastAsia="宋体" w:hAnsi="Arial" w:cs="Arial"/>
        </w:rPr>
        <w:sectPr w:rsidR="00A47BBA" w:rsidRPr="003879B3" w:rsidSect="00742DEF">
          <w:headerReference w:type="default" r:id="rId12"/>
          <w:pgSz w:w="12240" w:h="15840"/>
          <w:pgMar w:top="1134" w:right="1134" w:bottom="1134" w:left="1134" w:header="752" w:footer="0" w:gutter="0"/>
          <w:pgNumType w:start="2"/>
          <w:cols w:space="720"/>
          <w:docGrid w:linePitch="299"/>
        </w:sectPr>
      </w:pPr>
    </w:p>
    <w:p w:rsidR="00A47BBA" w:rsidRPr="00F6169D" w:rsidRDefault="00790284" w:rsidP="00BE7FE2">
      <w:pPr>
        <w:pStyle w:val="1"/>
        <w:snapToGrid w:val="0"/>
        <w:spacing w:before="69" w:line="300" w:lineRule="auto"/>
        <w:jc w:val="center"/>
        <w:rPr>
          <w:rFonts w:ascii="Arial" w:hAnsi="Arial" w:cs="Arial"/>
          <w:b w:val="0"/>
          <w:bCs w:val="0"/>
        </w:rPr>
      </w:pPr>
      <w:r w:rsidRPr="00F6169D">
        <w:rPr>
          <w:rFonts w:ascii="Arial" w:hAnsi="Arial" w:cs="Arial"/>
        </w:rPr>
        <w:lastRenderedPageBreak/>
        <w:t>医学影像管理</w:t>
      </w:r>
      <w:r w:rsidR="003879B3">
        <w:rPr>
          <w:rFonts w:ascii="Arial" w:hAnsi="Arial" w:cs="Arial"/>
        </w:rPr>
        <w:t>器械</w:t>
      </w:r>
      <w:r w:rsidRPr="00F6169D">
        <w:rPr>
          <w:rFonts w:ascii="Arial" w:hAnsi="Arial" w:cs="Arial"/>
        </w:rPr>
        <w:t>上市前通告申报指南</w:t>
      </w:r>
      <w:r w:rsidR="003879B3" w:rsidRPr="00F02574">
        <w:rPr>
          <w:rFonts w:ascii="Arial" w:hAnsi="Arial" w:cs="Arial"/>
          <w:vertAlign w:val="superscript"/>
        </w:rPr>
        <w:t>1</w:t>
      </w:r>
    </w:p>
    <w:p w:rsidR="00A47BBA" w:rsidRPr="00F6169D" w:rsidRDefault="00A47BBA" w:rsidP="00F6169D">
      <w:pPr>
        <w:snapToGrid w:val="0"/>
        <w:spacing w:line="300" w:lineRule="auto"/>
        <w:rPr>
          <w:rFonts w:ascii="Arial" w:eastAsia="宋体" w:hAnsi="Arial" w:cs="Arial"/>
          <w:sz w:val="48"/>
          <w:szCs w:val="48"/>
        </w:rPr>
      </w:pPr>
    </w:p>
    <w:p w:rsidR="00A47BBA" w:rsidRPr="00F6169D" w:rsidRDefault="00790284" w:rsidP="00F6169D">
      <w:pPr>
        <w:pStyle w:val="3"/>
        <w:numPr>
          <w:ilvl w:val="0"/>
          <w:numId w:val="8"/>
        </w:numPr>
        <w:tabs>
          <w:tab w:val="left" w:pos="370"/>
        </w:tabs>
        <w:snapToGrid w:val="0"/>
        <w:spacing w:line="300" w:lineRule="auto"/>
        <w:rPr>
          <w:rFonts w:ascii="Arial" w:hAnsi="Arial" w:cs="Arial"/>
          <w:b w:val="0"/>
          <w:bCs w:val="0"/>
        </w:rPr>
      </w:pPr>
      <w:r w:rsidRPr="00F6169D">
        <w:rPr>
          <w:rFonts w:ascii="Arial" w:hAnsi="Arial" w:cs="Arial"/>
          <w:u w:val="thick" w:color="000000"/>
        </w:rPr>
        <w:t>范围</w:t>
      </w:r>
    </w:p>
    <w:p w:rsidR="00A47BBA" w:rsidRPr="00F6169D" w:rsidRDefault="00A47BBA" w:rsidP="00F6169D">
      <w:pPr>
        <w:snapToGrid w:val="0"/>
        <w:spacing w:before="15" w:line="300" w:lineRule="auto"/>
        <w:rPr>
          <w:rFonts w:ascii="Arial" w:eastAsia="宋体" w:hAnsi="Arial" w:cs="Arial"/>
          <w:sz w:val="24"/>
          <w:szCs w:val="24"/>
        </w:rPr>
      </w:pPr>
    </w:p>
    <w:p w:rsidR="00A47BBA" w:rsidRPr="00F6169D" w:rsidRDefault="00790284" w:rsidP="00BE7FE2">
      <w:pPr>
        <w:pStyle w:val="a3"/>
        <w:snapToGrid w:val="0"/>
        <w:spacing w:before="69" w:line="300" w:lineRule="auto"/>
        <w:ind w:left="100"/>
        <w:jc w:val="both"/>
        <w:rPr>
          <w:rFonts w:ascii="Arial" w:hAnsi="Arial" w:cs="Arial"/>
        </w:rPr>
      </w:pPr>
      <w:r w:rsidRPr="00F6169D">
        <w:rPr>
          <w:rFonts w:ascii="Arial" w:hAnsi="Arial" w:cs="Arial"/>
        </w:rPr>
        <w:t>本指南适用于</w:t>
      </w:r>
      <w:r w:rsidR="003879B3">
        <w:rPr>
          <w:rFonts w:ascii="Arial" w:hAnsi="Arial" w:cs="Arial" w:hint="eastAsia"/>
        </w:rPr>
        <w:t>获得</w:t>
      </w:r>
      <w:r w:rsidRPr="00F6169D">
        <w:rPr>
          <w:rFonts w:ascii="Arial" w:hAnsi="Arial" w:cs="Arial"/>
        </w:rPr>
        <w:t>影像后</w:t>
      </w:r>
      <w:r w:rsidR="003879B3">
        <w:rPr>
          <w:rFonts w:ascii="Arial" w:hAnsi="Arial" w:cs="Arial" w:hint="eastAsia"/>
        </w:rPr>
        <w:t>为</w:t>
      </w:r>
      <w:r w:rsidRPr="00F6169D">
        <w:rPr>
          <w:rFonts w:ascii="Arial" w:hAnsi="Arial" w:cs="Arial"/>
        </w:rPr>
        <w:t>医学影像管理</w:t>
      </w:r>
      <w:r w:rsidR="003879B3" w:rsidRPr="00F6169D">
        <w:rPr>
          <w:rFonts w:ascii="Arial" w:hAnsi="Arial" w:cs="Arial"/>
        </w:rPr>
        <w:t>提供相关</w:t>
      </w:r>
      <w:r w:rsidR="000D7162" w:rsidRPr="00F6169D">
        <w:rPr>
          <w:rFonts w:ascii="Arial" w:hAnsi="Arial" w:cs="Arial"/>
        </w:rPr>
        <w:t>功能</w:t>
      </w:r>
      <w:r w:rsidRPr="00F6169D">
        <w:rPr>
          <w:rFonts w:ascii="Arial" w:hAnsi="Arial" w:cs="Arial"/>
        </w:rPr>
        <w:t>的医疗</w:t>
      </w:r>
      <w:r w:rsidR="003879B3">
        <w:rPr>
          <w:rFonts w:ascii="Arial" w:hAnsi="Arial" w:cs="Arial"/>
        </w:rPr>
        <w:t>器械</w:t>
      </w:r>
      <w:r w:rsidRPr="00F6169D">
        <w:rPr>
          <w:rFonts w:ascii="Arial" w:hAnsi="Arial" w:cs="Arial"/>
        </w:rPr>
        <w:t>，包括通信、存储、处理和显示（通常称为影像存档和通信系统（</w:t>
      </w:r>
      <w:r w:rsidRPr="00F6169D">
        <w:rPr>
          <w:rFonts w:ascii="Arial" w:hAnsi="Arial" w:cs="Arial"/>
        </w:rPr>
        <w:t>PACS</w:t>
      </w:r>
      <w:r w:rsidRPr="00F6169D">
        <w:rPr>
          <w:rFonts w:ascii="Arial" w:hAnsi="Arial" w:cs="Arial"/>
        </w:rPr>
        <w:t>））。认为在本指南范围内</w:t>
      </w:r>
      <w:r w:rsidR="003879B3" w:rsidRPr="00F6169D">
        <w:rPr>
          <w:rFonts w:ascii="Arial" w:hAnsi="Arial" w:cs="Arial"/>
        </w:rPr>
        <w:t>的</w:t>
      </w:r>
      <w:r w:rsidRPr="00F6169D">
        <w:rPr>
          <w:rFonts w:ascii="Arial" w:hAnsi="Arial" w:cs="Arial"/>
        </w:rPr>
        <w:t>产品详细定义包含在这些</w:t>
      </w:r>
      <w:r w:rsidR="003879B3">
        <w:rPr>
          <w:rFonts w:ascii="Arial" w:hAnsi="Arial" w:cs="Arial"/>
        </w:rPr>
        <w:t>器械</w:t>
      </w:r>
      <w:r w:rsidRPr="00F6169D">
        <w:rPr>
          <w:rFonts w:ascii="Arial" w:hAnsi="Arial" w:cs="Arial"/>
        </w:rPr>
        <w:t>的分类中（见下文第</w:t>
      </w:r>
      <w:r w:rsidRPr="00F6169D">
        <w:rPr>
          <w:rFonts w:ascii="Arial" w:hAnsi="Arial" w:cs="Arial"/>
        </w:rPr>
        <w:t>III.</w:t>
      </w:r>
      <w:r w:rsidRPr="00F6169D">
        <w:rPr>
          <w:rFonts w:ascii="Arial" w:hAnsi="Arial" w:cs="Arial"/>
        </w:rPr>
        <w:t>节）。虽然这些分类中定义的</w:t>
      </w:r>
      <w:r w:rsidR="003879B3">
        <w:rPr>
          <w:rFonts w:ascii="Arial" w:hAnsi="Arial" w:cs="Arial"/>
        </w:rPr>
        <w:t>器械</w:t>
      </w:r>
      <w:r w:rsidRPr="00F6169D">
        <w:rPr>
          <w:rFonts w:ascii="Arial" w:hAnsi="Arial" w:cs="Arial"/>
        </w:rPr>
        <w:t>为</w:t>
      </w:r>
      <w:r w:rsidR="008A43E5">
        <w:rPr>
          <w:rFonts w:ascii="宋体" w:hAnsi="宋体" w:cs="宋体" w:hint="eastAsia"/>
        </w:rPr>
        <w:t>Ⅰ</w:t>
      </w:r>
      <w:r w:rsidR="008A43E5">
        <w:rPr>
          <w:rFonts w:ascii="Arial" w:hAnsi="Arial" w:cs="Arial"/>
        </w:rPr>
        <w:t>类</w:t>
      </w:r>
      <w:r w:rsidRPr="00F6169D">
        <w:rPr>
          <w:rFonts w:ascii="Arial" w:hAnsi="Arial" w:cs="Arial"/>
        </w:rPr>
        <w:t>和</w:t>
      </w:r>
      <w:r w:rsidR="008A43E5">
        <w:rPr>
          <w:rFonts w:ascii="宋体" w:hAnsi="宋体" w:cs="宋体" w:hint="eastAsia"/>
        </w:rPr>
        <w:t>Ⅱ</w:t>
      </w:r>
      <w:r w:rsidR="008A43E5">
        <w:rPr>
          <w:rFonts w:ascii="Arial" w:hAnsi="Arial" w:cs="Arial"/>
        </w:rPr>
        <w:t>类</w:t>
      </w:r>
      <w:r w:rsidRPr="00F6169D">
        <w:rPr>
          <w:rFonts w:ascii="Arial" w:hAnsi="Arial" w:cs="Arial"/>
        </w:rPr>
        <w:t>，但建议制造商不要将所有医学影像管理</w:t>
      </w:r>
      <w:r w:rsidR="003879B3">
        <w:rPr>
          <w:rFonts w:ascii="Arial" w:hAnsi="Arial" w:cs="Arial"/>
        </w:rPr>
        <w:t>器械</w:t>
      </w:r>
      <w:r w:rsidRPr="00F6169D">
        <w:rPr>
          <w:rFonts w:ascii="Arial" w:hAnsi="Arial" w:cs="Arial"/>
        </w:rPr>
        <w:t>均视为</w:t>
      </w:r>
      <w:r w:rsidR="008A43E5">
        <w:rPr>
          <w:rFonts w:ascii="宋体" w:hAnsi="宋体" w:cs="宋体" w:hint="eastAsia"/>
        </w:rPr>
        <w:t>Ⅰ</w:t>
      </w:r>
      <w:r w:rsidR="008A43E5">
        <w:rPr>
          <w:rFonts w:ascii="Arial" w:hAnsi="Arial" w:cs="Arial"/>
        </w:rPr>
        <w:t>类</w:t>
      </w:r>
      <w:r w:rsidRPr="00F6169D">
        <w:rPr>
          <w:rFonts w:ascii="Arial" w:hAnsi="Arial" w:cs="Arial"/>
        </w:rPr>
        <w:t>或</w:t>
      </w:r>
      <w:r w:rsidR="008A43E5">
        <w:rPr>
          <w:rFonts w:ascii="宋体" w:hAnsi="宋体" w:cs="宋体" w:hint="eastAsia"/>
        </w:rPr>
        <w:t>Ⅱ</w:t>
      </w:r>
      <w:r w:rsidR="008A43E5">
        <w:rPr>
          <w:rFonts w:ascii="Arial" w:hAnsi="Arial" w:cs="Arial"/>
        </w:rPr>
        <w:t>类</w:t>
      </w:r>
      <w:r w:rsidRPr="00F6169D">
        <w:rPr>
          <w:rFonts w:ascii="Arial" w:hAnsi="Arial" w:cs="Arial"/>
        </w:rPr>
        <w:t>。本指南不涉及利用人工智能或其他技术识别医学影像</w:t>
      </w:r>
      <w:r w:rsidR="008A43E5">
        <w:rPr>
          <w:rFonts w:ascii="Arial" w:hAnsi="Arial" w:cs="Arial" w:hint="eastAsia"/>
        </w:rPr>
        <w:t>的</w:t>
      </w:r>
      <w:r w:rsidRPr="00F6169D">
        <w:rPr>
          <w:rFonts w:ascii="Arial" w:hAnsi="Arial" w:cs="Arial"/>
        </w:rPr>
        <w:t>异常或辅助诊断的影像处理</w:t>
      </w:r>
      <w:r w:rsidR="003879B3">
        <w:rPr>
          <w:rFonts w:ascii="Arial" w:hAnsi="Arial" w:cs="Arial"/>
        </w:rPr>
        <w:t>器械</w:t>
      </w:r>
      <w:r w:rsidRPr="00F6169D">
        <w:rPr>
          <w:rFonts w:ascii="Arial" w:hAnsi="Arial" w:cs="Arial"/>
        </w:rPr>
        <w:t>。</w:t>
      </w:r>
    </w:p>
    <w:p w:rsidR="00A47BBA" w:rsidRPr="00F6169D" w:rsidRDefault="00A47BBA" w:rsidP="00BE7FE2">
      <w:pPr>
        <w:snapToGrid w:val="0"/>
        <w:spacing w:before="1" w:line="300" w:lineRule="auto"/>
        <w:jc w:val="both"/>
        <w:rPr>
          <w:rFonts w:ascii="Arial" w:eastAsia="宋体" w:hAnsi="Arial" w:cs="Arial"/>
          <w:sz w:val="30"/>
          <w:szCs w:val="30"/>
        </w:rPr>
      </w:pPr>
    </w:p>
    <w:p w:rsidR="00A47BBA" w:rsidRPr="00F6169D" w:rsidRDefault="00790284" w:rsidP="00BE7FE2">
      <w:pPr>
        <w:pStyle w:val="a3"/>
        <w:snapToGrid w:val="0"/>
        <w:spacing w:line="300" w:lineRule="auto"/>
        <w:ind w:left="100"/>
        <w:jc w:val="both"/>
        <w:rPr>
          <w:rFonts w:ascii="Arial" w:hAnsi="Arial" w:cs="Arial"/>
        </w:rPr>
      </w:pPr>
      <w:r w:rsidRPr="00F6169D">
        <w:rPr>
          <w:rFonts w:ascii="Arial" w:hAnsi="Arial" w:cs="Arial"/>
        </w:rPr>
        <w:t>本指南不适用于未标记或未</w:t>
      </w:r>
      <w:r w:rsidR="00DC0DF2" w:rsidRPr="00F6169D">
        <w:rPr>
          <w:rFonts w:ascii="Arial" w:hAnsi="Arial" w:cs="Arial"/>
        </w:rPr>
        <w:t>宣传</w:t>
      </w:r>
      <w:r w:rsidRPr="00F6169D">
        <w:rPr>
          <w:rFonts w:ascii="Arial" w:hAnsi="Arial" w:cs="Arial"/>
        </w:rPr>
        <w:t>医疗用途的通用影像管理产品（例如软件、通信</w:t>
      </w:r>
      <w:r w:rsidR="003879B3">
        <w:rPr>
          <w:rFonts w:ascii="Arial" w:hAnsi="Arial" w:cs="Arial"/>
        </w:rPr>
        <w:t>器械</w:t>
      </w:r>
      <w:r w:rsidRPr="00F6169D">
        <w:rPr>
          <w:rFonts w:ascii="Arial" w:hAnsi="Arial" w:cs="Arial"/>
        </w:rPr>
        <w:t>、存储</w:t>
      </w:r>
      <w:r w:rsidR="003879B3">
        <w:rPr>
          <w:rFonts w:ascii="Arial" w:hAnsi="Arial" w:cs="Arial"/>
        </w:rPr>
        <w:t>器械</w:t>
      </w:r>
      <w:r w:rsidRPr="00F6169D">
        <w:rPr>
          <w:rFonts w:ascii="Arial" w:hAnsi="Arial" w:cs="Arial"/>
        </w:rPr>
        <w:t>、电视监视器、扫描仪和</w:t>
      </w:r>
      <w:r w:rsidR="00606A2B">
        <w:rPr>
          <w:rFonts w:ascii="Arial" w:hAnsi="Arial" w:cs="Arial"/>
        </w:rPr>
        <w:t>影像</w:t>
      </w:r>
      <w:r w:rsidRPr="00F6169D">
        <w:rPr>
          <w:rFonts w:ascii="Arial" w:hAnsi="Arial" w:cs="Arial"/>
        </w:rPr>
        <w:t>采集卡）的制造商（</w:t>
      </w:r>
      <w:r w:rsidRPr="00F6169D">
        <w:rPr>
          <w:rFonts w:ascii="Arial" w:hAnsi="Arial" w:cs="Arial"/>
        </w:rPr>
        <w:t>21 CFR 807.65</w:t>
      </w:r>
      <w:r w:rsidRPr="00F6169D">
        <w:rPr>
          <w:rFonts w:ascii="Arial" w:hAnsi="Arial" w:cs="Arial"/>
        </w:rPr>
        <w:t>（</w:t>
      </w:r>
      <w:r w:rsidRPr="00F6169D">
        <w:rPr>
          <w:rFonts w:ascii="Arial" w:hAnsi="Arial" w:cs="Arial"/>
        </w:rPr>
        <w:t>c</w:t>
      </w:r>
      <w:r w:rsidRPr="00F6169D">
        <w:rPr>
          <w:rFonts w:ascii="Arial" w:hAnsi="Arial" w:cs="Arial"/>
        </w:rPr>
        <w:t>））。这些制造商可豁免注册、上市和上市前通告。然而，当由另一个制造商将其集成到医学影像管理系统中时，通用影像管理产品成为一种医疗</w:t>
      </w:r>
      <w:r w:rsidR="003879B3">
        <w:rPr>
          <w:rFonts w:ascii="Arial" w:hAnsi="Arial" w:cs="Arial"/>
        </w:rPr>
        <w:t>器械</w:t>
      </w:r>
      <w:r w:rsidRPr="00F6169D">
        <w:rPr>
          <w:rFonts w:ascii="Arial" w:hAnsi="Arial" w:cs="Arial"/>
        </w:rPr>
        <w:t>。原始制造商对该</w:t>
      </w:r>
      <w:r w:rsidR="003879B3">
        <w:rPr>
          <w:rFonts w:ascii="Arial" w:hAnsi="Arial" w:cs="Arial"/>
        </w:rPr>
        <w:t>器械</w:t>
      </w:r>
      <w:r w:rsidRPr="00F6169D">
        <w:rPr>
          <w:rFonts w:ascii="Arial" w:hAnsi="Arial" w:cs="Arial"/>
        </w:rPr>
        <w:t>的医疗用途不负任何责任。这是医学影像管理系统制造商的责任，本指南适用于这些制造商。</w:t>
      </w:r>
    </w:p>
    <w:p w:rsidR="00A47BBA" w:rsidRPr="00F6169D" w:rsidRDefault="00A47BBA" w:rsidP="00BE7FE2">
      <w:pPr>
        <w:snapToGrid w:val="0"/>
        <w:spacing w:before="1" w:line="300" w:lineRule="auto"/>
        <w:jc w:val="both"/>
        <w:rPr>
          <w:rFonts w:ascii="Arial" w:eastAsia="宋体" w:hAnsi="Arial" w:cs="Arial"/>
          <w:sz w:val="30"/>
          <w:szCs w:val="30"/>
        </w:rPr>
      </w:pPr>
    </w:p>
    <w:p w:rsidR="00A47BBA" w:rsidRPr="00F6169D" w:rsidRDefault="00790284" w:rsidP="00BE7FE2">
      <w:pPr>
        <w:pStyle w:val="a3"/>
        <w:snapToGrid w:val="0"/>
        <w:spacing w:line="300" w:lineRule="auto"/>
        <w:ind w:left="100"/>
        <w:jc w:val="both"/>
        <w:rPr>
          <w:rFonts w:ascii="Arial" w:hAnsi="Arial" w:cs="Arial"/>
        </w:rPr>
      </w:pPr>
      <w:r w:rsidRPr="00F6169D">
        <w:rPr>
          <w:rFonts w:ascii="Arial" w:hAnsi="Arial" w:cs="Arial"/>
        </w:rPr>
        <w:t>本指南不适用于仅限于患者描述性信息、检查计划、计费和其他类似非临床数据管理的医师实践管理系统或医疗信息系统（</w:t>
      </w:r>
      <w:r w:rsidRPr="00F6169D">
        <w:rPr>
          <w:rFonts w:ascii="Arial" w:hAnsi="Arial" w:cs="Arial"/>
        </w:rPr>
        <w:t>FDA</w:t>
      </w:r>
      <w:r w:rsidRPr="00F6169D">
        <w:rPr>
          <w:rFonts w:ascii="Arial" w:hAnsi="Arial" w:cs="Arial"/>
        </w:rPr>
        <w:t>计算机产品</w:t>
      </w:r>
      <w:r w:rsidR="008A43E5">
        <w:rPr>
          <w:rFonts w:ascii="Arial" w:hAnsi="Arial" w:cs="Arial" w:hint="eastAsia"/>
        </w:rPr>
        <w:t>法规</w:t>
      </w:r>
      <w:r w:rsidRPr="00F6169D">
        <w:rPr>
          <w:rFonts w:ascii="Arial" w:hAnsi="Arial" w:cs="Arial"/>
        </w:rPr>
        <w:t>条例</w:t>
      </w:r>
      <w:r w:rsidRPr="00F6169D">
        <w:rPr>
          <w:rFonts w:ascii="Arial" w:hAnsi="Arial" w:cs="Arial"/>
        </w:rPr>
        <w:t>11/13 / 89</w:t>
      </w:r>
      <w:r w:rsidRPr="00F6169D">
        <w:rPr>
          <w:rFonts w:ascii="Arial" w:hAnsi="Arial" w:cs="Arial"/>
        </w:rPr>
        <w:t>）。</w:t>
      </w:r>
      <w:r w:rsidR="008A43E5">
        <w:rPr>
          <w:rFonts w:ascii="Arial" w:hAnsi="Arial" w:cs="Arial" w:hint="eastAsia"/>
        </w:rPr>
        <w:t>其</w:t>
      </w:r>
      <w:r w:rsidRPr="00F6169D">
        <w:rPr>
          <w:rFonts w:ascii="Arial" w:hAnsi="Arial" w:cs="Arial"/>
        </w:rPr>
        <w:t>也不适用于视频会议系统。</w:t>
      </w:r>
      <w:r w:rsidRPr="00F6169D">
        <w:rPr>
          <w:rFonts w:ascii="Arial" w:hAnsi="Arial" w:cs="Arial"/>
        </w:rPr>
        <w:t>FDA</w:t>
      </w:r>
      <w:r w:rsidRPr="00F6169D">
        <w:rPr>
          <w:rFonts w:ascii="Arial" w:hAnsi="Arial" w:cs="Arial"/>
        </w:rPr>
        <w:t>的器械法规和权限不适用于此类产品。认为用于开发医学影像软件的工具包不是医疗器械，因为</w:t>
      </w:r>
      <w:r w:rsidR="008A43E5">
        <w:rPr>
          <w:rFonts w:ascii="Arial" w:hAnsi="Arial" w:cs="Arial" w:hint="eastAsia"/>
        </w:rPr>
        <w:t>其</w:t>
      </w:r>
      <w:r w:rsidRPr="00F6169D">
        <w:rPr>
          <w:rFonts w:ascii="Arial" w:hAnsi="Arial" w:cs="Arial"/>
        </w:rPr>
        <w:t>不是成品。</w:t>
      </w:r>
    </w:p>
    <w:p w:rsidR="00A47BBA" w:rsidRPr="00F6169D" w:rsidRDefault="00E35767" w:rsidP="00BE7FE2">
      <w:pPr>
        <w:pStyle w:val="a3"/>
        <w:snapToGrid w:val="0"/>
        <w:spacing w:line="300" w:lineRule="auto"/>
        <w:ind w:left="100"/>
        <w:jc w:val="both"/>
        <w:rPr>
          <w:rFonts w:ascii="Arial" w:hAnsi="Arial" w:cs="Arial"/>
        </w:rPr>
      </w:pPr>
      <w:r>
        <w:rPr>
          <w:rFonts w:ascii="Arial" w:hAnsi="Arial" w:cs="Arial"/>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471170</wp:posOffset>
                </wp:positionV>
                <wp:extent cx="1828800" cy="1270"/>
                <wp:effectExtent l="9525" t="13970" r="9525" b="133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40" y="742"/>
                          <a:chExt cx="2880" cy="2"/>
                        </a:xfrm>
                      </wpg:grpSpPr>
                      <wps:wsp>
                        <wps:cNvPr id="2" name="Freeform 3"/>
                        <wps:cNvSpPr>
                          <a:spLocks/>
                        </wps:cNvSpPr>
                        <wps:spPr bwMode="auto">
                          <a:xfrm>
                            <a:off x="1440" y="742"/>
                            <a:ext cx="2880" cy="2"/>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in;margin-top:37.1pt;width:2in;height:.1pt;z-index:-251658240;mso-position-horizontal-relative:page" coordorigin="1440,74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">
                <v:shape id="Freeform 3" o:spid="_x0000_s1027" style="position:absolute;left:1440;top:74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AcMA&#10;AADaAAAADwAAAGRycy9kb3ducmV2LnhtbESPW4vCMBSE3xf8D+EIvq2pCqtUUxFBWNxF8AK+HpvT&#10;izYn3SZq998bQfBxmJlvmNm8NZW4UeNKywoG/QgEcWp1ybmCw371OQHhPLLGyjIp+CcH86TzMcNY&#10;2ztv6bbzuQgQdjEqKLyvYyldWpBB17c1cfAy2xj0QTa51A3eA9xUchhFX9JgyWGhwJqWBaWX3dUo&#10;OO4vPluPj8uzHv2ZfLP9iX5PY6V63XYxBeGp9e/wq/2tFQzheSXcAJ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GAcMAAADaAAAADwAAAAAAAAAAAAAAAACYAgAAZHJzL2Rv&#10;d25yZXYueG1sUEsFBgAAAAAEAAQA9QAAAIgDAAAAAA==&#10;" path="m,l2880,e" filled="f" strokeweight=".85pt">
                  <v:path arrowok="t" o:connecttype="custom" o:connectlocs="0,0;2880,0" o:connectangles="0,0"/>
                </v:shape>
                <w10:wrap anchorx="page"/>
              </v:group>
            </w:pict>
          </mc:Fallback>
        </mc:AlternateContent>
      </w:r>
    </w:p>
    <w:p w:rsidR="00A47BBA" w:rsidRPr="00F6169D" w:rsidRDefault="00A47BBA" w:rsidP="00BE7FE2">
      <w:pPr>
        <w:snapToGrid w:val="0"/>
        <w:spacing w:before="13" w:line="300" w:lineRule="auto"/>
        <w:jc w:val="both"/>
        <w:rPr>
          <w:rFonts w:ascii="Arial" w:eastAsia="宋体" w:hAnsi="Arial" w:cs="Arial"/>
          <w:sz w:val="12"/>
          <w:szCs w:val="12"/>
        </w:rPr>
      </w:pPr>
    </w:p>
    <w:p w:rsidR="000D7162" w:rsidRPr="00F6169D" w:rsidRDefault="000D7162" w:rsidP="00BE7FE2">
      <w:pPr>
        <w:snapToGrid w:val="0"/>
        <w:spacing w:before="84" w:line="300" w:lineRule="auto"/>
        <w:ind w:left="100"/>
        <w:jc w:val="both"/>
        <w:rPr>
          <w:rFonts w:ascii="Arial" w:eastAsia="宋体" w:hAnsi="Arial" w:cs="Arial"/>
        </w:rPr>
      </w:pPr>
    </w:p>
    <w:p w:rsidR="00A47BBA" w:rsidRPr="00F6169D" w:rsidRDefault="00790284" w:rsidP="00BE7FE2">
      <w:pPr>
        <w:snapToGrid w:val="0"/>
        <w:spacing w:before="84" w:line="300" w:lineRule="auto"/>
        <w:ind w:left="100"/>
        <w:jc w:val="both"/>
        <w:rPr>
          <w:rFonts w:ascii="Arial" w:eastAsia="宋体" w:hAnsi="Arial" w:cs="Arial"/>
          <w:sz w:val="19"/>
          <w:szCs w:val="19"/>
        </w:rPr>
      </w:pPr>
      <w:r w:rsidRPr="00F02574">
        <w:rPr>
          <w:rFonts w:ascii="Arial" w:eastAsia="宋体" w:hAnsi="Arial" w:cs="Arial"/>
          <w:vertAlign w:val="superscript"/>
        </w:rPr>
        <w:t>1</w:t>
      </w:r>
      <w:r w:rsidRPr="00F6169D">
        <w:rPr>
          <w:rFonts w:ascii="Arial" w:eastAsia="宋体" w:hAnsi="Arial" w:cs="Arial"/>
          <w:sz w:val="19"/>
          <w:szCs w:val="19"/>
        </w:rPr>
        <w:t>本文件旨在提供</w:t>
      </w:r>
      <w:r w:rsidR="008A43E5">
        <w:rPr>
          <w:rFonts w:ascii="Arial" w:eastAsia="宋体" w:hAnsi="Arial" w:cs="Arial" w:hint="eastAsia"/>
          <w:sz w:val="19"/>
          <w:szCs w:val="19"/>
        </w:rPr>
        <w:t>指南</w:t>
      </w:r>
      <w:r w:rsidRPr="00F6169D">
        <w:rPr>
          <w:rFonts w:ascii="Arial" w:eastAsia="宋体" w:hAnsi="Arial" w:cs="Arial"/>
          <w:sz w:val="19"/>
          <w:szCs w:val="19"/>
        </w:rPr>
        <w:t>。</w:t>
      </w:r>
      <w:r w:rsidR="008A43E5">
        <w:rPr>
          <w:rFonts w:ascii="Arial" w:eastAsia="宋体" w:hAnsi="Arial" w:cs="Arial" w:hint="eastAsia"/>
          <w:sz w:val="19"/>
          <w:szCs w:val="19"/>
        </w:rPr>
        <w:t>其</w:t>
      </w:r>
      <w:r w:rsidRPr="00F6169D">
        <w:rPr>
          <w:rFonts w:ascii="Arial" w:eastAsia="宋体" w:hAnsi="Arial" w:cs="Arial"/>
          <w:sz w:val="19"/>
          <w:szCs w:val="19"/>
        </w:rPr>
        <w:t>代表机构</w:t>
      </w:r>
      <w:r w:rsidR="000D7162" w:rsidRPr="00F6169D">
        <w:rPr>
          <w:rFonts w:ascii="Arial" w:eastAsia="宋体" w:hAnsi="Arial" w:cs="Arial"/>
          <w:sz w:val="19"/>
          <w:szCs w:val="19"/>
        </w:rPr>
        <w:t>对此主题的最新见解。</w:t>
      </w:r>
      <w:r w:rsidR="008A43E5" w:rsidRPr="008A43E5">
        <w:rPr>
          <w:rFonts w:ascii="Arial" w:eastAsia="宋体" w:hAnsi="Arial" w:cs="Arial" w:hint="eastAsia"/>
          <w:sz w:val="19"/>
          <w:szCs w:val="19"/>
        </w:rPr>
        <w:t>其不会为任何人创造或赋予任何权利，也不对</w:t>
      </w:r>
      <w:r w:rsidR="008A43E5" w:rsidRPr="008A43E5">
        <w:rPr>
          <w:rFonts w:ascii="Arial" w:eastAsia="宋体" w:hAnsi="Arial" w:cs="Arial" w:hint="eastAsia"/>
          <w:sz w:val="19"/>
          <w:szCs w:val="19"/>
        </w:rPr>
        <w:t>FDA</w:t>
      </w:r>
      <w:r w:rsidR="008A43E5" w:rsidRPr="008A43E5">
        <w:rPr>
          <w:rFonts w:ascii="Arial" w:eastAsia="宋体" w:hAnsi="Arial" w:cs="Arial" w:hint="eastAsia"/>
          <w:sz w:val="19"/>
          <w:szCs w:val="19"/>
        </w:rPr>
        <w:t>或公众具有约束力。如果替代方法满足适用的法律、法规或其两者的要求，可以使用替代方法。</w:t>
      </w:r>
    </w:p>
    <w:p w:rsidR="00A47BBA" w:rsidRPr="00F6169D" w:rsidRDefault="00A47BBA" w:rsidP="00F6169D">
      <w:pPr>
        <w:snapToGrid w:val="0"/>
        <w:spacing w:line="300" w:lineRule="auto"/>
        <w:jc w:val="both"/>
        <w:rPr>
          <w:rFonts w:ascii="Arial" w:eastAsia="宋体" w:hAnsi="Arial" w:cs="Arial"/>
          <w:sz w:val="19"/>
          <w:szCs w:val="19"/>
        </w:rPr>
        <w:sectPr w:rsidR="00A47BBA" w:rsidRPr="00F6169D" w:rsidSect="00742DEF">
          <w:pgSz w:w="12240" w:h="15840"/>
          <w:pgMar w:top="1134" w:right="1134" w:bottom="1134" w:left="1134" w:header="752" w:footer="0" w:gutter="0"/>
          <w:cols w:space="720"/>
          <w:docGrid w:linePitch="299"/>
        </w:sectPr>
      </w:pPr>
    </w:p>
    <w:p w:rsidR="00A47BBA" w:rsidRPr="00F6169D" w:rsidRDefault="0074713F" w:rsidP="001304C0">
      <w:pPr>
        <w:pStyle w:val="a3"/>
        <w:snapToGrid w:val="0"/>
        <w:spacing w:before="69" w:line="300" w:lineRule="auto"/>
        <w:ind w:left="0"/>
        <w:rPr>
          <w:rFonts w:ascii="Arial" w:hAnsi="Arial" w:cs="Arial"/>
        </w:rPr>
      </w:pPr>
      <w:r w:rsidRPr="00F6169D">
        <w:rPr>
          <w:rFonts w:ascii="Arial" w:hAnsi="Arial" w:cs="Arial"/>
        </w:rPr>
        <w:lastRenderedPageBreak/>
        <w:t>本指南涉及的</w:t>
      </w:r>
      <w:r w:rsidR="003879B3">
        <w:rPr>
          <w:rFonts w:ascii="Arial" w:hAnsi="Arial" w:cs="Arial"/>
        </w:rPr>
        <w:t>器械</w:t>
      </w:r>
      <w:r w:rsidRPr="00F6169D">
        <w:rPr>
          <w:rFonts w:ascii="Arial" w:hAnsi="Arial" w:cs="Arial"/>
        </w:rPr>
        <w:t>主要</w:t>
      </w:r>
      <w:r w:rsidR="008A43E5">
        <w:rPr>
          <w:rFonts w:ascii="Arial" w:hAnsi="Arial" w:cs="Arial" w:hint="eastAsia"/>
        </w:rPr>
        <w:t>预期</w:t>
      </w:r>
      <w:r w:rsidRPr="00F6169D">
        <w:rPr>
          <w:rFonts w:ascii="Arial" w:hAnsi="Arial" w:cs="Arial"/>
        </w:rPr>
        <w:t>与放射</w:t>
      </w:r>
      <w:r w:rsidR="00DC0DF2" w:rsidRPr="00F6169D">
        <w:rPr>
          <w:rFonts w:ascii="Arial" w:hAnsi="Arial" w:cs="Arial"/>
        </w:rPr>
        <w:t>性</w:t>
      </w:r>
      <w:r w:rsidRPr="00F6169D">
        <w:rPr>
          <w:rFonts w:ascii="Arial" w:hAnsi="Arial" w:cs="Arial"/>
        </w:rPr>
        <w:t>模式获得的影像结合使用。然而，已经推出了</w:t>
      </w:r>
      <w:r w:rsidR="008A43E5" w:rsidRPr="00F6169D">
        <w:rPr>
          <w:rFonts w:ascii="Arial" w:hAnsi="Arial" w:cs="Arial"/>
        </w:rPr>
        <w:t>管理可见光的</w:t>
      </w:r>
      <w:r w:rsidRPr="00F6169D">
        <w:rPr>
          <w:rFonts w:ascii="Arial" w:hAnsi="Arial" w:cs="Arial"/>
        </w:rPr>
        <w:t>类似产品以及其他非放射性</w:t>
      </w:r>
      <w:r w:rsidR="003879B3">
        <w:rPr>
          <w:rFonts w:ascii="Arial" w:hAnsi="Arial" w:cs="Arial"/>
        </w:rPr>
        <w:t>器械</w:t>
      </w:r>
      <w:r w:rsidR="008A43E5" w:rsidRPr="00F6169D">
        <w:rPr>
          <w:rFonts w:ascii="Arial" w:hAnsi="Arial" w:cs="Arial"/>
        </w:rPr>
        <w:t>类型</w:t>
      </w:r>
      <w:r w:rsidRPr="00F6169D">
        <w:rPr>
          <w:rFonts w:ascii="Arial" w:hAnsi="Arial" w:cs="Arial"/>
        </w:rPr>
        <w:t>（例如手术显微镜，腹腔镜等）产生的影像。有关非放射性</w:t>
      </w:r>
      <w:r w:rsidR="003879B3">
        <w:rPr>
          <w:rFonts w:ascii="Arial" w:hAnsi="Arial" w:cs="Arial"/>
        </w:rPr>
        <w:t>器械</w:t>
      </w:r>
      <w:r w:rsidRPr="00F6169D">
        <w:rPr>
          <w:rFonts w:ascii="Arial" w:hAnsi="Arial" w:cs="Arial"/>
        </w:rPr>
        <w:t>的影像管理附件的制造商应联系负责</w:t>
      </w:r>
      <w:r w:rsidR="003879B3">
        <w:rPr>
          <w:rFonts w:ascii="Arial" w:hAnsi="Arial" w:cs="Arial"/>
        </w:rPr>
        <w:t>审查</w:t>
      </w:r>
      <w:r w:rsidRPr="00F6169D">
        <w:rPr>
          <w:rFonts w:ascii="Arial" w:hAnsi="Arial" w:cs="Arial"/>
        </w:rPr>
        <w:t>该</w:t>
      </w:r>
      <w:r w:rsidR="003879B3">
        <w:rPr>
          <w:rFonts w:ascii="Arial" w:hAnsi="Arial" w:cs="Arial"/>
        </w:rPr>
        <w:t>器械</w:t>
      </w:r>
      <w:r w:rsidRPr="00F6169D">
        <w:rPr>
          <w:rFonts w:ascii="Arial" w:hAnsi="Arial" w:cs="Arial"/>
        </w:rPr>
        <w:t>的器械评</w:t>
      </w:r>
      <w:r w:rsidR="00DC0DF2" w:rsidRPr="00F6169D">
        <w:rPr>
          <w:rFonts w:ascii="Arial" w:hAnsi="Arial" w:cs="Arial"/>
        </w:rPr>
        <w:t>估</w:t>
      </w:r>
      <w:r w:rsidRPr="00F6169D">
        <w:rPr>
          <w:rFonts w:ascii="Arial" w:hAnsi="Arial" w:cs="Arial"/>
        </w:rPr>
        <w:t>办公室（</w:t>
      </w:r>
      <w:r w:rsidRPr="00F6169D">
        <w:rPr>
          <w:rFonts w:ascii="Arial" w:hAnsi="Arial" w:cs="Arial"/>
        </w:rPr>
        <w:t>ODE</w:t>
      </w:r>
      <w:r w:rsidRPr="00F6169D">
        <w:rPr>
          <w:rFonts w:ascii="Arial" w:hAnsi="Arial" w:cs="Arial"/>
        </w:rPr>
        <w:t>）的分支机构，以了解有关上市前通告要求的信息。</w:t>
      </w:r>
    </w:p>
    <w:p w:rsidR="00A47BBA" w:rsidRPr="00F6169D" w:rsidRDefault="00A47BBA" w:rsidP="001304C0">
      <w:pPr>
        <w:snapToGrid w:val="0"/>
        <w:spacing w:before="1" w:line="300" w:lineRule="auto"/>
        <w:rPr>
          <w:rFonts w:ascii="Arial" w:eastAsia="宋体" w:hAnsi="Arial" w:cs="Arial"/>
          <w:sz w:val="30"/>
          <w:szCs w:val="30"/>
        </w:rPr>
      </w:pPr>
    </w:p>
    <w:p w:rsidR="00A47BBA" w:rsidRPr="00F6169D" w:rsidRDefault="00790284" w:rsidP="001304C0">
      <w:pPr>
        <w:pStyle w:val="a3"/>
        <w:snapToGrid w:val="0"/>
        <w:spacing w:line="300" w:lineRule="auto"/>
        <w:ind w:left="0"/>
        <w:rPr>
          <w:rFonts w:ascii="Arial" w:hAnsi="Arial" w:cs="Arial"/>
        </w:rPr>
      </w:pPr>
      <w:r w:rsidRPr="004E526B">
        <w:rPr>
          <w:rFonts w:ascii="Arial" w:hAnsi="Arial" w:cs="Arial"/>
        </w:rPr>
        <w:t>以前，该机构认为医学影像管理</w:t>
      </w:r>
      <w:r w:rsidR="003879B3" w:rsidRPr="00162C24">
        <w:rPr>
          <w:rFonts w:ascii="Arial" w:hAnsi="Arial" w:cs="Arial" w:hint="eastAsia"/>
        </w:rPr>
        <w:t>器械</w:t>
      </w:r>
      <w:r w:rsidRPr="00162C24">
        <w:rPr>
          <w:rFonts w:ascii="Arial" w:hAnsi="Arial" w:cs="Arial" w:hint="eastAsia"/>
        </w:rPr>
        <w:t>仅限于</w:t>
      </w:r>
      <w:r w:rsidR="00162C24">
        <w:rPr>
          <w:rFonts w:ascii="Arial" w:hAnsi="Arial" w:cs="Arial" w:hint="eastAsia"/>
        </w:rPr>
        <w:t>预期</w:t>
      </w:r>
      <w:r w:rsidRPr="004E526B">
        <w:rPr>
          <w:rFonts w:ascii="Arial" w:hAnsi="Arial" w:cs="Arial"/>
        </w:rPr>
        <w:t>与多种</w:t>
      </w:r>
      <w:r w:rsidRPr="00F6169D">
        <w:rPr>
          <w:rFonts w:ascii="Arial" w:hAnsi="Arial" w:cs="Arial"/>
        </w:rPr>
        <w:t>模式配合使用的产品（例如</w:t>
      </w:r>
      <w:r w:rsidRPr="00F6169D">
        <w:rPr>
          <w:rFonts w:ascii="Arial" w:hAnsi="Arial" w:cs="Arial"/>
        </w:rPr>
        <w:t>x</w:t>
      </w:r>
      <w:r w:rsidRPr="00F6169D">
        <w:rPr>
          <w:rFonts w:ascii="Arial" w:hAnsi="Arial" w:cs="Arial"/>
        </w:rPr>
        <w:t>射线系统、</w:t>
      </w:r>
      <w:r w:rsidRPr="00F6169D">
        <w:rPr>
          <w:rFonts w:ascii="Arial" w:hAnsi="Arial" w:cs="Arial"/>
        </w:rPr>
        <w:t>CT</w:t>
      </w:r>
      <w:r w:rsidRPr="00F6169D">
        <w:rPr>
          <w:rFonts w:ascii="Arial" w:hAnsi="Arial" w:cs="Arial"/>
        </w:rPr>
        <w:t>扫描仪或</w:t>
      </w:r>
      <w:r w:rsidRPr="00F6169D">
        <w:rPr>
          <w:rFonts w:ascii="Arial" w:hAnsi="Arial" w:cs="Arial"/>
        </w:rPr>
        <w:t>MRI</w:t>
      </w:r>
      <w:r w:rsidRPr="00F6169D">
        <w:rPr>
          <w:rFonts w:ascii="Arial" w:hAnsi="Arial" w:cs="Arial"/>
        </w:rPr>
        <w:t>系统）。认为旨在与单一模式（</w:t>
      </w:r>
      <w:r w:rsidR="00E85552" w:rsidRPr="00F6169D">
        <w:rPr>
          <w:rStyle w:val="shorttext"/>
          <w:rFonts w:ascii="Arial" w:hAnsi="Arial" w:cs="Arial"/>
        </w:rPr>
        <w:t>迷你包</w:t>
      </w:r>
      <w:r w:rsidRPr="00F6169D">
        <w:rPr>
          <w:rFonts w:ascii="Arial" w:hAnsi="Arial" w:cs="Arial"/>
        </w:rPr>
        <w:t>）配合使用的产品是专门设计</w:t>
      </w:r>
      <w:r w:rsidR="00162C24">
        <w:rPr>
          <w:rFonts w:ascii="Arial" w:hAnsi="Arial" w:cs="Arial" w:hint="eastAsia"/>
        </w:rPr>
        <w:t>于</w:t>
      </w:r>
      <w:r w:rsidRPr="00F6169D">
        <w:rPr>
          <w:rFonts w:ascii="Arial" w:hAnsi="Arial" w:cs="Arial"/>
        </w:rPr>
        <w:t>放射</w:t>
      </w:r>
      <w:r w:rsidR="00DC0DF2" w:rsidRPr="00F6169D">
        <w:rPr>
          <w:rFonts w:ascii="Arial" w:hAnsi="Arial" w:cs="Arial"/>
        </w:rPr>
        <w:t>性</w:t>
      </w:r>
      <w:r w:rsidRPr="00F6169D">
        <w:rPr>
          <w:rFonts w:ascii="Arial" w:hAnsi="Arial" w:cs="Arial"/>
        </w:rPr>
        <w:t>模式的附件。然而，医学影像管理</w:t>
      </w:r>
      <w:r w:rsidR="003879B3">
        <w:rPr>
          <w:rFonts w:ascii="Arial" w:hAnsi="Arial" w:cs="Arial"/>
        </w:rPr>
        <w:t>器械</w:t>
      </w:r>
      <w:r w:rsidRPr="00F6169D">
        <w:rPr>
          <w:rFonts w:ascii="Arial" w:hAnsi="Arial" w:cs="Arial"/>
        </w:rPr>
        <w:t>的分类豁免</w:t>
      </w:r>
      <w:r w:rsidR="00162C24">
        <w:rPr>
          <w:rFonts w:ascii="Arial" w:hAnsi="Arial" w:cs="Arial" w:hint="eastAsia"/>
        </w:rPr>
        <w:t>了</w:t>
      </w:r>
      <w:r w:rsidRPr="00F6169D">
        <w:rPr>
          <w:rFonts w:ascii="Arial" w:hAnsi="Arial" w:cs="Arial"/>
        </w:rPr>
        <w:t>某些产品</w:t>
      </w:r>
      <w:r w:rsidR="00162C24" w:rsidRPr="00F6169D">
        <w:rPr>
          <w:rFonts w:ascii="Arial" w:hAnsi="Arial" w:cs="Arial"/>
        </w:rPr>
        <w:t>类型</w:t>
      </w:r>
      <w:r w:rsidRPr="00F6169D">
        <w:rPr>
          <w:rFonts w:ascii="Arial" w:hAnsi="Arial" w:cs="Arial"/>
        </w:rPr>
        <w:t>的上市前通告要求。为了对所有医学影像管理</w:t>
      </w:r>
      <w:r w:rsidR="003879B3">
        <w:rPr>
          <w:rFonts w:ascii="Arial" w:hAnsi="Arial" w:cs="Arial"/>
        </w:rPr>
        <w:t>器械</w:t>
      </w:r>
      <w:r w:rsidR="00162C24" w:rsidRPr="00F6169D">
        <w:rPr>
          <w:rFonts w:ascii="Arial" w:hAnsi="Arial" w:cs="Arial"/>
        </w:rPr>
        <w:t>类型</w:t>
      </w:r>
      <w:r w:rsidRPr="00F6169D">
        <w:rPr>
          <w:rFonts w:ascii="Arial" w:hAnsi="Arial" w:cs="Arial"/>
        </w:rPr>
        <w:t>应用统一的要求，指定用于单一模式的</w:t>
      </w:r>
      <w:r w:rsidR="003879B3">
        <w:rPr>
          <w:rFonts w:ascii="Arial" w:hAnsi="Arial" w:cs="Arial"/>
        </w:rPr>
        <w:t>器械</w:t>
      </w:r>
      <w:r w:rsidRPr="00F6169D">
        <w:rPr>
          <w:rFonts w:ascii="Arial" w:hAnsi="Arial" w:cs="Arial"/>
        </w:rPr>
        <w:t>不再被视为该模式的附件。</w:t>
      </w:r>
      <w:r w:rsidR="00162C24">
        <w:rPr>
          <w:rFonts w:ascii="Arial" w:hAnsi="Arial" w:cs="Arial" w:hint="eastAsia"/>
        </w:rPr>
        <w:t>这些器械被</w:t>
      </w:r>
      <w:r w:rsidRPr="00F6169D">
        <w:rPr>
          <w:rFonts w:ascii="Arial" w:hAnsi="Arial" w:cs="Arial"/>
        </w:rPr>
        <w:t>认为是医学影像</w:t>
      </w:r>
      <w:r w:rsidR="003879B3">
        <w:rPr>
          <w:rFonts w:ascii="Arial" w:hAnsi="Arial" w:cs="Arial"/>
        </w:rPr>
        <w:t>器械</w:t>
      </w:r>
      <w:r w:rsidRPr="00F6169D">
        <w:rPr>
          <w:rFonts w:ascii="Arial" w:hAnsi="Arial" w:cs="Arial"/>
        </w:rPr>
        <w:t>，并符合适用的要求和豁免。</w:t>
      </w:r>
    </w:p>
    <w:p w:rsidR="00A47BBA" w:rsidRPr="00F6169D" w:rsidRDefault="00A47BBA" w:rsidP="001304C0">
      <w:pPr>
        <w:snapToGrid w:val="0"/>
        <w:spacing w:before="1" w:line="300" w:lineRule="auto"/>
        <w:rPr>
          <w:rFonts w:ascii="Arial" w:eastAsia="宋体" w:hAnsi="Arial" w:cs="Arial"/>
          <w:sz w:val="30"/>
          <w:szCs w:val="30"/>
        </w:rPr>
      </w:pPr>
    </w:p>
    <w:p w:rsidR="00A47BBA" w:rsidRPr="00F6169D" w:rsidRDefault="00790284" w:rsidP="00555B98">
      <w:pPr>
        <w:pStyle w:val="3"/>
        <w:numPr>
          <w:ilvl w:val="0"/>
          <w:numId w:val="8"/>
        </w:numPr>
        <w:tabs>
          <w:tab w:val="left" w:pos="460"/>
        </w:tabs>
        <w:snapToGrid w:val="0"/>
        <w:spacing w:line="300" w:lineRule="auto"/>
        <w:ind w:left="357" w:hanging="357"/>
        <w:rPr>
          <w:rFonts w:ascii="Arial" w:hAnsi="Arial" w:cs="Arial"/>
          <w:b w:val="0"/>
          <w:bCs w:val="0"/>
        </w:rPr>
      </w:pPr>
      <w:r w:rsidRPr="00F6169D">
        <w:rPr>
          <w:rFonts w:ascii="Arial" w:hAnsi="Arial" w:cs="Arial"/>
          <w:u w:val="thick" w:color="000000"/>
        </w:rPr>
        <w:t>背景</w:t>
      </w:r>
    </w:p>
    <w:p w:rsidR="00A47BBA" w:rsidRPr="00F6169D" w:rsidRDefault="00A47BBA" w:rsidP="001304C0">
      <w:pPr>
        <w:snapToGrid w:val="0"/>
        <w:spacing w:before="15" w:line="300" w:lineRule="auto"/>
        <w:rPr>
          <w:rFonts w:ascii="Arial" w:eastAsia="宋体" w:hAnsi="Arial" w:cs="Arial"/>
          <w:sz w:val="24"/>
          <w:szCs w:val="24"/>
        </w:rPr>
      </w:pPr>
    </w:p>
    <w:p w:rsidR="00A47BBA" w:rsidRPr="00F6169D" w:rsidRDefault="00790284" w:rsidP="001304C0">
      <w:pPr>
        <w:pStyle w:val="a3"/>
        <w:snapToGrid w:val="0"/>
        <w:spacing w:before="69" w:line="300" w:lineRule="auto"/>
        <w:ind w:left="0"/>
        <w:rPr>
          <w:rFonts w:ascii="Arial" w:hAnsi="Arial" w:cs="Arial"/>
        </w:rPr>
      </w:pPr>
      <w:r w:rsidRPr="00F6169D">
        <w:rPr>
          <w:rFonts w:ascii="Arial" w:hAnsi="Arial" w:cs="Arial"/>
        </w:rPr>
        <w:t>1982</w:t>
      </w:r>
      <w:r w:rsidRPr="00F6169D">
        <w:rPr>
          <w:rFonts w:ascii="Arial" w:hAnsi="Arial" w:cs="Arial"/>
        </w:rPr>
        <w:t>年首次提出放射器械分类时，本指南中提到的医学影像管理产品不包括在内。然而，</w:t>
      </w:r>
      <w:r w:rsidRPr="00F6169D">
        <w:rPr>
          <w:rFonts w:ascii="Arial" w:hAnsi="Arial" w:cs="Arial"/>
        </w:rPr>
        <w:t>FDA</w:t>
      </w:r>
      <w:r w:rsidRPr="00F6169D">
        <w:rPr>
          <w:rFonts w:ascii="Arial" w:hAnsi="Arial" w:cs="Arial"/>
        </w:rPr>
        <w:t>通常将其视为使用影像模式的附件。例如，认为医学影像数字化仪和医学影像硬拷贝</w:t>
      </w:r>
      <w:r w:rsidR="003879B3">
        <w:rPr>
          <w:rFonts w:ascii="Arial" w:hAnsi="Arial" w:cs="Arial"/>
        </w:rPr>
        <w:t>器械</w:t>
      </w:r>
      <w:r w:rsidRPr="00F6169D">
        <w:rPr>
          <w:rFonts w:ascii="Arial" w:hAnsi="Arial" w:cs="Arial"/>
        </w:rPr>
        <w:t>（多格式摄像机）分别是固定</w:t>
      </w:r>
      <w:r w:rsidRPr="00F6169D">
        <w:rPr>
          <w:rFonts w:ascii="Arial" w:hAnsi="Arial" w:cs="Arial"/>
        </w:rPr>
        <w:t>x</w:t>
      </w:r>
      <w:r w:rsidRPr="00F6169D">
        <w:rPr>
          <w:rFonts w:ascii="Arial" w:hAnsi="Arial" w:cs="Arial"/>
        </w:rPr>
        <w:t>射线和计算机断层扫描系统的附件。然而，医学影像管理产品的功能发生了显著的扩展，因此将许多产品识别为特定放射影像模式的附件已不再适用。</w:t>
      </w:r>
    </w:p>
    <w:p w:rsidR="00A47BBA" w:rsidRPr="00F6169D" w:rsidRDefault="00A47BBA" w:rsidP="001304C0">
      <w:pPr>
        <w:snapToGrid w:val="0"/>
        <w:spacing w:before="1" w:line="300" w:lineRule="auto"/>
        <w:rPr>
          <w:rFonts w:ascii="Arial" w:eastAsia="宋体" w:hAnsi="Arial" w:cs="Arial"/>
          <w:sz w:val="30"/>
          <w:szCs w:val="30"/>
        </w:rPr>
      </w:pPr>
    </w:p>
    <w:p w:rsidR="00A47BBA" w:rsidRPr="00F6169D" w:rsidRDefault="00790284" w:rsidP="001304C0">
      <w:pPr>
        <w:pStyle w:val="a3"/>
        <w:snapToGrid w:val="0"/>
        <w:spacing w:line="300" w:lineRule="auto"/>
        <w:ind w:left="0"/>
        <w:rPr>
          <w:rFonts w:ascii="Arial" w:hAnsi="Arial" w:cs="Arial"/>
        </w:rPr>
      </w:pPr>
      <w:r w:rsidRPr="00F6169D">
        <w:rPr>
          <w:rFonts w:ascii="Arial" w:hAnsi="Arial" w:cs="Arial"/>
        </w:rPr>
        <w:t>FDA</w:t>
      </w:r>
      <w:r w:rsidRPr="00F6169D">
        <w:rPr>
          <w:rFonts w:ascii="Arial" w:hAnsi="Arial" w:cs="Arial"/>
        </w:rPr>
        <w:t>最初在</w:t>
      </w:r>
      <w:r w:rsidRPr="00F6169D">
        <w:rPr>
          <w:rFonts w:ascii="Arial" w:hAnsi="Arial" w:cs="Arial"/>
        </w:rPr>
        <w:t>1991</w:t>
      </w:r>
      <w:r w:rsidRPr="00F6169D">
        <w:rPr>
          <w:rFonts w:ascii="Arial" w:hAnsi="Arial" w:cs="Arial"/>
        </w:rPr>
        <w:t>年制定了医学影像管理</w:t>
      </w:r>
      <w:r w:rsidR="003879B3">
        <w:rPr>
          <w:rFonts w:ascii="Arial" w:hAnsi="Arial" w:cs="Arial"/>
        </w:rPr>
        <w:t>器械</w:t>
      </w:r>
      <w:r w:rsidRPr="00F6169D">
        <w:rPr>
          <w:rFonts w:ascii="Arial" w:hAnsi="Arial" w:cs="Arial"/>
        </w:rPr>
        <w:t>的上市前通告申报的</w:t>
      </w:r>
      <w:r w:rsidR="00162C24">
        <w:rPr>
          <w:rFonts w:ascii="Arial" w:hAnsi="Arial" w:cs="Arial"/>
        </w:rPr>
        <w:t>指导性文件</w:t>
      </w:r>
      <w:r w:rsidRPr="00F6169D">
        <w:rPr>
          <w:rFonts w:ascii="Arial" w:hAnsi="Arial" w:cs="Arial"/>
        </w:rPr>
        <w:t>，该机构于</w:t>
      </w:r>
      <w:r w:rsidRPr="00F6169D">
        <w:rPr>
          <w:rFonts w:ascii="Arial" w:hAnsi="Arial" w:cs="Arial"/>
        </w:rPr>
        <w:t>1993</w:t>
      </w:r>
      <w:r w:rsidRPr="00F6169D">
        <w:rPr>
          <w:rFonts w:ascii="Arial" w:hAnsi="Arial" w:cs="Arial"/>
        </w:rPr>
        <w:t>年</w:t>
      </w:r>
      <w:r w:rsidRPr="00F6169D">
        <w:rPr>
          <w:rFonts w:ascii="Arial" w:hAnsi="Arial" w:cs="Arial"/>
        </w:rPr>
        <w:t>8</w:t>
      </w:r>
      <w:r w:rsidRPr="00F6169D">
        <w:rPr>
          <w:rFonts w:ascii="Arial" w:hAnsi="Arial" w:cs="Arial"/>
        </w:rPr>
        <w:t>月对此进行了更新。然而，由于对这些</w:t>
      </w:r>
      <w:r w:rsidR="003879B3">
        <w:rPr>
          <w:rFonts w:ascii="Arial" w:hAnsi="Arial" w:cs="Arial"/>
        </w:rPr>
        <w:t>器械</w:t>
      </w:r>
      <w:r w:rsidRPr="00F6169D">
        <w:rPr>
          <w:rFonts w:ascii="Arial" w:hAnsi="Arial" w:cs="Arial"/>
        </w:rPr>
        <w:t>没有确定具体的分类，关于是否为医疗</w:t>
      </w:r>
      <w:r w:rsidR="003879B3">
        <w:rPr>
          <w:rFonts w:ascii="Arial" w:hAnsi="Arial" w:cs="Arial"/>
        </w:rPr>
        <w:t>器械</w:t>
      </w:r>
      <w:r w:rsidRPr="00F6169D">
        <w:rPr>
          <w:rFonts w:ascii="Arial" w:hAnsi="Arial" w:cs="Arial"/>
        </w:rPr>
        <w:t>以及是否需要上市前通告方面，制造商之间仍然存在不确定性。</w:t>
      </w:r>
    </w:p>
    <w:p w:rsidR="00A47BBA" w:rsidRPr="00F6169D" w:rsidRDefault="00A47BBA" w:rsidP="001304C0">
      <w:pPr>
        <w:snapToGrid w:val="0"/>
        <w:spacing w:before="1" w:line="300" w:lineRule="auto"/>
        <w:rPr>
          <w:rFonts w:ascii="Arial" w:eastAsia="宋体" w:hAnsi="Arial" w:cs="Arial"/>
          <w:sz w:val="30"/>
          <w:szCs w:val="30"/>
        </w:rPr>
      </w:pPr>
    </w:p>
    <w:p w:rsidR="00A47BBA" w:rsidRPr="00F6169D" w:rsidRDefault="00790284" w:rsidP="001304C0">
      <w:pPr>
        <w:pStyle w:val="a3"/>
        <w:snapToGrid w:val="0"/>
        <w:spacing w:line="300" w:lineRule="auto"/>
        <w:ind w:left="0"/>
        <w:rPr>
          <w:rFonts w:ascii="Arial" w:hAnsi="Arial" w:cs="Arial"/>
          <w:sz w:val="30"/>
          <w:szCs w:val="30"/>
        </w:rPr>
      </w:pPr>
      <w:r w:rsidRPr="00F6169D">
        <w:rPr>
          <w:rFonts w:ascii="Arial" w:hAnsi="Arial" w:cs="Arial"/>
        </w:rPr>
        <w:t>1996</w:t>
      </w:r>
      <w:r w:rsidRPr="00F6169D">
        <w:rPr>
          <w:rFonts w:ascii="Arial" w:hAnsi="Arial" w:cs="Arial"/>
        </w:rPr>
        <w:t>年</w:t>
      </w:r>
      <w:r w:rsidRPr="00F6169D">
        <w:rPr>
          <w:rFonts w:ascii="Arial" w:hAnsi="Arial" w:cs="Arial"/>
        </w:rPr>
        <w:t>12</w:t>
      </w:r>
      <w:r w:rsidRPr="00F6169D">
        <w:rPr>
          <w:rFonts w:ascii="Arial" w:hAnsi="Arial" w:cs="Arial"/>
        </w:rPr>
        <w:t>月</w:t>
      </w:r>
      <w:r w:rsidRPr="00F6169D">
        <w:rPr>
          <w:rFonts w:ascii="Arial" w:hAnsi="Arial" w:cs="Arial"/>
        </w:rPr>
        <w:t>2</w:t>
      </w:r>
      <w:r w:rsidRPr="00F6169D">
        <w:rPr>
          <w:rFonts w:ascii="Arial" w:hAnsi="Arial" w:cs="Arial"/>
        </w:rPr>
        <w:t>日，</w:t>
      </w:r>
      <w:r w:rsidRPr="00F6169D">
        <w:rPr>
          <w:rFonts w:ascii="Arial" w:hAnsi="Arial" w:cs="Arial"/>
        </w:rPr>
        <w:t>FDA</w:t>
      </w:r>
      <w:r w:rsidRPr="00F6169D">
        <w:rPr>
          <w:rFonts w:ascii="Arial" w:hAnsi="Arial" w:cs="Arial"/>
        </w:rPr>
        <w:t>在联邦公报（</w:t>
      </w:r>
      <w:r w:rsidRPr="00F6169D">
        <w:rPr>
          <w:rFonts w:ascii="Arial" w:hAnsi="Arial" w:cs="Arial"/>
        </w:rPr>
        <w:t>61 FR 63769</w:t>
      </w:r>
      <w:r w:rsidRPr="00F6169D">
        <w:rPr>
          <w:rFonts w:ascii="Arial" w:hAnsi="Arial" w:cs="Arial"/>
        </w:rPr>
        <w:t>）中公布了五种医学影像管理</w:t>
      </w:r>
      <w:r w:rsidR="003879B3">
        <w:rPr>
          <w:rFonts w:ascii="Arial" w:hAnsi="Arial" w:cs="Arial"/>
        </w:rPr>
        <w:t>器械</w:t>
      </w:r>
      <w:r w:rsidR="00162C24" w:rsidRPr="00F6169D">
        <w:rPr>
          <w:rFonts w:ascii="Arial" w:hAnsi="Arial" w:cs="Arial"/>
        </w:rPr>
        <w:t>类型</w:t>
      </w:r>
      <w:r w:rsidRPr="00F6169D">
        <w:rPr>
          <w:rFonts w:ascii="Arial" w:hAnsi="Arial" w:cs="Arial"/>
        </w:rPr>
        <w:t>的</w:t>
      </w:r>
      <w:r w:rsidR="00162C24">
        <w:rPr>
          <w:rFonts w:ascii="Arial" w:hAnsi="Arial" w:cs="Arial" w:hint="eastAsia"/>
        </w:rPr>
        <w:t>拟定</w:t>
      </w:r>
      <w:r w:rsidRPr="00F6169D">
        <w:rPr>
          <w:rFonts w:ascii="Arial" w:hAnsi="Arial" w:cs="Arial"/>
        </w:rPr>
        <w:t>分类。根据这个建议，医学影像存储</w:t>
      </w:r>
      <w:r w:rsidR="003879B3">
        <w:rPr>
          <w:rFonts w:ascii="Arial" w:hAnsi="Arial" w:cs="Arial"/>
        </w:rPr>
        <w:t>器械</w:t>
      </w:r>
      <w:r w:rsidRPr="00F6169D">
        <w:rPr>
          <w:rFonts w:ascii="Arial" w:hAnsi="Arial" w:cs="Arial"/>
        </w:rPr>
        <w:t>和医学影像通信</w:t>
      </w:r>
      <w:r w:rsidR="003879B3">
        <w:rPr>
          <w:rFonts w:ascii="Arial" w:hAnsi="Arial" w:cs="Arial"/>
        </w:rPr>
        <w:t>器械</w:t>
      </w:r>
      <w:r w:rsidRPr="00F6169D">
        <w:rPr>
          <w:rFonts w:ascii="Arial" w:hAnsi="Arial" w:cs="Arial"/>
        </w:rPr>
        <w:t>将归为</w:t>
      </w:r>
      <w:r w:rsidR="008A43E5">
        <w:rPr>
          <w:rFonts w:ascii="宋体" w:hAnsi="宋体" w:cs="宋体" w:hint="eastAsia"/>
        </w:rPr>
        <w:t>Ⅰ</w:t>
      </w:r>
      <w:r w:rsidR="008A43E5">
        <w:rPr>
          <w:rFonts w:ascii="Arial" w:hAnsi="Arial" w:cs="Arial"/>
        </w:rPr>
        <w:t>类</w:t>
      </w:r>
      <w:r w:rsidRPr="00F6169D">
        <w:rPr>
          <w:rFonts w:ascii="Arial" w:hAnsi="Arial" w:cs="Arial"/>
        </w:rPr>
        <w:t>，并且如果不使用不可逆（有损）的压缩，则可以豁免上市前通告要求。医学影像数字转换器、医用影像硬拷贝</w:t>
      </w:r>
      <w:r w:rsidR="003879B3">
        <w:rPr>
          <w:rFonts w:ascii="Arial" w:hAnsi="Arial" w:cs="Arial"/>
        </w:rPr>
        <w:t>器械</w:t>
      </w:r>
      <w:r w:rsidRPr="00F6169D">
        <w:rPr>
          <w:rFonts w:ascii="Arial" w:hAnsi="Arial" w:cs="Arial"/>
        </w:rPr>
        <w:t>、</w:t>
      </w:r>
      <w:r w:rsidR="00606A2B">
        <w:rPr>
          <w:rFonts w:ascii="Arial" w:hAnsi="Arial" w:cs="Arial"/>
        </w:rPr>
        <w:t>影像</w:t>
      </w:r>
      <w:r w:rsidRPr="00F6169D">
        <w:rPr>
          <w:rFonts w:ascii="Arial" w:hAnsi="Arial" w:cs="Arial"/>
        </w:rPr>
        <w:t>归档和通信系统将归为</w:t>
      </w:r>
      <w:r w:rsidR="008A43E5">
        <w:rPr>
          <w:rFonts w:ascii="宋体" w:hAnsi="宋体" w:cs="宋体" w:hint="eastAsia"/>
        </w:rPr>
        <w:t>Ⅱ</w:t>
      </w:r>
      <w:r w:rsidR="008A43E5">
        <w:rPr>
          <w:rFonts w:ascii="Arial" w:hAnsi="Arial" w:cs="Arial"/>
        </w:rPr>
        <w:t>类</w:t>
      </w:r>
      <w:r w:rsidRPr="00F6169D">
        <w:rPr>
          <w:rFonts w:ascii="Arial" w:hAnsi="Arial" w:cs="Arial"/>
        </w:rPr>
        <w:t>，需要上市前通告。</w:t>
      </w:r>
      <w:r w:rsidRPr="00F6169D">
        <w:rPr>
          <w:rFonts w:ascii="Arial" w:hAnsi="Arial" w:cs="Arial"/>
        </w:rPr>
        <w:cr/>
      </w:r>
    </w:p>
    <w:p w:rsidR="00A47BBA" w:rsidRPr="00F6169D" w:rsidRDefault="00790284" w:rsidP="00E35767">
      <w:pPr>
        <w:pStyle w:val="a3"/>
        <w:snapToGrid w:val="0"/>
        <w:spacing w:line="300" w:lineRule="auto"/>
        <w:ind w:left="0"/>
        <w:sectPr w:rsidR="00A47BBA" w:rsidRPr="00F6169D" w:rsidSect="00742DEF">
          <w:pgSz w:w="12240" w:h="15840"/>
          <w:pgMar w:top="1134" w:right="1134" w:bottom="1134" w:left="1134" w:header="752" w:footer="0" w:gutter="0"/>
          <w:cols w:space="720"/>
          <w:docGrid w:linePitch="299"/>
        </w:sectPr>
      </w:pPr>
      <w:r w:rsidRPr="00F6169D">
        <w:rPr>
          <w:rFonts w:ascii="Arial" w:hAnsi="Arial" w:cs="Arial"/>
        </w:rPr>
        <w:t>没有收到有关</w:t>
      </w:r>
      <w:r w:rsidR="00162C24">
        <w:rPr>
          <w:rFonts w:ascii="Arial" w:hAnsi="Arial" w:cs="Arial" w:hint="eastAsia"/>
        </w:rPr>
        <w:t>拟定</w:t>
      </w:r>
      <w:r w:rsidRPr="00F6169D">
        <w:rPr>
          <w:rFonts w:ascii="Arial" w:hAnsi="Arial" w:cs="Arial"/>
        </w:rPr>
        <w:t>分类的重大反对意见，该机构于</w:t>
      </w:r>
      <w:r w:rsidRPr="00F6169D">
        <w:rPr>
          <w:rFonts w:ascii="Arial" w:hAnsi="Arial" w:cs="Arial"/>
        </w:rPr>
        <w:t>1998</w:t>
      </w:r>
      <w:r w:rsidRPr="00F6169D">
        <w:rPr>
          <w:rFonts w:ascii="Arial" w:hAnsi="Arial" w:cs="Arial"/>
        </w:rPr>
        <w:t>年</w:t>
      </w:r>
      <w:r w:rsidRPr="00F6169D">
        <w:rPr>
          <w:rFonts w:ascii="Arial" w:hAnsi="Arial" w:cs="Arial"/>
        </w:rPr>
        <w:t>4</w:t>
      </w:r>
      <w:r w:rsidRPr="00F6169D">
        <w:rPr>
          <w:rFonts w:ascii="Arial" w:hAnsi="Arial" w:cs="Arial"/>
        </w:rPr>
        <w:t>月</w:t>
      </w:r>
      <w:r w:rsidRPr="00F6169D">
        <w:rPr>
          <w:rFonts w:ascii="Arial" w:hAnsi="Arial" w:cs="Arial"/>
        </w:rPr>
        <w:t>29</w:t>
      </w:r>
      <w:r w:rsidRPr="00F6169D">
        <w:rPr>
          <w:rFonts w:ascii="Arial" w:hAnsi="Arial" w:cs="Arial"/>
        </w:rPr>
        <w:t>日（</w:t>
      </w:r>
      <w:r w:rsidRPr="00F6169D">
        <w:rPr>
          <w:rFonts w:ascii="Arial" w:hAnsi="Arial" w:cs="Arial"/>
        </w:rPr>
        <w:t>63 FR 23385</w:t>
      </w:r>
      <w:r w:rsidRPr="00F6169D">
        <w:rPr>
          <w:rFonts w:ascii="Arial" w:hAnsi="Arial" w:cs="Arial"/>
        </w:rPr>
        <w:t>）在最终</w:t>
      </w:r>
      <w:r w:rsidR="00162C24">
        <w:rPr>
          <w:rFonts w:ascii="Arial" w:hAnsi="Arial" w:cs="Arial" w:hint="eastAsia"/>
        </w:rPr>
        <w:t>规定</w:t>
      </w:r>
      <w:r w:rsidRPr="00F6169D">
        <w:rPr>
          <w:rFonts w:ascii="Arial" w:hAnsi="Arial" w:cs="Arial"/>
        </w:rPr>
        <w:t>中发布了相同的分类，出版日期（</w:t>
      </w:r>
      <w:r w:rsidRPr="00F6169D">
        <w:rPr>
          <w:rFonts w:ascii="Arial" w:hAnsi="Arial" w:cs="Arial"/>
        </w:rPr>
        <w:t>1998</w:t>
      </w:r>
      <w:r w:rsidRPr="00F6169D">
        <w:rPr>
          <w:rFonts w:ascii="Arial" w:hAnsi="Arial" w:cs="Arial"/>
        </w:rPr>
        <w:t>年</w:t>
      </w:r>
      <w:r w:rsidRPr="00F6169D">
        <w:rPr>
          <w:rFonts w:ascii="Arial" w:hAnsi="Arial" w:cs="Arial"/>
        </w:rPr>
        <w:t>5</w:t>
      </w:r>
      <w:r w:rsidRPr="00F6169D">
        <w:rPr>
          <w:rFonts w:ascii="Arial" w:hAnsi="Arial" w:cs="Arial"/>
        </w:rPr>
        <w:t>月</w:t>
      </w:r>
      <w:r w:rsidRPr="00F6169D">
        <w:rPr>
          <w:rFonts w:ascii="Arial" w:hAnsi="Arial" w:cs="Arial"/>
        </w:rPr>
        <w:t>29</w:t>
      </w:r>
      <w:r w:rsidRPr="00F6169D">
        <w:rPr>
          <w:rFonts w:ascii="Arial" w:hAnsi="Arial" w:cs="Arial"/>
        </w:rPr>
        <w:t>日）后</w:t>
      </w:r>
      <w:r w:rsidRPr="00F6169D">
        <w:rPr>
          <w:rFonts w:ascii="Arial" w:hAnsi="Arial" w:cs="Arial"/>
        </w:rPr>
        <w:t>30</w:t>
      </w:r>
      <w:r w:rsidRPr="00F6169D">
        <w:rPr>
          <w:rFonts w:ascii="Arial" w:hAnsi="Arial" w:cs="Arial"/>
        </w:rPr>
        <w:t>天生效。本出版物出现了几个错误</w:t>
      </w:r>
      <w:r w:rsidR="00162C24">
        <w:rPr>
          <w:rFonts w:ascii="Arial" w:hAnsi="Arial" w:cs="Arial" w:hint="eastAsia"/>
        </w:rPr>
        <w:t>，</w:t>
      </w:r>
    </w:p>
    <w:p w:rsidR="00A47BBA" w:rsidRPr="00F6169D" w:rsidRDefault="00790284" w:rsidP="00E714FC">
      <w:pPr>
        <w:pStyle w:val="a3"/>
        <w:snapToGrid w:val="0"/>
        <w:spacing w:before="69" w:line="300" w:lineRule="auto"/>
        <w:ind w:left="0"/>
        <w:jc w:val="both"/>
        <w:rPr>
          <w:rFonts w:ascii="Arial" w:hAnsi="Arial" w:cs="Arial"/>
        </w:rPr>
      </w:pPr>
      <w:r w:rsidRPr="00F6169D">
        <w:rPr>
          <w:rFonts w:ascii="Arial" w:hAnsi="Arial" w:cs="Arial"/>
        </w:rPr>
        <w:lastRenderedPageBreak/>
        <w:t>并于</w:t>
      </w:r>
      <w:r w:rsidRPr="00F6169D">
        <w:rPr>
          <w:rFonts w:ascii="Arial" w:hAnsi="Arial" w:cs="Arial"/>
        </w:rPr>
        <w:t>1998</w:t>
      </w:r>
      <w:r w:rsidRPr="00F6169D">
        <w:rPr>
          <w:rFonts w:ascii="Arial" w:hAnsi="Arial" w:cs="Arial"/>
        </w:rPr>
        <w:t>年</w:t>
      </w:r>
      <w:r w:rsidRPr="00F6169D">
        <w:rPr>
          <w:rFonts w:ascii="Arial" w:hAnsi="Arial" w:cs="Arial"/>
        </w:rPr>
        <w:t>8</w:t>
      </w:r>
      <w:r w:rsidRPr="00F6169D">
        <w:rPr>
          <w:rFonts w:ascii="Arial" w:hAnsi="Arial" w:cs="Arial"/>
        </w:rPr>
        <w:t>月</w:t>
      </w:r>
      <w:r w:rsidRPr="00F6169D">
        <w:rPr>
          <w:rFonts w:ascii="Arial" w:hAnsi="Arial" w:cs="Arial"/>
        </w:rPr>
        <w:t>24</w:t>
      </w:r>
      <w:r w:rsidRPr="00F6169D">
        <w:rPr>
          <w:rFonts w:ascii="Arial" w:hAnsi="Arial" w:cs="Arial"/>
        </w:rPr>
        <w:t>日在联邦公报上公布了一项更正通知（</w:t>
      </w:r>
      <w:r w:rsidRPr="00F6169D">
        <w:rPr>
          <w:rFonts w:ascii="Arial" w:hAnsi="Arial" w:cs="Arial"/>
        </w:rPr>
        <w:t>63 FR 44998</w:t>
      </w:r>
      <w:r w:rsidRPr="00F6169D">
        <w:rPr>
          <w:rFonts w:ascii="Arial" w:hAnsi="Arial" w:cs="Arial"/>
        </w:rPr>
        <w:t>）。但是，该修正通知并不影响分类的生效日期。</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在</w:t>
      </w:r>
      <w:r w:rsidR="00162C24">
        <w:rPr>
          <w:rFonts w:ascii="Arial" w:hAnsi="Arial" w:cs="Arial" w:hint="eastAsia"/>
        </w:rPr>
        <w:t>拟定规定到</w:t>
      </w:r>
      <w:r w:rsidRPr="00F6169D">
        <w:rPr>
          <w:rFonts w:ascii="Arial" w:hAnsi="Arial" w:cs="Arial"/>
        </w:rPr>
        <w:t>最终</w:t>
      </w:r>
      <w:r w:rsidR="00162C24">
        <w:rPr>
          <w:rFonts w:ascii="Arial" w:hAnsi="Arial" w:cs="Arial" w:hint="eastAsia"/>
        </w:rPr>
        <w:t>规定发布</w:t>
      </w:r>
      <w:r w:rsidRPr="00F6169D">
        <w:rPr>
          <w:rFonts w:ascii="Arial" w:hAnsi="Arial" w:cs="Arial"/>
        </w:rPr>
        <w:t>的</w:t>
      </w:r>
      <w:r w:rsidR="00162C24">
        <w:rPr>
          <w:rFonts w:ascii="Arial" w:hAnsi="Arial" w:cs="Arial" w:hint="eastAsia"/>
        </w:rPr>
        <w:t>期间</w:t>
      </w:r>
      <w:r w:rsidRPr="00F6169D">
        <w:rPr>
          <w:rFonts w:ascii="Arial" w:hAnsi="Arial" w:cs="Arial"/>
        </w:rPr>
        <w:t>，颁布了</w:t>
      </w:r>
      <w:r w:rsidRPr="00F6169D">
        <w:rPr>
          <w:rFonts w:ascii="Arial" w:hAnsi="Arial" w:cs="Arial"/>
        </w:rPr>
        <w:t>1997</w:t>
      </w:r>
      <w:r w:rsidRPr="00F6169D">
        <w:rPr>
          <w:rFonts w:ascii="Arial" w:hAnsi="Arial" w:cs="Arial"/>
        </w:rPr>
        <w:t>年</w:t>
      </w:r>
      <w:r w:rsidR="00162C24">
        <w:rPr>
          <w:rFonts w:ascii="Arial" w:hAnsi="Arial" w:cs="Arial" w:hint="eastAsia"/>
        </w:rPr>
        <w:t>《</w:t>
      </w:r>
      <w:r w:rsidRPr="00F6169D">
        <w:rPr>
          <w:rFonts w:ascii="Arial" w:hAnsi="Arial" w:cs="Arial"/>
        </w:rPr>
        <w:t>食品药品管理现代化法</w:t>
      </w:r>
      <w:r w:rsidR="00162C24">
        <w:rPr>
          <w:rFonts w:ascii="Arial" w:hAnsi="Arial" w:cs="Arial" w:hint="eastAsia"/>
        </w:rPr>
        <w:t>》</w:t>
      </w:r>
      <w:r w:rsidRPr="00F6169D">
        <w:rPr>
          <w:rFonts w:ascii="Arial" w:hAnsi="Arial" w:cs="Arial"/>
        </w:rPr>
        <w:t>（</w:t>
      </w:r>
      <w:r w:rsidRPr="00F6169D">
        <w:rPr>
          <w:rFonts w:ascii="Arial" w:hAnsi="Arial" w:cs="Arial"/>
        </w:rPr>
        <w:t>FDAMA</w:t>
      </w:r>
      <w:r w:rsidRPr="00F6169D">
        <w:rPr>
          <w:rFonts w:ascii="Arial" w:hAnsi="Arial" w:cs="Arial"/>
        </w:rPr>
        <w:t>）。</w:t>
      </w:r>
      <w:r w:rsidRPr="00F6169D">
        <w:rPr>
          <w:rFonts w:ascii="Arial" w:hAnsi="Arial" w:cs="Arial"/>
        </w:rPr>
        <w:t>FDAMA</w:t>
      </w:r>
      <w:r w:rsidRPr="00F6169D">
        <w:rPr>
          <w:rFonts w:ascii="Arial" w:hAnsi="Arial" w:cs="Arial"/>
        </w:rPr>
        <w:t>规定，</w:t>
      </w:r>
      <w:r w:rsidR="008A43E5">
        <w:rPr>
          <w:rFonts w:ascii="宋体" w:hAnsi="宋体" w:cs="宋体" w:hint="eastAsia"/>
        </w:rPr>
        <w:t>Ⅰ</w:t>
      </w:r>
      <w:r w:rsidR="008A43E5">
        <w:rPr>
          <w:rFonts w:ascii="Arial" w:hAnsi="Arial" w:cs="Arial"/>
        </w:rPr>
        <w:t>类</w:t>
      </w:r>
      <w:r w:rsidR="003879B3">
        <w:rPr>
          <w:rFonts w:ascii="Arial" w:hAnsi="Arial" w:cs="Arial"/>
        </w:rPr>
        <w:t>器械</w:t>
      </w:r>
      <w:r w:rsidRPr="00F6169D">
        <w:rPr>
          <w:rFonts w:ascii="Arial" w:hAnsi="Arial" w:cs="Arial"/>
        </w:rPr>
        <w:t>不需要上市前通告，除非该</w:t>
      </w:r>
      <w:r w:rsidR="003879B3">
        <w:rPr>
          <w:rFonts w:ascii="Arial" w:hAnsi="Arial" w:cs="Arial"/>
        </w:rPr>
        <w:t>器械</w:t>
      </w:r>
      <w:r w:rsidRPr="00F6169D">
        <w:rPr>
          <w:rFonts w:ascii="Arial" w:hAnsi="Arial" w:cs="Arial"/>
        </w:rPr>
        <w:t>用于在预防人体健康受损方面具有重要意义的预期用途，或者该</w:t>
      </w:r>
      <w:r w:rsidR="003879B3">
        <w:rPr>
          <w:rFonts w:ascii="Arial" w:hAnsi="Arial" w:cs="Arial"/>
        </w:rPr>
        <w:t>器械</w:t>
      </w:r>
      <w:r w:rsidRPr="00F6169D">
        <w:rPr>
          <w:rFonts w:ascii="Arial" w:hAnsi="Arial" w:cs="Arial"/>
        </w:rPr>
        <w:t>会产生疾病或伤害不合理的</w:t>
      </w:r>
      <w:r w:rsidR="00DA2EA0" w:rsidRPr="00F6169D">
        <w:rPr>
          <w:rFonts w:ascii="Arial" w:hAnsi="Arial" w:cs="Arial"/>
        </w:rPr>
        <w:t>潜在</w:t>
      </w:r>
      <w:r w:rsidRPr="00F6169D">
        <w:rPr>
          <w:rFonts w:ascii="Arial" w:hAnsi="Arial" w:cs="Arial"/>
        </w:rPr>
        <w:t>风险。</w:t>
      </w:r>
    </w:p>
    <w:p w:rsidR="00A47BBA" w:rsidRPr="004E526B"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医学影像存储</w:t>
      </w:r>
      <w:r w:rsidR="003879B3">
        <w:rPr>
          <w:rFonts w:ascii="Arial" w:hAnsi="Arial" w:cs="Arial"/>
        </w:rPr>
        <w:t>器械</w:t>
      </w:r>
      <w:r w:rsidRPr="00F6169D">
        <w:rPr>
          <w:rFonts w:ascii="Arial" w:hAnsi="Arial" w:cs="Arial"/>
        </w:rPr>
        <w:t>和医学影像通信</w:t>
      </w:r>
      <w:r w:rsidR="003879B3">
        <w:rPr>
          <w:rFonts w:ascii="Arial" w:hAnsi="Arial" w:cs="Arial"/>
        </w:rPr>
        <w:t>器械</w:t>
      </w:r>
      <w:r w:rsidRPr="00F6169D">
        <w:rPr>
          <w:rFonts w:ascii="Arial" w:hAnsi="Arial" w:cs="Arial"/>
        </w:rPr>
        <w:t>归为</w:t>
      </w:r>
      <w:r w:rsidR="008A43E5">
        <w:rPr>
          <w:rFonts w:ascii="宋体" w:hAnsi="宋体" w:cs="宋体" w:hint="eastAsia"/>
        </w:rPr>
        <w:t>Ⅰ</w:t>
      </w:r>
      <w:r w:rsidR="008A43E5">
        <w:rPr>
          <w:rFonts w:ascii="Arial" w:hAnsi="Arial" w:cs="Arial"/>
        </w:rPr>
        <w:t>类</w:t>
      </w:r>
      <w:r w:rsidR="003879B3">
        <w:rPr>
          <w:rFonts w:ascii="Arial" w:hAnsi="Arial" w:cs="Arial"/>
        </w:rPr>
        <w:t>器械</w:t>
      </w:r>
      <w:r w:rsidRPr="00F6169D">
        <w:rPr>
          <w:rFonts w:ascii="Arial" w:hAnsi="Arial" w:cs="Arial"/>
        </w:rPr>
        <w:t>，因此符合</w:t>
      </w:r>
      <w:r w:rsidRPr="00F6169D">
        <w:rPr>
          <w:rFonts w:ascii="Arial" w:hAnsi="Arial" w:cs="Arial"/>
        </w:rPr>
        <w:t>FDAMA</w:t>
      </w:r>
      <w:r w:rsidRPr="00F6169D">
        <w:rPr>
          <w:rFonts w:ascii="Arial" w:hAnsi="Arial" w:cs="Arial"/>
        </w:rPr>
        <w:t>的这一规定。在审查了这些</w:t>
      </w:r>
      <w:r w:rsidR="003879B3">
        <w:rPr>
          <w:rFonts w:ascii="Arial" w:hAnsi="Arial" w:cs="Arial"/>
        </w:rPr>
        <w:t>器械</w:t>
      </w:r>
      <w:r w:rsidRPr="00F6169D">
        <w:rPr>
          <w:rFonts w:ascii="Arial" w:hAnsi="Arial" w:cs="Arial"/>
        </w:rPr>
        <w:t>相关的预期用途和风险后，该机构认定，使用不可逆压缩的医学影像存储和医学影像通信</w:t>
      </w:r>
      <w:r w:rsidR="003879B3">
        <w:rPr>
          <w:rFonts w:ascii="Arial" w:hAnsi="Arial" w:cs="Arial"/>
        </w:rPr>
        <w:t>器械</w:t>
      </w:r>
      <w:r w:rsidRPr="00F6169D">
        <w:rPr>
          <w:rFonts w:ascii="Arial" w:hAnsi="Arial" w:cs="Arial"/>
        </w:rPr>
        <w:t>不符合</w:t>
      </w:r>
      <w:r w:rsidRPr="00F6169D">
        <w:rPr>
          <w:rFonts w:ascii="Arial" w:hAnsi="Arial" w:cs="Arial"/>
        </w:rPr>
        <w:t>FDAMA</w:t>
      </w:r>
      <w:r w:rsidRPr="00F6169D">
        <w:rPr>
          <w:rFonts w:ascii="Arial" w:hAnsi="Arial" w:cs="Arial"/>
        </w:rPr>
        <w:t>上市前通告的标准。因此，这些</w:t>
      </w:r>
      <w:r w:rsidR="003879B3">
        <w:rPr>
          <w:rFonts w:ascii="Arial" w:hAnsi="Arial" w:cs="Arial"/>
        </w:rPr>
        <w:t>器械</w:t>
      </w:r>
      <w:r w:rsidRPr="00F6169D">
        <w:rPr>
          <w:rFonts w:ascii="Arial" w:hAnsi="Arial" w:cs="Arial"/>
        </w:rPr>
        <w:t>已纳入</w:t>
      </w:r>
      <w:r w:rsidRPr="00F6169D">
        <w:rPr>
          <w:rFonts w:ascii="Arial" w:hAnsi="Arial" w:cs="Arial"/>
        </w:rPr>
        <w:t>1998</w:t>
      </w:r>
      <w:r w:rsidRPr="00F6169D">
        <w:rPr>
          <w:rFonts w:ascii="Arial" w:hAnsi="Arial" w:cs="Arial"/>
        </w:rPr>
        <w:t>年</w:t>
      </w:r>
      <w:r w:rsidRPr="00F6169D">
        <w:rPr>
          <w:rFonts w:ascii="Arial" w:hAnsi="Arial" w:cs="Arial"/>
        </w:rPr>
        <w:t>11</w:t>
      </w:r>
      <w:r w:rsidRPr="00F6169D">
        <w:rPr>
          <w:rFonts w:ascii="Arial" w:hAnsi="Arial" w:cs="Arial"/>
        </w:rPr>
        <w:t>月</w:t>
      </w:r>
      <w:r w:rsidRPr="00F6169D">
        <w:rPr>
          <w:rFonts w:ascii="Arial" w:hAnsi="Arial" w:cs="Arial"/>
        </w:rPr>
        <w:t>12</w:t>
      </w:r>
      <w:r w:rsidRPr="00F6169D">
        <w:rPr>
          <w:rFonts w:ascii="Arial" w:hAnsi="Arial" w:cs="Arial"/>
        </w:rPr>
        <w:t>日联邦公报（</w:t>
      </w:r>
      <w:r w:rsidRPr="00F6169D">
        <w:rPr>
          <w:rFonts w:ascii="Arial" w:hAnsi="Arial" w:cs="Arial"/>
        </w:rPr>
        <w:t>63 FR 63222</w:t>
      </w:r>
      <w:r w:rsidRPr="00F6169D">
        <w:rPr>
          <w:rFonts w:ascii="Arial" w:hAnsi="Arial" w:cs="Arial"/>
        </w:rPr>
        <w:t>）提出的豁免上市前通告的</w:t>
      </w:r>
      <w:r w:rsidR="008A43E5">
        <w:rPr>
          <w:rFonts w:ascii="宋体" w:hAnsi="宋体" w:cs="宋体" w:hint="eastAsia"/>
        </w:rPr>
        <w:t>Ⅰ</w:t>
      </w:r>
      <w:r w:rsidR="008A43E5">
        <w:rPr>
          <w:rFonts w:ascii="Arial" w:hAnsi="Arial" w:cs="Arial"/>
        </w:rPr>
        <w:t>类</w:t>
      </w:r>
      <w:r w:rsidRPr="00F6169D">
        <w:rPr>
          <w:rFonts w:ascii="Arial" w:hAnsi="Arial" w:cs="Arial"/>
        </w:rPr>
        <w:t>器械清单中。没有收到任何负面意见，</w:t>
      </w:r>
      <w:r w:rsidR="00DA2EA0">
        <w:rPr>
          <w:rFonts w:ascii="Arial" w:hAnsi="Arial" w:cs="Arial"/>
        </w:rPr>
        <w:t>最终规定</w:t>
      </w:r>
      <w:r w:rsidRPr="00F6169D">
        <w:rPr>
          <w:rFonts w:ascii="Arial" w:hAnsi="Arial" w:cs="Arial"/>
        </w:rPr>
        <w:t>于</w:t>
      </w:r>
      <w:r w:rsidRPr="00F6169D">
        <w:rPr>
          <w:rFonts w:ascii="Arial" w:hAnsi="Arial" w:cs="Arial"/>
        </w:rPr>
        <w:t>2000</w:t>
      </w:r>
      <w:r w:rsidRPr="00F6169D">
        <w:rPr>
          <w:rFonts w:ascii="Arial" w:hAnsi="Arial" w:cs="Arial"/>
        </w:rPr>
        <w:t>年</w:t>
      </w:r>
      <w:r w:rsidRPr="00F6169D">
        <w:rPr>
          <w:rFonts w:ascii="Arial" w:hAnsi="Arial" w:cs="Arial"/>
        </w:rPr>
        <w:t>1</w:t>
      </w:r>
      <w:r w:rsidRPr="00F6169D">
        <w:rPr>
          <w:rFonts w:ascii="Arial" w:hAnsi="Arial" w:cs="Arial"/>
        </w:rPr>
        <w:t>月</w:t>
      </w:r>
      <w:r w:rsidRPr="00F6169D">
        <w:rPr>
          <w:rFonts w:ascii="Arial" w:hAnsi="Arial" w:cs="Arial"/>
        </w:rPr>
        <w:t>14</w:t>
      </w:r>
      <w:r w:rsidRPr="00F6169D">
        <w:rPr>
          <w:rFonts w:ascii="Arial" w:hAnsi="Arial" w:cs="Arial"/>
        </w:rPr>
        <w:t>日在联邦公报上发布（</w:t>
      </w:r>
      <w:r w:rsidRPr="00F6169D">
        <w:rPr>
          <w:rFonts w:ascii="Arial" w:hAnsi="Arial" w:cs="Arial"/>
        </w:rPr>
        <w:t>65 FR 2296</w:t>
      </w:r>
      <w:r w:rsidRPr="00F6169D">
        <w:rPr>
          <w:rFonts w:ascii="Arial" w:hAnsi="Arial" w:cs="Arial"/>
        </w:rPr>
        <w:t>）。</w:t>
      </w:r>
      <w:r w:rsidR="00DA2EA0">
        <w:rPr>
          <w:rFonts w:ascii="Arial" w:hAnsi="Arial" w:cs="Arial"/>
        </w:rPr>
        <w:t>最终规定</w:t>
      </w:r>
      <w:r w:rsidRPr="00F6169D">
        <w:rPr>
          <w:rFonts w:ascii="Arial" w:hAnsi="Arial" w:cs="Arial"/>
        </w:rPr>
        <w:t>删除了与不可逆压缩有关的限制，并将豁免上市前通告扩展至所有医学影像存储和医学影像通信</w:t>
      </w:r>
      <w:r w:rsidR="003879B3">
        <w:rPr>
          <w:rFonts w:ascii="Arial" w:hAnsi="Arial" w:cs="Arial"/>
        </w:rPr>
        <w:t>器械</w:t>
      </w:r>
      <w:r w:rsidRPr="00F6169D">
        <w:rPr>
          <w:rFonts w:ascii="Arial" w:hAnsi="Arial" w:cs="Arial"/>
        </w:rPr>
        <w:t>。</w:t>
      </w:r>
    </w:p>
    <w:p w:rsidR="00DC0DF2" w:rsidRPr="00F6169D" w:rsidRDefault="00DC0DF2" w:rsidP="00E714FC">
      <w:pPr>
        <w:pStyle w:val="a3"/>
        <w:snapToGrid w:val="0"/>
        <w:spacing w:line="300" w:lineRule="auto"/>
        <w:ind w:left="0"/>
        <w:jc w:val="both"/>
        <w:rPr>
          <w:rFonts w:ascii="Arial"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在过去的几年里</w:t>
      </w:r>
      <w:r w:rsidR="00DA2EA0">
        <w:rPr>
          <w:rFonts w:ascii="Arial" w:hAnsi="Arial" w:cs="Arial" w:hint="eastAsia"/>
        </w:rPr>
        <w:t>进行了</w:t>
      </w:r>
      <w:r w:rsidRPr="00F6169D">
        <w:rPr>
          <w:rFonts w:ascii="Arial" w:hAnsi="Arial" w:cs="Arial"/>
        </w:rPr>
        <w:t>一些与该机构</w:t>
      </w:r>
      <w:r w:rsidR="00DA2EA0">
        <w:rPr>
          <w:rFonts w:ascii="Arial" w:hAnsi="Arial" w:cs="Arial" w:hint="eastAsia"/>
        </w:rPr>
        <w:t>职权</w:t>
      </w:r>
      <w:r w:rsidRPr="00F6169D">
        <w:rPr>
          <w:rFonts w:ascii="Arial" w:hAnsi="Arial" w:cs="Arial"/>
        </w:rPr>
        <w:t>有关的立法改革。这些变化</w:t>
      </w:r>
      <w:r w:rsidR="00DA2EA0">
        <w:rPr>
          <w:rFonts w:ascii="Arial" w:hAnsi="Arial" w:cs="Arial" w:hint="eastAsia"/>
        </w:rPr>
        <w:t>使得</w:t>
      </w:r>
      <w:r w:rsidRPr="00F6169D">
        <w:rPr>
          <w:rFonts w:ascii="Arial" w:hAnsi="Arial" w:cs="Arial"/>
        </w:rPr>
        <w:t>CDRH</w:t>
      </w:r>
      <w:r w:rsidRPr="00F6169D">
        <w:rPr>
          <w:rFonts w:ascii="Arial" w:hAnsi="Arial" w:cs="Arial"/>
        </w:rPr>
        <w:t>采用新的法规和行政程序，影响了</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）进程。</w:t>
      </w:r>
      <w:r w:rsidRPr="00F6169D">
        <w:rPr>
          <w:rFonts w:ascii="Arial" w:hAnsi="Arial" w:cs="Arial"/>
        </w:rPr>
        <w:t>1990</w:t>
      </w:r>
      <w:r w:rsidRPr="00F6169D">
        <w:rPr>
          <w:rFonts w:ascii="Arial" w:hAnsi="Arial" w:cs="Arial"/>
        </w:rPr>
        <w:t>年</w:t>
      </w:r>
      <w:r w:rsidR="00DA2EA0">
        <w:rPr>
          <w:rFonts w:ascii="Arial" w:hAnsi="Arial" w:cs="Arial" w:hint="eastAsia"/>
        </w:rPr>
        <w:t>《</w:t>
      </w:r>
      <w:r w:rsidRPr="00F6169D">
        <w:rPr>
          <w:rFonts w:ascii="Arial" w:hAnsi="Arial" w:cs="Arial"/>
        </w:rPr>
        <w:t>医疗器械安全法</w:t>
      </w:r>
      <w:r w:rsidR="00DA2EA0">
        <w:rPr>
          <w:rFonts w:ascii="Arial" w:hAnsi="Arial" w:cs="Arial" w:hint="eastAsia"/>
        </w:rPr>
        <w:t>》</w:t>
      </w:r>
      <w:r w:rsidRPr="00F6169D">
        <w:rPr>
          <w:rFonts w:ascii="Arial" w:hAnsi="Arial" w:cs="Arial"/>
        </w:rPr>
        <w:t>（</w:t>
      </w:r>
      <w:r w:rsidRPr="00F6169D">
        <w:rPr>
          <w:rFonts w:ascii="Arial" w:hAnsi="Arial" w:cs="Arial"/>
        </w:rPr>
        <w:t>SMDA</w:t>
      </w:r>
      <w:r w:rsidRPr="00F6169D">
        <w:rPr>
          <w:rFonts w:ascii="Arial" w:hAnsi="Arial" w:cs="Arial"/>
        </w:rPr>
        <w:t>）制定了新的良好生产管理规范（</w:t>
      </w:r>
      <w:r w:rsidRPr="00F6169D">
        <w:rPr>
          <w:rFonts w:ascii="Arial" w:hAnsi="Arial" w:cs="Arial"/>
        </w:rPr>
        <w:t>GMP</w:t>
      </w:r>
      <w:r w:rsidRPr="00F6169D">
        <w:rPr>
          <w:rFonts w:ascii="Arial" w:hAnsi="Arial" w:cs="Arial"/>
        </w:rPr>
        <w:t>）规例</w:t>
      </w:r>
      <w:r w:rsidR="00DA2EA0">
        <w:rPr>
          <w:rFonts w:ascii="Arial" w:hAnsi="Arial" w:cs="Arial"/>
        </w:rPr>
        <w:t>，</w:t>
      </w:r>
      <w:r w:rsidRPr="00F6169D">
        <w:rPr>
          <w:rFonts w:ascii="Arial" w:hAnsi="Arial" w:cs="Arial"/>
        </w:rPr>
        <w:t>已添加了要求生产前设计控制和若干行政要求（真实准确的声明，安全性和有效性摘要，以及适用范围声明）。</w:t>
      </w:r>
      <w:r w:rsidRPr="00F6169D">
        <w:rPr>
          <w:rFonts w:ascii="Arial" w:hAnsi="Arial" w:cs="Arial"/>
        </w:rPr>
        <w:t>1997</w:t>
      </w:r>
      <w:r w:rsidRPr="00F6169D">
        <w:rPr>
          <w:rFonts w:ascii="Arial" w:hAnsi="Arial" w:cs="Arial"/>
        </w:rPr>
        <w:t>年的</w:t>
      </w:r>
      <w:r w:rsidR="00DA2EA0">
        <w:rPr>
          <w:rFonts w:ascii="Arial" w:hAnsi="Arial" w:cs="Arial" w:hint="eastAsia"/>
        </w:rPr>
        <w:t>《</w:t>
      </w:r>
      <w:r w:rsidRPr="00F6169D">
        <w:rPr>
          <w:rFonts w:ascii="Arial" w:hAnsi="Arial" w:cs="Arial"/>
        </w:rPr>
        <w:t>食品药品管理现代化法案</w:t>
      </w:r>
      <w:r w:rsidR="00DA2EA0">
        <w:rPr>
          <w:rFonts w:ascii="Arial" w:hAnsi="Arial" w:cs="Arial" w:hint="eastAsia"/>
        </w:rPr>
        <w:t>》</w:t>
      </w:r>
      <w:r w:rsidRPr="00F6169D">
        <w:rPr>
          <w:rFonts w:ascii="Arial" w:hAnsi="Arial" w:cs="Arial"/>
        </w:rPr>
        <w:t>（</w:t>
      </w:r>
      <w:r w:rsidRPr="00F6169D">
        <w:rPr>
          <w:rFonts w:ascii="Arial" w:hAnsi="Arial" w:cs="Arial"/>
        </w:rPr>
        <w:t>FDAMA</w:t>
      </w:r>
      <w:r w:rsidRPr="00F6169D">
        <w:rPr>
          <w:rFonts w:ascii="Arial" w:hAnsi="Arial" w:cs="Arial"/>
        </w:rPr>
        <w:t>）和重新设计的成果</w:t>
      </w:r>
      <w:r w:rsidR="00DA2EA0">
        <w:rPr>
          <w:rFonts w:ascii="Arial" w:hAnsi="Arial" w:cs="Arial" w:hint="eastAsia"/>
        </w:rPr>
        <w:t>制定</w:t>
      </w:r>
      <w:r w:rsidRPr="00F6169D">
        <w:rPr>
          <w:rFonts w:ascii="Arial" w:hAnsi="Arial" w:cs="Arial"/>
        </w:rPr>
        <w:t>了新的</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）范例，其中包含了在上市前通告中论证实质等同性的替代方法。这些方法旨在对于存在公认标准的</w:t>
      </w:r>
      <w:r w:rsidR="003879B3">
        <w:rPr>
          <w:rFonts w:ascii="Arial" w:hAnsi="Arial" w:cs="Arial"/>
        </w:rPr>
        <w:t>器械</w:t>
      </w:r>
      <w:r w:rsidRPr="00F6169D">
        <w:rPr>
          <w:rFonts w:ascii="Arial" w:hAnsi="Arial" w:cs="Arial"/>
        </w:rPr>
        <w:t>以及对于新</w:t>
      </w:r>
      <w:r w:rsidR="003879B3">
        <w:rPr>
          <w:rFonts w:ascii="Arial" w:hAnsi="Arial" w:cs="Arial"/>
        </w:rPr>
        <w:t>器械</w:t>
      </w:r>
      <w:r w:rsidRPr="00F6169D">
        <w:rPr>
          <w:rFonts w:ascii="Arial" w:hAnsi="Arial" w:cs="Arial"/>
        </w:rPr>
        <w:t>是先前已</w:t>
      </w:r>
      <w:r w:rsidR="00DA2EA0">
        <w:rPr>
          <w:rFonts w:ascii="Arial" w:hAnsi="Arial" w:cs="Arial" w:hint="eastAsia"/>
        </w:rPr>
        <w:t>许可</w:t>
      </w:r>
      <w:r w:rsidRPr="00F6169D">
        <w:rPr>
          <w:rFonts w:ascii="Arial" w:hAnsi="Arial" w:cs="Arial"/>
        </w:rPr>
        <w:t>产品的变更情况，促进</w:t>
      </w:r>
      <w:r w:rsidR="003879B3">
        <w:rPr>
          <w:rFonts w:ascii="Arial" w:hAnsi="Arial" w:cs="Arial"/>
        </w:rPr>
        <w:t>器械</w:t>
      </w:r>
      <w:r w:rsidRPr="00F6169D">
        <w:rPr>
          <w:rFonts w:ascii="Arial" w:hAnsi="Arial" w:cs="Arial"/>
        </w:rPr>
        <w:t>的上市批准。</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1998</w:t>
      </w:r>
      <w:r w:rsidRPr="00F6169D">
        <w:rPr>
          <w:rFonts w:ascii="Arial" w:hAnsi="Arial" w:cs="Arial"/>
        </w:rPr>
        <w:t>年</w:t>
      </w:r>
      <w:r w:rsidRPr="00F6169D">
        <w:rPr>
          <w:rFonts w:ascii="Arial" w:hAnsi="Arial" w:cs="Arial"/>
        </w:rPr>
        <w:t>3</w:t>
      </w:r>
      <w:r w:rsidRPr="00F6169D">
        <w:rPr>
          <w:rFonts w:ascii="Arial" w:hAnsi="Arial" w:cs="Arial"/>
        </w:rPr>
        <w:t>月</w:t>
      </w:r>
      <w:r w:rsidRPr="00F6169D">
        <w:rPr>
          <w:rFonts w:ascii="Arial" w:hAnsi="Arial" w:cs="Arial"/>
        </w:rPr>
        <w:t>20</w:t>
      </w:r>
      <w:r w:rsidRPr="00F6169D">
        <w:rPr>
          <w:rFonts w:ascii="Arial" w:hAnsi="Arial" w:cs="Arial"/>
        </w:rPr>
        <w:t>日，</w:t>
      </w:r>
      <w:r w:rsidRPr="00F6169D">
        <w:rPr>
          <w:rFonts w:ascii="Arial" w:hAnsi="Arial" w:cs="Arial"/>
        </w:rPr>
        <w:t>CDRH</w:t>
      </w:r>
      <w:r w:rsidRPr="00F6169D">
        <w:rPr>
          <w:rFonts w:ascii="Arial" w:hAnsi="Arial" w:cs="Arial"/>
        </w:rPr>
        <w:t>发表了题为</w:t>
      </w:r>
      <w:r w:rsidR="00DA2EA0">
        <w:rPr>
          <w:rFonts w:ascii="Arial" w:hAnsi="Arial" w:cs="Arial" w:hint="eastAsia"/>
        </w:rPr>
        <w:t>《</w:t>
      </w:r>
      <w:r w:rsidRPr="00F6169D">
        <w:rPr>
          <w:rFonts w:ascii="Arial" w:hAnsi="Arial" w:cs="Arial"/>
        </w:rPr>
        <w:t>新</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）范例</w:t>
      </w:r>
      <w:r w:rsidR="00DA2EA0">
        <w:rPr>
          <w:rFonts w:ascii="Arial" w:hAnsi="Arial" w:cs="Arial"/>
        </w:rPr>
        <w:t>-</w:t>
      </w:r>
      <w:r w:rsidRPr="00F6169D">
        <w:rPr>
          <w:rFonts w:ascii="Arial" w:hAnsi="Arial" w:cs="Arial"/>
        </w:rPr>
        <w:t>上市前通告中论证实质等同性的替代方法</w:t>
      </w:r>
      <w:r w:rsidR="00DA2EA0">
        <w:rPr>
          <w:rFonts w:ascii="Arial" w:hAnsi="Arial" w:cs="Arial" w:hint="eastAsia"/>
        </w:rPr>
        <w:t>》</w:t>
      </w:r>
      <w:r w:rsidRPr="00F6169D">
        <w:rPr>
          <w:rFonts w:ascii="Arial" w:hAnsi="Arial" w:cs="Arial"/>
        </w:rPr>
        <w:t>的文件。本文档可在</w:t>
      </w:r>
      <w:r w:rsidRPr="00F6169D">
        <w:rPr>
          <w:rFonts w:ascii="Arial" w:hAnsi="Arial" w:cs="Arial"/>
        </w:rPr>
        <w:t>CDRH</w:t>
      </w:r>
      <w:r w:rsidRPr="00F6169D">
        <w:rPr>
          <w:rFonts w:ascii="Arial" w:hAnsi="Arial" w:cs="Arial"/>
        </w:rPr>
        <w:t>网站</w:t>
      </w:r>
      <w:hyperlink r:id="rId13" w:history="1">
        <w:r w:rsidR="00F02824" w:rsidRPr="00E35767">
          <w:rPr>
            <w:rStyle w:val="a8"/>
            <w:rFonts w:ascii="Arial" w:hAnsi="Arial" w:cs="Arial" w:hint="eastAsia"/>
            <w:color w:val="auto"/>
            <w:u w:val="none"/>
          </w:rPr>
          <w:t>（</w:t>
        </w:r>
        <w:bookmarkStart w:id="1" w:name="OLE_LINK16"/>
        <w:bookmarkStart w:id="2" w:name="OLE_LINK17"/>
        <w:r w:rsidR="00F02824" w:rsidRPr="00E35767">
          <w:rPr>
            <w:rStyle w:val="a8"/>
            <w:rFonts w:ascii="Arial" w:hAnsi="Arial" w:cs="Arial"/>
            <w:u w:val="none"/>
          </w:rPr>
          <w:t>http://www.fda.gov/cdrh/ode/parad510.html</w:t>
        </w:r>
        <w:bookmarkEnd w:id="1"/>
        <w:bookmarkEnd w:id="2"/>
        <w:r w:rsidR="00F02824" w:rsidRPr="00E35767">
          <w:rPr>
            <w:rStyle w:val="a8"/>
            <w:rFonts w:ascii="Arial" w:hAnsi="Arial" w:cs="Arial" w:hint="eastAsia"/>
            <w:color w:val="auto"/>
            <w:u w:val="none"/>
          </w:rPr>
          <w:t>）</w:t>
        </w:r>
      </w:hyperlink>
      <w:r w:rsidRPr="00F6169D">
        <w:rPr>
          <w:rFonts w:ascii="Arial" w:hAnsi="Arial" w:cs="Arial"/>
        </w:rPr>
        <w:t>上获得。</w:t>
      </w:r>
      <w:r w:rsidRPr="00F6169D">
        <w:rPr>
          <w:rFonts w:ascii="Arial" w:hAnsi="Arial" w:cs="Arial"/>
          <w:color w:val="000000"/>
        </w:rPr>
        <w:t>除了传统</w:t>
      </w:r>
      <w:r w:rsidRPr="00F6169D">
        <w:rPr>
          <w:rFonts w:ascii="Arial" w:hAnsi="Arial" w:cs="Arial"/>
          <w:color w:val="000000"/>
        </w:rPr>
        <w:t>510</w:t>
      </w:r>
      <w:r w:rsidRPr="00F6169D">
        <w:rPr>
          <w:rFonts w:ascii="Arial" w:hAnsi="Arial" w:cs="Arial"/>
          <w:color w:val="000000"/>
        </w:rPr>
        <w:t>（</w:t>
      </w:r>
      <w:r w:rsidRPr="00F6169D">
        <w:rPr>
          <w:rFonts w:ascii="Arial" w:hAnsi="Arial" w:cs="Arial"/>
          <w:color w:val="000000"/>
        </w:rPr>
        <w:t>k</w:t>
      </w:r>
      <w:r w:rsidRPr="00F6169D">
        <w:rPr>
          <w:rFonts w:ascii="Arial" w:hAnsi="Arial" w:cs="Arial"/>
          <w:color w:val="000000"/>
        </w:rPr>
        <w:t>），本文件描述了两种选择，</w:t>
      </w:r>
      <w:r w:rsidRPr="00F6169D">
        <w:rPr>
          <w:rFonts w:ascii="Arial" w:hAnsi="Arial" w:cs="Arial"/>
          <w:color w:val="000000"/>
        </w:rPr>
        <w:t>“</w:t>
      </w:r>
      <w:r w:rsidRPr="00F6169D">
        <w:rPr>
          <w:rFonts w:ascii="Arial" w:hAnsi="Arial" w:cs="Arial"/>
          <w:color w:val="000000"/>
        </w:rPr>
        <w:t>特殊</w:t>
      </w:r>
      <w:r w:rsidRPr="00F6169D">
        <w:rPr>
          <w:rFonts w:ascii="Arial" w:hAnsi="Arial" w:cs="Arial"/>
          <w:color w:val="000000"/>
        </w:rPr>
        <w:t>510</w:t>
      </w:r>
      <w:r w:rsidRPr="00F6169D">
        <w:rPr>
          <w:rFonts w:ascii="Arial" w:hAnsi="Arial" w:cs="Arial"/>
          <w:color w:val="000000"/>
        </w:rPr>
        <w:t>（</w:t>
      </w:r>
      <w:r w:rsidRPr="00F6169D">
        <w:rPr>
          <w:rFonts w:ascii="Arial" w:hAnsi="Arial" w:cs="Arial"/>
          <w:color w:val="000000"/>
        </w:rPr>
        <w:t>k</w:t>
      </w:r>
      <w:r w:rsidRPr="00F6169D">
        <w:rPr>
          <w:rFonts w:ascii="Arial" w:hAnsi="Arial" w:cs="Arial"/>
          <w:color w:val="000000"/>
        </w:rPr>
        <w:t>）：器械变更</w:t>
      </w:r>
      <w:r w:rsidRPr="00F6169D">
        <w:rPr>
          <w:rFonts w:ascii="Arial" w:hAnsi="Arial" w:cs="Arial"/>
          <w:color w:val="000000"/>
        </w:rPr>
        <w:t>”</w:t>
      </w:r>
      <w:r w:rsidRPr="00F6169D">
        <w:rPr>
          <w:rFonts w:ascii="Arial" w:hAnsi="Arial" w:cs="Arial"/>
          <w:color w:val="000000"/>
        </w:rPr>
        <w:t>和</w:t>
      </w:r>
      <w:r w:rsidRPr="00F6169D">
        <w:rPr>
          <w:rFonts w:ascii="Arial" w:hAnsi="Arial" w:cs="Arial"/>
          <w:color w:val="000000"/>
        </w:rPr>
        <w:t>“</w:t>
      </w:r>
      <w:r w:rsidR="00DA2EA0">
        <w:rPr>
          <w:rFonts w:ascii="Arial" w:hAnsi="Arial" w:cs="Arial" w:hint="eastAsia"/>
          <w:color w:val="000000"/>
        </w:rPr>
        <w:t>简化</w:t>
      </w:r>
      <w:r w:rsidRPr="00F6169D">
        <w:rPr>
          <w:rFonts w:ascii="Arial" w:hAnsi="Arial" w:cs="Arial"/>
          <w:color w:val="000000"/>
        </w:rPr>
        <w:t>510</w:t>
      </w:r>
      <w:r w:rsidRPr="00F6169D">
        <w:rPr>
          <w:rFonts w:ascii="Arial" w:hAnsi="Arial" w:cs="Arial"/>
          <w:color w:val="000000"/>
        </w:rPr>
        <w:t>（</w:t>
      </w:r>
      <w:r w:rsidRPr="00F6169D">
        <w:rPr>
          <w:rFonts w:ascii="Arial" w:hAnsi="Arial" w:cs="Arial"/>
          <w:color w:val="000000"/>
        </w:rPr>
        <w:t>k</w:t>
      </w:r>
      <w:r w:rsidRPr="00F6169D">
        <w:rPr>
          <w:rFonts w:ascii="Arial" w:hAnsi="Arial" w:cs="Arial"/>
          <w:color w:val="000000"/>
        </w:rPr>
        <w:t>）</w:t>
      </w:r>
      <w:r w:rsidRPr="00F6169D">
        <w:rPr>
          <w:rFonts w:ascii="Arial" w:hAnsi="Arial" w:cs="Arial"/>
          <w:color w:val="000000"/>
        </w:rPr>
        <w:t>”</w:t>
      </w:r>
      <w:r w:rsidRPr="00F6169D">
        <w:rPr>
          <w:rFonts w:ascii="Arial" w:hAnsi="Arial" w:cs="Arial"/>
          <w:color w:val="000000"/>
        </w:rPr>
        <w:t>。</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特殊</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）是基于制造商根据</w:t>
      </w:r>
      <w:r w:rsidRPr="00F6169D">
        <w:rPr>
          <w:rFonts w:ascii="Arial" w:hAnsi="Arial" w:cs="Arial"/>
        </w:rPr>
        <w:t>SMDA</w:t>
      </w:r>
      <w:r w:rsidRPr="00F6169D">
        <w:rPr>
          <w:rFonts w:ascii="Arial" w:hAnsi="Arial" w:cs="Arial"/>
        </w:rPr>
        <w:t>和</w:t>
      </w:r>
      <w:r w:rsidRPr="00F6169D">
        <w:rPr>
          <w:rFonts w:ascii="Arial" w:hAnsi="Arial" w:cs="Arial"/>
        </w:rPr>
        <w:t>21 CFR 820.30</w:t>
      </w:r>
      <w:r w:rsidR="00DA2EA0">
        <w:rPr>
          <w:rFonts w:ascii="Arial" w:hAnsi="Arial" w:cs="Arial" w:hint="eastAsia"/>
        </w:rPr>
        <w:t>确定</w:t>
      </w:r>
      <w:r w:rsidRPr="00F6169D">
        <w:rPr>
          <w:rFonts w:ascii="Arial" w:hAnsi="Arial" w:cs="Arial"/>
        </w:rPr>
        <w:t>设计控制的要求。制造商使用</w:t>
      </w:r>
      <w:r w:rsidRPr="00F6169D">
        <w:rPr>
          <w:rFonts w:ascii="Arial" w:hAnsi="Arial" w:cs="Arial"/>
        </w:rPr>
        <w:t>FDA</w:t>
      </w:r>
      <w:r w:rsidRPr="00F6169D">
        <w:rPr>
          <w:rFonts w:ascii="Arial" w:hAnsi="Arial" w:cs="Arial"/>
        </w:rPr>
        <w:t>题为</w:t>
      </w:r>
      <w:r w:rsidR="00DA2EA0">
        <w:rPr>
          <w:rFonts w:ascii="Arial" w:hAnsi="Arial" w:cs="Arial" w:hint="eastAsia"/>
        </w:rPr>
        <w:t>《</w:t>
      </w:r>
      <w:hyperlink r:id="rId14">
        <w:r w:rsidRPr="00F6169D">
          <w:rPr>
            <w:rFonts w:ascii="Arial" w:hAnsi="Arial" w:cs="Arial"/>
            <w:color w:val="0000FF"/>
          </w:rPr>
          <w:t>决定何时申报现有</w:t>
        </w:r>
        <w:r w:rsidR="003879B3">
          <w:rPr>
            <w:rFonts w:ascii="Arial" w:hAnsi="Arial" w:cs="Arial"/>
            <w:color w:val="0000FF"/>
          </w:rPr>
          <w:t>器械</w:t>
        </w:r>
        <w:r w:rsidRPr="00F6169D">
          <w:rPr>
            <w:rFonts w:ascii="Arial" w:hAnsi="Arial" w:cs="Arial"/>
            <w:color w:val="0000FF"/>
          </w:rPr>
          <w:t>变更的</w:t>
        </w:r>
        <w:r w:rsidRPr="00F6169D">
          <w:rPr>
            <w:rFonts w:ascii="Arial" w:hAnsi="Arial" w:cs="Arial"/>
            <w:color w:val="0000FF"/>
          </w:rPr>
          <w:t>510</w:t>
        </w:r>
        <w:r w:rsidRPr="00F6169D">
          <w:rPr>
            <w:rFonts w:ascii="Arial" w:hAnsi="Arial" w:cs="Arial"/>
            <w:color w:val="0000FF"/>
          </w:rPr>
          <w:t>（</w:t>
        </w:r>
        <w:r w:rsidRPr="00F6169D">
          <w:rPr>
            <w:rFonts w:ascii="Arial" w:hAnsi="Arial" w:cs="Arial"/>
            <w:color w:val="0000FF"/>
          </w:rPr>
          <w:t>k</w:t>
        </w:r>
        <w:r w:rsidRPr="00F6169D">
          <w:rPr>
            <w:rFonts w:ascii="Arial" w:hAnsi="Arial" w:cs="Arial"/>
            <w:color w:val="0000FF"/>
          </w:rPr>
          <w:t>）</w:t>
        </w:r>
      </w:hyperlink>
      <w:r w:rsidR="00DA2EA0">
        <w:rPr>
          <w:rFonts w:ascii="Arial" w:hAnsi="Arial" w:cs="Arial" w:hint="eastAsia"/>
        </w:rPr>
        <w:t>》的</w:t>
      </w:r>
      <w:r w:rsidR="00DA2EA0">
        <w:rPr>
          <w:rFonts w:ascii="Arial" w:hAnsi="Arial" w:cs="Arial"/>
        </w:rPr>
        <w:t>指导性文件</w:t>
      </w:r>
      <w:r w:rsidRPr="00F6169D">
        <w:rPr>
          <w:rFonts w:ascii="Arial" w:hAnsi="Arial" w:cs="Arial"/>
        </w:rPr>
        <w:t>，决定不进行新</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）申报，是否可以实施</w:t>
      </w:r>
      <w:r w:rsidR="003879B3">
        <w:rPr>
          <w:rFonts w:ascii="Arial" w:hAnsi="Arial" w:cs="Arial"/>
        </w:rPr>
        <w:t>器械</w:t>
      </w:r>
      <w:r w:rsidRPr="00F6169D">
        <w:rPr>
          <w:rFonts w:ascii="Arial" w:hAnsi="Arial" w:cs="Arial"/>
        </w:rPr>
        <w:t>变更。如果需要新</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），并且如果变更不影响</w:t>
      </w:r>
      <w:r w:rsidR="003879B3">
        <w:rPr>
          <w:rFonts w:ascii="Arial" w:hAnsi="Arial" w:cs="Arial"/>
        </w:rPr>
        <w:t>器械</w:t>
      </w:r>
      <w:r w:rsidRPr="00F6169D">
        <w:rPr>
          <w:rFonts w:ascii="Arial" w:hAnsi="Arial" w:cs="Arial"/>
        </w:rPr>
        <w:t>的预期用途或基本的基础科学技术，则符合设计控制可构成</w:t>
      </w:r>
      <w:r w:rsidR="00DA2EA0">
        <w:rPr>
          <w:rFonts w:ascii="Arial" w:hAnsi="Arial" w:cs="Arial" w:hint="eastAsia"/>
        </w:rPr>
        <w:t>许可</w:t>
      </w:r>
      <w:r w:rsidRPr="00F6169D">
        <w:rPr>
          <w:rFonts w:ascii="Arial" w:hAnsi="Arial" w:cs="Arial"/>
        </w:rPr>
        <w:t>该申请的基础。</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790284" w:rsidP="00E714FC">
      <w:pPr>
        <w:pStyle w:val="a3"/>
        <w:snapToGrid w:val="0"/>
        <w:spacing w:before="69" w:line="300" w:lineRule="auto"/>
        <w:ind w:left="0"/>
        <w:jc w:val="both"/>
        <w:rPr>
          <w:rFonts w:ascii="Arial" w:hAnsi="Arial" w:cs="Arial"/>
        </w:rPr>
      </w:pPr>
      <w:r w:rsidRPr="00F6169D">
        <w:rPr>
          <w:rFonts w:ascii="Arial" w:hAnsi="Arial" w:cs="Arial"/>
        </w:rPr>
        <w:lastRenderedPageBreak/>
        <w:t>在此选项下，拟变更合法销售的</w:t>
      </w:r>
      <w:r w:rsidR="00DA2EA0" w:rsidRPr="00DA2EA0">
        <w:rPr>
          <w:rFonts w:ascii="Arial" w:hAnsi="Arial" w:cs="Arial" w:hint="eastAsia"/>
        </w:rPr>
        <w:t>Ⅱ</w:t>
      </w:r>
      <w:r w:rsidRPr="00F6169D">
        <w:rPr>
          <w:rFonts w:ascii="Arial" w:hAnsi="Arial" w:cs="Arial"/>
        </w:rPr>
        <w:t>类器械的制造商将进行必要的验证和确认活动，以证明变更后的</w:t>
      </w:r>
      <w:r w:rsidR="003879B3">
        <w:rPr>
          <w:rFonts w:ascii="Arial" w:hAnsi="Arial" w:cs="Arial"/>
        </w:rPr>
        <w:t>器械</w:t>
      </w:r>
      <w:r w:rsidRPr="00F6169D">
        <w:rPr>
          <w:rFonts w:ascii="Arial" w:hAnsi="Arial" w:cs="Arial"/>
        </w:rPr>
        <w:t>设计输出符合设计要求。一旦公司通过设计审查确保了这一过程的顺利完成，可以进行特殊</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）申报。虽然申报资料的基本内容要求相同，但此类申报也应参考已批准的</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），并包含符合设计控制要求的</w:t>
      </w:r>
      <w:r w:rsidRPr="00F6169D">
        <w:rPr>
          <w:rFonts w:ascii="Arial" w:hAnsi="Arial" w:cs="Arial"/>
        </w:rPr>
        <w:t>“</w:t>
      </w:r>
      <w:r w:rsidRPr="00F6169D">
        <w:rPr>
          <w:rFonts w:ascii="Arial" w:hAnsi="Arial" w:cs="Arial"/>
        </w:rPr>
        <w:t>符合性声明</w:t>
      </w:r>
      <w:r w:rsidRPr="00F6169D">
        <w:rPr>
          <w:rFonts w:ascii="Arial" w:hAnsi="Arial" w:cs="Arial"/>
        </w:rPr>
        <w:t>”</w:t>
      </w:r>
      <w:r w:rsidRPr="00F6169D">
        <w:rPr>
          <w:rFonts w:ascii="Arial" w:hAnsi="Arial" w:cs="Arial"/>
        </w:rPr>
        <w:t>。在特殊</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）申报中，制造商可以选择使用第三方来评估设计控制的一致性（详见范例文件）。特殊</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）申报由器械评</w:t>
      </w:r>
      <w:r w:rsidR="00D67EE4" w:rsidRPr="00F6169D">
        <w:rPr>
          <w:rFonts w:ascii="Arial" w:hAnsi="Arial" w:cs="Arial"/>
        </w:rPr>
        <w:t>估</w:t>
      </w:r>
      <w:r w:rsidRPr="00F6169D">
        <w:rPr>
          <w:rFonts w:ascii="Arial" w:hAnsi="Arial" w:cs="Arial"/>
        </w:rPr>
        <w:t>办公室在收到后</w:t>
      </w:r>
      <w:r w:rsidRPr="00F6169D">
        <w:rPr>
          <w:rFonts w:ascii="Arial" w:hAnsi="Arial" w:cs="Arial"/>
        </w:rPr>
        <w:t>30</w:t>
      </w:r>
      <w:r w:rsidRPr="00F6169D">
        <w:rPr>
          <w:rFonts w:ascii="Arial" w:hAnsi="Arial" w:cs="Arial"/>
        </w:rPr>
        <w:t>天内进行处理。</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DA2EA0" w:rsidP="00E714FC">
      <w:pPr>
        <w:pStyle w:val="a3"/>
        <w:snapToGrid w:val="0"/>
        <w:spacing w:line="300" w:lineRule="auto"/>
        <w:ind w:left="0"/>
        <w:jc w:val="both"/>
        <w:rPr>
          <w:rFonts w:ascii="Arial" w:hAnsi="Arial" w:cs="Arial"/>
        </w:rPr>
      </w:pPr>
      <w:r>
        <w:rPr>
          <w:rFonts w:ascii="Arial" w:hAnsi="Arial" w:cs="Arial"/>
        </w:rPr>
        <w:t>简化</w:t>
      </w:r>
      <w:r>
        <w:rPr>
          <w:rFonts w:ascii="Arial" w:hAnsi="Arial" w:cs="Arial"/>
        </w:rPr>
        <w:t>510</w:t>
      </w:r>
      <w:r>
        <w:rPr>
          <w:rFonts w:ascii="Arial" w:hAnsi="Arial" w:cs="Arial"/>
        </w:rPr>
        <w:t>（</w:t>
      </w:r>
      <w:r>
        <w:rPr>
          <w:rFonts w:ascii="Arial" w:hAnsi="Arial" w:cs="Arial"/>
        </w:rPr>
        <w:t>k</w:t>
      </w:r>
      <w:r>
        <w:rPr>
          <w:rFonts w:ascii="Arial" w:hAnsi="Arial" w:cs="Arial"/>
        </w:rPr>
        <w:t>）</w:t>
      </w:r>
      <w:r w:rsidR="00790284" w:rsidRPr="00F6169D">
        <w:rPr>
          <w:rFonts w:ascii="Arial" w:hAnsi="Arial" w:cs="Arial"/>
        </w:rPr>
        <w:t>是基于使用符合</w:t>
      </w:r>
      <w:r w:rsidR="007B40AF">
        <w:rPr>
          <w:rFonts w:ascii="Arial" w:hAnsi="Arial" w:cs="Arial"/>
        </w:rPr>
        <w:t>推荐性标准</w:t>
      </w:r>
      <w:r w:rsidR="00790284" w:rsidRPr="00F6169D">
        <w:rPr>
          <w:rFonts w:ascii="Arial" w:hAnsi="Arial" w:cs="Arial"/>
        </w:rPr>
        <w:t>来代替数据审查，作为可以确保</w:t>
      </w:r>
      <w:r w:rsidR="00790284" w:rsidRPr="00F6169D">
        <w:rPr>
          <w:rFonts w:ascii="Arial" w:hAnsi="Arial" w:cs="Arial"/>
        </w:rPr>
        <w:t>II</w:t>
      </w:r>
      <w:r w:rsidR="00790284" w:rsidRPr="00F6169D">
        <w:rPr>
          <w:rFonts w:ascii="Arial" w:hAnsi="Arial" w:cs="Arial"/>
        </w:rPr>
        <w:t>类器械安全性和有效性的手段。</w:t>
      </w:r>
      <w:r w:rsidR="00790284" w:rsidRPr="00F6169D">
        <w:rPr>
          <w:rFonts w:ascii="Arial" w:hAnsi="Arial" w:cs="Arial"/>
        </w:rPr>
        <w:t>2000</w:t>
      </w:r>
      <w:r w:rsidR="00790284" w:rsidRPr="00F6169D">
        <w:rPr>
          <w:rFonts w:ascii="Arial" w:hAnsi="Arial" w:cs="Arial"/>
        </w:rPr>
        <w:t>年</w:t>
      </w:r>
      <w:r w:rsidR="00790284" w:rsidRPr="00F6169D">
        <w:rPr>
          <w:rFonts w:ascii="Arial" w:hAnsi="Arial" w:cs="Arial"/>
        </w:rPr>
        <w:t>3</w:t>
      </w:r>
      <w:r w:rsidR="00790284" w:rsidRPr="00F6169D">
        <w:rPr>
          <w:rFonts w:ascii="Arial" w:hAnsi="Arial" w:cs="Arial"/>
        </w:rPr>
        <w:t>月发布了关于标准使用的指导性文件</w:t>
      </w:r>
      <w:r w:rsidR="00EA286F">
        <w:rPr>
          <w:rFonts w:ascii="Arial" w:hAnsi="Arial" w:cs="Arial" w:hint="eastAsia"/>
        </w:rPr>
        <w:t>《</w:t>
      </w:r>
      <w:r w:rsidR="00790284" w:rsidRPr="00F6169D">
        <w:rPr>
          <w:rFonts w:ascii="Arial" w:hAnsi="Arial" w:cs="Arial"/>
        </w:rPr>
        <w:t>进行实质等同性</w:t>
      </w:r>
      <w:r w:rsidR="00EA286F">
        <w:rPr>
          <w:rFonts w:ascii="Arial" w:hAnsi="Arial" w:cs="Arial" w:hint="eastAsia"/>
        </w:rPr>
        <w:t>测定</w:t>
      </w:r>
      <w:r w:rsidR="00790284" w:rsidRPr="00F6169D">
        <w:rPr>
          <w:rFonts w:ascii="Arial" w:hAnsi="Arial" w:cs="Arial"/>
        </w:rPr>
        <w:t>的标准使用</w:t>
      </w:r>
      <w:r w:rsidR="00EA286F">
        <w:rPr>
          <w:rFonts w:ascii="Arial" w:hAnsi="Arial" w:cs="Arial" w:hint="eastAsia"/>
        </w:rPr>
        <w:t>》</w:t>
      </w:r>
      <w:hyperlink r:id="rId15">
        <w:r w:rsidR="00790284" w:rsidRPr="00F6169D">
          <w:rPr>
            <w:rFonts w:ascii="Arial" w:hAnsi="Arial" w:cs="Arial"/>
          </w:rPr>
          <w:t>（</w:t>
        </w:r>
        <w:r w:rsidR="00790284" w:rsidRPr="00F6169D">
          <w:rPr>
            <w:rFonts w:ascii="Arial" w:hAnsi="Arial" w:cs="Arial"/>
            <w:color w:val="0000FF"/>
          </w:rPr>
          <w:t>www.fda.gov/cdrh/ode/guidance/1131.pdf</w:t>
        </w:r>
        <w:r w:rsidR="00790284" w:rsidRPr="00F6169D">
          <w:rPr>
            <w:rFonts w:ascii="Arial" w:hAnsi="Arial" w:cs="Arial"/>
          </w:rPr>
          <w:t>）</w:t>
        </w:r>
      </w:hyperlink>
      <w:r w:rsidR="00790284" w:rsidRPr="00F6169D">
        <w:rPr>
          <w:rFonts w:ascii="Arial" w:hAnsi="Arial" w:cs="Arial"/>
        </w:rPr>
        <w:t>。</w:t>
      </w:r>
      <w:r w:rsidR="00790284" w:rsidRPr="00F6169D">
        <w:rPr>
          <w:rFonts w:ascii="Arial" w:hAnsi="Arial" w:cs="Arial"/>
          <w:color w:val="000000"/>
        </w:rPr>
        <w:t>本指南确立了在</w:t>
      </w:r>
      <w:r w:rsidR="00790284" w:rsidRPr="00F6169D">
        <w:rPr>
          <w:rFonts w:ascii="Arial" w:hAnsi="Arial" w:cs="Arial"/>
          <w:color w:val="000000"/>
        </w:rPr>
        <w:t>510</w:t>
      </w:r>
      <w:r w:rsidR="00790284" w:rsidRPr="00F6169D">
        <w:rPr>
          <w:rFonts w:ascii="Arial" w:hAnsi="Arial" w:cs="Arial"/>
          <w:color w:val="000000"/>
        </w:rPr>
        <w:t>（</w:t>
      </w:r>
      <w:r w:rsidR="00790284" w:rsidRPr="00F6169D">
        <w:rPr>
          <w:rFonts w:ascii="Arial" w:hAnsi="Arial" w:cs="Arial"/>
          <w:color w:val="000000"/>
        </w:rPr>
        <w:t>k</w:t>
      </w:r>
      <w:r w:rsidR="00790284" w:rsidRPr="00F6169D">
        <w:rPr>
          <w:rFonts w:ascii="Arial" w:hAnsi="Arial" w:cs="Arial"/>
          <w:color w:val="000000"/>
        </w:rPr>
        <w:t>）中使用</w:t>
      </w:r>
      <w:r w:rsidR="007B40AF">
        <w:rPr>
          <w:rFonts w:ascii="Arial" w:hAnsi="Arial" w:cs="Arial"/>
          <w:color w:val="000000"/>
        </w:rPr>
        <w:t>推荐性标准</w:t>
      </w:r>
      <w:r w:rsidR="00790284" w:rsidRPr="00F6169D">
        <w:rPr>
          <w:rFonts w:ascii="Arial" w:hAnsi="Arial" w:cs="Arial"/>
          <w:color w:val="000000"/>
        </w:rPr>
        <w:t>代替数据的三种方法。这些是：提交</w:t>
      </w:r>
      <w:r w:rsidR="00790284" w:rsidRPr="00F6169D">
        <w:rPr>
          <w:rFonts w:ascii="Arial" w:hAnsi="Arial" w:cs="Arial"/>
          <w:color w:val="000000"/>
        </w:rPr>
        <w:t>FDA</w:t>
      </w:r>
      <w:r w:rsidR="00790284" w:rsidRPr="00F6169D">
        <w:rPr>
          <w:rFonts w:ascii="Arial" w:hAnsi="Arial" w:cs="Arial"/>
          <w:color w:val="000000"/>
        </w:rPr>
        <w:t>认可标准的符合性声明，</w:t>
      </w:r>
      <w:r w:rsidR="003879B3">
        <w:rPr>
          <w:rFonts w:ascii="Arial" w:hAnsi="Arial" w:cs="Arial"/>
          <w:color w:val="000000"/>
        </w:rPr>
        <w:t>器械</w:t>
      </w:r>
      <w:r w:rsidR="00790284" w:rsidRPr="00F6169D">
        <w:rPr>
          <w:rFonts w:ascii="Arial" w:hAnsi="Arial" w:cs="Arial"/>
          <w:color w:val="000000"/>
        </w:rPr>
        <w:t>符合（或上市前将符合）</w:t>
      </w:r>
      <w:r w:rsidR="00790284" w:rsidRPr="00F6169D">
        <w:rPr>
          <w:rFonts w:ascii="Arial" w:hAnsi="Arial" w:cs="Arial"/>
          <w:color w:val="000000"/>
        </w:rPr>
        <w:t>FDA</w:t>
      </w:r>
      <w:r w:rsidR="00790284" w:rsidRPr="00F6169D">
        <w:rPr>
          <w:rFonts w:ascii="Arial" w:hAnsi="Arial" w:cs="Arial"/>
          <w:color w:val="000000"/>
        </w:rPr>
        <w:t>认可标准的声明（将在以前使用声明的情况下使用）以及该</w:t>
      </w:r>
      <w:r w:rsidR="003879B3">
        <w:rPr>
          <w:rFonts w:ascii="Arial" w:hAnsi="Arial" w:cs="Arial"/>
          <w:color w:val="000000"/>
        </w:rPr>
        <w:t>器械</w:t>
      </w:r>
      <w:r w:rsidR="00790284" w:rsidRPr="00F6169D">
        <w:rPr>
          <w:rFonts w:ascii="Arial" w:hAnsi="Arial" w:cs="Arial"/>
          <w:color w:val="000000"/>
        </w:rPr>
        <w:t>符合（或将符合）尚未被</w:t>
      </w:r>
      <w:r w:rsidR="00790284" w:rsidRPr="00F6169D">
        <w:rPr>
          <w:rFonts w:ascii="Arial" w:hAnsi="Arial" w:cs="Arial"/>
          <w:color w:val="000000"/>
        </w:rPr>
        <w:t>FDA</w:t>
      </w:r>
      <w:r w:rsidR="00790284" w:rsidRPr="00F6169D">
        <w:rPr>
          <w:rFonts w:ascii="Arial" w:hAnsi="Arial" w:cs="Arial"/>
          <w:color w:val="000000"/>
        </w:rPr>
        <w:t>认可的标准的声明。在最后一种情况下，不能保证在满足</w:t>
      </w:r>
      <w:r w:rsidR="00790284" w:rsidRPr="00F6169D">
        <w:rPr>
          <w:rFonts w:ascii="Arial" w:hAnsi="Arial" w:cs="Arial"/>
          <w:color w:val="000000"/>
        </w:rPr>
        <w:t>510</w:t>
      </w:r>
      <w:r w:rsidR="00790284" w:rsidRPr="00F6169D">
        <w:rPr>
          <w:rFonts w:ascii="Arial" w:hAnsi="Arial" w:cs="Arial"/>
          <w:color w:val="000000"/>
        </w:rPr>
        <w:t>（</w:t>
      </w:r>
      <w:r w:rsidR="00790284" w:rsidRPr="00F6169D">
        <w:rPr>
          <w:rFonts w:ascii="Arial" w:hAnsi="Arial" w:cs="Arial"/>
          <w:color w:val="000000"/>
        </w:rPr>
        <w:t>k</w:t>
      </w:r>
      <w:r w:rsidR="00790284" w:rsidRPr="00F6169D">
        <w:rPr>
          <w:rFonts w:ascii="Arial" w:hAnsi="Arial" w:cs="Arial"/>
          <w:color w:val="000000"/>
        </w:rPr>
        <w:t>）要求的情况下不认可的标准是可以接受的，并且</w:t>
      </w:r>
      <w:r w:rsidR="00EA286F">
        <w:rPr>
          <w:rFonts w:ascii="Arial" w:hAnsi="Arial" w:cs="Arial"/>
          <w:color w:val="000000"/>
        </w:rPr>
        <w:t>申办方</w:t>
      </w:r>
      <w:r w:rsidR="00790284" w:rsidRPr="00F6169D">
        <w:rPr>
          <w:rFonts w:ascii="Arial" w:hAnsi="Arial" w:cs="Arial"/>
          <w:color w:val="000000"/>
        </w:rPr>
        <w:t>有责任提供充分的理由，来证明不认可的标准适合于其目的。除</w:t>
      </w:r>
      <w:r w:rsidR="00790284" w:rsidRPr="00F6169D">
        <w:rPr>
          <w:rFonts w:ascii="Arial" w:hAnsi="Arial" w:cs="Arial"/>
          <w:color w:val="000000"/>
        </w:rPr>
        <w:t>21 CFR 808.87</w:t>
      </w:r>
      <w:r w:rsidR="00790284" w:rsidRPr="00F6169D">
        <w:rPr>
          <w:rFonts w:ascii="Arial" w:hAnsi="Arial" w:cs="Arial"/>
          <w:color w:val="000000"/>
        </w:rPr>
        <w:t>中描述的</w:t>
      </w:r>
      <w:r w:rsidR="00790284" w:rsidRPr="00F6169D">
        <w:rPr>
          <w:rFonts w:ascii="Arial" w:hAnsi="Arial" w:cs="Arial"/>
          <w:color w:val="000000"/>
        </w:rPr>
        <w:t>510</w:t>
      </w:r>
      <w:r w:rsidR="00790284" w:rsidRPr="00F6169D">
        <w:rPr>
          <w:rFonts w:ascii="Arial" w:hAnsi="Arial" w:cs="Arial"/>
          <w:color w:val="000000"/>
        </w:rPr>
        <w:t>（</w:t>
      </w:r>
      <w:r w:rsidR="00790284" w:rsidRPr="00F6169D">
        <w:rPr>
          <w:rFonts w:ascii="Arial" w:hAnsi="Arial" w:cs="Arial"/>
          <w:color w:val="000000"/>
        </w:rPr>
        <w:t>k</w:t>
      </w:r>
      <w:r w:rsidR="00790284" w:rsidRPr="00F6169D">
        <w:rPr>
          <w:rFonts w:ascii="Arial" w:hAnsi="Arial" w:cs="Arial"/>
          <w:color w:val="000000"/>
        </w:rPr>
        <w:t>）所需要的</w:t>
      </w:r>
      <w:r w:rsidR="00EA286F">
        <w:rPr>
          <w:rFonts w:ascii="Arial" w:hAnsi="Arial" w:cs="Arial" w:hint="eastAsia"/>
          <w:color w:val="000000"/>
        </w:rPr>
        <w:t>要素</w:t>
      </w:r>
      <w:r w:rsidR="00790284" w:rsidRPr="00F6169D">
        <w:rPr>
          <w:rFonts w:ascii="Arial" w:hAnsi="Arial" w:cs="Arial"/>
          <w:color w:val="000000"/>
        </w:rPr>
        <w:t>外，</w:t>
      </w:r>
      <w:r>
        <w:rPr>
          <w:rFonts w:ascii="Arial" w:hAnsi="Arial" w:cs="Arial"/>
          <w:color w:val="000000"/>
        </w:rPr>
        <w:t>简化</w:t>
      </w:r>
      <w:r>
        <w:rPr>
          <w:rFonts w:ascii="Arial" w:hAnsi="Arial" w:cs="Arial"/>
          <w:color w:val="000000"/>
        </w:rPr>
        <w:t>510</w:t>
      </w:r>
      <w:r>
        <w:rPr>
          <w:rFonts w:ascii="Arial" w:hAnsi="Arial" w:cs="Arial"/>
          <w:color w:val="000000"/>
        </w:rPr>
        <w:t>（</w:t>
      </w:r>
      <w:r>
        <w:rPr>
          <w:rFonts w:ascii="Arial" w:hAnsi="Arial" w:cs="Arial"/>
          <w:color w:val="000000"/>
        </w:rPr>
        <w:t>k</w:t>
      </w:r>
      <w:r>
        <w:rPr>
          <w:rFonts w:ascii="Arial" w:hAnsi="Arial" w:cs="Arial"/>
          <w:color w:val="000000"/>
        </w:rPr>
        <w:t>）</w:t>
      </w:r>
      <w:r w:rsidR="00790284" w:rsidRPr="00F6169D">
        <w:rPr>
          <w:rFonts w:ascii="Arial" w:hAnsi="Arial" w:cs="Arial"/>
          <w:color w:val="000000"/>
        </w:rPr>
        <w:t>申报应包括描述如何符合一个或多个</w:t>
      </w:r>
      <w:r w:rsidR="007B40AF">
        <w:rPr>
          <w:rFonts w:ascii="Arial" w:hAnsi="Arial" w:cs="Arial"/>
          <w:color w:val="000000"/>
        </w:rPr>
        <w:t>推荐性标准</w:t>
      </w:r>
      <w:r w:rsidR="00790284" w:rsidRPr="00F6169D">
        <w:rPr>
          <w:rFonts w:ascii="Arial" w:hAnsi="Arial" w:cs="Arial"/>
          <w:color w:val="000000"/>
        </w:rPr>
        <w:t>的资料，用于解决与</w:t>
      </w:r>
      <w:r w:rsidR="003879B3">
        <w:rPr>
          <w:rFonts w:ascii="Arial" w:hAnsi="Arial" w:cs="Arial"/>
          <w:color w:val="000000"/>
        </w:rPr>
        <w:t>器械</w:t>
      </w:r>
      <w:r w:rsidR="00790284" w:rsidRPr="00F6169D">
        <w:rPr>
          <w:rFonts w:ascii="Arial" w:hAnsi="Arial" w:cs="Arial"/>
          <w:color w:val="000000"/>
        </w:rPr>
        <w:t>相关的风险。可使用第三方来评估与这些标准的一致性（详见范例文件）。</w:t>
      </w:r>
    </w:p>
    <w:p w:rsidR="00A47BBA" w:rsidRPr="00F6169D" w:rsidRDefault="00DA2EA0" w:rsidP="00E714FC">
      <w:pPr>
        <w:pStyle w:val="a3"/>
        <w:snapToGrid w:val="0"/>
        <w:spacing w:before="1" w:line="300" w:lineRule="auto"/>
        <w:ind w:left="0"/>
        <w:jc w:val="both"/>
        <w:rPr>
          <w:rFonts w:ascii="Arial" w:hAnsi="Arial" w:cs="Arial"/>
        </w:rPr>
      </w:pPr>
      <w:r>
        <w:rPr>
          <w:rFonts w:ascii="Arial" w:hAnsi="Arial" w:cs="Arial"/>
        </w:rPr>
        <w:t>简化</w:t>
      </w:r>
      <w:r>
        <w:rPr>
          <w:rFonts w:ascii="Arial" w:hAnsi="Arial" w:cs="Arial"/>
        </w:rPr>
        <w:t>510</w:t>
      </w:r>
      <w:r>
        <w:rPr>
          <w:rFonts w:ascii="Arial" w:hAnsi="Arial" w:cs="Arial"/>
        </w:rPr>
        <w:t>（</w:t>
      </w:r>
      <w:r>
        <w:rPr>
          <w:rFonts w:ascii="Arial" w:hAnsi="Arial" w:cs="Arial"/>
        </w:rPr>
        <w:t>k</w:t>
      </w:r>
      <w:r>
        <w:rPr>
          <w:rFonts w:ascii="Arial" w:hAnsi="Arial" w:cs="Arial"/>
        </w:rPr>
        <w:t>）</w:t>
      </w:r>
      <w:r w:rsidR="00790284" w:rsidRPr="00F6169D">
        <w:rPr>
          <w:rFonts w:ascii="Arial" w:hAnsi="Arial" w:cs="Arial"/>
        </w:rPr>
        <w:t>的</w:t>
      </w:r>
      <w:r w:rsidR="003879B3">
        <w:rPr>
          <w:rFonts w:ascii="Arial" w:hAnsi="Arial" w:cs="Arial"/>
        </w:rPr>
        <w:t>审查</w:t>
      </w:r>
      <w:r w:rsidR="00EA286F">
        <w:rPr>
          <w:rFonts w:ascii="Arial" w:hAnsi="Arial" w:cs="Arial" w:hint="eastAsia"/>
        </w:rPr>
        <w:t>预期将</w:t>
      </w:r>
      <w:r w:rsidR="00790284" w:rsidRPr="00F6169D">
        <w:rPr>
          <w:rFonts w:ascii="Arial" w:hAnsi="Arial" w:cs="Arial"/>
        </w:rPr>
        <w:t>更有效率，因为不需要包含确定一致性的实验（测试）数据。</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F02824">
      <w:pPr>
        <w:pStyle w:val="3"/>
        <w:numPr>
          <w:ilvl w:val="0"/>
          <w:numId w:val="8"/>
        </w:numPr>
        <w:tabs>
          <w:tab w:val="left" w:pos="550"/>
        </w:tabs>
        <w:snapToGrid w:val="0"/>
        <w:spacing w:line="300" w:lineRule="auto"/>
        <w:ind w:left="0" w:firstLine="14"/>
        <w:jc w:val="both"/>
        <w:rPr>
          <w:rFonts w:ascii="Arial" w:hAnsi="Arial" w:cs="Arial"/>
          <w:b w:val="0"/>
          <w:bCs w:val="0"/>
        </w:rPr>
      </w:pPr>
      <w:r w:rsidRPr="00F6169D">
        <w:rPr>
          <w:rFonts w:ascii="Arial" w:hAnsi="Arial" w:cs="Arial"/>
          <w:u w:val="thick" w:color="000000"/>
        </w:rPr>
        <w:t>医学影像管理</w:t>
      </w:r>
      <w:r w:rsidR="003879B3">
        <w:rPr>
          <w:rFonts w:ascii="Arial" w:hAnsi="Arial" w:cs="Arial"/>
          <w:u w:val="thick" w:color="000000"/>
        </w:rPr>
        <w:t>器械</w:t>
      </w:r>
      <w:r w:rsidRPr="00F6169D">
        <w:rPr>
          <w:rFonts w:ascii="Arial" w:hAnsi="Arial" w:cs="Arial"/>
          <w:u w:val="thick" w:color="000000"/>
        </w:rPr>
        <w:t>分类</w:t>
      </w:r>
    </w:p>
    <w:p w:rsidR="00A47BBA" w:rsidRPr="00F6169D" w:rsidRDefault="00A47BBA" w:rsidP="00E714FC">
      <w:pPr>
        <w:snapToGrid w:val="0"/>
        <w:spacing w:before="15" w:line="300" w:lineRule="auto"/>
        <w:jc w:val="both"/>
        <w:rPr>
          <w:rFonts w:ascii="Arial" w:eastAsia="宋体" w:hAnsi="Arial" w:cs="Arial"/>
          <w:sz w:val="24"/>
          <w:szCs w:val="24"/>
        </w:rPr>
      </w:pPr>
    </w:p>
    <w:p w:rsidR="00E53DD2" w:rsidRPr="00F6169D" w:rsidRDefault="00790284" w:rsidP="00E714FC">
      <w:pPr>
        <w:pStyle w:val="a3"/>
        <w:snapToGrid w:val="0"/>
        <w:spacing w:before="69" w:line="300" w:lineRule="auto"/>
        <w:ind w:left="0"/>
        <w:jc w:val="both"/>
        <w:rPr>
          <w:rFonts w:ascii="Arial" w:hAnsi="Arial" w:cs="Arial"/>
        </w:rPr>
      </w:pPr>
      <w:r w:rsidRPr="00F6169D">
        <w:rPr>
          <w:rFonts w:ascii="Arial" w:hAnsi="Arial" w:cs="Arial"/>
        </w:rPr>
        <w:t>目前，</w:t>
      </w:r>
      <w:r w:rsidR="00D67EE4" w:rsidRPr="00F6169D">
        <w:rPr>
          <w:rFonts w:ascii="Arial" w:hAnsi="Arial" w:cs="Arial"/>
        </w:rPr>
        <w:t>在</w:t>
      </w:r>
      <w:r w:rsidRPr="00F6169D">
        <w:rPr>
          <w:rFonts w:ascii="Arial" w:hAnsi="Arial" w:cs="Arial"/>
        </w:rPr>
        <w:t xml:space="preserve">21 CFR </w:t>
      </w:r>
      <w:r w:rsidRPr="00F6169D">
        <w:rPr>
          <w:rFonts w:ascii="Arial" w:hAnsi="Arial" w:cs="Arial"/>
        </w:rPr>
        <w:t>第</w:t>
      </w:r>
      <w:r w:rsidRPr="00F6169D">
        <w:rPr>
          <w:rFonts w:ascii="Arial" w:hAnsi="Arial" w:cs="Arial"/>
        </w:rPr>
        <w:t>892</w:t>
      </w:r>
      <w:r w:rsidRPr="00F6169D">
        <w:rPr>
          <w:rFonts w:ascii="Arial" w:hAnsi="Arial" w:cs="Arial"/>
        </w:rPr>
        <w:t>部分</w:t>
      </w:r>
      <w:r w:rsidR="00E53DD2" w:rsidRPr="00F6169D">
        <w:rPr>
          <w:rFonts w:ascii="Arial" w:hAnsi="Arial" w:cs="Arial"/>
        </w:rPr>
        <w:t>中提供了以下五项医学影像管理</w:t>
      </w:r>
      <w:r w:rsidR="003879B3">
        <w:rPr>
          <w:rFonts w:ascii="Arial" w:hAnsi="Arial" w:cs="Arial"/>
        </w:rPr>
        <w:t>器械</w:t>
      </w:r>
      <w:r w:rsidR="00EA286F">
        <w:rPr>
          <w:rFonts w:ascii="Arial" w:hAnsi="Arial" w:cs="Arial"/>
        </w:rPr>
        <w:t>分类。</w:t>
      </w:r>
      <w:r w:rsidRPr="00F6169D">
        <w:rPr>
          <w:rFonts w:ascii="Arial" w:hAnsi="Arial" w:cs="Arial"/>
        </w:rPr>
        <w:t>:</w:t>
      </w:r>
    </w:p>
    <w:p w:rsidR="00A47BBA" w:rsidRPr="00F6169D" w:rsidRDefault="00D67EE4" w:rsidP="00E714FC">
      <w:pPr>
        <w:pStyle w:val="a3"/>
        <w:snapToGrid w:val="0"/>
        <w:spacing w:before="69" w:line="300" w:lineRule="auto"/>
        <w:ind w:left="0"/>
        <w:jc w:val="both"/>
        <w:rPr>
          <w:rFonts w:ascii="Arial" w:hAnsi="Arial" w:cs="Arial"/>
        </w:rPr>
      </w:pPr>
      <w:r w:rsidRPr="00F6169D">
        <w:rPr>
          <w:rFonts w:ascii="Arial" w:hAnsi="Arial" w:cs="Arial"/>
        </w:rPr>
        <w:t xml:space="preserve"> </w:t>
      </w:r>
      <w:r w:rsidRPr="00F6169D">
        <w:rPr>
          <w:rFonts w:ascii="Arial" w:hAnsi="Arial" w:cs="Arial"/>
          <w:u w:val="single" w:color="000000"/>
        </w:rPr>
        <w:t>第</w:t>
      </w:r>
      <w:r w:rsidR="00790284" w:rsidRPr="00F6169D">
        <w:rPr>
          <w:rFonts w:ascii="Arial" w:hAnsi="Arial" w:cs="Arial"/>
          <w:u w:val="single" w:color="000000"/>
        </w:rPr>
        <w:t>892.2010</w:t>
      </w:r>
      <w:r w:rsidR="00790284" w:rsidRPr="00F6169D">
        <w:rPr>
          <w:rFonts w:ascii="Arial" w:hAnsi="Arial" w:cs="Arial"/>
          <w:u w:val="single" w:color="000000"/>
        </w:rPr>
        <w:t>节</w:t>
      </w:r>
      <w:r w:rsidR="00EA286F">
        <w:rPr>
          <w:rFonts w:ascii="Arial" w:hAnsi="Arial" w:cs="Arial" w:hint="eastAsia"/>
          <w:u w:val="single" w:color="000000"/>
        </w:rPr>
        <w:t xml:space="preserve"> </w:t>
      </w:r>
      <w:r w:rsidR="00790284" w:rsidRPr="00F6169D">
        <w:rPr>
          <w:rFonts w:ascii="Arial" w:hAnsi="Arial" w:cs="Arial"/>
          <w:u w:val="single" w:color="000000"/>
        </w:rPr>
        <w:t>医学影像存储</w:t>
      </w:r>
      <w:r w:rsidR="003879B3">
        <w:rPr>
          <w:rFonts w:ascii="Arial" w:hAnsi="Arial" w:cs="Arial"/>
          <w:u w:val="single" w:color="000000"/>
        </w:rPr>
        <w:t>器械</w:t>
      </w:r>
      <w:r w:rsidR="00EA286F">
        <w:rPr>
          <w:rFonts w:ascii="Arial" w:hAnsi="Arial" w:cs="Arial" w:hint="eastAsia"/>
          <w:u w:val="single" w:color="000000"/>
        </w:rPr>
        <w:t>。</w:t>
      </w:r>
    </w:p>
    <w:p w:rsidR="00A47BBA" w:rsidRPr="004E526B" w:rsidRDefault="00A47BBA" w:rsidP="00E714FC">
      <w:pPr>
        <w:snapToGrid w:val="0"/>
        <w:spacing w:before="15" w:line="300" w:lineRule="auto"/>
        <w:jc w:val="both"/>
        <w:rPr>
          <w:rFonts w:ascii="Arial" w:eastAsia="宋体" w:hAnsi="Arial" w:cs="Arial"/>
          <w:sz w:val="24"/>
          <w:szCs w:val="24"/>
        </w:rPr>
      </w:pPr>
    </w:p>
    <w:p w:rsidR="00A47BBA" w:rsidRPr="00F6169D" w:rsidRDefault="00790284" w:rsidP="00F02824">
      <w:pPr>
        <w:pStyle w:val="a3"/>
        <w:numPr>
          <w:ilvl w:val="0"/>
          <w:numId w:val="7"/>
        </w:numPr>
        <w:tabs>
          <w:tab w:val="left" w:pos="460"/>
        </w:tabs>
        <w:snapToGrid w:val="0"/>
        <w:spacing w:before="69" w:line="300" w:lineRule="auto"/>
        <w:ind w:left="357" w:hanging="357"/>
        <w:jc w:val="both"/>
        <w:rPr>
          <w:rFonts w:ascii="Arial" w:hAnsi="Arial" w:cs="Arial"/>
        </w:rPr>
      </w:pPr>
      <w:r w:rsidRPr="004E7248">
        <w:rPr>
          <w:rFonts w:ascii="Arial" w:hAnsi="Arial" w:cs="Arial"/>
          <w:i/>
        </w:rPr>
        <w:t>识别</w:t>
      </w:r>
      <w:r w:rsidR="00EA286F">
        <w:rPr>
          <w:rFonts w:ascii="Arial" w:hAnsi="Arial" w:cs="Arial" w:hint="eastAsia"/>
          <w:i/>
        </w:rPr>
        <w:t>。</w:t>
      </w:r>
      <w:r w:rsidRPr="00F6169D">
        <w:rPr>
          <w:rFonts w:ascii="Arial" w:hAnsi="Arial" w:cs="Arial"/>
        </w:rPr>
        <w:t>医学影像存储</w:t>
      </w:r>
      <w:r w:rsidR="003879B3">
        <w:rPr>
          <w:rFonts w:ascii="Arial" w:hAnsi="Arial" w:cs="Arial"/>
        </w:rPr>
        <w:t>器械</w:t>
      </w:r>
      <w:r w:rsidRPr="00F6169D">
        <w:rPr>
          <w:rFonts w:ascii="Arial" w:hAnsi="Arial" w:cs="Arial"/>
        </w:rPr>
        <w:t>是一种为医学影像提供电子存储和检索功能的</w:t>
      </w:r>
      <w:r w:rsidR="003879B3">
        <w:rPr>
          <w:rFonts w:ascii="Arial" w:hAnsi="Arial" w:cs="Arial"/>
        </w:rPr>
        <w:t>器械</w:t>
      </w:r>
      <w:r w:rsidRPr="00F6169D">
        <w:rPr>
          <w:rFonts w:ascii="Arial" w:hAnsi="Arial" w:cs="Arial"/>
        </w:rPr>
        <w:t>。示例包括采用磁盘和光盘、磁带和数字存储器的</w:t>
      </w:r>
      <w:r w:rsidR="003879B3">
        <w:rPr>
          <w:rFonts w:ascii="Arial" w:hAnsi="Arial" w:cs="Arial"/>
        </w:rPr>
        <w:t>器械</w:t>
      </w:r>
      <w:r w:rsidRPr="00F6169D">
        <w:rPr>
          <w:rFonts w:ascii="Arial" w:hAnsi="Arial" w:cs="Arial"/>
        </w:rPr>
        <w:t>。</w:t>
      </w:r>
    </w:p>
    <w:p w:rsidR="00A47BBA" w:rsidRPr="00F6169D" w:rsidRDefault="00790284" w:rsidP="00F02824">
      <w:pPr>
        <w:pStyle w:val="a3"/>
        <w:numPr>
          <w:ilvl w:val="0"/>
          <w:numId w:val="7"/>
        </w:numPr>
        <w:tabs>
          <w:tab w:val="left" w:pos="460"/>
        </w:tabs>
        <w:snapToGrid w:val="0"/>
        <w:spacing w:before="1" w:line="300" w:lineRule="auto"/>
        <w:ind w:left="357" w:hanging="357"/>
        <w:jc w:val="both"/>
        <w:rPr>
          <w:rFonts w:ascii="Arial" w:hAnsi="Arial" w:cs="Arial"/>
        </w:rPr>
        <w:sectPr w:rsidR="00A47BBA" w:rsidRPr="00F6169D" w:rsidSect="00742DEF">
          <w:pgSz w:w="12240" w:h="15840"/>
          <w:pgMar w:top="1134" w:right="1134" w:bottom="1134" w:left="1134" w:header="752" w:footer="0" w:gutter="0"/>
          <w:cols w:space="720"/>
          <w:docGrid w:linePitch="299"/>
        </w:sectPr>
      </w:pPr>
      <w:r w:rsidRPr="004E7248">
        <w:rPr>
          <w:rFonts w:ascii="Arial" w:hAnsi="Arial" w:cs="Arial"/>
          <w:i/>
        </w:rPr>
        <w:t>分类</w:t>
      </w:r>
      <w:r w:rsidR="00EA286F">
        <w:rPr>
          <w:rFonts w:ascii="Arial" w:hAnsi="Arial" w:cs="Arial" w:hint="eastAsia"/>
          <w:i/>
        </w:rPr>
        <w:t>。</w:t>
      </w:r>
      <w:r w:rsidRPr="00F6169D">
        <w:rPr>
          <w:rFonts w:ascii="Arial" w:hAnsi="Arial" w:cs="Arial"/>
        </w:rPr>
        <w:t>I</w:t>
      </w:r>
      <w:r w:rsidRPr="00F6169D">
        <w:rPr>
          <w:rFonts w:ascii="Arial" w:hAnsi="Arial" w:cs="Arial"/>
        </w:rPr>
        <w:t>类。该</w:t>
      </w:r>
      <w:r w:rsidR="003879B3">
        <w:rPr>
          <w:rFonts w:ascii="Arial" w:hAnsi="Arial" w:cs="Arial"/>
        </w:rPr>
        <w:t>器械</w:t>
      </w:r>
      <w:r w:rsidRPr="00F6169D">
        <w:rPr>
          <w:rFonts w:ascii="Arial" w:hAnsi="Arial" w:cs="Arial"/>
        </w:rPr>
        <w:t>豁免本章第</w:t>
      </w:r>
      <w:r w:rsidRPr="00F6169D">
        <w:rPr>
          <w:rFonts w:ascii="Arial" w:hAnsi="Arial" w:cs="Arial"/>
        </w:rPr>
        <w:t>807</w:t>
      </w:r>
      <w:r w:rsidRPr="00F6169D">
        <w:rPr>
          <w:rFonts w:ascii="Arial" w:hAnsi="Arial" w:cs="Arial"/>
        </w:rPr>
        <w:t>部分</w:t>
      </w:r>
      <w:r w:rsidRPr="00F6169D">
        <w:rPr>
          <w:rFonts w:ascii="Arial" w:hAnsi="Arial" w:cs="Arial"/>
        </w:rPr>
        <w:t>E</w:t>
      </w:r>
      <w:r w:rsidRPr="00F6169D">
        <w:rPr>
          <w:rFonts w:ascii="Arial" w:hAnsi="Arial" w:cs="Arial"/>
        </w:rPr>
        <w:t>部分的上市前通告程序，</w:t>
      </w:r>
      <w:r w:rsidR="00D743EE" w:rsidRPr="00F6169D">
        <w:rPr>
          <w:rFonts w:ascii="Arial" w:hAnsi="Arial" w:cs="Arial"/>
        </w:rPr>
        <w:t>符合</w:t>
      </w:r>
      <w:r w:rsidR="00D67EE4" w:rsidRPr="00F6169D">
        <w:rPr>
          <w:rFonts w:ascii="Arial" w:hAnsi="Arial" w:cs="Arial"/>
        </w:rPr>
        <w:t>第</w:t>
      </w:r>
      <w:r w:rsidRPr="00F6169D">
        <w:rPr>
          <w:rFonts w:ascii="Arial" w:hAnsi="Arial" w:cs="Arial"/>
        </w:rPr>
        <w:t>892.9</w:t>
      </w:r>
      <w:r w:rsidRPr="00F6169D">
        <w:rPr>
          <w:rFonts w:ascii="Arial" w:hAnsi="Arial" w:cs="Arial"/>
        </w:rPr>
        <w:t>节。</w:t>
      </w:r>
    </w:p>
    <w:p w:rsidR="00A47BBA" w:rsidRPr="00F6169D" w:rsidRDefault="00D743EE" w:rsidP="00E714FC">
      <w:pPr>
        <w:pStyle w:val="a3"/>
        <w:snapToGrid w:val="0"/>
        <w:spacing w:line="300" w:lineRule="auto"/>
        <w:ind w:left="0"/>
        <w:jc w:val="both"/>
        <w:rPr>
          <w:rFonts w:ascii="Arial" w:hAnsi="Arial" w:cs="Arial"/>
          <w:u w:val="single" w:color="000000"/>
        </w:rPr>
      </w:pPr>
      <w:r w:rsidRPr="00F6169D">
        <w:rPr>
          <w:rFonts w:ascii="Arial" w:hAnsi="Arial" w:cs="Arial"/>
          <w:u w:val="single" w:color="000000"/>
        </w:rPr>
        <w:lastRenderedPageBreak/>
        <w:t>第</w:t>
      </w:r>
      <w:r w:rsidRPr="00F6169D">
        <w:rPr>
          <w:rFonts w:ascii="Arial" w:hAnsi="Arial" w:cs="Arial"/>
          <w:u w:val="single" w:color="000000"/>
        </w:rPr>
        <w:t>892.2020</w:t>
      </w:r>
      <w:r w:rsidRPr="00F6169D">
        <w:rPr>
          <w:rFonts w:ascii="Arial" w:hAnsi="Arial" w:cs="Arial"/>
          <w:u w:val="single" w:color="000000"/>
        </w:rPr>
        <w:t>节</w:t>
      </w:r>
      <w:r w:rsidR="00EA286F">
        <w:rPr>
          <w:rFonts w:ascii="Arial" w:hAnsi="Arial" w:cs="Arial" w:hint="eastAsia"/>
          <w:u w:val="single" w:color="000000"/>
        </w:rPr>
        <w:t xml:space="preserve"> </w:t>
      </w:r>
      <w:r w:rsidRPr="00F6169D">
        <w:rPr>
          <w:rFonts w:ascii="Arial" w:hAnsi="Arial" w:cs="Arial"/>
          <w:u w:val="single" w:color="000000"/>
        </w:rPr>
        <w:t>医学影像通信</w:t>
      </w:r>
      <w:r w:rsidR="003879B3">
        <w:rPr>
          <w:rFonts w:ascii="Arial" w:hAnsi="Arial" w:cs="Arial"/>
          <w:u w:val="single" w:color="000000"/>
        </w:rPr>
        <w:t>器械</w:t>
      </w:r>
      <w:r w:rsidRPr="00F6169D">
        <w:rPr>
          <w:rFonts w:ascii="Arial" w:hAnsi="Arial" w:cs="Arial"/>
          <w:u w:val="single" w:color="000000"/>
        </w:rPr>
        <w:t>。</w:t>
      </w:r>
    </w:p>
    <w:p w:rsidR="00A47BBA" w:rsidRPr="00F6169D" w:rsidRDefault="00790284" w:rsidP="00E614FF">
      <w:pPr>
        <w:pStyle w:val="a3"/>
        <w:numPr>
          <w:ilvl w:val="0"/>
          <w:numId w:val="6"/>
        </w:numPr>
        <w:tabs>
          <w:tab w:val="left" w:pos="460"/>
        </w:tabs>
        <w:snapToGrid w:val="0"/>
        <w:spacing w:before="69" w:line="300" w:lineRule="auto"/>
        <w:ind w:left="357" w:hanging="357"/>
        <w:jc w:val="both"/>
        <w:rPr>
          <w:rFonts w:ascii="Arial" w:hAnsi="Arial" w:cs="Arial"/>
        </w:rPr>
      </w:pPr>
      <w:r w:rsidRPr="00E35767">
        <w:rPr>
          <w:rFonts w:ascii="Arial" w:hAnsi="Arial" w:cs="Arial" w:hint="eastAsia"/>
          <w:i/>
        </w:rPr>
        <w:t>识别</w:t>
      </w:r>
      <w:r w:rsidR="00EA286F" w:rsidRPr="00E35767">
        <w:rPr>
          <w:rFonts w:ascii="Arial" w:hAnsi="Arial" w:cs="Arial" w:hint="eastAsia"/>
          <w:i/>
        </w:rPr>
        <w:t>。</w:t>
      </w:r>
      <w:r w:rsidRPr="00F6169D">
        <w:rPr>
          <w:rFonts w:ascii="Arial" w:hAnsi="Arial" w:cs="Arial"/>
        </w:rPr>
        <w:t>医学影像通信</w:t>
      </w:r>
      <w:r w:rsidR="003879B3">
        <w:rPr>
          <w:rFonts w:ascii="Arial" w:hAnsi="Arial" w:cs="Arial"/>
        </w:rPr>
        <w:t>器械</w:t>
      </w:r>
      <w:r w:rsidRPr="00F6169D">
        <w:rPr>
          <w:rFonts w:ascii="Arial" w:hAnsi="Arial" w:cs="Arial"/>
        </w:rPr>
        <w:t>在医疗</w:t>
      </w:r>
      <w:r w:rsidR="003879B3">
        <w:rPr>
          <w:rFonts w:ascii="Arial" w:hAnsi="Arial" w:cs="Arial"/>
        </w:rPr>
        <w:t>器械</w:t>
      </w:r>
      <w:r w:rsidRPr="00F6169D">
        <w:rPr>
          <w:rFonts w:ascii="Arial" w:hAnsi="Arial" w:cs="Arial"/>
        </w:rPr>
        <w:t>之间提供医学影像数据的电子传输。</w:t>
      </w:r>
      <w:r w:rsidR="00EA286F">
        <w:rPr>
          <w:rFonts w:ascii="Arial" w:hAnsi="Arial" w:cs="Arial" w:hint="eastAsia"/>
        </w:rPr>
        <w:t>其</w:t>
      </w:r>
      <w:r w:rsidRPr="00F6169D">
        <w:rPr>
          <w:rFonts w:ascii="Arial" w:hAnsi="Arial" w:cs="Arial"/>
        </w:rPr>
        <w:t>可以包括物理通信介质、调制解调器、接口和通信协议。</w:t>
      </w:r>
    </w:p>
    <w:p w:rsidR="00A47BBA" w:rsidRPr="00F6169D" w:rsidRDefault="00790284" w:rsidP="00E614FF">
      <w:pPr>
        <w:pStyle w:val="a3"/>
        <w:numPr>
          <w:ilvl w:val="0"/>
          <w:numId w:val="6"/>
        </w:numPr>
        <w:tabs>
          <w:tab w:val="left" w:pos="460"/>
        </w:tabs>
        <w:snapToGrid w:val="0"/>
        <w:spacing w:before="1" w:line="300" w:lineRule="auto"/>
        <w:ind w:left="357" w:hanging="357"/>
        <w:jc w:val="both"/>
        <w:rPr>
          <w:rFonts w:ascii="Arial" w:hAnsi="Arial" w:cs="Arial"/>
        </w:rPr>
      </w:pPr>
      <w:r w:rsidRPr="00E35767">
        <w:rPr>
          <w:rFonts w:ascii="Arial" w:hAnsi="Arial" w:cs="Arial" w:hint="eastAsia"/>
          <w:i/>
        </w:rPr>
        <w:t>分类</w:t>
      </w:r>
      <w:r w:rsidR="00EA286F" w:rsidRPr="00E35767">
        <w:rPr>
          <w:rFonts w:ascii="Arial" w:hAnsi="Arial" w:cs="Arial" w:hint="eastAsia"/>
          <w:i/>
        </w:rPr>
        <w:t>。</w:t>
      </w:r>
      <w:r w:rsidRPr="00F6169D">
        <w:rPr>
          <w:rFonts w:ascii="Arial" w:hAnsi="Arial" w:cs="Arial"/>
        </w:rPr>
        <w:t>I</w:t>
      </w:r>
      <w:r w:rsidRPr="00F6169D">
        <w:rPr>
          <w:rFonts w:ascii="Arial" w:hAnsi="Arial" w:cs="Arial"/>
        </w:rPr>
        <w:t>类。该</w:t>
      </w:r>
      <w:r w:rsidR="003879B3">
        <w:rPr>
          <w:rFonts w:ascii="Arial" w:hAnsi="Arial" w:cs="Arial"/>
        </w:rPr>
        <w:t>器械</w:t>
      </w:r>
      <w:r w:rsidRPr="00F6169D">
        <w:rPr>
          <w:rFonts w:ascii="Arial" w:hAnsi="Arial" w:cs="Arial"/>
        </w:rPr>
        <w:t>豁免本章第</w:t>
      </w:r>
      <w:r w:rsidRPr="00F6169D">
        <w:rPr>
          <w:rFonts w:ascii="Arial" w:hAnsi="Arial" w:cs="Arial"/>
        </w:rPr>
        <w:t>807</w:t>
      </w:r>
      <w:r w:rsidRPr="00F6169D">
        <w:rPr>
          <w:rFonts w:ascii="Arial" w:hAnsi="Arial" w:cs="Arial"/>
        </w:rPr>
        <w:t>部分</w:t>
      </w:r>
      <w:r w:rsidRPr="00F6169D">
        <w:rPr>
          <w:rFonts w:ascii="Arial" w:hAnsi="Arial" w:cs="Arial"/>
        </w:rPr>
        <w:t>E</w:t>
      </w:r>
      <w:r w:rsidRPr="00F6169D">
        <w:rPr>
          <w:rFonts w:ascii="Arial" w:hAnsi="Arial" w:cs="Arial"/>
        </w:rPr>
        <w:t>部分的上市前通告程序，</w:t>
      </w:r>
      <w:r w:rsidR="00D743EE" w:rsidRPr="00F6169D">
        <w:rPr>
          <w:rFonts w:ascii="Arial" w:hAnsi="Arial" w:cs="Arial"/>
        </w:rPr>
        <w:t>符合第</w:t>
      </w:r>
      <w:r w:rsidRPr="00F6169D">
        <w:rPr>
          <w:rFonts w:ascii="Arial" w:hAnsi="Arial" w:cs="Arial"/>
        </w:rPr>
        <w:t>892.9</w:t>
      </w:r>
      <w:r w:rsidR="00D743EE" w:rsidRPr="00F6169D">
        <w:rPr>
          <w:rFonts w:ascii="Arial" w:hAnsi="Arial" w:cs="Arial"/>
        </w:rPr>
        <w:t>节。</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D743EE" w:rsidP="00E714FC">
      <w:pPr>
        <w:pStyle w:val="a3"/>
        <w:snapToGrid w:val="0"/>
        <w:spacing w:line="300" w:lineRule="auto"/>
        <w:ind w:left="0"/>
        <w:jc w:val="both"/>
        <w:rPr>
          <w:rFonts w:ascii="Arial" w:hAnsi="Arial" w:cs="Arial"/>
        </w:rPr>
      </w:pPr>
      <w:r w:rsidRPr="00F6169D">
        <w:rPr>
          <w:rFonts w:ascii="Arial" w:hAnsi="Arial" w:cs="Arial"/>
          <w:u w:val="single" w:color="000000"/>
        </w:rPr>
        <w:t>第</w:t>
      </w:r>
      <w:r w:rsidR="00790284" w:rsidRPr="00F6169D">
        <w:rPr>
          <w:rFonts w:ascii="Arial" w:hAnsi="Arial" w:cs="Arial"/>
          <w:u w:val="single" w:color="000000"/>
        </w:rPr>
        <w:t>892.2030</w:t>
      </w:r>
      <w:r w:rsidR="00790284" w:rsidRPr="00F6169D">
        <w:rPr>
          <w:rFonts w:ascii="Arial" w:hAnsi="Arial" w:cs="Arial"/>
          <w:u w:val="single" w:color="000000"/>
        </w:rPr>
        <w:t>节</w:t>
      </w:r>
      <w:r w:rsidR="00EA286F">
        <w:rPr>
          <w:rFonts w:ascii="Arial" w:hAnsi="Arial" w:cs="Arial" w:hint="eastAsia"/>
          <w:u w:val="single" w:color="000000"/>
        </w:rPr>
        <w:t xml:space="preserve"> </w:t>
      </w:r>
      <w:r w:rsidR="00790284" w:rsidRPr="00F6169D">
        <w:rPr>
          <w:rFonts w:ascii="Arial" w:hAnsi="Arial" w:cs="Arial"/>
          <w:u w:val="single" w:color="000000"/>
        </w:rPr>
        <w:t>医学影像数字化仪。</w:t>
      </w:r>
    </w:p>
    <w:p w:rsidR="00A47BBA" w:rsidRPr="00F6169D" w:rsidRDefault="00A47BBA" w:rsidP="00E714FC">
      <w:pPr>
        <w:snapToGrid w:val="0"/>
        <w:spacing w:before="15" w:line="300" w:lineRule="auto"/>
        <w:jc w:val="both"/>
        <w:rPr>
          <w:rFonts w:ascii="Arial" w:eastAsia="宋体" w:hAnsi="Arial" w:cs="Arial"/>
          <w:sz w:val="24"/>
          <w:szCs w:val="24"/>
        </w:rPr>
      </w:pPr>
    </w:p>
    <w:p w:rsidR="00A47BBA" w:rsidRPr="00F6169D" w:rsidRDefault="00790284" w:rsidP="00E614FF">
      <w:pPr>
        <w:pStyle w:val="a3"/>
        <w:numPr>
          <w:ilvl w:val="0"/>
          <w:numId w:val="5"/>
        </w:numPr>
        <w:tabs>
          <w:tab w:val="left" w:pos="460"/>
        </w:tabs>
        <w:snapToGrid w:val="0"/>
        <w:spacing w:before="69" w:line="300" w:lineRule="auto"/>
        <w:ind w:left="357" w:hanging="357"/>
        <w:jc w:val="both"/>
        <w:rPr>
          <w:rFonts w:ascii="Arial" w:hAnsi="Arial" w:cs="Arial"/>
        </w:rPr>
      </w:pPr>
      <w:r w:rsidRPr="00E35767">
        <w:rPr>
          <w:rFonts w:ascii="Arial" w:hAnsi="Arial" w:cs="Arial" w:hint="eastAsia"/>
          <w:i/>
        </w:rPr>
        <w:t>识别</w:t>
      </w:r>
      <w:r w:rsidR="00EA286F" w:rsidRPr="00E35767">
        <w:rPr>
          <w:rFonts w:ascii="Arial" w:hAnsi="Arial" w:cs="Arial" w:hint="eastAsia"/>
          <w:i/>
        </w:rPr>
        <w:t>。</w:t>
      </w:r>
      <w:r w:rsidRPr="00F6169D">
        <w:rPr>
          <w:rFonts w:ascii="Arial" w:hAnsi="Arial" w:cs="Arial"/>
        </w:rPr>
        <w:t>医学影像数字化仪是一种用于将模拟医学影像转换成数字格式的</w:t>
      </w:r>
      <w:r w:rsidR="003879B3">
        <w:rPr>
          <w:rFonts w:ascii="Arial" w:hAnsi="Arial" w:cs="Arial"/>
        </w:rPr>
        <w:t>器械</w:t>
      </w:r>
      <w:r w:rsidRPr="00F6169D">
        <w:rPr>
          <w:rFonts w:ascii="Arial" w:hAnsi="Arial" w:cs="Arial"/>
        </w:rPr>
        <w:t>。示例包括采用视频</w:t>
      </w:r>
      <w:r w:rsidR="00606A2B">
        <w:rPr>
          <w:rFonts w:ascii="Arial" w:hAnsi="Arial" w:cs="Arial"/>
        </w:rPr>
        <w:t>影像</w:t>
      </w:r>
      <w:r w:rsidRPr="00F6169D">
        <w:rPr>
          <w:rFonts w:ascii="Arial" w:hAnsi="Arial" w:cs="Arial"/>
        </w:rPr>
        <w:t>采集卡</w:t>
      </w:r>
      <w:r w:rsidR="00EA286F">
        <w:rPr>
          <w:rFonts w:ascii="Arial" w:hAnsi="Arial" w:cs="Arial" w:hint="eastAsia"/>
        </w:rPr>
        <w:t>的</w:t>
      </w:r>
      <w:r w:rsidRPr="00F6169D">
        <w:rPr>
          <w:rFonts w:ascii="Arial" w:hAnsi="Arial" w:cs="Arial"/>
        </w:rPr>
        <w:t>系统以及使用激光或电荷耦合器件的扫描仪。</w:t>
      </w:r>
    </w:p>
    <w:p w:rsidR="00A47BBA" w:rsidRPr="00F6169D" w:rsidRDefault="00790284" w:rsidP="00E614FF">
      <w:pPr>
        <w:pStyle w:val="a3"/>
        <w:numPr>
          <w:ilvl w:val="0"/>
          <w:numId w:val="5"/>
        </w:numPr>
        <w:tabs>
          <w:tab w:val="left" w:pos="460"/>
        </w:tabs>
        <w:snapToGrid w:val="0"/>
        <w:spacing w:before="1" w:line="300" w:lineRule="auto"/>
        <w:ind w:left="357" w:hanging="357"/>
        <w:jc w:val="both"/>
        <w:rPr>
          <w:rFonts w:ascii="Arial" w:hAnsi="Arial" w:cs="Arial"/>
        </w:rPr>
      </w:pPr>
      <w:r w:rsidRPr="00E35767">
        <w:rPr>
          <w:rFonts w:ascii="Arial" w:hAnsi="Arial" w:cs="Arial" w:hint="eastAsia"/>
          <w:i/>
        </w:rPr>
        <w:t>分类</w:t>
      </w:r>
      <w:r w:rsidR="00EA286F" w:rsidRPr="00E35767">
        <w:rPr>
          <w:rFonts w:ascii="Arial" w:hAnsi="Arial" w:cs="Arial" w:hint="eastAsia"/>
          <w:i/>
        </w:rPr>
        <w:t>。</w:t>
      </w:r>
      <w:r w:rsidRPr="00F6169D">
        <w:rPr>
          <w:rFonts w:ascii="Arial" w:hAnsi="Arial" w:cs="Arial"/>
        </w:rPr>
        <w:t>II</w:t>
      </w:r>
      <w:r w:rsidRPr="00F6169D">
        <w:rPr>
          <w:rFonts w:ascii="Arial" w:hAnsi="Arial" w:cs="Arial"/>
        </w:rPr>
        <w:t>类（特殊控制</w:t>
      </w:r>
      <w:r w:rsidR="00D743EE" w:rsidRPr="00F6169D">
        <w:rPr>
          <w:rFonts w:ascii="Arial" w:hAnsi="Arial" w:cs="Arial"/>
        </w:rPr>
        <w:t>；</w:t>
      </w:r>
      <w:r w:rsidR="007B40AF">
        <w:rPr>
          <w:rFonts w:ascii="Arial" w:hAnsi="Arial" w:cs="Arial"/>
        </w:rPr>
        <w:t>推荐性标准</w:t>
      </w:r>
      <w:r w:rsidR="00DA2EA0">
        <w:rPr>
          <w:rFonts w:ascii="Arial" w:hAnsi="Arial" w:cs="Arial"/>
        </w:rPr>
        <w:t>-</w:t>
      </w:r>
      <w:r w:rsidRPr="00F6169D">
        <w:rPr>
          <w:rFonts w:ascii="Arial" w:hAnsi="Arial" w:cs="Arial"/>
        </w:rPr>
        <w:t>医学数字成像与通信（</w:t>
      </w:r>
      <w:r w:rsidRPr="00F6169D">
        <w:rPr>
          <w:rFonts w:ascii="Arial" w:hAnsi="Arial" w:cs="Arial"/>
        </w:rPr>
        <w:t>DICOM</w:t>
      </w:r>
      <w:r w:rsidRPr="00F6169D">
        <w:rPr>
          <w:rFonts w:ascii="Arial" w:hAnsi="Arial" w:cs="Arial"/>
        </w:rPr>
        <w:t>）标准，联合影像专家组（</w:t>
      </w:r>
      <w:r w:rsidRPr="00F6169D">
        <w:rPr>
          <w:rFonts w:ascii="Arial" w:hAnsi="Arial" w:cs="Arial"/>
        </w:rPr>
        <w:t>JPEG</w:t>
      </w:r>
      <w:r w:rsidRPr="00F6169D">
        <w:rPr>
          <w:rFonts w:ascii="Arial" w:hAnsi="Arial" w:cs="Arial"/>
        </w:rPr>
        <w:t>）标准）。</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u w:val="single" w:color="000000"/>
        </w:rPr>
        <w:t>第</w:t>
      </w:r>
      <w:r w:rsidRPr="00F6169D">
        <w:rPr>
          <w:rFonts w:ascii="Arial" w:hAnsi="Arial" w:cs="Arial"/>
          <w:u w:val="single" w:color="000000"/>
        </w:rPr>
        <w:t>892.2040</w:t>
      </w:r>
      <w:r w:rsidRPr="00F6169D">
        <w:rPr>
          <w:rFonts w:ascii="Arial" w:hAnsi="Arial" w:cs="Arial"/>
          <w:u w:val="single" w:color="000000"/>
        </w:rPr>
        <w:t>节</w:t>
      </w:r>
      <w:r w:rsidR="00EA286F">
        <w:rPr>
          <w:rFonts w:ascii="Arial" w:hAnsi="Arial" w:cs="Arial" w:hint="eastAsia"/>
          <w:u w:val="single" w:color="000000"/>
        </w:rPr>
        <w:t xml:space="preserve"> </w:t>
      </w:r>
      <w:r w:rsidRPr="00F6169D">
        <w:rPr>
          <w:rFonts w:ascii="Arial" w:hAnsi="Arial" w:cs="Arial"/>
          <w:u w:val="single" w:color="000000"/>
        </w:rPr>
        <w:t>医学影像硬拷贝</w:t>
      </w:r>
      <w:r w:rsidR="003879B3">
        <w:rPr>
          <w:rFonts w:ascii="Arial" w:hAnsi="Arial" w:cs="Arial"/>
          <w:u w:val="single" w:color="000000"/>
        </w:rPr>
        <w:t>器械</w:t>
      </w:r>
      <w:r w:rsidRPr="00F6169D">
        <w:rPr>
          <w:rFonts w:ascii="Arial" w:hAnsi="Arial" w:cs="Arial"/>
          <w:u w:val="single" w:color="000000"/>
        </w:rPr>
        <w:t>。</w:t>
      </w:r>
    </w:p>
    <w:p w:rsidR="00A47BBA" w:rsidRPr="00F6169D" w:rsidRDefault="00A47BBA" w:rsidP="00E714FC">
      <w:pPr>
        <w:snapToGrid w:val="0"/>
        <w:spacing w:before="15" w:line="300" w:lineRule="auto"/>
        <w:jc w:val="both"/>
        <w:rPr>
          <w:rFonts w:ascii="Arial" w:eastAsia="宋体" w:hAnsi="Arial" w:cs="Arial"/>
          <w:sz w:val="24"/>
          <w:szCs w:val="24"/>
        </w:rPr>
      </w:pPr>
    </w:p>
    <w:p w:rsidR="00A47BBA" w:rsidRPr="00F6169D" w:rsidRDefault="00EA286F" w:rsidP="00E614FF">
      <w:pPr>
        <w:pStyle w:val="a3"/>
        <w:numPr>
          <w:ilvl w:val="0"/>
          <w:numId w:val="4"/>
        </w:numPr>
        <w:tabs>
          <w:tab w:val="left" w:pos="460"/>
        </w:tabs>
        <w:snapToGrid w:val="0"/>
        <w:spacing w:before="69" w:line="300" w:lineRule="auto"/>
        <w:ind w:left="357" w:hanging="357"/>
        <w:jc w:val="both"/>
        <w:rPr>
          <w:rFonts w:ascii="Arial" w:hAnsi="Arial" w:cs="Arial"/>
        </w:rPr>
      </w:pPr>
      <w:r w:rsidRPr="00E35767">
        <w:rPr>
          <w:rFonts w:ascii="Arial" w:hAnsi="Arial" w:cs="Arial" w:hint="eastAsia"/>
          <w:i/>
        </w:rPr>
        <w:t>识别。</w:t>
      </w:r>
      <w:r w:rsidR="00790284" w:rsidRPr="00F6169D">
        <w:rPr>
          <w:rFonts w:ascii="Arial" w:hAnsi="Arial" w:cs="Arial"/>
        </w:rPr>
        <w:t>医学影像硬拷贝</w:t>
      </w:r>
      <w:r w:rsidR="003879B3">
        <w:rPr>
          <w:rFonts w:ascii="Arial" w:hAnsi="Arial" w:cs="Arial"/>
        </w:rPr>
        <w:t>器械</w:t>
      </w:r>
      <w:r w:rsidR="00790284" w:rsidRPr="00F6169D">
        <w:rPr>
          <w:rFonts w:ascii="Arial" w:hAnsi="Arial" w:cs="Arial"/>
        </w:rPr>
        <w:t>是一种产生医学影像的可视打印记录和相关联的识别信息的</w:t>
      </w:r>
      <w:r w:rsidR="003879B3">
        <w:rPr>
          <w:rFonts w:ascii="Arial" w:hAnsi="Arial" w:cs="Arial"/>
        </w:rPr>
        <w:t>器械</w:t>
      </w:r>
      <w:r w:rsidR="00790284" w:rsidRPr="00F6169D">
        <w:rPr>
          <w:rFonts w:ascii="Arial" w:hAnsi="Arial" w:cs="Arial"/>
        </w:rPr>
        <w:t>。示例包括多格式相机和激光打印机。</w:t>
      </w:r>
    </w:p>
    <w:p w:rsidR="00A47BBA" w:rsidRPr="00F6169D" w:rsidRDefault="00EA286F" w:rsidP="00E614FF">
      <w:pPr>
        <w:pStyle w:val="a3"/>
        <w:numPr>
          <w:ilvl w:val="0"/>
          <w:numId w:val="4"/>
        </w:numPr>
        <w:tabs>
          <w:tab w:val="left" w:pos="460"/>
        </w:tabs>
        <w:snapToGrid w:val="0"/>
        <w:spacing w:before="1" w:line="300" w:lineRule="auto"/>
        <w:ind w:left="357" w:hanging="357"/>
        <w:jc w:val="both"/>
        <w:rPr>
          <w:rFonts w:ascii="Arial" w:hAnsi="Arial" w:cs="Arial"/>
        </w:rPr>
      </w:pPr>
      <w:r w:rsidRPr="00E35767">
        <w:rPr>
          <w:rFonts w:ascii="Arial" w:hAnsi="Arial" w:cs="Arial" w:hint="eastAsia"/>
          <w:i/>
        </w:rPr>
        <w:t>分类。</w:t>
      </w:r>
      <w:r w:rsidR="00790284" w:rsidRPr="00F6169D">
        <w:rPr>
          <w:rFonts w:ascii="Arial" w:hAnsi="Arial" w:cs="Arial"/>
        </w:rPr>
        <w:t>II</w:t>
      </w:r>
      <w:r w:rsidR="00790284" w:rsidRPr="00F6169D">
        <w:rPr>
          <w:rFonts w:ascii="Arial" w:hAnsi="Arial" w:cs="Arial"/>
        </w:rPr>
        <w:t>类（特殊控制</w:t>
      </w:r>
      <w:r w:rsidR="00D743EE" w:rsidRPr="00F6169D">
        <w:rPr>
          <w:rFonts w:ascii="Arial" w:hAnsi="Arial" w:cs="Arial"/>
        </w:rPr>
        <w:t>；</w:t>
      </w:r>
      <w:r w:rsidR="007B40AF">
        <w:rPr>
          <w:rFonts w:ascii="Arial" w:hAnsi="Arial" w:cs="Arial"/>
        </w:rPr>
        <w:t>推荐性标准</w:t>
      </w:r>
      <w:r w:rsidR="00DA2EA0">
        <w:rPr>
          <w:rFonts w:ascii="Arial" w:hAnsi="Arial" w:cs="Arial"/>
        </w:rPr>
        <w:t>-</w:t>
      </w:r>
      <w:r w:rsidR="00790284" w:rsidRPr="00F6169D">
        <w:rPr>
          <w:rFonts w:ascii="Arial" w:hAnsi="Arial" w:cs="Arial"/>
        </w:rPr>
        <w:t>医学数字成像与通信（</w:t>
      </w:r>
      <w:r w:rsidR="00790284" w:rsidRPr="00F6169D">
        <w:rPr>
          <w:rFonts w:ascii="Arial" w:hAnsi="Arial" w:cs="Arial"/>
        </w:rPr>
        <w:t>DICOM</w:t>
      </w:r>
      <w:r w:rsidR="00790284" w:rsidRPr="00F6169D">
        <w:rPr>
          <w:rFonts w:ascii="Arial" w:hAnsi="Arial" w:cs="Arial"/>
        </w:rPr>
        <w:t>）标准，联合影像专家组（</w:t>
      </w:r>
      <w:r w:rsidR="00790284" w:rsidRPr="00F6169D">
        <w:rPr>
          <w:rFonts w:ascii="Arial" w:hAnsi="Arial" w:cs="Arial"/>
        </w:rPr>
        <w:t>JPEG</w:t>
      </w:r>
      <w:r w:rsidR="00790284" w:rsidRPr="00F6169D">
        <w:rPr>
          <w:rFonts w:ascii="Arial" w:hAnsi="Arial" w:cs="Arial"/>
        </w:rPr>
        <w:t>）标准，电影和电视工程师协会（</w:t>
      </w:r>
      <w:r w:rsidR="00790284" w:rsidRPr="00F6169D">
        <w:rPr>
          <w:rFonts w:ascii="Arial" w:hAnsi="Arial" w:cs="Arial"/>
        </w:rPr>
        <w:t>SMPTE</w:t>
      </w:r>
      <w:r w:rsidR="00790284" w:rsidRPr="00F6169D">
        <w:rPr>
          <w:rFonts w:ascii="Arial" w:hAnsi="Arial" w:cs="Arial"/>
        </w:rPr>
        <w:t>）测试模式）。</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u w:val="single" w:color="000000"/>
        </w:rPr>
        <w:t>第</w:t>
      </w:r>
      <w:r w:rsidRPr="00F6169D">
        <w:rPr>
          <w:rFonts w:ascii="Arial" w:hAnsi="Arial" w:cs="Arial"/>
          <w:u w:val="single" w:color="000000"/>
        </w:rPr>
        <w:t>892.2050</w:t>
      </w:r>
      <w:r w:rsidRPr="00F6169D">
        <w:rPr>
          <w:rFonts w:ascii="Arial" w:hAnsi="Arial" w:cs="Arial"/>
          <w:u w:val="single" w:color="000000"/>
        </w:rPr>
        <w:t>节</w:t>
      </w:r>
      <w:r w:rsidR="00EA286F">
        <w:rPr>
          <w:rFonts w:ascii="Arial" w:hAnsi="Arial" w:cs="Arial" w:hint="eastAsia"/>
          <w:u w:val="single" w:color="000000"/>
        </w:rPr>
        <w:t xml:space="preserve"> </w:t>
      </w:r>
      <w:r w:rsidRPr="00F6169D">
        <w:rPr>
          <w:rFonts w:ascii="Arial" w:hAnsi="Arial" w:cs="Arial"/>
          <w:u w:val="single" w:color="000000"/>
        </w:rPr>
        <w:t>图片存档和通信系统。</w:t>
      </w:r>
    </w:p>
    <w:p w:rsidR="00A47BBA" w:rsidRPr="00F6169D" w:rsidRDefault="00A47BBA" w:rsidP="00E714FC">
      <w:pPr>
        <w:snapToGrid w:val="0"/>
        <w:spacing w:before="15" w:line="300" w:lineRule="auto"/>
        <w:jc w:val="both"/>
        <w:rPr>
          <w:rFonts w:ascii="Arial" w:eastAsia="宋体" w:hAnsi="Arial" w:cs="Arial"/>
          <w:sz w:val="24"/>
          <w:szCs w:val="24"/>
        </w:rPr>
      </w:pPr>
    </w:p>
    <w:p w:rsidR="00A47BBA" w:rsidRPr="00F6169D" w:rsidRDefault="00EA286F" w:rsidP="00E614FF">
      <w:pPr>
        <w:pStyle w:val="a3"/>
        <w:numPr>
          <w:ilvl w:val="0"/>
          <w:numId w:val="3"/>
        </w:numPr>
        <w:tabs>
          <w:tab w:val="left" w:pos="460"/>
        </w:tabs>
        <w:snapToGrid w:val="0"/>
        <w:spacing w:before="69" w:line="300" w:lineRule="auto"/>
        <w:ind w:left="357" w:hanging="357"/>
        <w:jc w:val="both"/>
        <w:rPr>
          <w:rFonts w:ascii="Arial" w:hAnsi="Arial" w:cs="Arial"/>
        </w:rPr>
      </w:pPr>
      <w:r w:rsidRPr="00E35767">
        <w:rPr>
          <w:rFonts w:ascii="Arial" w:hAnsi="Arial" w:cs="Arial" w:hint="eastAsia"/>
          <w:i/>
        </w:rPr>
        <w:t>识别。</w:t>
      </w:r>
      <w:r w:rsidR="00606A2B">
        <w:rPr>
          <w:rFonts w:ascii="Arial" w:hAnsi="Arial" w:cs="Arial"/>
        </w:rPr>
        <w:t>影像</w:t>
      </w:r>
      <w:r w:rsidR="00790284" w:rsidRPr="00F6169D">
        <w:rPr>
          <w:rFonts w:ascii="Arial" w:hAnsi="Arial" w:cs="Arial"/>
        </w:rPr>
        <w:t>存档和通信系统是一种提供与医学影像的验收、传输、显示、存储和数字处理相关的一个或多个功能的</w:t>
      </w:r>
      <w:r w:rsidR="003879B3">
        <w:rPr>
          <w:rFonts w:ascii="Arial" w:hAnsi="Arial" w:cs="Arial"/>
        </w:rPr>
        <w:t>器械</w:t>
      </w:r>
      <w:r w:rsidR="00790284" w:rsidRPr="00F6169D">
        <w:rPr>
          <w:rFonts w:ascii="Arial" w:hAnsi="Arial" w:cs="Arial"/>
        </w:rPr>
        <w:t>。其硬件组件可以包括工作站、数字化仪、通信</w:t>
      </w:r>
      <w:r w:rsidR="003879B3">
        <w:rPr>
          <w:rFonts w:ascii="Arial" w:hAnsi="Arial" w:cs="Arial"/>
        </w:rPr>
        <w:t>器械</w:t>
      </w:r>
      <w:r w:rsidR="00790284" w:rsidRPr="00F6169D">
        <w:rPr>
          <w:rFonts w:ascii="Arial" w:hAnsi="Arial" w:cs="Arial"/>
        </w:rPr>
        <w:t>、计算机、视频监视器、磁盘、光盘或其他数字数据存储</w:t>
      </w:r>
      <w:r w:rsidR="003879B3">
        <w:rPr>
          <w:rFonts w:ascii="Arial" w:hAnsi="Arial" w:cs="Arial"/>
        </w:rPr>
        <w:t>器械</w:t>
      </w:r>
      <w:r w:rsidR="00790284" w:rsidRPr="00F6169D">
        <w:rPr>
          <w:rFonts w:ascii="Arial" w:hAnsi="Arial" w:cs="Arial"/>
        </w:rPr>
        <w:t>以及硬拷贝</w:t>
      </w:r>
      <w:r w:rsidR="003879B3">
        <w:rPr>
          <w:rFonts w:ascii="Arial" w:hAnsi="Arial" w:cs="Arial"/>
        </w:rPr>
        <w:t>器械</w:t>
      </w:r>
      <w:r w:rsidR="00790284" w:rsidRPr="00F6169D">
        <w:rPr>
          <w:rFonts w:ascii="Arial" w:hAnsi="Arial" w:cs="Arial"/>
        </w:rPr>
        <w:t>。软件组件可以提供用于执行与影像处理、增强、压缩或定量相关的操作功能。</w:t>
      </w:r>
    </w:p>
    <w:p w:rsidR="00A47BBA" w:rsidRPr="00F6169D" w:rsidRDefault="00EA286F" w:rsidP="00E614FF">
      <w:pPr>
        <w:pStyle w:val="a3"/>
        <w:numPr>
          <w:ilvl w:val="0"/>
          <w:numId w:val="3"/>
        </w:numPr>
        <w:tabs>
          <w:tab w:val="left" w:pos="460"/>
        </w:tabs>
        <w:snapToGrid w:val="0"/>
        <w:spacing w:before="1" w:line="300" w:lineRule="auto"/>
        <w:ind w:left="357" w:hanging="357"/>
        <w:jc w:val="both"/>
        <w:rPr>
          <w:rFonts w:ascii="Arial" w:hAnsi="Arial" w:cs="Arial"/>
        </w:rPr>
      </w:pPr>
      <w:r w:rsidRPr="00E35767">
        <w:rPr>
          <w:rFonts w:ascii="Arial" w:hAnsi="Arial" w:cs="Arial" w:hint="eastAsia"/>
          <w:i/>
        </w:rPr>
        <w:t>分类。</w:t>
      </w:r>
      <w:r w:rsidR="00790284" w:rsidRPr="00F6169D">
        <w:rPr>
          <w:rFonts w:ascii="Arial" w:hAnsi="Arial" w:cs="Arial"/>
        </w:rPr>
        <w:t>II</w:t>
      </w:r>
      <w:r w:rsidR="00790284" w:rsidRPr="00F6169D">
        <w:rPr>
          <w:rFonts w:ascii="Arial" w:hAnsi="Arial" w:cs="Arial"/>
        </w:rPr>
        <w:t>类（特殊控制</w:t>
      </w:r>
      <w:r w:rsidR="00907480" w:rsidRPr="00F6169D">
        <w:rPr>
          <w:rFonts w:ascii="Arial" w:hAnsi="Arial" w:cs="Arial"/>
        </w:rPr>
        <w:t>；</w:t>
      </w:r>
      <w:r w:rsidR="007B40AF">
        <w:rPr>
          <w:rFonts w:ascii="Arial" w:hAnsi="Arial" w:cs="Arial"/>
        </w:rPr>
        <w:t>推荐性标准</w:t>
      </w:r>
      <w:r w:rsidR="00DA2EA0">
        <w:rPr>
          <w:rFonts w:ascii="Arial" w:hAnsi="Arial" w:cs="Arial"/>
        </w:rPr>
        <w:t>-</w:t>
      </w:r>
      <w:r w:rsidR="00790284" w:rsidRPr="00F6169D">
        <w:rPr>
          <w:rFonts w:ascii="Arial" w:hAnsi="Arial" w:cs="Arial"/>
        </w:rPr>
        <w:t>医学数字成像与通信（</w:t>
      </w:r>
      <w:r w:rsidR="00790284" w:rsidRPr="00F6169D">
        <w:rPr>
          <w:rFonts w:ascii="Arial" w:hAnsi="Arial" w:cs="Arial"/>
        </w:rPr>
        <w:t>DICOM</w:t>
      </w:r>
      <w:r w:rsidR="00790284" w:rsidRPr="00F6169D">
        <w:rPr>
          <w:rFonts w:ascii="Arial" w:hAnsi="Arial" w:cs="Arial"/>
        </w:rPr>
        <w:t>）标准，联合影像专家组（</w:t>
      </w:r>
      <w:r w:rsidR="00790284" w:rsidRPr="00F6169D">
        <w:rPr>
          <w:rFonts w:ascii="Arial" w:hAnsi="Arial" w:cs="Arial"/>
        </w:rPr>
        <w:t>JPEG</w:t>
      </w:r>
      <w:r w:rsidR="00790284" w:rsidRPr="00F6169D">
        <w:rPr>
          <w:rFonts w:ascii="Arial" w:hAnsi="Arial" w:cs="Arial"/>
        </w:rPr>
        <w:t>）标准，电影和电视工程师协会（</w:t>
      </w:r>
      <w:r w:rsidR="00790284" w:rsidRPr="00F6169D">
        <w:rPr>
          <w:rFonts w:ascii="Arial" w:hAnsi="Arial" w:cs="Arial"/>
        </w:rPr>
        <w:t>SMPTE</w:t>
      </w:r>
      <w:r w:rsidR="00790284" w:rsidRPr="00F6169D">
        <w:rPr>
          <w:rFonts w:ascii="Arial" w:hAnsi="Arial" w:cs="Arial"/>
        </w:rPr>
        <w:t>）测试模式）。</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新的分类直接与该机构为这些</w:t>
      </w:r>
      <w:r w:rsidR="003879B3">
        <w:rPr>
          <w:rFonts w:ascii="Arial" w:hAnsi="Arial" w:cs="Arial"/>
        </w:rPr>
        <w:t>器械</w:t>
      </w:r>
      <w:r w:rsidRPr="00F6169D">
        <w:rPr>
          <w:rFonts w:ascii="Arial" w:hAnsi="Arial" w:cs="Arial"/>
        </w:rPr>
        <w:t>使用一段时间的产品代码相关。这些产品代码及相关分类如下：</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LMA</w:t>
      </w:r>
      <w:r w:rsidR="00DA2EA0">
        <w:rPr>
          <w:rFonts w:ascii="Arial" w:hAnsi="Arial" w:cs="Arial"/>
        </w:rPr>
        <w:t>-</w:t>
      </w:r>
      <w:r w:rsidRPr="00F6169D">
        <w:rPr>
          <w:rFonts w:ascii="Arial" w:hAnsi="Arial" w:cs="Arial"/>
        </w:rPr>
        <w:t>影像数字化仪（第</w:t>
      </w:r>
      <w:r w:rsidRPr="00F6169D">
        <w:rPr>
          <w:rFonts w:ascii="Arial" w:hAnsi="Arial" w:cs="Arial"/>
        </w:rPr>
        <w:t>892.2030</w:t>
      </w:r>
      <w:r w:rsidRPr="00F6169D">
        <w:rPr>
          <w:rFonts w:ascii="Arial" w:hAnsi="Arial" w:cs="Arial"/>
        </w:rPr>
        <w:t>节</w:t>
      </w:r>
      <w:r w:rsidR="00936AB1">
        <w:rPr>
          <w:rFonts w:ascii="Arial" w:hAnsi="Arial" w:cs="Arial"/>
        </w:rPr>
        <w:t>)</w:t>
      </w:r>
    </w:p>
    <w:p w:rsidR="00A47BBA" w:rsidRPr="00F6169D" w:rsidRDefault="00790284" w:rsidP="00E714FC">
      <w:pPr>
        <w:pStyle w:val="a3"/>
        <w:snapToGrid w:val="0"/>
        <w:spacing w:before="24" w:line="300" w:lineRule="auto"/>
        <w:ind w:left="0"/>
        <w:jc w:val="both"/>
        <w:rPr>
          <w:rFonts w:ascii="Arial" w:hAnsi="Arial" w:cs="Arial"/>
        </w:rPr>
      </w:pPr>
      <w:r w:rsidRPr="00F6169D">
        <w:rPr>
          <w:rFonts w:ascii="Arial" w:hAnsi="Arial" w:cs="Arial"/>
        </w:rPr>
        <w:t>LMB</w:t>
      </w:r>
      <w:r w:rsidR="00DA2EA0">
        <w:rPr>
          <w:rFonts w:ascii="Arial" w:hAnsi="Arial" w:cs="Arial"/>
        </w:rPr>
        <w:t>-</w:t>
      </w:r>
      <w:r w:rsidRPr="00F6169D">
        <w:rPr>
          <w:rFonts w:ascii="Arial" w:hAnsi="Arial" w:cs="Arial"/>
        </w:rPr>
        <w:t>数字影像存储</w:t>
      </w:r>
      <w:r w:rsidR="003879B3">
        <w:rPr>
          <w:rFonts w:ascii="Arial" w:hAnsi="Arial" w:cs="Arial"/>
        </w:rPr>
        <w:t>器械</w:t>
      </w:r>
      <w:r w:rsidRPr="00F6169D">
        <w:rPr>
          <w:rFonts w:ascii="Arial" w:hAnsi="Arial" w:cs="Arial"/>
        </w:rPr>
        <w:t>（第</w:t>
      </w:r>
      <w:r w:rsidRPr="00F6169D">
        <w:rPr>
          <w:rFonts w:ascii="Arial" w:hAnsi="Arial" w:cs="Arial"/>
        </w:rPr>
        <w:t>892.2010</w:t>
      </w:r>
      <w:r w:rsidRPr="00F6169D">
        <w:rPr>
          <w:rFonts w:ascii="Arial" w:hAnsi="Arial" w:cs="Arial"/>
        </w:rPr>
        <w:t>节</w:t>
      </w:r>
      <w:r w:rsidR="00936AB1">
        <w:rPr>
          <w:rFonts w:ascii="Arial" w:hAnsi="Arial" w:cs="Arial"/>
        </w:rPr>
        <w:t>)</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790284" w:rsidP="00E714FC">
      <w:pPr>
        <w:pStyle w:val="a3"/>
        <w:snapToGrid w:val="0"/>
        <w:spacing w:before="69" w:line="300" w:lineRule="auto"/>
        <w:ind w:left="0"/>
        <w:jc w:val="both"/>
        <w:rPr>
          <w:rFonts w:ascii="Arial" w:hAnsi="Arial" w:cs="Arial"/>
        </w:rPr>
      </w:pPr>
      <w:r w:rsidRPr="00F6169D">
        <w:rPr>
          <w:rFonts w:ascii="Arial" w:hAnsi="Arial" w:cs="Arial"/>
        </w:rPr>
        <w:lastRenderedPageBreak/>
        <w:t>LMC</w:t>
      </w:r>
      <w:r w:rsidR="00DA2EA0">
        <w:rPr>
          <w:rFonts w:ascii="Arial" w:hAnsi="Arial" w:cs="Arial"/>
        </w:rPr>
        <w:t>-</w:t>
      </w:r>
      <w:r w:rsidRPr="00F6169D">
        <w:rPr>
          <w:rFonts w:ascii="Arial" w:hAnsi="Arial" w:cs="Arial"/>
        </w:rPr>
        <w:t>多格式相机（第</w:t>
      </w:r>
      <w:r w:rsidRPr="00F6169D">
        <w:rPr>
          <w:rFonts w:ascii="Arial" w:hAnsi="Arial" w:cs="Arial"/>
        </w:rPr>
        <w:t>892.2040</w:t>
      </w:r>
      <w:r w:rsidRPr="00F6169D">
        <w:rPr>
          <w:rFonts w:ascii="Arial" w:hAnsi="Arial" w:cs="Arial"/>
        </w:rPr>
        <w:t>节</w:t>
      </w:r>
      <w:r w:rsidR="00936AB1">
        <w:rPr>
          <w:rFonts w:ascii="Arial" w:hAnsi="Arial" w:cs="Arial"/>
        </w:rPr>
        <w:t>)</w:t>
      </w:r>
    </w:p>
    <w:p w:rsidR="0074713F" w:rsidRPr="00F6169D" w:rsidRDefault="00790284" w:rsidP="00E714FC">
      <w:pPr>
        <w:pStyle w:val="a3"/>
        <w:snapToGrid w:val="0"/>
        <w:spacing w:before="24" w:line="300" w:lineRule="auto"/>
        <w:ind w:left="0"/>
        <w:jc w:val="both"/>
        <w:rPr>
          <w:rFonts w:ascii="Arial" w:hAnsi="Arial" w:cs="Arial"/>
          <w:spacing w:val="31"/>
        </w:rPr>
      </w:pPr>
      <w:r w:rsidRPr="00F6169D">
        <w:rPr>
          <w:rFonts w:ascii="Arial" w:hAnsi="Arial" w:cs="Arial"/>
        </w:rPr>
        <w:t>LMD</w:t>
      </w:r>
      <w:r w:rsidR="00DA2EA0">
        <w:rPr>
          <w:rFonts w:ascii="Arial" w:hAnsi="Arial" w:cs="Arial"/>
        </w:rPr>
        <w:t>-</w:t>
      </w:r>
      <w:r w:rsidRPr="00F6169D">
        <w:rPr>
          <w:rFonts w:ascii="Arial" w:hAnsi="Arial" w:cs="Arial"/>
        </w:rPr>
        <w:t>数字影像通信系统（第</w:t>
      </w:r>
      <w:r w:rsidRPr="00F6169D">
        <w:rPr>
          <w:rFonts w:ascii="Arial" w:hAnsi="Arial" w:cs="Arial"/>
        </w:rPr>
        <w:t>892.2020</w:t>
      </w:r>
      <w:r w:rsidRPr="00F6169D">
        <w:rPr>
          <w:rFonts w:ascii="Arial" w:hAnsi="Arial" w:cs="Arial"/>
        </w:rPr>
        <w:t>节</w:t>
      </w:r>
      <w:r w:rsidR="003879B3">
        <w:rPr>
          <w:rFonts w:ascii="Arial" w:hAnsi="Arial" w:cs="Arial"/>
        </w:rPr>
        <w:t>）</w:t>
      </w:r>
    </w:p>
    <w:p w:rsidR="00A47BBA" w:rsidRPr="00F6169D" w:rsidRDefault="00790284" w:rsidP="00E714FC">
      <w:pPr>
        <w:pStyle w:val="a3"/>
        <w:snapToGrid w:val="0"/>
        <w:spacing w:before="24" w:line="300" w:lineRule="auto"/>
        <w:ind w:left="0"/>
        <w:jc w:val="both"/>
        <w:rPr>
          <w:rFonts w:ascii="Arial" w:hAnsi="Arial" w:cs="Arial"/>
        </w:rPr>
      </w:pPr>
      <w:r w:rsidRPr="00F6169D">
        <w:rPr>
          <w:rFonts w:ascii="Arial" w:hAnsi="Arial" w:cs="Arial"/>
        </w:rPr>
        <w:t>LLZ</w:t>
      </w:r>
      <w:r w:rsidR="00DA2EA0">
        <w:rPr>
          <w:rFonts w:ascii="Arial" w:hAnsi="Arial" w:cs="Arial"/>
        </w:rPr>
        <w:t>-</w:t>
      </w:r>
      <w:r w:rsidRPr="00F6169D">
        <w:rPr>
          <w:rFonts w:ascii="Arial" w:hAnsi="Arial" w:cs="Arial"/>
        </w:rPr>
        <w:t>影像处理系统（第</w:t>
      </w:r>
      <w:r w:rsidRPr="00F6169D">
        <w:rPr>
          <w:rFonts w:ascii="Arial" w:hAnsi="Arial" w:cs="Arial"/>
        </w:rPr>
        <w:t>892.2050</w:t>
      </w:r>
      <w:r w:rsidRPr="00F6169D">
        <w:rPr>
          <w:rFonts w:ascii="Arial" w:hAnsi="Arial" w:cs="Arial"/>
        </w:rPr>
        <w:t>节</w:t>
      </w:r>
      <w:r w:rsidR="00936AB1">
        <w:rPr>
          <w:rFonts w:ascii="Arial" w:hAnsi="Arial" w:cs="Arial"/>
        </w:rPr>
        <w:t>)</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分类</w:t>
      </w:r>
      <w:r w:rsidRPr="00F6169D">
        <w:rPr>
          <w:rFonts w:ascii="Arial" w:hAnsi="Arial" w:cs="Arial"/>
        </w:rPr>
        <w:t>892.2010</w:t>
      </w:r>
      <w:r w:rsidRPr="00F6169D">
        <w:rPr>
          <w:rFonts w:ascii="Arial" w:hAnsi="Arial" w:cs="Arial"/>
        </w:rPr>
        <w:t>和</w:t>
      </w:r>
      <w:r w:rsidRPr="00F6169D">
        <w:rPr>
          <w:rFonts w:ascii="Arial" w:hAnsi="Arial" w:cs="Arial"/>
        </w:rPr>
        <w:t>892.2020</w:t>
      </w:r>
      <w:r w:rsidR="007B40AF">
        <w:rPr>
          <w:rFonts w:ascii="Arial" w:hAnsi="Arial" w:cs="Arial" w:hint="eastAsia"/>
        </w:rPr>
        <w:t>预期</w:t>
      </w:r>
      <w:r w:rsidRPr="00F6169D">
        <w:rPr>
          <w:rFonts w:ascii="Arial" w:hAnsi="Arial" w:cs="Arial"/>
        </w:rPr>
        <w:t>纳入主要功能是通信或存储的所有医学影像管理</w:t>
      </w:r>
      <w:r w:rsidR="003879B3">
        <w:rPr>
          <w:rFonts w:ascii="Arial" w:hAnsi="Arial" w:cs="Arial"/>
        </w:rPr>
        <w:t>器械</w:t>
      </w:r>
      <w:r w:rsidRPr="00F6169D">
        <w:rPr>
          <w:rFonts w:ascii="Arial" w:hAnsi="Arial" w:cs="Arial"/>
        </w:rPr>
        <w:t>。分类</w:t>
      </w:r>
      <w:r w:rsidRPr="00F6169D">
        <w:rPr>
          <w:rFonts w:ascii="Arial" w:hAnsi="Arial" w:cs="Arial"/>
        </w:rPr>
        <w:t>892.2050</w:t>
      </w:r>
      <w:r w:rsidR="007B40AF">
        <w:rPr>
          <w:rFonts w:ascii="Arial" w:hAnsi="Arial" w:cs="Arial" w:hint="eastAsia"/>
        </w:rPr>
        <w:t>预期</w:t>
      </w:r>
      <w:r w:rsidRPr="00F6169D">
        <w:rPr>
          <w:rFonts w:ascii="Arial" w:hAnsi="Arial" w:cs="Arial"/>
        </w:rPr>
        <w:t>涵盖尚未纳入其他医学影像管理</w:t>
      </w:r>
      <w:r w:rsidR="003879B3">
        <w:rPr>
          <w:rFonts w:ascii="Arial" w:hAnsi="Arial" w:cs="Arial"/>
        </w:rPr>
        <w:t>器械</w:t>
      </w:r>
      <w:r w:rsidRPr="00F6169D">
        <w:rPr>
          <w:rFonts w:ascii="Arial" w:hAnsi="Arial" w:cs="Arial"/>
        </w:rPr>
        <w:t>分类（即</w:t>
      </w:r>
      <w:r w:rsidRPr="00F6169D">
        <w:rPr>
          <w:rFonts w:ascii="Arial" w:hAnsi="Arial" w:cs="Arial"/>
        </w:rPr>
        <w:t>892.2010-2040</w:t>
      </w:r>
      <w:r w:rsidRPr="00F6169D">
        <w:rPr>
          <w:rFonts w:ascii="Arial" w:hAnsi="Arial" w:cs="Arial"/>
        </w:rPr>
        <w:t>）中的</w:t>
      </w:r>
      <w:r w:rsidR="003879B3">
        <w:rPr>
          <w:rFonts w:ascii="Arial" w:hAnsi="Arial" w:cs="Arial"/>
        </w:rPr>
        <w:t>器械</w:t>
      </w:r>
      <w:r w:rsidRPr="00F6169D">
        <w:rPr>
          <w:rFonts w:ascii="Arial" w:hAnsi="Arial" w:cs="Arial"/>
        </w:rPr>
        <w:t>。</w:t>
      </w:r>
      <w:r w:rsidR="007B40AF">
        <w:rPr>
          <w:rFonts w:ascii="Arial" w:hAnsi="Arial" w:cs="Arial" w:hint="eastAsia"/>
        </w:rPr>
        <w:t>关于</w:t>
      </w:r>
      <w:r w:rsidRPr="00F6169D">
        <w:rPr>
          <w:rFonts w:ascii="Arial" w:hAnsi="Arial" w:cs="Arial"/>
        </w:rPr>
        <w:t>892.2050</w:t>
      </w:r>
      <w:r w:rsidRPr="00F6169D">
        <w:rPr>
          <w:rFonts w:ascii="Arial" w:hAnsi="Arial" w:cs="Arial"/>
        </w:rPr>
        <w:t>的适用性已经有一些混乱，因为术语</w:t>
      </w:r>
      <w:r w:rsidRPr="00F6169D">
        <w:rPr>
          <w:rFonts w:ascii="Arial" w:hAnsi="Arial" w:cs="Arial"/>
        </w:rPr>
        <w:t>“PACS”</w:t>
      </w:r>
      <w:r w:rsidRPr="00F6169D">
        <w:rPr>
          <w:rFonts w:ascii="Arial" w:hAnsi="Arial" w:cs="Arial"/>
        </w:rPr>
        <w:t>通常用来指代所有医学影像管理</w:t>
      </w:r>
      <w:r w:rsidR="003879B3">
        <w:rPr>
          <w:rFonts w:ascii="Arial" w:hAnsi="Arial" w:cs="Arial"/>
        </w:rPr>
        <w:t>器械</w:t>
      </w:r>
      <w:r w:rsidR="007B40AF" w:rsidRPr="00F6169D">
        <w:rPr>
          <w:rFonts w:ascii="Arial" w:hAnsi="Arial" w:cs="Arial"/>
        </w:rPr>
        <w:t>类型</w:t>
      </w:r>
      <w:r w:rsidRPr="00F6169D">
        <w:rPr>
          <w:rFonts w:ascii="Arial" w:hAnsi="Arial" w:cs="Arial"/>
        </w:rPr>
        <w:t>。分类</w:t>
      </w:r>
      <w:r w:rsidRPr="00F6169D">
        <w:rPr>
          <w:rFonts w:ascii="Arial" w:hAnsi="Arial" w:cs="Arial"/>
        </w:rPr>
        <w:t>892.2050</w:t>
      </w:r>
      <w:r w:rsidR="00DA2EA0">
        <w:rPr>
          <w:rFonts w:ascii="Arial" w:hAnsi="Arial" w:cs="Arial"/>
        </w:rPr>
        <w:t>-</w:t>
      </w:r>
      <w:r w:rsidRPr="00F6169D">
        <w:rPr>
          <w:rFonts w:ascii="Arial" w:hAnsi="Arial" w:cs="Arial"/>
        </w:rPr>
        <w:t>图片存档和通信系统不旨在纳入主要功能是医学影像通信和</w:t>
      </w:r>
      <w:r w:rsidRPr="00F6169D">
        <w:rPr>
          <w:rFonts w:ascii="Arial" w:hAnsi="Arial" w:cs="Arial"/>
        </w:rPr>
        <w:t>/</w:t>
      </w:r>
      <w:r w:rsidRPr="00F6169D">
        <w:rPr>
          <w:rFonts w:ascii="Arial" w:hAnsi="Arial" w:cs="Arial"/>
        </w:rPr>
        <w:t>或存储的产品。这些</w:t>
      </w:r>
      <w:r w:rsidR="003879B3">
        <w:rPr>
          <w:rFonts w:ascii="Arial" w:hAnsi="Arial" w:cs="Arial"/>
        </w:rPr>
        <w:t>器械</w:t>
      </w:r>
      <w:r w:rsidRPr="00F6169D">
        <w:rPr>
          <w:rFonts w:ascii="Arial" w:hAnsi="Arial" w:cs="Arial"/>
        </w:rPr>
        <w:t>分类在</w:t>
      </w:r>
      <w:r w:rsidRPr="00F6169D">
        <w:rPr>
          <w:rFonts w:ascii="Arial" w:hAnsi="Arial" w:cs="Arial"/>
        </w:rPr>
        <w:t>892.2010</w:t>
      </w:r>
      <w:r w:rsidRPr="00F6169D">
        <w:rPr>
          <w:rFonts w:ascii="Arial" w:hAnsi="Arial" w:cs="Arial"/>
        </w:rPr>
        <w:t>和</w:t>
      </w:r>
      <w:r w:rsidRPr="00F6169D">
        <w:rPr>
          <w:rFonts w:ascii="Arial" w:hAnsi="Arial" w:cs="Arial"/>
        </w:rPr>
        <w:t>892.2020</w:t>
      </w:r>
      <w:r w:rsidRPr="00F6169D">
        <w:rPr>
          <w:rFonts w:ascii="Arial" w:hAnsi="Arial" w:cs="Arial"/>
        </w:rPr>
        <w:t>项下。</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在许多情况下，很难确定</w:t>
      </w:r>
      <w:r w:rsidR="003879B3">
        <w:rPr>
          <w:rFonts w:ascii="Arial" w:hAnsi="Arial" w:cs="Arial"/>
        </w:rPr>
        <w:t>器械</w:t>
      </w:r>
      <w:r w:rsidRPr="00F6169D">
        <w:rPr>
          <w:rFonts w:ascii="Arial" w:hAnsi="Arial" w:cs="Arial"/>
        </w:rPr>
        <w:t>是否应</w:t>
      </w:r>
      <w:r w:rsidR="00035A4F" w:rsidRPr="00F6169D">
        <w:rPr>
          <w:rFonts w:ascii="Arial" w:hAnsi="Arial" w:cs="Arial"/>
        </w:rPr>
        <w:t>归类</w:t>
      </w:r>
      <w:r w:rsidRPr="00F6169D">
        <w:rPr>
          <w:rFonts w:ascii="Arial" w:hAnsi="Arial" w:cs="Arial"/>
        </w:rPr>
        <w:t>为医学影像通信</w:t>
      </w:r>
      <w:r w:rsidR="003879B3">
        <w:rPr>
          <w:rFonts w:ascii="Arial" w:hAnsi="Arial" w:cs="Arial"/>
        </w:rPr>
        <w:t>器械</w:t>
      </w:r>
      <w:r w:rsidRPr="00F6169D">
        <w:rPr>
          <w:rFonts w:ascii="Arial" w:hAnsi="Arial" w:cs="Arial"/>
        </w:rPr>
        <w:t>、医学影像存储</w:t>
      </w:r>
      <w:r w:rsidR="003879B3">
        <w:rPr>
          <w:rFonts w:ascii="Arial" w:hAnsi="Arial" w:cs="Arial"/>
        </w:rPr>
        <w:t>器械</w:t>
      </w:r>
      <w:r w:rsidRPr="00F6169D">
        <w:rPr>
          <w:rFonts w:ascii="Arial" w:hAnsi="Arial" w:cs="Arial"/>
        </w:rPr>
        <w:t>或图片存档和通信系统。在这种情况下，分类由</w:t>
      </w:r>
      <w:r w:rsidR="003879B3">
        <w:rPr>
          <w:rFonts w:ascii="Arial" w:hAnsi="Arial" w:cs="Arial"/>
        </w:rPr>
        <w:t>器械</w:t>
      </w:r>
      <w:r w:rsidRPr="00F6169D">
        <w:rPr>
          <w:rFonts w:ascii="Arial" w:hAnsi="Arial" w:cs="Arial"/>
        </w:rPr>
        <w:t>执行的附加功能决定。认为不改变影像数据（例如窗口和水平</w:t>
      </w:r>
      <w:r w:rsidR="00035A4F" w:rsidRPr="00F6169D">
        <w:rPr>
          <w:rFonts w:ascii="Arial" w:hAnsi="Arial" w:cs="Arial"/>
        </w:rPr>
        <w:t>、</w:t>
      </w:r>
      <w:r w:rsidRPr="00F6169D">
        <w:rPr>
          <w:rFonts w:ascii="Arial" w:hAnsi="Arial" w:cs="Arial"/>
        </w:rPr>
        <w:t>平移和缩放以及影像注释）的简单操作是在通信和存储功能的范围内，并且不排除这些分类的系统。然而，认为旨在改变影像数据（例如滤波、多平面重构和</w:t>
      </w:r>
      <w:r w:rsidRPr="00F6169D">
        <w:rPr>
          <w:rFonts w:ascii="Arial" w:hAnsi="Arial" w:cs="Arial"/>
        </w:rPr>
        <w:t>3D</w:t>
      </w:r>
      <w:r w:rsidRPr="00F6169D">
        <w:rPr>
          <w:rFonts w:ascii="Arial" w:hAnsi="Arial" w:cs="Arial"/>
        </w:rPr>
        <w:t>重建）的影像处理功能是在存储和通信功能的范围之外。此外，认为复杂的定量功能（例如动脉狭窄评价、心室容积计算和钙评分）不是通信和存储功能。包含这些功能的</w:t>
      </w:r>
      <w:r w:rsidR="003879B3">
        <w:rPr>
          <w:rFonts w:ascii="Arial" w:hAnsi="Arial" w:cs="Arial"/>
        </w:rPr>
        <w:t>器械</w:t>
      </w:r>
      <w:r w:rsidRPr="00F6169D">
        <w:rPr>
          <w:rFonts w:ascii="Arial" w:hAnsi="Arial" w:cs="Arial"/>
        </w:rPr>
        <w:t>被视为图片存档和通信系统，是</w:t>
      </w:r>
      <w:r w:rsidRPr="00F6169D">
        <w:rPr>
          <w:rFonts w:ascii="Arial" w:hAnsi="Arial" w:cs="Arial"/>
        </w:rPr>
        <w:t>II</w:t>
      </w:r>
      <w:r w:rsidRPr="00F6169D">
        <w:rPr>
          <w:rFonts w:ascii="Arial" w:hAnsi="Arial" w:cs="Arial"/>
        </w:rPr>
        <w:t>类器械，并且要求进行上市前通告申报。在有问题的情况下，建议制造商征得该机构的意见。</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97619B">
      <w:pPr>
        <w:pStyle w:val="3"/>
        <w:numPr>
          <w:ilvl w:val="0"/>
          <w:numId w:val="8"/>
        </w:numPr>
        <w:tabs>
          <w:tab w:val="left" w:pos="535"/>
        </w:tabs>
        <w:snapToGrid w:val="0"/>
        <w:spacing w:line="300" w:lineRule="auto"/>
        <w:ind w:left="437" w:hanging="437"/>
        <w:jc w:val="both"/>
        <w:rPr>
          <w:rFonts w:ascii="Arial" w:hAnsi="Arial" w:cs="Arial"/>
          <w:b w:val="0"/>
          <w:bCs w:val="0"/>
        </w:rPr>
      </w:pPr>
      <w:r w:rsidRPr="00F6169D">
        <w:rPr>
          <w:rFonts w:ascii="Arial" w:hAnsi="Arial" w:cs="Arial"/>
          <w:u w:val="thick" w:color="000000"/>
        </w:rPr>
        <w:t>510</w:t>
      </w:r>
      <w:r w:rsidRPr="00F6169D">
        <w:rPr>
          <w:rFonts w:ascii="Arial" w:hAnsi="Arial" w:cs="Arial"/>
          <w:u w:val="thick" w:color="000000"/>
        </w:rPr>
        <w:t>（</w:t>
      </w:r>
      <w:r w:rsidRPr="00F6169D">
        <w:rPr>
          <w:rFonts w:ascii="Arial" w:hAnsi="Arial" w:cs="Arial"/>
          <w:u w:val="thick" w:color="000000"/>
        </w:rPr>
        <w:t>k</w:t>
      </w:r>
      <w:r w:rsidRPr="00F6169D">
        <w:rPr>
          <w:rFonts w:ascii="Arial" w:hAnsi="Arial" w:cs="Arial"/>
          <w:u w:val="thick" w:color="000000"/>
        </w:rPr>
        <w:t>）通告的格式和内容</w:t>
      </w:r>
    </w:p>
    <w:p w:rsidR="00A47BBA" w:rsidRPr="00F6169D" w:rsidRDefault="00A47BBA" w:rsidP="00E714FC">
      <w:pPr>
        <w:snapToGrid w:val="0"/>
        <w:spacing w:before="15" w:line="300" w:lineRule="auto"/>
        <w:jc w:val="both"/>
        <w:rPr>
          <w:rFonts w:ascii="Arial" w:eastAsia="宋体" w:hAnsi="Arial" w:cs="Arial"/>
          <w:sz w:val="24"/>
          <w:szCs w:val="24"/>
        </w:rPr>
      </w:pPr>
    </w:p>
    <w:p w:rsidR="00A47BBA" w:rsidRPr="00F6169D" w:rsidRDefault="00790284" w:rsidP="00E714FC">
      <w:pPr>
        <w:pStyle w:val="a3"/>
        <w:snapToGrid w:val="0"/>
        <w:spacing w:before="69" w:line="300" w:lineRule="auto"/>
        <w:ind w:left="0"/>
        <w:jc w:val="both"/>
        <w:rPr>
          <w:rFonts w:ascii="Arial" w:hAnsi="Arial" w:cs="Arial"/>
        </w:rPr>
      </w:pPr>
      <w:r w:rsidRPr="00F6169D">
        <w:rPr>
          <w:rFonts w:ascii="Arial" w:hAnsi="Arial" w:cs="Arial"/>
        </w:rPr>
        <w:t>以下说明了医学影像管理</w:t>
      </w:r>
      <w:r w:rsidR="003879B3">
        <w:rPr>
          <w:rFonts w:ascii="Arial" w:hAnsi="Arial" w:cs="Arial"/>
        </w:rPr>
        <w:t>器械</w:t>
      </w:r>
      <w:r w:rsidRPr="00F6169D">
        <w:rPr>
          <w:rFonts w:ascii="Arial" w:hAnsi="Arial" w:cs="Arial"/>
        </w:rPr>
        <w:t>的</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）通告的建议格式和内容。该格式是可选的，公司可以使用最清晰简明介绍其产品相关信息的格式。内容将根据</w:t>
      </w:r>
      <w:r w:rsidR="003879B3">
        <w:rPr>
          <w:rFonts w:ascii="Arial" w:hAnsi="Arial" w:cs="Arial"/>
        </w:rPr>
        <w:t>器械</w:t>
      </w:r>
      <w:r w:rsidRPr="00F6169D">
        <w:rPr>
          <w:rFonts w:ascii="Arial" w:hAnsi="Arial" w:cs="Arial"/>
        </w:rPr>
        <w:t>的类型而有所不同。提供关于特定</w:t>
      </w:r>
      <w:r w:rsidR="003879B3">
        <w:rPr>
          <w:rFonts w:ascii="Arial" w:hAnsi="Arial" w:cs="Arial"/>
        </w:rPr>
        <w:t>器械</w:t>
      </w:r>
      <w:r w:rsidR="007B40AF" w:rsidRPr="00F6169D">
        <w:rPr>
          <w:rFonts w:ascii="Arial" w:hAnsi="Arial" w:cs="Arial"/>
        </w:rPr>
        <w:t>类型</w:t>
      </w:r>
      <w:r w:rsidRPr="00F6169D">
        <w:rPr>
          <w:rFonts w:ascii="Arial" w:hAnsi="Arial" w:cs="Arial"/>
        </w:rPr>
        <w:t>（例如激光数字化仪、打印机、监视器等）适当信息的指导。</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97619B">
      <w:pPr>
        <w:pStyle w:val="3"/>
        <w:numPr>
          <w:ilvl w:val="0"/>
          <w:numId w:val="2"/>
        </w:numPr>
        <w:tabs>
          <w:tab w:val="left" w:pos="443"/>
        </w:tabs>
        <w:snapToGrid w:val="0"/>
        <w:spacing w:line="300" w:lineRule="auto"/>
        <w:ind w:left="346" w:hanging="346"/>
        <w:jc w:val="both"/>
        <w:rPr>
          <w:rFonts w:ascii="Arial" w:hAnsi="Arial" w:cs="Arial"/>
          <w:b w:val="0"/>
          <w:bCs w:val="0"/>
        </w:rPr>
      </w:pPr>
      <w:r w:rsidRPr="00F6169D">
        <w:rPr>
          <w:rFonts w:ascii="Arial" w:hAnsi="Arial" w:cs="Arial"/>
        </w:rPr>
        <w:t>一般信息</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97619B">
      <w:pPr>
        <w:pStyle w:val="a3"/>
        <w:numPr>
          <w:ilvl w:val="1"/>
          <w:numId w:val="2"/>
        </w:numPr>
        <w:tabs>
          <w:tab w:val="left" w:pos="460"/>
        </w:tabs>
        <w:snapToGrid w:val="0"/>
        <w:spacing w:line="300" w:lineRule="auto"/>
        <w:ind w:left="357" w:hanging="357"/>
        <w:jc w:val="both"/>
        <w:rPr>
          <w:rFonts w:ascii="Arial" w:hAnsi="Arial" w:cs="Arial"/>
        </w:rPr>
      </w:pPr>
      <w:r w:rsidRPr="00F6169D">
        <w:rPr>
          <w:rFonts w:ascii="Arial" w:hAnsi="Arial" w:cs="Arial"/>
        </w:rPr>
        <w:t>制造商的名称和地址</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97619B">
      <w:pPr>
        <w:pStyle w:val="a3"/>
        <w:numPr>
          <w:ilvl w:val="1"/>
          <w:numId w:val="2"/>
        </w:numPr>
        <w:tabs>
          <w:tab w:val="left" w:pos="460"/>
        </w:tabs>
        <w:snapToGrid w:val="0"/>
        <w:spacing w:line="300" w:lineRule="auto"/>
        <w:ind w:left="357" w:hanging="357"/>
        <w:jc w:val="both"/>
        <w:rPr>
          <w:rFonts w:ascii="Arial" w:hAnsi="Arial" w:cs="Arial"/>
        </w:rPr>
      </w:pPr>
      <w:r w:rsidRPr="00F6169D">
        <w:rPr>
          <w:rFonts w:ascii="Arial" w:hAnsi="Arial" w:cs="Arial"/>
        </w:rPr>
        <w:t>机构登记</w:t>
      </w:r>
      <w:r w:rsidR="007B40AF">
        <w:rPr>
          <w:rFonts w:ascii="Arial" w:hAnsi="Arial" w:cs="Arial" w:hint="eastAsia"/>
        </w:rPr>
        <w:t>编号</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97619B">
      <w:pPr>
        <w:pStyle w:val="a3"/>
        <w:numPr>
          <w:ilvl w:val="1"/>
          <w:numId w:val="2"/>
        </w:numPr>
        <w:tabs>
          <w:tab w:val="left" w:pos="460"/>
        </w:tabs>
        <w:snapToGrid w:val="0"/>
        <w:spacing w:line="300" w:lineRule="auto"/>
        <w:ind w:left="357" w:hanging="357"/>
        <w:jc w:val="both"/>
        <w:rPr>
          <w:rFonts w:ascii="Arial" w:hAnsi="Arial" w:cs="Arial"/>
        </w:rPr>
      </w:pPr>
      <w:r w:rsidRPr="00F6169D">
        <w:rPr>
          <w:rFonts w:ascii="Arial" w:hAnsi="Arial" w:cs="Arial"/>
        </w:rPr>
        <w:t>联系人的姓名、职称和电话号码</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3879B3" w:rsidP="0097619B">
      <w:pPr>
        <w:pStyle w:val="a3"/>
        <w:numPr>
          <w:ilvl w:val="1"/>
          <w:numId w:val="2"/>
        </w:numPr>
        <w:tabs>
          <w:tab w:val="left" w:pos="460"/>
        </w:tabs>
        <w:snapToGrid w:val="0"/>
        <w:spacing w:line="300" w:lineRule="auto"/>
        <w:ind w:left="357" w:hanging="357"/>
        <w:jc w:val="both"/>
        <w:rPr>
          <w:rFonts w:ascii="Arial" w:hAnsi="Arial" w:cs="Arial"/>
        </w:rPr>
      </w:pPr>
      <w:r>
        <w:rPr>
          <w:rFonts w:ascii="Arial" w:hAnsi="Arial" w:cs="Arial"/>
        </w:rPr>
        <w:lastRenderedPageBreak/>
        <w:t>器械</w:t>
      </w:r>
      <w:r w:rsidR="00790284" w:rsidRPr="00F6169D">
        <w:rPr>
          <w:rFonts w:ascii="Arial" w:hAnsi="Arial" w:cs="Arial"/>
        </w:rPr>
        <w:t>的商品名称和通用名称</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3879B3" w:rsidP="0097619B">
      <w:pPr>
        <w:pStyle w:val="a3"/>
        <w:numPr>
          <w:ilvl w:val="1"/>
          <w:numId w:val="2"/>
        </w:numPr>
        <w:tabs>
          <w:tab w:val="left" w:pos="460"/>
        </w:tabs>
        <w:snapToGrid w:val="0"/>
        <w:spacing w:line="300" w:lineRule="auto"/>
        <w:ind w:left="357" w:hanging="357"/>
        <w:jc w:val="both"/>
        <w:rPr>
          <w:rFonts w:ascii="Arial" w:hAnsi="Arial" w:cs="Arial"/>
        </w:rPr>
      </w:pPr>
      <w:r>
        <w:rPr>
          <w:rFonts w:ascii="Arial" w:hAnsi="Arial" w:cs="Arial"/>
        </w:rPr>
        <w:t>器械</w:t>
      </w:r>
      <w:r w:rsidR="00790284" w:rsidRPr="00F6169D">
        <w:rPr>
          <w:rFonts w:ascii="Arial" w:hAnsi="Arial" w:cs="Arial"/>
        </w:rPr>
        <w:t>的分类</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97619B">
      <w:pPr>
        <w:pStyle w:val="a3"/>
        <w:numPr>
          <w:ilvl w:val="1"/>
          <w:numId w:val="2"/>
        </w:numPr>
        <w:tabs>
          <w:tab w:val="left" w:pos="460"/>
        </w:tabs>
        <w:snapToGrid w:val="0"/>
        <w:spacing w:line="300" w:lineRule="auto"/>
        <w:ind w:left="357" w:hanging="357"/>
        <w:jc w:val="both"/>
        <w:rPr>
          <w:rFonts w:ascii="Arial" w:hAnsi="Arial" w:cs="Arial"/>
        </w:rPr>
      </w:pPr>
      <w:r w:rsidRPr="00F6169D">
        <w:rPr>
          <w:rFonts w:ascii="Arial" w:hAnsi="Arial" w:cs="Arial"/>
        </w:rPr>
        <w:t>预期用途</w:t>
      </w:r>
    </w:p>
    <w:p w:rsidR="00A47BBA" w:rsidRPr="00F6169D" w:rsidRDefault="00A47BBA" w:rsidP="00E714FC">
      <w:pPr>
        <w:snapToGrid w:val="0"/>
        <w:spacing w:before="4" w:line="300" w:lineRule="auto"/>
        <w:jc w:val="both"/>
        <w:rPr>
          <w:rFonts w:ascii="Arial" w:eastAsia="宋体" w:hAnsi="Arial" w:cs="Arial"/>
          <w:sz w:val="32"/>
          <w:szCs w:val="32"/>
        </w:rPr>
      </w:pPr>
    </w:p>
    <w:p w:rsidR="0074713F" w:rsidRPr="00F6169D" w:rsidRDefault="00790284" w:rsidP="0097619B">
      <w:pPr>
        <w:pStyle w:val="a3"/>
        <w:numPr>
          <w:ilvl w:val="1"/>
          <w:numId w:val="2"/>
        </w:numPr>
        <w:tabs>
          <w:tab w:val="left" w:pos="460"/>
        </w:tabs>
        <w:snapToGrid w:val="0"/>
        <w:spacing w:line="300" w:lineRule="auto"/>
        <w:ind w:left="357" w:hanging="357"/>
        <w:jc w:val="both"/>
        <w:rPr>
          <w:rFonts w:ascii="Arial" w:hAnsi="Arial" w:cs="Arial"/>
        </w:rPr>
      </w:pPr>
      <w:r w:rsidRPr="00F6169D">
        <w:rPr>
          <w:rFonts w:ascii="Arial" w:hAnsi="Arial" w:cs="Arial"/>
        </w:rPr>
        <w:t>实质等同性（诊断）</w:t>
      </w:r>
      <w:r w:rsidR="003879B3">
        <w:rPr>
          <w:rFonts w:ascii="Arial" w:hAnsi="Arial" w:cs="Arial"/>
        </w:rPr>
        <w:t>器械</w:t>
      </w:r>
      <w:r w:rsidRPr="00F6169D">
        <w:rPr>
          <w:rFonts w:ascii="Arial" w:hAnsi="Arial" w:cs="Arial"/>
        </w:rPr>
        <w:t xml:space="preserve"> </w:t>
      </w:r>
    </w:p>
    <w:p w:rsidR="00A47BBA" w:rsidRPr="00F6169D" w:rsidRDefault="00790284" w:rsidP="00E714FC">
      <w:pPr>
        <w:pStyle w:val="a3"/>
        <w:tabs>
          <w:tab w:val="left" w:pos="460"/>
        </w:tabs>
        <w:snapToGrid w:val="0"/>
        <w:spacing w:line="300" w:lineRule="auto"/>
        <w:ind w:left="0"/>
        <w:jc w:val="both"/>
        <w:rPr>
          <w:rFonts w:ascii="Arial" w:hAnsi="Arial" w:cs="Arial"/>
        </w:rPr>
      </w:pPr>
      <w:r w:rsidRPr="00F6169D">
        <w:rPr>
          <w:rFonts w:ascii="Arial" w:hAnsi="Arial" w:cs="Arial"/>
        </w:rPr>
        <w:t>（制造商、商品名称和</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w:t>
      </w:r>
      <w:r w:rsidR="007B40AF">
        <w:rPr>
          <w:rFonts w:ascii="Arial" w:hAnsi="Arial" w:cs="Arial" w:hint="eastAsia"/>
        </w:rPr>
        <w:t>编号</w:t>
      </w:r>
      <w:r w:rsidRPr="00F6169D">
        <w:rPr>
          <w:rFonts w:ascii="Arial" w:hAnsi="Arial" w:cs="Arial"/>
        </w:rPr>
        <w:t>，如果已知）</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35767">
      <w:pPr>
        <w:pStyle w:val="a3"/>
        <w:numPr>
          <w:ilvl w:val="1"/>
          <w:numId w:val="2"/>
        </w:numPr>
        <w:tabs>
          <w:tab w:val="left" w:pos="460"/>
        </w:tabs>
        <w:snapToGrid w:val="0"/>
        <w:spacing w:line="300" w:lineRule="auto"/>
        <w:ind w:left="357" w:hanging="357"/>
        <w:rPr>
          <w:rFonts w:ascii="Arial" w:hAnsi="Arial" w:cs="Arial"/>
        </w:rPr>
      </w:pPr>
      <w:r w:rsidRPr="00F6169D">
        <w:rPr>
          <w:rFonts w:ascii="Arial" w:hAnsi="Arial" w:cs="Arial"/>
        </w:rPr>
        <w:t>适用的强制标准和</w:t>
      </w:r>
      <w:r w:rsidR="007B40AF">
        <w:rPr>
          <w:rFonts w:ascii="Arial" w:hAnsi="Arial" w:cs="Arial"/>
        </w:rPr>
        <w:t>推荐性标准</w:t>
      </w:r>
      <w:r w:rsidRPr="00F6169D">
        <w:rPr>
          <w:rFonts w:ascii="Arial" w:hAnsi="Arial" w:cs="Arial"/>
        </w:rPr>
        <w:t>，包括对</w:t>
      </w:r>
      <w:r w:rsidR="003879B3">
        <w:rPr>
          <w:rFonts w:ascii="Arial" w:hAnsi="Arial" w:cs="Arial"/>
        </w:rPr>
        <w:t>器械</w:t>
      </w:r>
      <w:r w:rsidRPr="00F6169D">
        <w:rPr>
          <w:rFonts w:ascii="Arial" w:hAnsi="Arial" w:cs="Arial"/>
        </w:rPr>
        <w:t>引用的适用</w:t>
      </w:r>
      <w:r w:rsidR="007B40AF">
        <w:rPr>
          <w:rFonts w:ascii="Arial" w:hAnsi="Arial" w:cs="Arial"/>
        </w:rPr>
        <w:t>推荐性标准</w:t>
      </w:r>
      <w:r w:rsidRPr="00F6169D">
        <w:rPr>
          <w:rFonts w:ascii="Arial" w:hAnsi="Arial" w:cs="Arial"/>
        </w:rPr>
        <w:t>的符合性声明或认证声明。有关</w:t>
      </w:r>
      <w:r w:rsidRPr="00F6169D">
        <w:rPr>
          <w:rFonts w:ascii="Arial" w:hAnsi="Arial" w:cs="Arial"/>
        </w:rPr>
        <w:t>CDRH</w:t>
      </w:r>
      <w:r w:rsidRPr="00F6169D">
        <w:rPr>
          <w:rFonts w:ascii="Arial" w:hAnsi="Arial" w:cs="Arial"/>
        </w:rPr>
        <w:t>标准计划的更多信息，请访问</w:t>
      </w:r>
      <w:r w:rsidRPr="00F6169D">
        <w:rPr>
          <w:rFonts w:ascii="Arial" w:hAnsi="Arial" w:cs="Arial"/>
        </w:rPr>
        <w:t>CDRH</w:t>
      </w:r>
      <w:r w:rsidR="004E526B">
        <w:rPr>
          <w:rFonts w:ascii="Arial" w:hAnsi="Arial" w:cs="Arial" w:hint="eastAsia"/>
        </w:rPr>
        <w:t>网站</w:t>
      </w:r>
      <w:hyperlink r:id="rId16">
        <w:r w:rsidRPr="00F6169D">
          <w:rPr>
            <w:rFonts w:ascii="Arial" w:hAnsi="Arial" w:cs="Arial"/>
          </w:rPr>
          <w:t>http://www.fda.gov/cdrh/stdsprog.html</w:t>
        </w:r>
      </w:hyperlink>
      <w:r w:rsidRPr="00F6169D">
        <w:rPr>
          <w:rFonts w:ascii="Arial" w:hAnsi="Arial" w:cs="Arial"/>
        </w:rPr>
        <w:t>。</w:t>
      </w:r>
    </w:p>
    <w:p w:rsidR="00A47BBA" w:rsidRPr="004E526B" w:rsidRDefault="00A47BBA" w:rsidP="00E714FC">
      <w:pPr>
        <w:snapToGrid w:val="0"/>
        <w:spacing w:before="1" w:line="300" w:lineRule="auto"/>
        <w:jc w:val="both"/>
        <w:rPr>
          <w:rFonts w:ascii="Arial" w:eastAsia="宋体" w:hAnsi="Arial" w:cs="Arial"/>
          <w:sz w:val="30"/>
          <w:szCs w:val="30"/>
        </w:rPr>
      </w:pPr>
    </w:p>
    <w:p w:rsidR="00A47BBA" w:rsidRPr="00F6169D" w:rsidRDefault="00790284" w:rsidP="00097523">
      <w:pPr>
        <w:pStyle w:val="a3"/>
        <w:numPr>
          <w:ilvl w:val="1"/>
          <w:numId w:val="1"/>
        </w:numPr>
        <w:tabs>
          <w:tab w:val="left" w:pos="532"/>
        </w:tabs>
        <w:snapToGrid w:val="0"/>
        <w:spacing w:line="300" w:lineRule="auto"/>
        <w:ind w:leftChars="159" w:left="700" w:hanging="350"/>
        <w:jc w:val="both"/>
        <w:rPr>
          <w:rFonts w:ascii="Arial" w:hAnsi="Arial" w:cs="Arial"/>
        </w:rPr>
      </w:pPr>
      <w:r w:rsidRPr="00F6169D">
        <w:rPr>
          <w:rFonts w:ascii="Arial" w:hAnsi="Arial" w:cs="Arial"/>
        </w:rPr>
        <w:t>《健康与安全辐射控制法案》</w:t>
      </w:r>
      <w:r w:rsidR="00DA2EA0">
        <w:rPr>
          <w:rFonts w:ascii="Arial" w:hAnsi="Arial" w:cs="Arial"/>
        </w:rPr>
        <w:t>-</w:t>
      </w:r>
    </w:p>
    <w:p w:rsidR="00A47BBA" w:rsidRPr="00F6169D" w:rsidRDefault="00A47BBA" w:rsidP="00097523">
      <w:pPr>
        <w:snapToGrid w:val="0"/>
        <w:spacing w:before="4" w:line="300" w:lineRule="auto"/>
        <w:ind w:leftChars="318" w:left="1050" w:hanging="350"/>
        <w:jc w:val="both"/>
        <w:rPr>
          <w:rFonts w:ascii="Arial" w:eastAsia="宋体" w:hAnsi="Arial" w:cs="Arial"/>
          <w:sz w:val="32"/>
          <w:szCs w:val="32"/>
        </w:rPr>
      </w:pPr>
    </w:p>
    <w:p w:rsidR="00A47BBA" w:rsidRPr="00F6169D" w:rsidRDefault="00790284" w:rsidP="00097523">
      <w:pPr>
        <w:pStyle w:val="a3"/>
        <w:snapToGrid w:val="0"/>
        <w:spacing w:line="300" w:lineRule="auto"/>
        <w:ind w:leftChars="318" w:left="1050" w:hanging="350"/>
        <w:jc w:val="both"/>
        <w:rPr>
          <w:rFonts w:ascii="Arial" w:hAnsi="Arial" w:cs="Arial"/>
        </w:rPr>
      </w:pPr>
      <w:r w:rsidRPr="00F6169D">
        <w:rPr>
          <w:rFonts w:ascii="Arial" w:hAnsi="Arial" w:cs="Arial"/>
        </w:rPr>
        <w:t>认为视频监视器是电视接收机，并符合</w:t>
      </w:r>
      <w:r w:rsidRPr="00F6169D">
        <w:rPr>
          <w:rFonts w:ascii="Arial" w:hAnsi="Arial" w:cs="Arial"/>
        </w:rPr>
        <w:t>21 CFR 1020.10</w:t>
      </w:r>
      <w:r w:rsidRPr="00F6169D">
        <w:rPr>
          <w:rFonts w:ascii="Arial" w:hAnsi="Arial" w:cs="Arial"/>
        </w:rPr>
        <w:t>的性能要求。</w:t>
      </w:r>
    </w:p>
    <w:p w:rsidR="00A47BBA" w:rsidRPr="00F6169D" w:rsidRDefault="00A47BBA" w:rsidP="00097523">
      <w:pPr>
        <w:snapToGrid w:val="0"/>
        <w:spacing w:before="1" w:line="300" w:lineRule="auto"/>
        <w:ind w:leftChars="318" w:left="1050" w:hanging="350"/>
        <w:jc w:val="both"/>
        <w:rPr>
          <w:rFonts w:ascii="Arial" w:eastAsia="宋体" w:hAnsi="Arial" w:cs="Arial"/>
          <w:sz w:val="30"/>
          <w:szCs w:val="30"/>
        </w:rPr>
      </w:pPr>
    </w:p>
    <w:p w:rsidR="00A47BBA" w:rsidRPr="00F6169D" w:rsidRDefault="00790284" w:rsidP="00097523">
      <w:pPr>
        <w:pStyle w:val="a3"/>
        <w:snapToGrid w:val="0"/>
        <w:spacing w:line="300" w:lineRule="auto"/>
        <w:ind w:leftChars="318" w:left="714" w:hanging="14"/>
        <w:jc w:val="both"/>
        <w:rPr>
          <w:rFonts w:ascii="Arial" w:hAnsi="Arial" w:cs="Arial"/>
        </w:rPr>
      </w:pPr>
      <w:r w:rsidRPr="00F6169D">
        <w:rPr>
          <w:rFonts w:ascii="Arial" w:hAnsi="Arial" w:cs="Arial"/>
        </w:rPr>
        <w:t>光纤通信、激光数字化仪、激光打印机和光盘存储</w:t>
      </w:r>
      <w:r w:rsidR="003879B3">
        <w:rPr>
          <w:rFonts w:ascii="Arial" w:hAnsi="Arial" w:cs="Arial"/>
        </w:rPr>
        <w:t>器械</w:t>
      </w:r>
      <w:r w:rsidRPr="00F6169D">
        <w:rPr>
          <w:rFonts w:ascii="Arial" w:hAnsi="Arial" w:cs="Arial"/>
        </w:rPr>
        <w:t>使用的激光器，这些都符合</w:t>
      </w:r>
      <w:r w:rsidRPr="00F6169D">
        <w:rPr>
          <w:rFonts w:ascii="Arial" w:hAnsi="Arial" w:cs="Arial"/>
        </w:rPr>
        <w:t>21 CFR 1040.10</w:t>
      </w:r>
      <w:r w:rsidRPr="00F6169D">
        <w:rPr>
          <w:rFonts w:ascii="Arial" w:hAnsi="Arial" w:cs="Arial"/>
        </w:rPr>
        <w:t>的性能要求</w:t>
      </w:r>
    </w:p>
    <w:p w:rsidR="00A47BBA" w:rsidRPr="00F6169D" w:rsidRDefault="00A47BBA" w:rsidP="00097523">
      <w:pPr>
        <w:snapToGrid w:val="0"/>
        <w:spacing w:before="1" w:line="300" w:lineRule="auto"/>
        <w:ind w:leftChars="318" w:left="1050" w:hanging="350"/>
        <w:jc w:val="both"/>
        <w:rPr>
          <w:rFonts w:ascii="Arial" w:eastAsia="宋体" w:hAnsi="Arial" w:cs="Arial"/>
          <w:sz w:val="30"/>
          <w:szCs w:val="30"/>
        </w:rPr>
      </w:pPr>
    </w:p>
    <w:p w:rsidR="00A47BBA" w:rsidRPr="00F6169D" w:rsidRDefault="00790284" w:rsidP="00097523">
      <w:pPr>
        <w:pStyle w:val="a3"/>
        <w:numPr>
          <w:ilvl w:val="1"/>
          <w:numId w:val="1"/>
        </w:numPr>
        <w:tabs>
          <w:tab w:val="left" w:pos="532"/>
        </w:tabs>
        <w:snapToGrid w:val="0"/>
        <w:spacing w:line="300" w:lineRule="auto"/>
        <w:ind w:leftChars="159" w:left="700" w:hanging="350"/>
        <w:jc w:val="both"/>
        <w:rPr>
          <w:rFonts w:ascii="Arial" w:hAnsi="Arial" w:cs="Arial"/>
        </w:rPr>
      </w:pPr>
      <w:r w:rsidRPr="00F6169D">
        <w:rPr>
          <w:rFonts w:ascii="Arial" w:hAnsi="Arial" w:cs="Arial"/>
        </w:rPr>
        <w:t>CDRH</w:t>
      </w:r>
      <w:r w:rsidR="00DA2EA0">
        <w:rPr>
          <w:rFonts w:ascii="Arial" w:hAnsi="Arial" w:cs="Arial"/>
        </w:rPr>
        <w:t>-</w:t>
      </w:r>
      <w:r w:rsidRPr="00F6169D">
        <w:rPr>
          <w:rFonts w:ascii="Arial" w:hAnsi="Arial" w:cs="Arial"/>
        </w:rPr>
        <w:t>认可的</w:t>
      </w:r>
      <w:r w:rsidR="007B40AF">
        <w:rPr>
          <w:rFonts w:ascii="Arial" w:hAnsi="Arial" w:cs="Arial"/>
        </w:rPr>
        <w:t>推荐性标准</w:t>
      </w:r>
      <w:r w:rsidR="00DA2EA0">
        <w:rPr>
          <w:rFonts w:ascii="Arial" w:hAnsi="Arial" w:cs="Arial"/>
        </w:rPr>
        <w:t>-</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A91953">
      <w:pPr>
        <w:pStyle w:val="a3"/>
        <w:numPr>
          <w:ilvl w:val="2"/>
          <w:numId w:val="1"/>
        </w:numPr>
        <w:tabs>
          <w:tab w:val="left" w:pos="1540"/>
        </w:tabs>
        <w:snapToGrid w:val="0"/>
        <w:spacing w:line="300" w:lineRule="auto"/>
        <w:ind w:leftChars="324" w:left="1105" w:hanging="392"/>
        <w:jc w:val="both"/>
        <w:rPr>
          <w:rFonts w:ascii="Arial" w:hAnsi="Arial" w:cs="Arial"/>
        </w:rPr>
      </w:pPr>
      <w:r w:rsidRPr="00F6169D">
        <w:rPr>
          <w:rFonts w:ascii="Arial" w:hAnsi="Arial" w:cs="Arial"/>
        </w:rPr>
        <w:t>DICOM</w:t>
      </w:r>
      <w:r w:rsidRPr="00F6169D">
        <w:rPr>
          <w:rFonts w:ascii="Arial" w:hAnsi="Arial" w:cs="Arial"/>
        </w:rPr>
        <w:t>（医学数字成像与通信）</w:t>
      </w:r>
      <w:r w:rsidR="00A91953">
        <w:rPr>
          <w:rFonts w:ascii="Arial" w:hAnsi="Arial" w:cs="Arial"/>
        </w:rPr>
        <w:t>-</w:t>
      </w:r>
      <w:r w:rsidRPr="00F6169D">
        <w:rPr>
          <w:rFonts w:ascii="Arial" w:hAnsi="Arial" w:cs="Arial"/>
        </w:rPr>
        <w:t>由美国放射学会和国家电气制造商协会开发。</w:t>
      </w:r>
      <w:r w:rsidR="004E526B">
        <w:rPr>
          <w:rFonts w:ascii="Arial" w:hAnsi="Arial" w:cs="Arial" w:hint="eastAsia"/>
        </w:rPr>
        <w:t>明确</w:t>
      </w:r>
      <w:r w:rsidRPr="00F6169D">
        <w:rPr>
          <w:rFonts w:ascii="Arial" w:hAnsi="Arial" w:cs="Arial"/>
        </w:rPr>
        <w:t>在各个</w:t>
      </w:r>
      <w:r w:rsidR="003879B3">
        <w:rPr>
          <w:rFonts w:ascii="Arial" w:hAnsi="Arial" w:cs="Arial"/>
        </w:rPr>
        <w:t>器械</w:t>
      </w:r>
      <w:r w:rsidRPr="00F6169D">
        <w:rPr>
          <w:rFonts w:ascii="Arial" w:hAnsi="Arial" w:cs="Arial"/>
        </w:rPr>
        <w:t>和网络之间数字影像通信的格式。</w:t>
      </w:r>
    </w:p>
    <w:p w:rsidR="00A47BBA" w:rsidRPr="00F6169D" w:rsidRDefault="00A47BBA" w:rsidP="00A91953">
      <w:pPr>
        <w:snapToGrid w:val="0"/>
        <w:spacing w:before="1" w:line="300" w:lineRule="auto"/>
        <w:ind w:leftChars="502" w:left="1496" w:hanging="392"/>
        <w:jc w:val="both"/>
        <w:rPr>
          <w:rFonts w:ascii="Arial" w:eastAsia="宋体" w:hAnsi="Arial" w:cs="Arial"/>
          <w:sz w:val="30"/>
          <w:szCs w:val="30"/>
        </w:rPr>
      </w:pPr>
    </w:p>
    <w:p w:rsidR="00A47BBA" w:rsidRPr="00F6169D" w:rsidRDefault="00790284" w:rsidP="00A91953">
      <w:pPr>
        <w:pStyle w:val="a3"/>
        <w:snapToGrid w:val="0"/>
        <w:spacing w:line="300" w:lineRule="auto"/>
        <w:ind w:leftChars="331" w:left="1496" w:hanging="768"/>
        <w:jc w:val="both"/>
        <w:rPr>
          <w:rFonts w:ascii="Arial" w:hAnsi="Arial" w:cs="Arial"/>
        </w:rPr>
      </w:pPr>
      <w:r w:rsidRPr="00F6169D">
        <w:rPr>
          <w:rFonts w:ascii="Arial" w:hAnsi="Arial" w:cs="Arial"/>
        </w:rPr>
        <w:t>注：申请</w:t>
      </w:r>
      <w:r w:rsidRPr="00F6169D">
        <w:rPr>
          <w:rFonts w:ascii="Arial" w:hAnsi="Arial" w:cs="Arial"/>
        </w:rPr>
        <w:t>DICOM</w:t>
      </w:r>
      <w:r w:rsidRPr="00F6169D">
        <w:rPr>
          <w:rFonts w:ascii="Arial" w:hAnsi="Arial" w:cs="Arial"/>
        </w:rPr>
        <w:t>合规的</w:t>
      </w:r>
      <w:r w:rsidR="004E526B">
        <w:rPr>
          <w:rFonts w:ascii="Arial" w:hAnsi="Arial" w:cs="Arial"/>
        </w:rPr>
        <w:t>申办方</w:t>
      </w:r>
      <w:r w:rsidRPr="00F6169D">
        <w:rPr>
          <w:rFonts w:ascii="Arial" w:hAnsi="Arial" w:cs="Arial"/>
        </w:rPr>
        <w:t>应提供</w:t>
      </w:r>
      <w:r w:rsidRPr="00F6169D">
        <w:rPr>
          <w:rFonts w:ascii="Arial" w:hAnsi="Arial" w:cs="Arial"/>
        </w:rPr>
        <w:t>DICOM</w:t>
      </w:r>
      <w:r w:rsidRPr="00F6169D">
        <w:rPr>
          <w:rFonts w:ascii="Arial" w:hAnsi="Arial" w:cs="Arial"/>
        </w:rPr>
        <w:t>一致性声明。</w:t>
      </w:r>
    </w:p>
    <w:p w:rsidR="00A47BBA" w:rsidRPr="00F6169D" w:rsidRDefault="00A47BBA" w:rsidP="00A91953">
      <w:pPr>
        <w:snapToGrid w:val="0"/>
        <w:spacing w:before="1" w:line="300" w:lineRule="auto"/>
        <w:ind w:leftChars="502" w:left="1496" w:hanging="392"/>
        <w:jc w:val="both"/>
        <w:rPr>
          <w:rFonts w:ascii="Arial" w:eastAsia="宋体" w:hAnsi="Arial" w:cs="Arial"/>
          <w:sz w:val="30"/>
          <w:szCs w:val="30"/>
        </w:rPr>
      </w:pPr>
    </w:p>
    <w:p w:rsidR="00606A2B" w:rsidRPr="00606A2B" w:rsidRDefault="00790284">
      <w:pPr>
        <w:pStyle w:val="a3"/>
        <w:numPr>
          <w:ilvl w:val="2"/>
          <w:numId w:val="1"/>
        </w:numPr>
        <w:tabs>
          <w:tab w:val="left" w:pos="1540"/>
        </w:tabs>
        <w:snapToGrid w:val="0"/>
        <w:spacing w:line="340" w:lineRule="exact"/>
        <w:rPr>
          <w:rFonts w:ascii="Arial" w:hAnsi="Arial" w:cs="Arial"/>
        </w:rPr>
      </w:pPr>
      <w:r w:rsidRPr="00A91953">
        <w:rPr>
          <w:rFonts w:ascii="Arial" w:hAnsi="Arial" w:cs="Arial"/>
        </w:rPr>
        <w:t>JPEG</w:t>
      </w:r>
      <w:r w:rsidRPr="00A91953">
        <w:rPr>
          <w:rFonts w:ascii="Arial" w:hAnsi="Arial" w:cs="Arial"/>
        </w:rPr>
        <w:t>（联合影像专家组）标准</w:t>
      </w:r>
      <w:r w:rsidR="00DA2EA0">
        <w:rPr>
          <w:rFonts w:ascii="Arial" w:hAnsi="Arial" w:cs="Arial"/>
        </w:rPr>
        <w:t>-</w:t>
      </w:r>
      <w:r w:rsidR="00936AB1">
        <w:rPr>
          <w:rFonts w:ascii="Arial" w:hAnsi="Arial" w:cs="Arial" w:hint="eastAsia"/>
        </w:rPr>
        <w:t>明确</w:t>
      </w:r>
      <w:r w:rsidRPr="00A91953">
        <w:rPr>
          <w:rFonts w:ascii="Arial" w:hAnsi="Arial" w:cs="Arial"/>
        </w:rPr>
        <w:t>数字医学影像压缩（可逆和不可逆）的方法。参考文献</w:t>
      </w:r>
      <w:r w:rsidRPr="00A91953">
        <w:rPr>
          <w:rFonts w:ascii="Arial" w:hAnsi="Arial" w:cs="Arial"/>
        </w:rPr>
        <w:t xml:space="preserve">– </w:t>
      </w:r>
      <w:r w:rsidR="00606A2B" w:rsidRPr="00606A2B">
        <w:rPr>
          <w:rFonts w:ascii="Arial" w:hAnsi="Arial" w:cs="Arial"/>
        </w:rPr>
        <w:t>ISO/IEC 10918-1 (1994-02) Digital Compression and Coding of Continuous-Tone</w:t>
      </w:r>
      <w:r w:rsidR="00606A2B">
        <w:rPr>
          <w:rFonts w:ascii="Arial" w:hAnsi="Arial" w:cs="Arial" w:hint="eastAsia"/>
        </w:rPr>
        <w:t xml:space="preserve"> </w:t>
      </w:r>
      <w:r w:rsidR="00606A2B" w:rsidRPr="00606A2B">
        <w:rPr>
          <w:rFonts w:ascii="Arial" w:hAnsi="Arial" w:cs="Arial"/>
        </w:rPr>
        <w:t>Still Images (JPEG), G.K. Wallace, “The JPEG Still Picture Compression Standard”,</w:t>
      </w:r>
      <w:r w:rsidR="00606A2B">
        <w:rPr>
          <w:rFonts w:ascii="Arial" w:hAnsi="Arial" w:cs="Arial" w:hint="eastAsia"/>
        </w:rPr>
        <w:t xml:space="preserve"> </w:t>
      </w:r>
      <w:r w:rsidR="00606A2B" w:rsidRPr="00606A2B">
        <w:rPr>
          <w:rFonts w:ascii="Arial" w:hAnsi="Arial" w:cs="Arial"/>
        </w:rPr>
        <w:t>Communications of the ACM, Vol. 34, No. 4, April 1991</w:t>
      </w:r>
    </w:p>
    <w:p w:rsidR="0074713F" w:rsidRPr="00A91953" w:rsidRDefault="00A91953" w:rsidP="00606A2B">
      <w:pPr>
        <w:pStyle w:val="a3"/>
        <w:numPr>
          <w:ilvl w:val="2"/>
          <w:numId w:val="1"/>
        </w:numPr>
        <w:tabs>
          <w:tab w:val="left" w:pos="1540"/>
        </w:tabs>
        <w:snapToGrid w:val="0"/>
        <w:spacing w:line="340" w:lineRule="exact"/>
        <w:rPr>
          <w:rFonts w:ascii="Arial" w:hAnsi="Arial" w:cs="Arial"/>
        </w:rPr>
      </w:pPr>
      <w:r w:rsidRPr="00A91953">
        <w:rPr>
          <w:rFonts w:ascii="Arial" w:hAnsi="Arial" w:cs="Arial"/>
        </w:rPr>
        <w:t xml:space="preserve"> </w:t>
      </w:r>
      <w:r w:rsidR="00790284" w:rsidRPr="00A91953">
        <w:rPr>
          <w:rFonts w:ascii="Arial" w:hAnsi="Arial" w:cs="Arial"/>
        </w:rPr>
        <w:t xml:space="preserve">SMPTE </w:t>
      </w:r>
      <w:r w:rsidR="003879B3">
        <w:rPr>
          <w:rFonts w:ascii="Arial" w:hAnsi="Arial" w:cs="Arial"/>
        </w:rPr>
        <w:t>（</w:t>
      </w:r>
      <w:r w:rsidR="00606A2B" w:rsidRPr="00606A2B">
        <w:rPr>
          <w:rFonts w:ascii="Arial" w:hAnsi="Arial" w:cs="Arial" w:hint="eastAsia"/>
        </w:rPr>
        <w:t>电影</w:t>
      </w:r>
      <w:r w:rsidR="00606A2B">
        <w:rPr>
          <w:rFonts w:ascii="Arial" w:hAnsi="Arial" w:cs="Arial" w:hint="eastAsia"/>
        </w:rPr>
        <w:t>和</w:t>
      </w:r>
      <w:r w:rsidR="00606A2B" w:rsidRPr="00606A2B">
        <w:rPr>
          <w:rFonts w:ascii="Arial" w:hAnsi="Arial" w:cs="Arial" w:hint="eastAsia"/>
        </w:rPr>
        <w:t>电视工程师协会</w:t>
      </w:r>
      <w:r w:rsidR="003879B3">
        <w:rPr>
          <w:rFonts w:ascii="Arial" w:hAnsi="Arial" w:cs="Arial"/>
        </w:rPr>
        <w:t>）</w:t>
      </w:r>
      <w:r w:rsidR="00606A2B">
        <w:rPr>
          <w:rFonts w:ascii="Arial" w:hAnsi="Arial" w:cs="Arial" w:hint="eastAsia"/>
        </w:rPr>
        <w:t>测试模式</w:t>
      </w:r>
      <w:r w:rsidR="00DA2EA0">
        <w:rPr>
          <w:rFonts w:ascii="Arial" w:hAnsi="Arial" w:cs="Arial"/>
        </w:rPr>
        <w:t>-</w:t>
      </w:r>
      <w:r w:rsidR="00606A2B">
        <w:rPr>
          <w:rFonts w:ascii="Arial" w:hAnsi="Arial" w:cs="Arial" w:hint="eastAsia"/>
        </w:rPr>
        <w:t>预期</w:t>
      </w:r>
      <w:r w:rsidR="00606A2B" w:rsidRPr="00606A2B">
        <w:rPr>
          <w:rFonts w:ascii="Arial" w:hAnsi="Arial" w:cs="Arial" w:hint="eastAsia"/>
        </w:rPr>
        <w:t>测试</w:t>
      </w:r>
      <w:r w:rsidR="00606A2B" w:rsidRPr="00606A2B">
        <w:rPr>
          <w:rFonts w:ascii="Arial" w:hAnsi="Arial" w:cs="Arial" w:hint="eastAsia"/>
        </w:rPr>
        <w:t>CRT</w:t>
      </w:r>
      <w:r w:rsidR="00606A2B">
        <w:rPr>
          <w:rFonts w:ascii="Arial" w:hAnsi="Arial" w:cs="Arial" w:hint="eastAsia"/>
        </w:rPr>
        <w:t>显示器和打印机，用于显示医疗影像来</w:t>
      </w:r>
      <w:r w:rsidR="00606A2B" w:rsidRPr="00606A2B">
        <w:rPr>
          <w:rFonts w:ascii="Arial" w:hAnsi="Arial" w:cs="Arial" w:hint="eastAsia"/>
        </w:rPr>
        <w:t>进行验收和质量控制</w:t>
      </w:r>
      <w:r w:rsidR="00606A2B">
        <w:rPr>
          <w:rFonts w:ascii="Arial" w:hAnsi="Arial" w:cs="Arial" w:hint="eastAsia"/>
        </w:rPr>
        <w:t>。参考文献</w:t>
      </w:r>
      <w:r w:rsidR="00DA2EA0">
        <w:rPr>
          <w:rFonts w:ascii="Arial" w:hAnsi="Arial" w:cs="Arial"/>
        </w:rPr>
        <w:t>-</w:t>
      </w:r>
      <w:r w:rsidR="00790284" w:rsidRPr="00A91953">
        <w:rPr>
          <w:rFonts w:ascii="Arial" w:hAnsi="Arial" w:cs="Arial"/>
        </w:rPr>
        <w:t>J.E.Gray et al.</w:t>
      </w:r>
      <w:r w:rsidR="003879B3">
        <w:rPr>
          <w:rFonts w:ascii="Arial" w:hAnsi="Arial" w:cs="Arial"/>
        </w:rPr>
        <w:t>，</w:t>
      </w:r>
      <w:r w:rsidR="00790284" w:rsidRPr="00A91953">
        <w:rPr>
          <w:rFonts w:ascii="Arial" w:hAnsi="Arial" w:cs="Arial"/>
        </w:rPr>
        <w:lastRenderedPageBreak/>
        <w:t>“Multiformat Video and Laser Cameras:History</w:t>
      </w:r>
      <w:r w:rsidR="003879B3">
        <w:rPr>
          <w:rFonts w:ascii="Arial" w:hAnsi="Arial" w:cs="Arial"/>
        </w:rPr>
        <w:t>，</w:t>
      </w:r>
      <w:r w:rsidR="00790284" w:rsidRPr="00A91953">
        <w:rPr>
          <w:rFonts w:ascii="Arial" w:hAnsi="Arial" w:cs="Arial"/>
        </w:rPr>
        <w:t>Design Considerations</w:t>
      </w:r>
      <w:r w:rsidR="003879B3">
        <w:rPr>
          <w:rFonts w:ascii="Arial" w:hAnsi="Arial" w:cs="Arial"/>
        </w:rPr>
        <w:t>，</w:t>
      </w:r>
      <w:r w:rsidR="00790284" w:rsidRPr="00A91953">
        <w:rPr>
          <w:rFonts w:ascii="Arial" w:hAnsi="Arial" w:cs="Arial"/>
        </w:rPr>
        <w:t>Acceptance Testing and Quality Control:</w:t>
      </w:r>
      <w:r w:rsidR="003879B3">
        <w:rPr>
          <w:rFonts w:ascii="Arial" w:hAnsi="Arial" w:cs="Arial"/>
        </w:rPr>
        <w:t>，</w:t>
      </w:r>
      <w:r w:rsidR="00790284" w:rsidRPr="00A91953">
        <w:rPr>
          <w:rFonts w:ascii="Arial" w:hAnsi="Arial" w:cs="Arial"/>
        </w:rPr>
        <w:t>Report of AAPM Diagnostic X-ray Imaging Committee Task Group No. 1</w:t>
      </w:r>
      <w:r w:rsidR="003879B3">
        <w:rPr>
          <w:rFonts w:ascii="Arial" w:hAnsi="Arial" w:cs="Arial"/>
        </w:rPr>
        <w:t>，</w:t>
      </w:r>
      <w:r w:rsidR="00790284" w:rsidRPr="00A91953">
        <w:rPr>
          <w:rFonts w:ascii="Arial" w:hAnsi="Arial" w:cs="Arial"/>
        </w:rPr>
        <w:t>Medical Physics</w:t>
      </w:r>
      <w:r w:rsidR="003879B3">
        <w:rPr>
          <w:rFonts w:ascii="Arial" w:hAnsi="Arial" w:cs="Arial"/>
        </w:rPr>
        <w:t>，</w:t>
      </w:r>
      <w:r w:rsidR="00790284" w:rsidRPr="00A91953">
        <w:rPr>
          <w:rFonts w:ascii="Arial" w:hAnsi="Arial" w:cs="Arial"/>
        </w:rPr>
        <w:t>vol. 20</w:t>
      </w:r>
      <w:r w:rsidR="003879B3">
        <w:rPr>
          <w:rFonts w:ascii="Arial" w:hAnsi="Arial" w:cs="Arial"/>
        </w:rPr>
        <w:t>，</w:t>
      </w:r>
      <w:r w:rsidR="00790284" w:rsidRPr="00A91953">
        <w:rPr>
          <w:rFonts w:ascii="Arial" w:hAnsi="Arial" w:cs="Arial"/>
        </w:rPr>
        <w:t>No. 2</w:t>
      </w:r>
      <w:r w:rsidR="003879B3">
        <w:rPr>
          <w:rFonts w:ascii="Arial" w:hAnsi="Arial" w:cs="Arial"/>
        </w:rPr>
        <w:t>，</w:t>
      </w:r>
      <w:r w:rsidR="00790284" w:rsidRPr="00A91953">
        <w:rPr>
          <w:rFonts w:ascii="Arial" w:hAnsi="Arial" w:cs="Arial"/>
        </w:rPr>
        <w:t>Pt. 1</w:t>
      </w:r>
      <w:r w:rsidR="003879B3">
        <w:rPr>
          <w:rFonts w:ascii="Arial" w:hAnsi="Arial" w:cs="Arial"/>
        </w:rPr>
        <w:t>，</w:t>
      </w:r>
      <w:r w:rsidR="00790284" w:rsidRPr="00A91953">
        <w:rPr>
          <w:rFonts w:ascii="Arial" w:hAnsi="Arial" w:cs="Arial"/>
        </w:rPr>
        <w:t>March/April</w:t>
      </w:r>
      <w:r w:rsidR="003879B3">
        <w:rPr>
          <w:rFonts w:ascii="Arial" w:hAnsi="Arial" w:cs="Arial"/>
        </w:rPr>
        <w:t>，</w:t>
      </w:r>
      <w:r w:rsidR="00790284" w:rsidRPr="00A91953">
        <w:rPr>
          <w:rFonts w:ascii="Arial" w:hAnsi="Arial" w:cs="Arial"/>
        </w:rPr>
        <w:t>1993.</w:t>
      </w:r>
    </w:p>
    <w:p w:rsidR="00A47BBA" w:rsidRPr="00F6169D" w:rsidRDefault="00A47BBA" w:rsidP="00A91953">
      <w:pPr>
        <w:snapToGrid w:val="0"/>
        <w:spacing w:before="1" w:line="340" w:lineRule="exact"/>
        <w:jc w:val="both"/>
        <w:rPr>
          <w:rFonts w:ascii="Arial" w:eastAsia="宋体" w:hAnsi="Arial" w:cs="Arial"/>
          <w:sz w:val="30"/>
          <w:szCs w:val="30"/>
        </w:rPr>
      </w:pPr>
    </w:p>
    <w:p w:rsidR="00A47BBA" w:rsidRPr="00F6169D" w:rsidRDefault="00790284" w:rsidP="00A91953">
      <w:pPr>
        <w:pStyle w:val="3"/>
        <w:numPr>
          <w:ilvl w:val="0"/>
          <w:numId w:val="2"/>
        </w:numPr>
        <w:tabs>
          <w:tab w:val="left" w:pos="429"/>
        </w:tabs>
        <w:snapToGrid w:val="0"/>
        <w:spacing w:line="340" w:lineRule="exact"/>
        <w:ind w:left="0" w:hanging="330"/>
        <w:jc w:val="both"/>
        <w:rPr>
          <w:rFonts w:ascii="Arial" w:hAnsi="Arial" w:cs="Arial"/>
          <w:b w:val="0"/>
          <w:bCs w:val="0"/>
        </w:rPr>
      </w:pPr>
      <w:r w:rsidRPr="00F6169D">
        <w:rPr>
          <w:rFonts w:ascii="Arial" w:hAnsi="Arial" w:cs="Arial"/>
        </w:rPr>
        <w:t>管理信息</w:t>
      </w:r>
    </w:p>
    <w:p w:rsidR="00A47BBA" w:rsidRPr="00F6169D" w:rsidRDefault="00A47BBA" w:rsidP="00A91953">
      <w:pPr>
        <w:snapToGrid w:val="0"/>
        <w:spacing w:before="4" w:line="340" w:lineRule="exact"/>
        <w:jc w:val="both"/>
        <w:rPr>
          <w:rFonts w:ascii="Arial" w:eastAsia="宋体" w:hAnsi="Arial" w:cs="Arial"/>
          <w:sz w:val="32"/>
          <w:szCs w:val="32"/>
        </w:rPr>
      </w:pPr>
    </w:p>
    <w:p w:rsidR="00A47BBA" w:rsidRPr="00F6169D" w:rsidRDefault="00790284" w:rsidP="00A91953">
      <w:pPr>
        <w:pStyle w:val="a3"/>
        <w:numPr>
          <w:ilvl w:val="1"/>
          <w:numId w:val="2"/>
        </w:numPr>
        <w:tabs>
          <w:tab w:val="left" w:pos="460"/>
        </w:tabs>
        <w:snapToGrid w:val="0"/>
        <w:spacing w:line="340" w:lineRule="exact"/>
        <w:ind w:left="0"/>
        <w:jc w:val="both"/>
        <w:rPr>
          <w:rFonts w:ascii="Arial" w:hAnsi="Arial" w:cs="Arial"/>
        </w:rPr>
      </w:pP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）安全性和有效性摘要或</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）声明。提交其中一个</w:t>
      </w:r>
      <w:r w:rsidR="00606A2B">
        <w:rPr>
          <w:rFonts w:ascii="Arial" w:hAnsi="Arial" w:cs="Arial" w:hint="eastAsia"/>
        </w:rPr>
        <w:t>文件</w:t>
      </w:r>
      <w:r w:rsidRPr="00F6169D">
        <w:rPr>
          <w:rFonts w:ascii="Arial" w:hAnsi="Arial" w:cs="Arial"/>
        </w:rPr>
        <w:t>，而不是两者</w:t>
      </w:r>
      <w:r w:rsidR="001B3419" w:rsidRPr="00F6169D">
        <w:rPr>
          <w:rFonts w:ascii="Arial" w:hAnsi="Arial" w:cs="Arial"/>
        </w:rPr>
        <w:t>都提交</w:t>
      </w:r>
      <w:r w:rsidRPr="00F6169D">
        <w:rPr>
          <w:rFonts w:ascii="Arial" w:hAnsi="Arial" w:cs="Arial"/>
        </w:rPr>
        <w:t>。这些文件的内容和格式见</w:t>
      </w:r>
      <w:r w:rsidRPr="00F6169D">
        <w:rPr>
          <w:rFonts w:ascii="Arial" w:hAnsi="Arial" w:cs="Arial"/>
        </w:rPr>
        <w:t>21 CFR 807.92</w:t>
      </w:r>
      <w:r w:rsidRPr="00F6169D">
        <w:rPr>
          <w:rFonts w:ascii="Arial" w:hAnsi="Arial" w:cs="Arial"/>
        </w:rPr>
        <w:t>和</w:t>
      </w:r>
      <w:r w:rsidRPr="00F6169D">
        <w:rPr>
          <w:rFonts w:ascii="Arial" w:hAnsi="Arial" w:cs="Arial"/>
        </w:rPr>
        <w:t>807.93</w:t>
      </w:r>
      <w:r w:rsidRPr="00F6169D">
        <w:rPr>
          <w:rFonts w:ascii="Arial" w:hAnsi="Arial" w:cs="Arial"/>
        </w:rPr>
        <w:t>。</w:t>
      </w:r>
    </w:p>
    <w:p w:rsidR="00A47BBA" w:rsidRPr="00F6169D" w:rsidRDefault="00A47BBA" w:rsidP="00A91953">
      <w:pPr>
        <w:snapToGrid w:val="0"/>
        <w:spacing w:before="1" w:line="340" w:lineRule="exact"/>
        <w:jc w:val="both"/>
        <w:rPr>
          <w:rFonts w:ascii="Arial" w:eastAsia="宋体" w:hAnsi="Arial" w:cs="Arial"/>
          <w:sz w:val="30"/>
          <w:szCs w:val="30"/>
        </w:rPr>
      </w:pPr>
    </w:p>
    <w:p w:rsidR="00A47BBA" w:rsidRPr="00F6169D" w:rsidRDefault="00790284" w:rsidP="00A91953">
      <w:pPr>
        <w:pStyle w:val="a3"/>
        <w:snapToGrid w:val="0"/>
        <w:spacing w:line="340" w:lineRule="exact"/>
        <w:ind w:left="0"/>
        <w:jc w:val="both"/>
        <w:rPr>
          <w:rFonts w:ascii="Arial" w:hAnsi="Arial" w:cs="Arial"/>
        </w:rPr>
      </w:pP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）摘要应足够详细，以便了解确定实质等同性的依据。</w:t>
      </w:r>
    </w:p>
    <w:p w:rsidR="00A47BBA" w:rsidRPr="00F6169D" w:rsidRDefault="00A47BBA" w:rsidP="00A91953">
      <w:pPr>
        <w:snapToGrid w:val="0"/>
        <w:spacing w:before="1" w:line="340" w:lineRule="exact"/>
        <w:jc w:val="both"/>
        <w:rPr>
          <w:rFonts w:ascii="Arial" w:eastAsia="宋体" w:hAnsi="Arial" w:cs="Arial"/>
          <w:sz w:val="30"/>
          <w:szCs w:val="30"/>
        </w:rPr>
      </w:pPr>
    </w:p>
    <w:p w:rsidR="00A47BBA" w:rsidRPr="00F6169D" w:rsidRDefault="00790284" w:rsidP="00A91953">
      <w:pPr>
        <w:pStyle w:val="a3"/>
        <w:snapToGrid w:val="0"/>
        <w:spacing w:line="340" w:lineRule="exact"/>
        <w:ind w:left="0"/>
        <w:jc w:val="both"/>
        <w:rPr>
          <w:rFonts w:ascii="Arial" w:hAnsi="Arial" w:cs="Arial"/>
        </w:rPr>
      </w:pP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）声明的必要措辞是：</w:t>
      </w:r>
    </w:p>
    <w:p w:rsidR="00A47BBA" w:rsidRPr="00F6169D" w:rsidRDefault="00A47BBA" w:rsidP="00A91953">
      <w:pPr>
        <w:snapToGrid w:val="0"/>
        <w:spacing w:before="4" w:line="340" w:lineRule="exact"/>
        <w:jc w:val="both"/>
        <w:rPr>
          <w:rFonts w:ascii="Arial" w:eastAsia="宋体" w:hAnsi="Arial" w:cs="Arial"/>
          <w:sz w:val="32"/>
          <w:szCs w:val="32"/>
        </w:rPr>
      </w:pPr>
    </w:p>
    <w:p w:rsidR="00A47BBA" w:rsidRPr="00F6169D" w:rsidRDefault="00790284" w:rsidP="00A91953">
      <w:pPr>
        <w:pStyle w:val="a3"/>
        <w:snapToGrid w:val="0"/>
        <w:spacing w:line="340" w:lineRule="exact"/>
        <w:ind w:left="0"/>
        <w:jc w:val="both"/>
        <w:rPr>
          <w:rFonts w:ascii="Arial" w:hAnsi="Arial" w:cs="Arial"/>
        </w:rPr>
      </w:pPr>
      <w:r w:rsidRPr="00F6169D">
        <w:rPr>
          <w:rFonts w:ascii="Arial" w:hAnsi="Arial" w:cs="Arial"/>
        </w:rPr>
        <w:t>“</w:t>
      </w:r>
      <w:r w:rsidR="00606A2B">
        <w:rPr>
          <w:rFonts w:ascii="Arial" w:hAnsi="Arial" w:cs="Arial" w:hint="eastAsia"/>
        </w:rPr>
        <w:t>兹</w:t>
      </w:r>
      <w:r w:rsidRPr="00F6169D">
        <w:rPr>
          <w:rFonts w:ascii="Arial" w:hAnsi="Arial" w:cs="Arial"/>
        </w:rPr>
        <w:t>证明，</w:t>
      </w:r>
      <w:r w:rsidR="00606A2B">
        <w:rPr>
          <w:rFonts w:ascii="Arial" w:hAnsi="Arial" w:cs="Arial" w:hint="eastAsia"/>
        </w:rPr>
        <w:t>以</w:t>
      </w:r>
      <w:r w:rsidRPr="00F6169D">
        <w:rPr>
          <w:rFonts w:ascii="Arial" w:hAnsi="Arial" w:cs="Arial"/>
        </w:rPr>
        <w:t>（公司名称）的（要求由公司相应职位的人员提交上市前通告，最好是公司的官方联络人）</w:t>
      </w:r>
      <w:bookmarkStart w:id="3" w:name="OLE_LINK1"/>
      <w:r w:rsidR="00606A2B">
        <w:rPr>
          <w:rFonts w:ascii="Arial" w:hAnsi="Arial" w:cs="Arial" w:hint="eastAsia"/>
        </w:rPr>
        <w:t>的能力范围内</w:t>
      </w:r>
      <w:bookmarkEnd w:id="3"/>
      <w:r w:rsidRPr="00F6169D">
        <w:rPr>
          <w:rFonts w:ascii="Arial" w:hAnsi="Arial" w:cs="Arial"/>
        </w:rPr>
        <w:t>，如果上市前通告中的</w:t>
      </w:r>
      <w:r w:rsidR="003879B3">
        <w:rPr>
          <w:rFonts w:ascii="Arial" w:hAnsi="Arial" w:cs="Arial"/>
        </w:rPr>
        <w:t>器械</w:t>
      </w:r>
      <w:r w:rsidRPr="00F6169D">
        <w:rPr>
          <w:rFonts w:ascii="Arial" w:hAnsi="Arial" w:cs="Arial"/>
        </w:rPr>
        <w:t>被确定为实质等同，我将在</w:t>
      </w:r>
      <w:r w:rsidR="0072764F" w:rsidRPr="00F6169D">
        <w:rPr>
          <w:rFonts w:ascii="Arial" w:hAnsi="Arial" w:cs="Arial"/>
        </w:rPr>
        <w:t>相关人员</w:t>
      </w:r>
      <w:r w:rsidRPr="00F6169D">
        <w:rPr>
          <w:rFonts w:ascii="Arial" w:hAnsi="Arial" w:cs="Arial"/>
        </w:rPr>
        <w:t>要求的</w:t>
      </w:r>
      <w:r w:rsidRPr="00F6169D">
        <w:rPr>
          <w:rFonts w:ascii="Arial" w:hAnsi="Arial" w:cs="Arial"/>
        </w:rPr>
        <w:t>30</w:t>
      </w:r>
      <w:r w:rsidRPr="00F6169D">
        <w:rPr>
          <w:rFonts w:ascii="Arial" w:hAnsi="Arial" w:cs="Arial"/>
        </w:rPr>
        <w:t>天之内提供有关安全性和有效性的上市前通告中包含的所有资料。我同意提供的信息将是上市前通告申报资料的</w:t>
      </w:r>
      <w:r w:rsidR="0072764F" w:rsidRPr="00F6169D">
        <w:rPr>
          <w:rFonts w:ascii="Arial" w:hAnsi="Arial" w:cs="Arial"/>
        </w:rPr>
        <w:t>副本</w:t>
      </w:r>
      <w:r w:rsidRPr="00F6169D">
        <w:rPr>
          <w:rFonts w:ascii="Arial" w:hAnsi="Arial" w:cs="Arial"/>
        </w:rPr>
        <w:t>，包括任何不利的安全性和有效性信息，但不包括所有患者</w:t>
      </w:r>
      <w:r w:rsidR="00606A2B">
        <w:rPr>
          <w:rFonts w:ascii="Arial" w:hAnsi="Arial" w:cs="Arial" w:hint="eastAsia"/>
        </w:rPr>
        <w:t>的</w:t>
      </w:r>
      <w:r w:rsidRPr="00F6169D">
        <w:rPr>
          <w:rFonts w:ascii="Arial" w:hAnsi="Arial" w:cs="Arial"/>
        </w:rPr>
        <w:t>标识符以及</w:t>
      </w:r>
      <w:r w:rsidRPr="00F6169D">
        <w:rPr>
          <w:rFonts w:ascii="Arial" w:hAnsi="Arial" w:cs="Arial"/>
        </w:rPr>
        <w:t>21 CFR 20.61</w:t>
      </w:r>
      <w:r w:rsidRPr="00F6169D">
        <w:rPr>
          <w:rFonts w:ascii="Arial" w:hAnsi="Arial" w:cs="Arial"/>
        </w:rPr>
        <w:t>中定义的商业秘密和机密信息。</w:t>
      </w:r>
    </w:p>
    <w:p w:rsidR="00A47BBA" w:rsidRPr="00F6169D" w:rsidRDefault="00A47BBA" w:rsidP="00A91953">
      <w:pPr>
        <w:snapToGrid w:val="0"/>
        <w:spacing w:before="1" w:line="340" w:lineRule="exact"/>
        <w:jc w:val="both"/>
        <w:rPr>
          <w:rFonts w:ascii="Arial" w:eastAsia="宋体" w:hAnsi="Arial" w:cs="Arial"/>
          <w:sz w:val="30"/>
          <w:szCs w:val="30"/>
        </w:rPr>
      </w:pPr>
    </w:p>
    <w:p w:rsidR="00A47BBA" w:rsidRPr="00F6169D" w:rsidRDefault="00790284" w:rsidP="00A91953">
      <w:pPr>
        <w:pStyle w:val="a3"/>
        <w:numPr>
          <w:ilvl w:val="1"/>
          <w:numId w:val="2"/>
        </w:numPr>
        <w:tabs>
          <w:tab w:val="left" w:pos="460"/>
        </w:tabs>
        <w:snapToGrid w:val="0"/>
        <w:spacing w:line="340" w:lineRule="exact"/>
        <w:ind w:left="0"/>
        <w:jc w:val="both"/>
        <w:rPr>
          <w:rFonts w:ascii="Arial" w:hAnsi="Arial" w:cs="Arial"/>
        </w:rPr>
      </w:pPr>
      <w:r w:rsidRPr="00F6169D">
        <w:rPr>
          <w:rFonts w:ascii="Arial" w:hAnsi="Arial" w:cs="Arial"/>
        </w:rPr>
        <w:t>FDA</w:t>
      </w:r>
      <w:r w:rsidRPr="00F6169D">
        <w:rPr>
          <w:rFonts w:ascii="Arial" w:hAnsi="Arial" w:cs="Arial"/>
        </w:rPr>
        <w:t>适用范围表格</w:t>
      </w:r>
    </w:p>
    <w:p w:rsidR="00A47BBA" w:rsidRPr="00F6169D" w:rsidRDefault="00A47BBA" w:rsidP="00A91953">
      <w:pPr>
        <w:snapToGrid w:val="0"/>
        <w:spacing w:before="4" w:line="340" w:lineRule="exact"/>
        <w:jc w:val="both"/>
        <w:rPr>
          <w:rFonts w:ascii="Arial" w:eastAsia="宋体" w:hAnsi="Arial" w:cs="Arial"/>
          <w:sz w:val="32"/>
          <w:szCs w:val="32"/>
        </w:rPr>
      </w:pPr>
    </w:p>
    <w:p w:rsidR="00A47BBA" w:rsidRPr="00F6169D" w:rsidRDefault="00790284" w:rsidP="00A91953">
      <w:pPr>
        <w:pStyle w:val="a3"/>
        <w:numPr>
          <w:ilvl w:val="1"/>
          <w:numId w:val="2"/>
        </w:numPr>
        <w:tabs>
          <w:tab w:val="left" w:pos="460"/>
        </w:tabs>
        <w:snapToGrid w:val="0"/>
        <w:spacing w:line="340" w:lineRule="exact"/>
        <w:ind w:left="0"/>
        <w:jc w:val="both"/>
        <w:rPr>
          <w:rFonts w:ascii="Arial" w:hAnsi="Arial" w:cs="Arial"/>
        </w:rPr>
      </w:pPr>
      <w:r w:rsidRPr="00F6169D">
        <w:rPr>
          <w:rFonts w:ascii="Arial" w:hAnsi="Arial" w:cs="Arial"/>
        </w:rPr>
        <w:t>真实性和准确性声明（</w:t>
      </w:r>
      <w:r w:rsidRPr="00F6169D">
        <w:rPr>
          <w:rFonts w:ascii="Arial" w:hAnsi="Arial" w:cs="Arial"/>
        </w:rPr>
        <w:t>21 CFR 807.87</w:t>
      </w:r>
      <w:r w:rsidRPr="00F6169D">
        <w:rPr>
          <w:rFonts w:ascii="Arial" w:hAnsi="Arial" w:cs="Arial"/>
        </w:rPr>
        <w:t>（</w:t>
      </w:r>
      <w:r w:rsidRPr="00F6169D">
        <w:rPr>
          <w:rFonts w:ascii="Arial" w:hAnsi="Arial" w:cs="Arial"/>
        </w:rPr>
        <w:t>k</w:t>
      </w:r>
      <w:r w:rsidRPr="00F6169D">
        <w:rPr>
          <w:rFonts w:ascii="Arial" w:hAnsi="Arial" w:cs="Arial"/>
        </w:rPr>
        <w:t>））。建议的措辞是：</w:t>
      </w:r>
    </w:p>
    <w:p w:rsidR="00A47BBA" w:rsidRPr="00F6169D" w:rsidRDefault="00A47BBA" w:rsidP="00A91953">
      <w:pPr>
        <w:snapToGrid w:val="0"/>
        <w:spacing w:before="4" w:line="340" w:lineRule="exact"/>
        <w:jc w:val="both"/>
        <w:rPr>
          <w:rFonts w:ascii="Arial" w:eastAsia="宋体" w:hAnsi="Arial" w:cs="Arial"/>
          <w:sz w:val="32"/>
          <w:szCs w:val="32"/>
        </w:rPr>
      </w:pPr>
    </w:p>
    <w:p w:rsidR="00A47BBA" w:rsidRPr="00F6169D" w:rsidRDefault="00790284" w:rsidP="00A91953">
      <w:pPr>
        <w:pStyle w:val="a3"/>
        <w:snapToGrid w:val="0"/>
        <w:spacing w:line="340" w:lineRule="exact"/>
        <w:ind w:left="0"/>
        <w:jc w:val="both"/>
        <w:rPr>
          <w:rFonts w:ascii="Arial" w:hAnsi="Arial" w:cs="Arial"/>
        </w:rPr>
      </w:pPr>
      <w:r w:rsidRPr="00F6169D">
        <w:rPr>
          <w:rFonts w:ascii="Arial" w:hAnsi="Arial" w:cs="Arial"/>
        </w:rPr>
        <w:t>“</w:t>
      </w:r>
      <w:r w:rsidR="00606A2B">
        <w:rPr>
          <w:rFonts w:ascii="Arial" w:hAnsi="Arial" w:cs="Arial" w:hint="eastAsia"/>
        </w:rPr>
        <w:t>兹</w:t>
      </w:r>
      <w:r w:rsidRPr="00F6169D">
        <w:rPr>
          <w:rFonts w:ascii="Arial" w:hAnsi="Arial" w:cs="Arial"/>
        </w:rPr>
        <w:t>证明，以（公司名称）的（要求由公司相应职位的人员提交上市前通告，最好是公司的官方联络人）</w:t>
      </w:r>
      <w:r w:rsidR="00606A2B">
        <w:rPr>
          <w:rFonts w:ascii="Arial" w:hAnsi="Arial" w:cs="Arial" w:hint="eastAsia"/>
        </w:rPr>
        <w:t>的能力范围内</w:t>
      </w:r>
      <w:r w:rsidRPr="00F6169D">
        <w:rPr>
          <w:rFonts w:ascii="Arial" w:hAnsi="Arial" w:cs="Arial"/>
        </w:rPr>
        <w:t>，据我所知，在该上市前通告中提交的所有数据和信息都是真实准确的，没有遗漏任何重要的事实。</w:t>
      </w:r>
    </w:p>
    <w:p w:rsidR="00A47BBA" w:rsidRPr="00F6169D" w:rsidRDefault="00A47BBA" w:rsidP="00A91953">
      <w:pPr>
        <w:snapToGrid w:val="0"/>
        <w:spacing w:before="1" w:line="340" w:lineRule="exact"/>
        <w:jc w:val="both"/>
        <w:rPr>
          <w:rFonts w:ascii="Arial" w:eastAsia="宋体" w:hAnsi="Arial" w:cs="Arial"/>
          <w:sz w:val="30"/>
          <w:szCs w:val="30"/>
        </w:rPr>
      </w:pPr>
    </w:p>
    <w:p w:rsidR="00A47BBA" w:rsidRPr="00F6169D" w:rsidRDefault="003879B3" w:rsidP="00A91953">
      <w:pPr>
        <w:pStyle w:val="3"/>
        <w:numPr>
          <w:ilvl w:val="0"/>
          <w:numId w:val="2"/>
        </w:numPr>
        <w:tabs>
          <w:tab w:val="left" w:pos="453"/>
        </w:tabs>
        <w:snapToGrid w:val="0"/>
        <w:spacing w:line="340" w:lineRule="exact"/>
        <w:ind w:left="0" w:hanging="354"/>
        <w:jc w:val="both"/>
        <w:rPr>
          <w:rFonts w:ascii="Arial" w:hAnsi="Arial" w:cs="Arial"/>
          <w:b w:val="0"/>
          <w:bCs w:val="0"/>
        </w:rPr>
      </w:pPr>
      <w:r>
        <w:rPr>
          <w:rFonts w:ascii="Arial" w:hAnsi="Arial" w:cs="Arial"/>
        </w:rPr>
        <w:t>器械</w:t>
      </w:r>
      <w:r w:rsidR="00790284" w:rsidRPr="00F6169D">
        <w:rPr>
          <w:rFonts w:ascii="Arial" w:hAnsi="Arial" w:cs="Arial"/>
        </w:rPr>
        <w:t>描述</w:t>
      </w:r>
    </w:p>
    <w:p w:rsidR="00A47BBA" w:rsidRPr="00F6169D" w:rsidRDefault="00A47BBA" w:rsidP="00A91953">
      <w:pPr>
        <w:snapToGrid w:val="0"/>
        <w:spacing w:before="4" w:line="340" w:lineRule="exact"/>
        <w:jc w:val="both"/>
        <w:rPr>
          <w:rFonts w:ascii="Arial" w:eastAsia="宋体" w:hAnsi="Arial" w:cs="Arial"/>
          <w:sz w:val="32"/>
          <w:szCs w:val="32"/>
        </w:rPr>
      </w:pPr>
    </w:p>
    <w:p w:rsidR="00A47BBA" w:rsidRPr="00F6169D" w:rsidRDefault="003879B3" w:rsidP="00A91953">
      <w:pPr>
        <w:pStyle w:val="a3"/>
        <w:numPr>
          <w:ilvl w:val="1"/>
          <w:numId w:val="2"/>
        </w:numPr>
        <w:tabs>
          <w:tab w:val="left" w:pos="460"/>
        </w:tabs>
        <w:snapToGrid w:val="0"/>
        <w:spacing w:line="340" w:lineRule="exact"/>
        <w:ind w:left="0"/>
        <w:jc w:val="both"/>
        <w:rPr>
          <w:rFonts w:ascii="Arial" w:hAnsi="Arial" w:cs="Arial"/>
        </w:rPr>
      </w:pPr>
      <w:r>
        <w:rPr>
          <w:rFonts w:ascii="Arial" w:hAnsi="Arial" w:cs="Arial"/>
        </w:rPr>
        <w:t>器械</w:t>
      </w:r>
      <w:r w:rsidR="00790284" w:rsidRPr="00F6169D">
        <w:rPr>
          <w:rFonts w:ascii="Arial" w:hAnsi="Arial" w:cs="Arial"/>
        </w:rPr>
        <w:t>及其主要部件的功能摘要：</w:t>
      </w:r>
    </w:p>
    <w:p w:rsidR="00A47BBA" w:rsidRPr="00F6169D" w:rsidRDefault="00A47BBA" w:rsidP="00A91953">
      <w:pPr>
        <w:snapToGrid w:val="0"/>
        <w:spacing w:before="4" w:line="340" w:lineRule="exact"/>
        <w:jc w:val="both"/>
        <w:rPr>
          <w:rFonts w:ascii="Arial" w:eastAsia="宋体" w:hAnsi="Arial" w:cs="Arial"/>
          <w:sz w:val="32"/>
          <w:szCs w:val="32"/>
        </w:rPr>
      </w:pPr>
    </w:p>
    <w:p w:rsidR="00A47BBA" w:rsidRPr="00F6169D" w:rsidRDefault="00790284" w:rsidP="00A91953">
      <w:pPr>
        <w:pStyle w:val="a3"/>
        <w:snapToGrid w:val="0"/>
        <w:spacing w:line="340" w:lineRule="exact"/>
        <w:ind w:left="0"/>
        <w:jc w:val="both"/>
        <w:rPr>
          <w:rFonts w:ascii="Arial" w:hAnsi="Arial" w:cs="Arial"/>
        </w:rPr>
      </w:pPr>
      <w:r w:rsidRPr="00F6169D">
        <w:rPr>
          <w:rFonts w:ascii="Arial" w:hAnsi="Arial" w:cs="Arial"/>
        </w:rPr>
        <w:t>提供</w:t>
      </w:r>
      <w:r w:rsidR="003879B3">
        <w:rPr>
          <w:rFonts w:ascii="Arial" w:hAnsi="Arial" w:cs="Arial"/>
        </w:rPr>
        <w:t>器械</w:t>
      </w:r>
      <w:r w:rsidRPr="00F6169D">
        <w:rPr>
          <w:rFonts w:ascii="Arial" w:hAnsi="Arial" w:cs="Arial"/>
        </w:rPr>
        <w:t>功能及其预期用途的总体摘要。对于包含多个主要组件的</w:t>
      </w:r>
      <w:r w:rsidR="003879B3">
        <w:rPr>
          <w:rFonts w:ascii="Arial" w:hAnsi="Arial" w:cs="Arial"/>
        </w:rPr>
        <w:t>器械</w:t>
      </w:r>
      <w:r w:rsidRPr="00F6169D">
        <w:rPr>
          <w:rFonts w:ascii="Arial" w:hAnsi="Arial" w:cs="Arial"/>
        </w:rPr>
        <w:t>，摘要应列出这些组件，并简要介绍各自的功能。如果从另一个制造商获得主要组件，则提供制造商的名称、组件的商品名称和</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）编号（如适用）。</w:t>
      </w:r>
    </w:p>
    <w:p w:rsidR="00A47BBA" w:rsidRPr="00F6169D" w:rsidRDefault="00A47BBA" w:rsidP="00A91953">
      <w:pPr>
        <w:snapToGrid w:val="0"/>
        <w:spacing w:before="1" w:line="340" w:lineRule="exact"/>
        <w:jc w:val="both"/>
        <w:rPr>
          <w:rFonts w:ascii="Arial" w:eastAsia="宋体" w:hAnsi="Arial" w:cs="Arial"/>
          <w:sz w:val="30"/>
          <w:szCs w:val="30"/>
        </w:rPr>
      </w:pPr>
    </w:p>
    <w:p w:rsidR="00A47BBA" w:rsidRPr="00F6169D" w:rsidRDefault="00790284" w:rsidP="00A91953">
      <w:pPr>
        <w:pStyle w:val="a3"/>
        <w:numPr>
          <w:ilvl w:val="1"/>
          <w:numId w:val="2"/>
        </w:numPr>
        <w:tabs>
          <w:tab w:val="left" w:pos="460"/>
        </w:tabs>
        <w:snapToGrid w:val="0"/>
        <w:spacing w:line="340" w:lineRule="exact"/>
        <w:ind w:left="0"/>
        <w:jc w:val="both"/>
        <w:rPr>
          <w:rFonts w:ascii="Arial" w:hAnsi="Arial" w:cs="Arial"/>
        </w:rPr>
      </w:pPr>
      <w:r w:rsidRPr="00F6169D">
        <w:rPr>
          <w:rFonts w:ascii="Arial" w:hAnsi="Arial" w:cs="Arial"/>
        </w:rPr>
        <w:t>布局图和互连图：</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790284" w:rsidP="00E714FC">
      <w:pPr>
        <w:pStyle w:val="a3"/>
        <w:snapToGrid w:val="0"/>
        <w:spacing w:before="69" w:line="300" w:lineRule="auto"/>
        <w:ind w:left="0"/>
        <w:jc w:val="both"/>
        <w:rPr>
          <w:rFonts w:ascii="Arial" w:hAnsi="Arial" w:cs="Arial"/>
        </w:rPr>
      </w:pPr>
      <w:r w:rsidRPr="00F6169D">
        <w:rPr>
          <w:rFonts w:ascii="Arial" w:hAnsi="Arial" w:cs="Arial"/>
        </w:rPr>
        <w:lastRenderedPageBreak/>
        <w:t>对于由多个主要组件组成的</w:t>
      </w:r>
      <w:r w:rsidR="003879B3">
        <w:rPr>
          <w:rFonts w:ascii="Arial" w:hAnsi="Arial" w:cs="Arial"/>
        </w:rPr>
        <w:t>器械</w:t>
      </w:r>
      <w:r w:rsidRPr="00F6169D">
        <w:rPr>
          <w:rFonts w:ascii="Arial" w:hAnsi="Arial" w:cs="Arial"/>
        </w:rPr>
        <w:t>，提供说明其互连的图表。应标记任何接口（例如</w:t>
      </w:r>
      <w:r w:rsidRPr="00F6169D">
        <w:rPr>
          <w:rFonts w:ascii="Arial" w:hAnsi="Arial" w:cs="Arial"/>
        </w:rPr>
        <w:t>ACR / NEMA</w:t>
      </w:r>
      <w:r w:rsidRPr="00F6169D">
        <w:rPr>
          <w:rFonts w:ascii="Arial" w:hAnsi="Arial" w:cs="Arial"/>
        </w:rPr>
        <w:t>、</w:t>
      </w:r>
      <w:r w:rsidRPr="00F6169D">
        <w:rPr>
          <w:rFonts w:ascii="Arial" w:hAnsi="Arial" w:cs="Arial"/>
        </w:rPr>
        <w:t>SCSI</w:t>
      </w:r>
      <w:r w:rsidRPr="00F6169D">
        <w:rPr>
          <w:rFonts w:ascii="Arial" w:hAnsi="Arial" w:cs="Arial"/>
        </w:rPr>
        <w:t>等）。此外，应该识别用于数据交换的物理手段（例如双绞线、同轴电缆、光纤电缆等）。传输压缩数据的互连图应与压缩比一起标记。</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15EB8">
      <w:pPr>
        <w:pStyle w:val="a3"/>
        <w:numPr>
          <w:ilvl w:val="1"/>
          <w:numId w:val="2"/>
        </w:numPr>
        <w:tabs>
          <w:tab w:val="left" w:pos="460"/>
        </w:tabs>
        <w:snapToGrid w:val="0"/>
        <w:spacing w:line="300" w:lineRule="auto"/>
        <w:ind w:left="357" w:hanging="357"/>
        <w:jc w:val="both"/>
        <w:rPr>
          <w:rFonts w:ascii="Arial" w:hAnsi="Arial" w:cs="Arial"/>
        </w:rPr>
      </w:pPr>
      <w:r w:rsidRPr="00F6169D">
        <w:rPr>
          <w:rFonts w:ascii="Arial" w:hAnsi="Arial" w:cs="Arial"/>
        </w:rPr>
        <w:t>技术特点及运行原理：</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描述每个主要组件用于执行其功能的方法。列出所有操作员控件，并简要介绍其功能。应确定在</w:t>
      </w:r>
      <w:r w:rsidR="003879B3">
        <w:rPr>
          <w:rFonts w:ascii="Arial" w:hAnsi="Arial" w:cs="Arial"/>
        </w:rPr>
        <w:t>器械</w:t>
      </w:r>
      <w:r w:rsidRPr="00F6169D">
        <w:rPr>
          <w:rFonts w:ascii="Arial" w:hAnsi="Arial" w:cs="Arial"/>
        </w:rPr>
        <w:t>中使用的任何新技术</w:t>
      </w:r>
      <w:r w:rsidR="00606A2B">
        <w:rPr>
          <w:rFonts w:ascii="Arial" w:hAnsi="Arial" w:cs="Arial" w:hint="eastAsia"/>
        </w:rPr>
        <w:t>或特殊</w:t>
      </w:r>
      <w:r w:rsidRPr="00F6169D">
        <w:rPr>
          <w:rFonts w:ascii="Arial" w:hAnsi="Arial" w:cs="Arial"/>
        </w:rPr>
        <w:t>材料。对于使用新技术或新材料的</w:t>
      </w:r>
      <w:r w:rsidR="003879B3">
        <w:rPr>
          <w:rFonts w:ascii="Arial" w:hAnsi="Arial" w:cs="Arial"/>
        </w:rPr>
        <w:t>器械</w:t>
      </w:r>
      <w:r w:rsidRPr="00F6169D">
        <w:rPr>
          <w:rFonts w:ascii="Arial" w:hAnsi="Arial" w:cs="Arial"/>
        </w:rPr>
        <w:t>，应提交有关技术出版物的副本。</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对特定医学影像管理</w:t>
      </w:r>
      <w:r w:rsidR="003879B3">
        <w:rPr>
          <w:rFonts w:ascii="Arial" w:hAnsi="Arial" w:cs="Arial"/>
        </w:rPr>
        <w:t>器械</w:t>
      </w:r>
      <w:r w:rsidR="00606A2B" w:rsidRPr="00F6169D">
        <w:rPr>
          <w:rFonts w:ascii="Arial" w:hAnsi="Arial" w:cs="Arial"/>
        </w:rPr>
        <w:t>类型</w:t>
      </w:r>
      <w:r w:rsidRPr="00F6169D">
        <w:rPr>
          <w:rFonts w:ascii="Arial" w:hAnsi="Arial" w:cs="Arial"/>
        </w:rPr>
        <w:t>应包括以下信息。如果</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）是针对于一个完整的系统，则应根据需要对系统的每个</w:t>
      </w:r>
      <w:r w:rsidR="003879B3">
        <w:rPr>
          <w:rFonts w:ascii="Arial" w:hAnsi="Arial" w:cs="Arial"/>
        </w:rPr>
        <w:t>器械</w:t>
      </w:r>
      <w:r w:rsidRPr="00F6169D">
        <w:rPr>
          <w:rFonts w:ascii="Arial" w:hAnsi="Arial" w:cs="Arial"/>
        </w:rPr>
        <w:t>提交此信息。</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C6722D">
      <w:pPr>
        <w:pStyle w:val="a3"/>
        <w:numPr>
          <w:ilvl w:val="2"/>
          <w:numId w:val="2"/>
        </w:numPr>
        <w:tabs>
          <w:tab w:val="left" w:pos="728"/>
        </w:tabs>
        <w:snapToGrid w:val="0"/>
        <w:spacing w:line="300" w:lineRule="auto"/>
        <w:ind w:leftChars="210" w:left="742" w:hanging="280"/>
        <w:jc w:val="both"/>
        <w:rPr>
          <w:rFonts w:ascii="Arial" w:hAnsi="Arial" w:cs="Arial"/>
        </w:rPr>
      </w:pPr>
      <w:r w:rsidRPr="00F6169D">
        <w:rPr>
          <w:rFonts w:ascii="Arial" w:hAnsi="Arial" w:cs="Arial"/>
        </w:rPr>
        <w:t>影像数字化仪</w:t>
      </w:r>
      <w:r w:rsidR="00DA2EA0">
        <w:rPr>
          <w:rFonts w:ascii="Arial" w:hAnsi="Arial" w:cs="Arial"/>
        </w:rPr>
        <w:t>-</w:t>
      </w:r>
    </w:p>
    <w:p w:rsidR="00A47BBA" w:rsidRPr="00F6169D" w:rsidRDefault="00A47BBA" w:rsidP="00C6722D">
      <w:pPr>
        <w:snapToGrid w:val="0"/>
        <w:spacing w:before="4" w:line="300" w:lineRule="auto"/>
        <w:ind w:leftChars="337" w:left="1021" w:hanging="280"/>
        <w:jc w:val="both"/>
        <w:rPr>
          <w:rFonts w:ascii="Arial" w:eastAsia="宋体" w:hAnsi="Arial" w:cs="Arial"/>
          <w:sz w:val="32"/>
          <w:szCs w:val="32"/>
        </w:rPr>
      </w:pPr>
    </w:p>
    <w:p w:rsidR="00A47BBA" w:rsidRPr="00F6169D" w:rsidRDefault="00790284" w:rsidP="00C6722D">
      <w:pPr>
        <w:pStyle w:val="a3"/>
        <w:snapToGrid w:val="0"/>
        <w:spacing w:line="300" w:lineRule="auto"/>
        <w:ind w:leftChars="337" w:left="741"/>
        <w:jc w:val="both"/>
        <w:rPr>
          <w:rFonts w:ascii="Arial" w:hAnsi="Arial" w:cs="Arial"/>
        </w:rPr>
      </w:pPr>
      <w:r w:rsidRPr="00F6169D">
        <w:rPr>
          <w:rFonts w:ascii="Arial" w:hAnsi="Arial" w:cs="Arial"/>
          <w:u w:val="single" w:color="000000"/>
        </w:rPr>
        <w:t>所有类型</w:t>
      </w:r>
      <w:r w:rsidR="00DA2EA0">
        <w:rPr>
          <w:rFonts w:ascii="Arial" w:hAnsi="Arial" w:cs="Arial"/>
        </w:rPr>
        <w:t>-</w:t>
      </w:r>
      <w:r w:rsidRPr="00F6169D">
        <w:rPr>
          <w:rFonts w:ascii="Arial" w:hAnsi="Arial" w:cs="Arial"/>
        </w:rPr>
        <w:t>应描述用于数字化影像的方法（例如，摄像机和</w:t>
      </w:r>
      <w:r w:rsidRPr="00F6169D">
        <w:rPr>
          <w:rFonts w:ascii="Arial" w:hAnsi="Arial" w:cs="Arial"/>
        </w:rPr>
        <w:t>ADC</w:t>
      </w:r>
      <w:r w:rsidRPr="00F6169D">
        <w:rPr>
          <w:rFonts w:ascii="Arial" w:hAnsi="Arial" w:cs="Arial"/>
        </w:rPr>
        <w:t>、固态传感器或激光扫描仪）。此外，应提供说明光路的简图，以及提供指示所有主要光学、机械和电子部件位置的简图。</w:t>
      </w:r>
    </w:p>
    <w:p w:rsidR="00A47BBA" w:rsidRPr="00F6169D" w:rsidRDefault="00A47BBA" w:rsidP="00C6722D">
      <w:pPr>
        <w:snapToGrid w:val="0"/>
        <w:spacing w:before="1" w:line="300" w:lineRule="auto"/>
        <w:ind w:leftChars="337" w:left="1021" w:hanging="280"/>
        <w:jc w:val="both"/>
        <w:rPr>
          <w:rFonts w:ascii="Arial" w:eastAsia="宋体" w:hAnsi="Arial" w:cs="Arial"/>
          <w:sz w:val="30"/>
          <w:szCs w:val="30"/>
        </w:rPr>
      </w:pPr>
    </w:p>
    <w:p w:rsidR="00A47BBA" w:rsidRPr="00F6169D" w:rsidRDefault="00790284" w:rsidP="007812CB">
      <w:pPr>
        <w:pStyle w:val="a3"/>
        <w:snapToGrid w:val="0"/>
        <w:spacing w:line="300" w:lineRule="auto"/>
        <w:ind w:leftChars="337" w:left="741"/>
        <w:jc w:val="both"/>
        <w:rPr>
          <w:rFonts w:ascii="Arial" w:hAnsi="Arial" w:cs="Arial"/>
        </w:rPr>
      </w:pPr>
      <w:r w:rsidRPr="00F6169D">
        <w:rPr>
          <w:rFonts w:ascii="Arial" w:hAnsi="Arial" w:cs="Arial"/>
          <w:u w:val="single" w:color="000000"/>
        </w:rPr>
        <w:t>胶片数字化仪</w:t>
      </w:r>
      <w:r w:rsidR="00DA2EA0">
        <w:rPr>
          <w:rFonts w:ascii="Arial" w:hAnsi="Arial" w:cs="Arial"/>
        </w:rPr>
        <w:t>-</w:t>
      </w:r>
      <w:r w:rsidRPr="00F6169D">
        <w:rPr>
          <w:rFonts w:ascii="Arial" w:hAnsi="Arial" w:cs="Arial"/>
        </w:rPr>
        <w:t>应该讨论扫描胶卷的方法和</w:t>
      </w:r>
      <w:r w:rsidR="003879B3">
        <w:rPr>
          <w:rFonts w:ascii="Arial" w:hAnsi="Arial" w:cs="Arial"/>
        </w:rPr>
        <w:t>器械</w:t>
      </w:r>
      <w:r w:rsidRPr="00F6169D">
        <w:rPr>
          <w:rFonts w:ascii="Arial" w:hAnsi="Arial" w:cs="Arial"/>
        </w:rPr>
        <w:t>，并且应该包括说明扫描机制的主要部件的简图。</w:t>
      </w:r>
    </w:p>
    <w:p w:rsidR="00A47BBA" w:rsidRPr="00F6169D" w:rsidRDefault="00A47BBA" w:rsidP="00C6722D">
      <w:pPr>
        <w:snapToGrid w:val="0"/>
        <w:spacing w:before="1" w:line="300" w:lineRule="auto"/>
        <w:ind w:leftChars="337" w:left="1021" w:hanging="280"/>
        <w:jc w:val="both"/>
        <w:rPr>
          <w:rFonts w:ascii="Arial" w:eastAsia="宋体" w:hAnsi="Arial" w:cs="Arial"/>
          <w:sz w:val="30"/>
          <w:szCs w:val="30"/>
        </w:rPr>
      </w:pPr>
    </w:p>
    <w:p w:rsidR="00A47BBA" w:rsidRPr="00F6169D" w:rsidRDefault="00790284" w:rsidP="00C6722D">
      <w:pPr>
        <w:pStyle w:val="a3"/>
        <w:numPr>
          <w:ilvl w:val="2"/>
          <w:numId w:val="2"/>
        </w:numPr>
        <w:tabs>
          <w:tab w:val="left" w:pos="820"/>
        </w:tabs>
        <w:snapToGrid w:val="0"/>
        <w:spacing w:line="300" w:lineRule="auto"/>
        <w:ind w:leftChars="337" w:left="1021" w:hanging="280"/>
        <w:jc w:val="both"/>
        <w:rPr>
          <w:rFonts w:ascii="Arial" w:hAnsi="Arial" w:cs="Arial"/>
        </w:rPr>
      </w:pPr>
      <w:r w:rsidRPr="00F6169D">
        <w:rPr>
          <w:rFonts w:ascii="Arial" w:hAnsi="Arial" w:cs="Arial"/>
        </w:rPr>
        <w:t>影像通信和存储</w:t>
      </w:r>
      <w:r w:rsidR="003879B3">
        <w:rPr>
          <w:rFonts w:ascii="Arial" w:hAnsi="Arial" w:cs="Arial"/>
        </w:rPr>
        <w:t>器械</w:t>
      </w:r>
      <w:r w:rsidR="00DA2EA0">
        <w:rPr>
          <w:rFonts w:ascii="Arial" w:hAnsi="Arial" w:cs="Arial"/>
        </w:rPr>
        <w:t>-</w:t>
      </w:r>
    </w:p>
    <w:p w:rsidR="00A47BBA" w:rsidRPr="00F6169D" w:rsidRDefault="00A47BBA" w:rsidP="00C6722D">
      <w:pPr>
        <w:snapToGrid w:val="0"/>
        <w:spacing w:before="4" w:line="300" w:lineRule="auto"/>
        <w:ind w:leftChars="337" w:left="1021" w:hanging="280"/>
        <w:jc w:val="both"/>
        <w:rPr>
          <w:rFonts w:ascii="Arial" w:eastAsia="宋体" w:hAnsi="Arial" w:cs="Arial"/>
          <w:sz w:val="32"/>
          <w:szCs w:val="32"/>
        </w:rPr>
      </w:pPr>
    </w:p>
    <w:p w:rsidR="00A47BBA" w:rsidRPr="00F6169D" w:rsidRDefault="00790284" w:rsidP="007812CB">
      <w:pPr>
        <w:pStyle w:val="a3"/>
        <w:snapToGrid w:val="0"/>
        <w:spacing w:line="300" w:lineRule="auto"/>
        <w:ind w:leftChars="337" w:left="742" w:hanging="1"/>
        <w:jc w:val="both"/>
        <w:rPr>
          <w:rFonts w:ascii="Arial" w:hAnsi="Arial" w:cs="Arial"/>
        </w:rPr>
      </w:pPr>
      <w:r w:rsidRPr="00F6169D">
        <w:rPr>
          <w:rFonts w:ascii="Arial" w:hAnsi="Arial" w:cs="Arial"/>
          <w:u w:val="single" w:color="000000"/>
        </w:rPr>
        <w:t>通信</w:t>
      </w:r>
      <w:r w:rsidR="00DA2EA0">
        <w:rPr>
          <w:rFonts w:ascii="Arial" w:hAnsi="Arial" w:cs="Arial"/>
        </w:rPr>
        <w:t>-</w:t>
      </w:r>
      <w:r w:rsidRPr="00F6169D">
        <w:rPr>
          <w:rFonts w:ascii="Arial" w:hAnsi="Arial" w:cs="Arial"/>
        </w:rPr>
        <w:t>在使用标准通用</w:t>
      </w:r>
      <w:r w:rsidR="003879B3">
        <w:rPr>
          <w:rFonts w:ascii="Arial" w:hAnsi="Arial" w:cs="Arial"/>
        </w:rPr>
        <w:t>器械</w:t>
      </w:r>
      <w:r w:rsidRPr="00F6169D">
        <w:rPr>
          <w:rFonts w:ascii="Arial" w:hAnsi="Arial" w:cs="Arial"/>
        </w:rPr>
        <w:t>的情况下，只需提供制造商、商品名称和简要说明。对于新型</w:t>
      </w:r>
      <w:r w:rsidR="003879B3">
        <w:rPr>
          <w:rFonts w:ascii="Arial" w:hAnsi="Arial" w:cs="Arial"/>
        </w:rPr>
        <w:t>器械</w:t>
      </w:r>
      <w:r w:rsidRPr="00F6169D">
        <w:rPr>
          <w:rFonts w:ascii="Arial" w:hAnsi="Arial" w:cs="Arial"/>
        </w:rPr>
        <w:t>，应讨论拓扑、访问控制方法和用于检测传输错误的方法。</w:t>
      </w:r>
    </w:p>
    <w:p w:rsidR="00A47BBA" w:rsidRPr="00F6169D" w:rsidRDefault="00A47BBA" w:rsidP="007812CB">
      <w:pPr>
        <w:snapToGrid w:val="0"/>
        <w:spacing w:before="1" w:line="300" w:lineRule="auto"/>
        <w:ind w:leftChars="210" w:left="463" w:hanging="1"/>
        <w:jc w:val="both"/>
        <w:rPr>
          <w:rFonts w:ascii="Arial" w:eastAsia="宋体" w:hAnsi="Arial" w:cs="Arial"/>
          <w:sz w:val="30"/>
          <w:szCs w:val="30"/>
        </w:rPr>
      </w:pPr>
    </w:p>
    <w:p w:rsidR="00A47BBA" w:rsidRPr="00F6169D" w:rsidRDefault="00790284" w:rsidP="007812CB">
      <w:pPr>
        <w:pStyle w:val="a3"/>
        <w:snapToGrid w:val="0"/>
        <w:spacing w:line="300" w:lineRule="auto"/>
        <w:ind w:leftChars="337" w:left="742" w:hanging="1"/>
        <w:jc w:val="both"/>
        <w:rPr>
          <w:rFonts w:ascii="Arial" w:hAnsi="Arial" w:cs="Arial"/>
        </w:rPr>
      </w:pPr>
      <w:r w:rsidRPr="00F6169D">
        <w:rPr>
          <w:rFonts w:ascii="Arial" w:hAnsi="Arial" w:cs="Arial"/>
          <w:u w:val="single" w:color="000000"/>
        </w:rPr>
        <w:t>存储</w:t>
      </w:r>
      <w:r w:rsidR="00DA2EA0">
        <w:rPr>
          <w:rFonts w:ascii="Arial" w:hAnsi="Arial" w:cs="Arial"/>
        </w:rPr>
        <w:t>-</w:t>
      </w:r>
      <w:r w:rsidRPr="00F6169D">
        <w:rPr>
          <w:rFonts w:ascii="Arial" w:hAnsi="Arial" w:cs="Arial"/>
        </w:rPr>
        <w:t>在使用标准通用</w:t>
      </w:r>
      <w:r w:rsidR="003879B3">
        <w:rPr>
          <w:rFonts w:ascii="Arial" w:hAnsi="Arial" w:cs="Arial"/>
        </w:rPr>
        <w:t>器械</w:t>
      </w:r>
      <w:r w:rsidRPr="00F6169D">
        <w:rPr>
          <w:rFonts w:ascii="Arial" w:hAnsi="Arial" w:cs="Arial"/>
        </w:rPr>
        <w:t>的情况下，只需提供制造商、商品名称、存储形式（模拟或数字）和存储介质类型（例如固态、软盘或硬盘、磁带、光盘）。对于新型</w:t>
      </w:r>
      <w:r w:rsidR="003879B3">
        <w:rPr>
          <w:rFonts w:ascii="Arial" w:hAnsi="Arial" w:cs="Arial"/>
        </w:rPr>
        <w:t>器械</w:t>
      </w:r>
      <w:r w:rsidRPr="00F6169D">
        <w:rPr>
          <w:rFonts w:ascii="Arial" w:hAnsi="Arial" w:cs="Arial"/>
        </w:rPr>
        <w:t>，应详细讨论新技术，并提供相关技术文献的副本。</w:t>
      </w:r>
    </w:p>
    <w:p w:rsidR="00A47BBA" w:rsidRPr="00F6169D" w:rsidRDefault="00A47BBA" w:rsidP="007812CB">
      <w:pPr>
        <w:pStyle w:val="a3"/>
        <w:snapToGrid w:val="0"/>
        <w:spacing w:line="300" w:lineRule="auto"/>
        <w:ind w:leftChars="337" w:left="742" w:hanging="1"/>
        <w:jc w:val="both"/>
        <w:rPr>
          <w:rFonts w:ascii="Arial" w:hAnsi="Arial" w:cs="Arial"/>
          <w:sz w:val="30"/>
          <w:szCs w:val="30"/>
        </w:rPr>
      </w:pPr>
    </w:p>
    <w:p w:rsidR="00A47BBA" w:rsidRPr="00F6169D" w:rsidRDefault="00790284" w:rsidP="007812CB">
      <w:pPr>
        <w:pStyle w:val="a3"/>
        <w:snapToGrid w:val="0"/>
        <w:spacing w:line="300" w:lineRule="auto"/>
        <w:ind w:leftChars="337" w:left="742" w:hanging="1"/>
        <w:jc w:val="both"/>
        <w:rPr>
          <w:rFonts w:ascii="Arial" w:hAnsi="Arial" w:cs="Arial"/>
        </w:rPr>
      </w:pPr>
      <w:r w:rsidRPr="00F6169D">
        <w:rPr>
          <w:rFonts w:ascii="Arial" w:hAnsi="Arial" w:cs="Arial"/>
          <w:u w:val="single" w:color="000000"/>
        </w:rPr>
        <w:t>影像格式</w:t>
      </w:r>
      <w:r w:rsidR="00DA2EA0">
        <w:rPr>
          <w:rFonts w:ascii="Arial" w:hAnsi="Arial" w:cs="Arial"/>
        </w:rPr>
        <w:t>-</w:t>
      </w:r>
      <w:r w:rsidRPr="00F6169D">
        <w:rPr>
          <w:rFonts w:ascii="Arial" w:hAnsi="Arial" w:cs="Arial"/>
        </w:rPr>
        <w:t>制造商应确定已经或有意安排获取他们影像数据格式的任何其他制造商。</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790284" w:rsidP="004E352F">
      <w:pPr>
        <w:pStyle w:val="a3"/>
        <w:snapToGrid w:val="0"/>
        <w:spacing w:line="288" w:lineRule="auto"/>
        <w:ind w:leftChars="337" w:left="742" w:hanging="1"/>
        <w:jc w:val="both"/>
        <w:rPr>
          <w:rFonts w:ascii="Arial" w:hAnsi="Arial" w:cs="Arial"/>
        </w:rPr>
      </w:pPr>
      <w:r w:rsidRPr="00F6169D">
        <w:rPr>
          <w:rFonts w:ascii="Arial" w:hAnsi="Arial" w:cs="Arial"/>
          <w:u w:val="single" w:color="000000"/>
        </w:rPr>
        <w:lastRenderedPageBreak/>
        <w:t>数据压缩</w:t>
      </w:r>
      <w:r w:rsidR="00DA2EA0">
        <w:rPr>
          <w:rFonts w:ascii="Arial" w:hAnsi="Arial" w:cs="Arial"/>
        </w:rPr>
        <w:t>-</w:t>
      </w:r>
      <w:r w:rsidRPr="00F6169D">
        <w:rPr>
          <w:rFonts w:ascii="Arial" w:hAnsi="Arial" w:cs="Arial"/>
        </w:rPr>
        <w:t>如果在通信或存储中使用标准数据压缩方案（例如差分脉冲编码调制（</w:t>
      </w:r>
      <w:r w:rsidRPr="00F6169D">
        <w:rPr>
          <w:rFonts w:ascii="Arial" w:hAnsi="Arial" w:cs="Arial"/>
        </w:rPr>
        <w:t>DPCM</w:t>
      </w:r>
      <w:r w:rsidRPr="00F6169D">
        <w:rPr>
          <w:rFonts w:ascii="Arial" w:hAnsi="Arial" w:cs="Arial"/>
        </w:rPr>
        <w:t>），霍夫曼编码），则应按名称进行标识。如果采用非标准或专有方法，则应详细描述所使用的算法，并提供任何相关技术出版物的副本。在这两种情况下，均应该具体说明要使用的压缩比。</w:t>
      </w:r>
    </w:p>
    <w:p w:rsidR="00A47BBA" w:rsidRPr="00F6169D" w:rsidRDefault="00A47BBA" w:rsidP="004E352F">
      <w:pPr>
        <w:snapToGrid w:val="0"/>
        <w:spacing w:before="1" w:line="288" w:lineRule="auto"/>
        <w:jc w:val="both"/>
        <w:rPr>
          <w:rFonts w:ascii="Arial" w:eastAsia="宋体" w:hAnsi="Arial" w:cs="Arial"/>
          <w:sz w:val="30"/>
          <w:szCs w:val="30"/>
        </w:rPr>
      </w:pPr>
    </w:p>
    <w:p w:rsidR="00A47BBA" w:rsidRPr="00F6169D" w:rsidRDefault="00790284" w:rsidP="004E352F">
      <w:pPr>
        <w:pStyle w:val="a3"/>
        <w:numPr>
          <w:ilvl w:val="2"/>
          <w:numId w:val="2"/>
        </w:numPr>
        <w:tabs>
          <w:tab w:val="left" w:pos="728"/>
        </w:tabs>
        <w:snapToGrid w:val="0"/>
        <w:spacing w:line="288" w:lineRule="auto"/>
        <w:ind w:leftChars="210" w:left="742" w:hanging="280"/>
        <w:jc w:val="both"/>
        <w:rPr>
          <w:rFonts w:ascii="Arial" w:hAnsi="Arial" w:cs="Arial"/>
        </w:rPr>
      </w:pPr>
      <w:r w:rsidRPr="00F6169D">
        <w:rPr>
          <w:rFonts w:ascii="Arial" w:hAnsi="Arial" w:cs="Arial"/>
        </w:rPr>
        <w:t>工作站</w:t>
      </w:r>
      <w:r w:rsidR="00DA2EA0">
        <w:rPr>
          <w:rFonts w:ascii="Arial" w:hAnsi="Arial" w:cs="Arial"/>
        </w:rPr>
        <w:t>-</w:t>
      </w:r>
    </w:p>
    <w:p w:rsidR="00A47BBA" w:rsidRPr="00F6169D" w:rsidRDefault="00A47BBA" w:rsidP="004E352F">
      <w:pPr>
        <w:snapToGrid w:val="0"/>
        <w:spacing w:before="4" w:line="288" w:lineRule="auto"/>
        <w:jc w:val="both"/>
        <w:rPr>
          <w:rFonts w:ascii="Arial" w:eastAsia="宋体" w:hAnsi="Arial" w:cs="Arial"/>
          <w:sz w:val="32"/>
          <w:szCs w:val="32"/>
        </w:rPr>
      </w:pPr>
    </w:p>
    <w:p w:rsidR="00A47BBA" w:rsidRPr="00F6169D" w:rsidRDefault="009D0391" w:rsidP="004E352F">
      <w:pPr>
        <w:pStyle w:val="a3"/>
        <w:snapToGrid w:val="0"/>
        <w:spacing w:line="288" w:lineRule="auto"/>
        <w:ind w:leftChars="330" w:left="726" w:firstLineChars="2" w:firstLine="5"/>
        <w:jc w:val="both"/>
        <w:rPr>
          <w:rFonts w:ascii="Arial" w:hAnsi="Arial" w:cs="Arial"/>
        </w:rPr>
      </w:pPr>
      <w:r w:rsidRPr="00F6169D">
        <w:rPr>
          <w:rFonts w:ascii="Arial" w:hAnsi="Arial" w:cs="Arial"/>
        </w:rPr>
        <w:t>监视</w:t>
      </w:r>
      <w:r w:rsidR="00790284" w:rsidRPr="00F6169D">
        <w:rPr>
          <w:rFonts w:ascii="Arial" w:hAnsi="Arial" w:cs="Arial"/>
        </w:rPr>
        <w:t>器</w:t>
      </w:r>
      <w:r w:rsidR="00DA2EA0">
        <w:rPr>
          <w:rFonts w:ascii="Arial" w:hAnsi="Arial" w:cs="Arial"/>
        </w:rPr>
        <w:t>-</w:t>
      </w:r>
      <w:r w:rsidR="00790284" w:rsidRPr="00F6169D">
        <w:rPr>
          <w:rFonts w:ascii="Arial" w:hAnsi="Arial" w:cs="Arial"/>
        </w:rPr>
        <w:t>应列出</w:t>
      </w:r>
      <w:r w:rsidRPr="00F6169D">
        <w:rPr>
          <w:rFonts w:ascii="Arial" w:hAnsi="Arial" w:cs="Arial"/>
        </w:rPr>
        <w:t>监视</w:t>
      </w:r>
      <w:r w:rsidR="00790284" w:rsidRPr="00F6169D">
        <w:rPr>
          <w:rFonts w:ascii="Arial" w:hAnsi="Arial" w:cs="Arial"/>
        </w:rPr>
        <w:t>器类型（黑白或彩色，</w:t>
      </w:r>
      <w:r w:rsidR="005A1C72" w:rsidRPr="00F6169D">
        <w:rPr>
          <w:rFonts w:ascii="Arial" w:hAnsi="Arial" w:cs="Arial"/>
        </w:rPr>
        <w:t>逐行</w:t>
      </w:r>
      <w:r w:rsidR="00790284" w:rsidRPr="00F6169D">
        <w:rPr>
          <w:rFonts w:ascii="Arial" w:hAnsi="Arial" w:cs="Arial"/>
        </w:rPr>
        <w:t>或隔行扫描）和可用的</w:t>
      </w:r>
      <w:r w:rsidR="00606A2B">
        <w:rPr>
          <w:rFonts w:ascii="Arial" w:hAnsi="Arial" w:cs="Arial"/>
        </w:rPr>
        <w:t>影像</w:t>
      </w:r>
      <w:r w:rsidR="00790284" w:rsidRPr="00F6169D">
        <w:rPr>
          <w:rFonts w:ascii="Arial" w:hAnsi="Arial" w:cs="Arial"/>
        </w:rPr>
        <w:t>显示格式（例如</w:t>
      </w:r>
      <w:r w:rsidR="00790284" w:rsidRPr="00F6169D">
        <w:rPr>
          <w:rFonts w:ascii="Arial" w:hAnsi="Arial" w:cs="Arial"/>
        </w:rPr>
        <w:t>2</w:t>
      </w:r>
      <w:r w:rsidR="00790284" w:rsidRPr="00F6169D">
        <w:rPr>
          <w:rFonts w:ascii="Arial" w:hAnsi="Arial" w:cs="Arial"/>
        </w:rPr>
        <w:t>对</w:t>
      </w:r>
      <w:r w:rsidR="00790284" w:rsidRPr="00F6169D">
        <w:rPr>
          <w:rFonts w:ascii="Arial" w:hAnsi="Arial" w:cs="Arial"/>
        </w:rPr>
        <w:t>1</w:t>
      </w:r>
      <w:r w:rsidR="00790284" w:rsidRPr="00F6169D">
        <w:rPr>
          <w:rFonts w:ascii="Arial" w:hAnsi="Arial" w:cs="Arial"/>
        </w:rPr>
        <w:t>，</w:t>
      </w:r>
      <w:r w:rsidR="00790284" w:rsidRPr="00F6169D">
        <w:rPr>
          <w:rFonts w:ascii="Arial" w:hAnsi="Arial" w:cs="Arial"/>
        </w:rPr>
        <w:t>4</w:t>
      </w:r>
      <w:r w:rsidR="00790284" w:rsidRPr="00F6169D">
        <w:rPr>
          <w:rFonts w:ascii="Arial" w:hAnsi="Arial" w:cs="Arial"/>
        </w:rPr>
        <w:t>对</w:t>
      </w:r>
      <w:r w:rsidR="00790284" w:rsidRPr="00F6169D">
        <w:rPr>
          <w:rFonts w:ascii="Arial" w:hAnsi="Arial" w:cs="Arial"/>
        </w:rPr>
        <w:t>1</w:t>
      </w:r>
      <w:r w:rsidR="00790284" w:rsidRPr="00F6169D">
        <w:rPr>
          <w:rFonts w:ascii="Arial" w:hAnsi="Arial" w:cs="Arial"/>
        </w:rPr>
        <w:t>）。应该识别或描述由软件提供的视频监控诊断（例如</w:t>
      </w:r>
      <w:r w:rsidR="00790284" w:rsidRPr="00F6169D">
        <w:rPr>
          <w:rFonts w:ascii="Arial" w:hAnsi="Arial" w:cs="Arial"/>
        </w:rPr>
        <w:t>SMPTE</w:t>
      </w:r>
      <w:r w:rsidR="00790284" w:rsidRPr="00F6169D">
        <w:rPr>
          <w:rFonts w:ascii="Arial" w:hAnsi="Arial" w:cs="Arial"/>
        </w:rPr>
        <w:t>测试模式）。</w:t>
      </w:r>
    </w:p>
    <w:p w:rsidR="00A47BBA" w:rsidRPr="00F6169D" w:rsidRDefault="00A47BBA" w:rsidP="004E352F">
      <w:pPr>
        <w:snapToGrid w:val="0"/>
        <w:spacing w:before="1" w:line="288" w:lineRule="auto"/>
        <w:ind w:leftChars="330" w:left="726" w:firstLineChars="2" w:firstLine="6"/>
        <w:jc w:val="both"/>
        <w:rPr>
          <w:rFonts w:ascii="Arial" w:eastAsia="宋体" w:hAnsi="Arial" w:cs="Arial"/>
          <w:sz w:val="30"/>
          <w:szCs w:val="30"/>
        </w:rPr>
      </w:pPr>
    </w:p>
    <w:p w:rsidR="00A47BBA" w:rsidRPr="00F6169D" w:rsidRDefault="00790284" w:rsidP="004E352F">
      <w:pPr>
        <w:pStyle w:val="a3"/>
        <w:snapToGrid w:val="0"/>
        <w:spacing w:line="288" w:lineRule="auto"/>
        <w:ind w:leftChars="330" w:left="726" w:firstLineChars="2" w:firstLine="5"/>
        <w:jc w:val="both"/>
        <w:rPr>
          <w:rFonts w:ascii="Arial" w:hAnsi="Arial" w:cs="Arial"/>
        </w:rPr>
      </w:pPr>
      <w:r w:rsidRPr="00F6169D">
        <w:rPr>
          <w:rFonts w:ascii="Arial" w:hAnsi="Arial" w:cs="Arial"/>
          <w:u w:val="single" w:color="000000"/>
        </w:rPr>
        <w:t>处理器和存储</w:t>
      </w:r>
      <w:r w:rsidR="00606A2B">
        <w:rPr>
          <w:rFonts w:ascii="Arial" w:hAnsi="Arial" w:cs="Arial" w:hint="eastAsia"/>
        </w:rPr>
        <w:t>-</w:t>
      </w:r>
      <w:r w:rsidR="00606A2B">
        <w:rPr>
          <w:rFonts w:ascii="Arial" w:hAnsi="Arial" w:cs="Arial"/>
        </w:rPr>
        <w:t>影像</w:t>
      </w:r>
      <w:r w:rsidRPr="00F6169D">
        <w:rPr>
          <w:rFonts w:ascii="Arial" w:hAnsi="Arial" w:cs="Arial"/>
        </w:rPr>
        <w:t>处理硬件应与每个</w:t>
      </w:r>
      <w:r w:rsidR="003879B3">
        <w:rPr>
          <w:rFonts w:ascii="Arial" w:hAnsi="Arial" w:cs="Arial"/>
        </w:rPr>
        <w:t>器械</w:t>
      </w:r>
      <w:r w:rsidRPr="00F6169D">
        <w:rPr>
          <w:rFonts w:ascii="Arial" w:hAnsi="Arial" w:cs="Arial"/>
        </w:rPr>
        <w:t>（例如主机、</w:t>
      </w:r>
      <w:r w:rsidR="00606A2B">
        <w:rPr>
          <w:rFonts w:ascii="Arial" w:hAnsi="Arial" w:cs="Arial" w:hint="eastAsia"/>
        </w:rPr>
        <w:t>其他</w:t>
      </w:r>
      <w:r w:rsidRPr="00F6169D">
        <w:rPr>
          <w:rFonts w:ascii="Arial" w:hAnsi="Arial" w:cs="Arial"/>
        </w:rPr>
        <w:t>处理器及其功能）的基本功能一起列出。应列出工作站附带的</w:t>
      </w:r>
      <w:r w:rsidR="00606A2B">
        <w:rPr>
          <w:rFonts w:ascii="Arial" w:hAnsi="Arial" w:cs="Arial"/>
        </w:rPr>
        <w:t>影像</w:t>
      </w:r>
      <w:r w:rsidRPr="00F6169D">
        <w:rPr>
          <w:rFonts w:ascii="Arial" w:hAnsi="Arial" w:cs="Arial"/>
        </w:rPr>
        <w:t>存储介质（例如软盘和硬盘、磁带、光盘、</w:t>
      </w:r>
      <w:r w:rsidRPr="00F6169D">
        <w:rPr>
          <w:rFonts w:ascii="Arial" w:hAnsi="Arial" w:cs="Arial"/>
        </w:rPr>
        <w:t>RAM</w:t>
      </w:r>
      <w:r w:rsidRPr="00F6169D">
        <w:rPr>
          <w:rFonts w:ascii="Arial" w:hAnsi="Arial" w:cs="Arial"/>
        </w:rPr>
        <w:t>等）</w:t>
      </w:r>
    </w:p>
    <w:p w:rsidR="00A47BBA" w:rsidRPr="00F6169D" w:rsidRDefault="00A47BBA" w:rsidP="004E352F">
      <w:pPr>
        <w:snapToGrid w:val="0"/>
        <w:spacing w:before="1" w:line="288" w:lineRule="auto"/>
        <w:ind w:leftChars="330" w:left="726" w:firstLineChars="2" w:firstLine="6"/>
        <w:jc w:val="both"/>
        <w:rPr>
          <w:rFonts w:ascii="Arial" w:eastAsia="宋体" w:hAnsi="Arial" w:cs="Arial"/>
          <w:sz w:val="30"/>
          <w:szCs w:val="30"/>
        </w:rPr>
      </w:pPr>
    </w:p>
    <w:p w:rsidR="00A47BBA" w:rsidRPr="00F6169D" w:rsidRDefault="00790284" w:rsidP="004E352F">
      <w:pPr>
        <w:pStyle w:val="a3"/>
        <w:snapToGrid w:val="0"/>
        <w:spacing w:line="288" w:lineRule="auto"/>
        <w:ind w:leftChars="330" w:left="726" w:firstLineChars="2" w:firstLine="5"/>
        <w:jc w:val="both"/>
        <w:rPr>
          <w:rFonts w:ascii="Arial" w:hAnsi="Arial" w:cs="Arial"/>
        </w:rPr>
      </w:pPr>
      <w:r w:rsidRPr="00F6169D">
        <w:rPr>
          <w:rFonts w:ascii="Arial" w:hAnsi="Arial" w:cs="Arial"/>
          <w:u w:val="single" w:color="000000"/>
        </w:rPr>
        <w:t>操作员界面</w:t>
      </w:r>
      <w:r w:rsidR="00DA2EA0">
        <w:rPr>
          <w:rFonts w:ascii="Arial" w:hAnsi="Arial" w:cs="Arial"/>
        </w:rPr>
        <w:t>-</w:t>
      </w:r>
      <w:r w:rsidRPr="00F6169D">
        <w:rPr>
          <w:rFonts w:ascii="Arial" w:hAnsi="Arial" w:cs="Arial"/>
        </w:rPr>
        <w:t>应列出键盘和其他控件（例如鼠标、轨迹球），并且应描述任何专用数字化仪（例如</w:t>
      </w:r>
      <w:r w:rsidRPr="00F6169D">
        <w:rPr>
          <w:rFonts w:ascii="Arial" w:hAnsi="Arial" w:cs="Arial"/>
        </w:rPr>
        <w:t>3D</w:t>
      </w:r>
      <w:r w:rsidRPr="00F6169D">
        <w:rPr>
          <w:rFonts w:ascii="Arial" w:hAnsi="Arial" w:cs="Arial"/>
        </w:rPr>
        <w:t>）。</w:t>
      </w:r>
    </w:p>
    <w:p w:rsidR="00A47BBA" w:rsidRPr="00F6169D" w:rsidRDefault="00A47BBA" w:rsidP="004E352F">
      <w:pPr>
        <w:snapToGrid w:val="0"/>
        <w:spacing w:before="1" w:line="288" w:lineRule="auto"/>
        <w:ind w:leftChars="330" w:left="726" w:firstLineChars="2" w:firstLine="6"/>
        <w:jc w:val="both"/>
        <w:rPr>
          <w:rFonts w:ascii="Arial" w:eastAsia="宋体" w:hAnsi="Arial" w:cs="Arial"/>
          <w:sz w:val="30"/>
          <w:szCs w:val="30"/>
        </w:rPr>
      </w:pPr>
    </w:p>
    <w:p w:rsidR="00A47BBA" w:rsidRPr="00F6169D" w:rsidRDefault="00790284" w:rsidP="004E352F">
      <w:pPr>
        <w:pStyle w:val="a3"/>
        <w:snapToGrid w:val="0"/>
        <w:spacing w:line="288" w:lineRule="auto"/>
        <w:ind w:leftChars="330" w:left="726" w:firstLineChars="2" w:firstLine="5"/>
        <w:jc w:val="both"/>
        <w:rPr>
          <w:rFonts w:ascii="Arial" w:hAnsi="Arial" w:cs="Arial"/>
        </w:rPr>
      </w:pPr>
      <w:r w:rsidRPr="00F6169D">
        <w:rPr>
          <w:rFonts w:ascii="Arial" w:hAnsi="Arial" w:cs="Arial"/>
          <w:u w:val="single" w:color="000000"/>
        </w:rPr>
        <w:t>软件</w:t>
      </w:r>
      <w:r w:rsidR="00DA2EA0">
        <w:rPr>
          <w:rFonts w:ascii="Arial" w:hAnsi="Arial" w:cs="Arial"/>
        </w:rPr>
        <w:t>-</w:t>
      </w:r>
      <w:r w:rsidRPr="00F6169D">
        <w:rPr>
          <w:rFonts w:ascii="Arial" w:hAnsi="Arial" w:cs="Arial"/>
        </w:rPr>
        <w:t>应列出所有软件</w:t>
      </w:r>
      <w:r w:rsidR="00606A2B">
        <w:rPr>
          <w:rFonts w:ascii="Arial" w:hAnsi="Arial" w:cs="Arial"/>
        </w:rPr>
        <w:t>影像</w:t>
      </w:r>
      <w:r w:rsidRPr="00F6169D">
        <w:rPr>
          <w:rFonts w:ascii="Arial" w:hAnsi="Arial" w:cs="Arial"/>
        </w:rPr>
        <w:t>处理算法（例如滤波器和</w:t>
      </w:r>
      <w:r w:rsidR="00606A2B">
        <w:rPr>
          <w:rFonts w:ascii="Arial" w:hAnsi="Arial" w:cs="Arial"/>
        </w:rPr>
        <w:t>影像</w:t>
      </w:r>
      <w:r w:rsidRPr="00F6169D">
        <w:rPr>
          <w:rFonts w:ascii="Arial" w:hAnsi="Arial" w:cs="Arial"/>
        </w:rPr>
        <w:t>增强技术）及其基本功能。在提供标准</w:t>
      </w:r>
      <w:r w:rsidRPr="00F6169D">
        <w:rPr>
          <w:rFonts w:ascii="Arial" w:hAnsi="Arial" w:cs="Arial"/>
        </w:rPr>
        <w:t>3</w:t>
      </w:r>
      <w:r w:rsidRPr="00F6169D">
        <w:rPr>
          <w:rFonts w:ascii="Arial" w:hAnsi="Arial" w:cs="Arial"/>
        </w:rPr>
        <w:t>维重建和显示的情况下，应该确定算法（例如表面和体积渲染）。如果使用新的渲染算法，则应提供相关技术参考的副本。在软件中包括定量算法（例如心脏功能算法）的情况下，应描述测量方法。此外，如果使用新的定量算法，则应提供支持算法有效性的技术文献中任何临床研究结果和出版物副本。</w:t>
      </w:r>
    </w:p>
    <w:p w:rsidR="00A47BBA" w:rsidRPr="00F6169D" w:rsidRDefault="00A47BBA" w:rsidP="004E352F">
      <w:pPr>
        <w:snapToGrid w:val="0"/>
        <w:spacing w:before="1" w:line="288" w:lineRule="auto"/>
        <w:jc w:val="both"/>
        <w:rPr>
          <w:rFonts w:ascii="Arial" w:eastAsia="宋体" w:hAnsi="Arial" w:cs="Arial"/>
          <w:sz w:val="30"/>
          <w:szCs w:val="30"/>
        </w:rPr>
      </w:pPr>
    </w:p>
    <w:p w:rsidR="00A47BBA" w:rsidRPr="00F6169D" w:rsidRDefault="00790284" w:rsidP="004E352F">
      <w:pPr>
        <w:pStyle w:val="a3"/>
        <w:numPr>
          <w:ilvl w:val="2"/>
          <w:numId w:val="2"/>
        </w:numPr>
        <w:tabs>
          <w:tab w:val="left" w:pos="728"/>
        </w:tabs>
        <w:snapToGrid w:val="0"/>
        <w:spacing w:line="288" w:lineRule="auto"/>
        <w:ind w:leftChars="210" w:left="742" w:hanging="280"/>
        <w:jc w:val="both"/>
        <w:rPr>
          <w:rFonts w:ascii="Arial" w:hAnsi="Arial" w:cs="Arial"/>
        </w:rPr>
      </w:pPr>
      <w:r w:rsidRPr="00F6169D">
        <w:rPr>
          <w:rFonts w:ascii="Arial" w:hAnsi="Arial" w:cs="Arial"/>
        </w:rPr>
        <w:t>硬拷贝</w:t>
      </w:r>
      <w:r w:rsidR="003879B3">
        <w:rPr>
          <w:rFonts w:ascii="Arial" w:hAnsi="Arial" w:cs="Arial"/>
        </w:rPr>
        <w:t>器械</w:t>
      </w:r>
      <w:r w:rsidR="00DA2EA0">
        <w:rPr>
          <w:rFonts w:ascii="Arial" w:hAnsi="Arial" w:cs="Arial"/>
        </w:rPr>
        <w:t>-</w:t>
      </w:r>
    </w:p>
    <w:p w:rsidR="00A47BBA" w:rsidRPr="00F6169D" w:rsidRDefault="00A47BBA" w:rsidP="004E352F">
      <w:pPr>
        <w:snapToGrid w:val="0"/>
        <w:spacing w:before="4" w:line="288" w:lineRule="auto"/>
        <w:jc w:val="both"/>
        <w:rPr>
          <w:rFonts w:ascii="Arial" w:eastAsia="宋体" w:hAnsi="Arial" w:cs="Arial"/>
          <w:sz w:val="32"/>
          <w:szCs w:val="32"/>
        </w:rPr>
      </w:pPr>
    </w:p>
    <w:p w:rsidR="00A47BBA" w:rsidRPr="00F6169D" w:rsidRDefault="00790284" w:rsidP="004E352F">
      <w:pPr>
        <w:pStyle w:val="a3"/>
        <w:snapToGrid w:val="0"/>
        <w:spacing w:line="288" w:lineRule="auto"/>
        <w:ind w:leftChars="330" w:left="726" w:firstLineChars="2" w:firstLine="5"/>
        <w:jc w:val="both"/>
        <w:rPr>
          <w:rFonts w:ascii="Arial" w:hAnsi="Arial" w:cs="Arial"/>
        </w:rPr>
      </w:pPr>
      <w:r w:rsidRPr="00F6169D">
        <w:rPr>
          <w:rFonts w:ascii="Arial" w:hAnsi="Arial" w:cs="Arial"/>
          <w:u w:val="single" w:color="000000"/>
        </w:rPr>
        <w:t>所有</w:t>
      </w:r>
      <w:r w:rsidR="003879B3">
        <w:rPr>
          <w:rFonts w:ascii="Arial" w:hAnsi="Arial" w:cs="Arial"/>
          <w:u w:val="single" w:color="000000"/>
        </w:rPr>
        <w:t>器械</w:t>
      </w:r>
      <w:r w:rsidR="00DA2EA0">
        <w:rPr>
          <w:rFonts w:ascii="Arial" w:hAnsi="Arial" w:cs="Arial"/>
        </w:rPr>
        <w:t>-</w:t>
      </w:r>
      <w:r w:rsidRPr="00F6169D">
        <w:rPr>
          <w:rFonts w:ascii="Arial" w:hAnsi="Arial" w:cs="Arial"/>
        </w:rPr>
        <w:t>对于所有类型的硬拷贝</w:t>
      </w:r>
      <w:r w:rsidR="003879B3">
        <w:rPr>
          <w:rFonts w:ascii="Arial" w:hAnsi="Arial" w:cs="Arial"/>
        </w:rPr>
        <w:t>器械</w:t>
      </w:r>
      <w:r w:rsidRPr="00F6169D">
        <w:rPr>
          <w:rFonts w:ascii="Arial" w:hAnsi="Arial" w:cs="Arial"/>
        </w:rPr>
        <w:t>（电影、纸张等），应列出输入的形式（即视频和</w:t>
      </w:r>
      <w:r w:rsidRPr="00F6169D">
        <w:rPr>
          <w:rFonts w:ascii="Arial" w:hAnsi="Arial" w:cs="Arial"/>
        </w:rPr>
        <w:t>/</w:t>
      </w:r>
      <w:r w:rsidRPr="00F6169D">
        <w:rPr>
          <w:rFonts w:ascii="Arial" w:hAnsi="Arial" w:cs="Arial"/>
        </w:rPr>
        <w:t>或数字输入信号）。应提供说明光路的简图，以及提供</w:t>
      </w:r>
      <w:r w:rsidR="00606A2B">
        <w:rPr>
          <w:rFonts w:ascii="Arial" w:hAnsi="Arial" w:cs="Arial" w:hint="eastAsia"/>
        </w:rPr>
        <w:t>表明</w:t>
      </w:r>
      <w:r w:rsidRPr="00F6169D">
        <w:rPr>
          <w:rFonts w:ascii="Arial" w:hAnsi="Arial" w:cs="Arial"/>
        </w:rPr>
        <w:t>所有主要光学、机械和电子部件位置的简图。应描述调整</w:t>
      </w:r>
      <w:r w:rsidR="00606A2B">
        <w:rPr>
          <w:rFonts w:ascii="Arial" w:hAnsi="Arial" w:cs="Arial"/>
        </w:rPr>
        <w:t>影像</w:t>
      </w:r>
      <w:r w:rsidRPr="00F6169D">
        <w:rPr>
          <w:rFonts w:ascii="Arial" w:hAnsi="Arial" w:cs="Arial"/>
        </w:rPr>
        <w:t>灰度的方法（</w:t>
      </w:r>
      <w:r w:rsidR="009D0391" w:rsidRPr="00F6169D">
        <w:rPr>
          <w:rFonts w:ascii="Arial" w:hAnsi="Arial" w:cs="Arial"/>
        </w:rPr>
        <w:t>γ</w:t>
      </w:r>
      <w:r w:rsidRPr="00F6169D">
        <w:rPr>
          <w:rFonts w:ascii="Arial" w:hAnsi="Arial" w:cs="Arial"/>
        </w:rPr>
        <w:t>校正）。应讨论任何内部校准测试模式。如果提供整体硬拷贝介质处理器，则应进行说明。还应讨论用于处理硬拷贝介质（例如盒式</w:t>
      </w:r>
      <w:r w:rsidR="009D0391" w:rsidRPr="00F6169D">
        <w:rPr>
          <w:rFonts w:ascii="Arial" w:hAnsi="Arial" w:cs="Arial"/>
        </w:rPr>
        <w:t>录像带</w:t>
      </w:r>
      <w:r w:rsidRPr="00F6169D">
        <w:rPr>
          <w:rFonts w:ascii="Arial" w:hAnsi="Arial" w:cs="Arial"/>
        </w:rPr>
        <w:t>）的方法。</w:t>
      </w:r>
    </w:p>
    <w:p w:rsidR="00A47BBA" w:rsidRPr="00F6169D" w:rsidRDefault="00A47BBA" w:rsidP="004E352F">
      <w:pPr>
        <w:snapToGrid w:val="0"/>
        <w:spacing w:before="1" w:line="288" w:lineRule="auto"/>
        <w:jc w:val="both"/>
        <w:rPr>
          <w:rFonts w:ascii="Arial" w:eastAsia="宋体" w:hAnsi="Arial" w:cs="Arial"/>
          <w:sz w:val="30"/>
          <w:szCs w:val="30"/>
        </w:rPr>
      </w:pPr>
    </w:p>
    <w:p w:rsidR="00A47BBA" w:rsidRPr="00F6169D" w:rsidRDefault="00790284" w:rsidP="004E352F">
      <w:pPr>
        <w:pStyle w:val="a3"/>
        <w:snapToGrid w:val="0"/>
        <w:spacing w:line="288" w:lineRule="auto"/>
        <w:ind w:leftChars="330" w:left="726" w:firstLineChars="2" w:firstLine="5"/>
        <w:jc w:val="both"/>
        <w:rPr>
          <w:rFonts w:ascii="Arial" w:hAnsi="Arial" w:cs="Arial"/>
        </w:rPr>
      </w:pPr>
      <w:r w:rsidRPr="00F6169D">
        <w:rPr>
          <w:rFonts w:ascii="Arial" w:hAnsi="Arial" w:cs="Arial"/>
          <w:u w:val="single" w:color="000000"/>
        </w:rPr>
        <w:t>多格式摄像机</w:t>
      </w:r>
      <w:r w:rsidR="00DA2EA0">
        <w:rPr>
          <w:rFonts w:ascii="Arial" w:hAnsi="Arial" w:cs="Arial"/>
        </w:rPr>
        <w:t>-</w:t>
      </w:r>
      <w:r w:rsidRPr="00F6169D">
        <w:rPr>
          <w:rFonts w:ascii="Arial" w:hAnsi="Arial" w:cs="Arial"/>
        </w:rPr>
        <w:t>对于多格式摄像机，应描述视频监视器，制造商应说明是否提供光栅线抑制或</w:t>
      </w:r>
      <w:r w:rsidR="00606A2B">
        <w:rPr>
          <w:rFonts w:ascii="Arial" w:hAnsi="Arial" w:cs="Arial"/>
        </w:rPr>
        <w:t>影像</w:t>
      </w:r>
      <w:r w:rsidRPr="00F6169D">
        <w:rPr>
          <w:rFonts w:ascii="Arial" w:hAnsi="Arial" w:cs="Arial"/>
        </w:rPr>
        <w:t>对比反转。</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790284" w:rsidP="00D00229">
      <w:pPr>
        <w:pStyle w:val="a3"/>
        <w:snapToGrid w:val="0"/>
        <w:spacing w:line="380" w:lineRule="exact"/>
        <w:ind w:leftChars="330" w:left="726" w:firstLineChars="2" w:firstLine="5"/>
        <w:jc w:val="both"/>
        <w:rPr>
          <w:rFonts w:ascii="Arial" w:hAnsi="Arial" w:cs="Arial"/>
        </w:rPr>
      </w:pPr>
      <w:r w:rsidRPr="00F6169D">
        <w:rPr>
          <w:rFonts w:ascii="Arial" w:hAnsi="Arial" w:cs="Arial"/>
        </w:rPr>
        <w:lastRenderedPageBreak/>
        <w:t>应该讨论使用的镜头数量和用于前进到下一个位置的机制（光学、机械或电子）。</w:t>
      </w:r>
    </w:p>
    <w:p w:rsidR="00A47BBA" w:rsidRPr="00F6169D" w:rsidRDefault="00A47BBA" w:rsidP="00D00229">
      <w:pPr>
        <w:snapToGrid w:val="0"/>
        <w:spacing w:before="1" w:line="380" w:lineRule="exact"/>
        <w:jc w:val="both"/>
        <w:rPr>
          <w:rFonts w:ascii="Arial" w:eastAsia="宋体" w:hAnsi="Arial" w:cs="Arial"/>
          <w:sz w:val="30"/>
          <w:szCs w:val="30"/>
        </w:rPr>
      </w:pPr>
    </w:p>
    <w:p w:rsidR="00A47BBA" w:rsidRPr="00F6169D" w:rsidRDefault="00790284" w:rsidP="00D00229">
      <w:pPr>
        <w:pStyle w:val="a3"/>
        <w:snapToGrid w:val="0"/>
        <w:spacing w:line="380" w:lineRule="exact"/>
        <w:ind w:leftChars="330" w:left="726" w:firstLineChars="2" w:firstLine="5"/>
        <w:jc w:val="both"/>
        <w:rPr>
          <w:rFonts w:ascii="Arial" w:hAnsi="Arial" w:cs="Arial"/>
        </w:rPr>
      </w:pPr>
      <w:r w:rsidRPr="00F6169D">
        <w:rPr>
          <w:rFonts w:ascii="Arial" w:hAnsi="Arial" w:cs="Arial"/>
          <w:u w:val="single" w:color="000000"/>
        </w:rPr>
        <w:t>激光打印机</w:t>
      </w:r>
      <w:r w:rsidR="00DA2EA0">
        <w:rPr>
          <w:rFonts w:ascii="Arial" w:hAnsi="Arial" w:cs="Arial"/>
        </w:rPr>
        <w:t>-</w:t>
      </w:r>
      <w:r w:rsidRPr="00F6169D">
        <w:rPr>
          <w:rFonts w:ascii="Arial" w:hAnsi="Arial" w:cs="Arial"/>
        </w:rPr>
        <w:t>对于激光打印机，应该说明激光器的类型（例如</w:t>
      </w:r>
      <w:r w:rsidRPr="00F6169D">
        <w:rPr>
          <w:rFonts w:ascii="Arial" w:hAnsi="Arial" w:cs="Arial"/>
        </w:rPr>
        <w:t>HeNe</w:t>
      </w:r>
      <w:r w:rsidRPr="00F6169D">
        <w:rPr>
          <w:rFonts w:ascii="Arial" w:hAnsi="Arial" w:cs="Arial"/>
        </w:rPr>
        <w:t>、固态），并且应该讨论硬拷贝介质相对于激光波长的灵敏度。应描述在硬拷贝介质上调制激光和扫描光束的方法。还应讨论用于补偿激光输出波动的方法。</w:t>
      </w:r>
    </w:p>
    <w:p w:rsidR="00A47BBA" w:rsidRPr="00F6169D" w:rsidRDefault="00A47BBA" w:rsidP="00D00229">
      <w:pPr>
        <w:snapToGrid w:val="0"/>
        <w:spacing w:before="1" w:line="380" w:lineRule="exact"/>
        <w:jc w:val="both"/>
        <w:rPr>
          <w:rFonts w:ascii="Arial" w:eastAsia="宋体" w:hAnsi="Arial" w:cs="Arial"/>
          <w:sz w:val="30"/>
          <w:szCs w:val="30"/>
        </w:rPr>
      </w:pPr>
    </w:p>
    <w:p w:rsidR="00A47BBA" w:rsidRPr="00F6169D" w:rsidRDefault="00790284" w:rsidP="00D00229">
      <w:pPr>
        <w:pStyle w:val="a3"/>
        <w:numPr>
          <w:ilvl w:val="1"/>
          <w:numId w:val="2"/>
        </w:numPr>
        <w:tabs>
          <w:tab w:val="left" w:pos="460"/>
        </w:tabs>
        <w:snapToGrid w:val="0"/>
        <w:spacing w:line="380" w:lineRule="exact"/>
        <w:ind w:left="357" w:hanging="357"/>
        <w:jc w:val="both"/>
        <w:rPr>
          <w:rFonts w:ascii="Arial" w:hAnsi="Arial" w:cs="Arial"/>
        </w:rPr>
      </w:pPr>
      <w:r w:rsidRPr="00F6169D">
        <w:rPr>
          <w:rFonts w:ascii="Arial" w:hAnsi="Arial" w:cs="Arial"/>
        </w:rPr>
        <w:t>标准：</w:t>
      </w:r>
    </w:p>
    <w:p w:rsidR="00A47BBA" w:rsidRPr="00F6169D" w:rsidRDefault="00A47BBA" w:rsidP="00D00229">
      <w:pPr>
        <w:snapToGrid w:val="0"/>
        <w:spacing w:before="4" w:line="380" w:lineRule="exact"/>
        <w:jc w:val="both"/>
        <w:rPr>
          <w:rFonts w:ascii="Arial" w:eastAsia="宋体" w:hAnsi="Arial" w:cs="Arial"/>
          <w:sz w:val="32"/>
          <w:szCs w:val="32"/>
        </w:rPr>
      </w:pPr>
    </w:p>
    <w:p w:rsidR="00A47BBA" w:rsidRPr="00F6169D" w:rsidRDefault="00790284" w:rsidP="00D00229">
      <w:pPr>
        <w:pStyle w:val="a3"/>
        <w:snapToGrid w:val="0"/>
        <w:spacing w:line="380" w:lineRule="exact"/>
        <w:ind w:left="0"/>
        <w:jc w:val="both"/>
        <w:rPr>
          <w:rFonts w:ascii="Arial" w:hAnsi="Arial" w:cs="Arial"/>
        </w:rPr>
      </w:pPr>
      <w:r w:rsidRPr="00F6169D">
        <w:rPr>
          <w:rFonts w:ascii="Arial" w:hAnsi="Arial" w:cs="Arial"/>
        </w:rPr>
        <w:t>对特定医学影像管理</w:t>
      </w:r>
      <w:r w:rsidR="003879B3">
        <w:rPr>
          <w:rFonts w:ascii="Arial" w:hAnsi="Arial" w:cs="Arial"/>
        </w:rPr>
        <w:t>器械</w:t>
      </w:r>
      <w:r w:rsidR="00606A2B" w:rsidRPr="00F6169D">
        <w:rPr>
          <w:rFonts w:ascii="Arial" w:hAnsi="Arial" w:cs="Arial"/>
        </w:rPr>
        <w:t>类型</w:t>
      </w:r>
      <w:r w:rsidRPr="00F6169D">
        <w:rPr>
          <w:rFonts w:ascii="Arial" w:hAnsi="Arial" w:cs="Arial"/>
        </w:rPr>
        <w:t>应包括以下标准。如果</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）是针对于一个完整的系统，则应对系统的每个</w:t>
      </w:r>
      <w:r w:rsidR="003879B3">
        <w:rPr>
          <w:rFonts w:ascii="Arial" w:hAnsi="Arial" w:cs="Arial"/>
        </w:rPr>
        <w:t>器械</w:t>
      </w:r>
      <w:r w:rsidRPr="00F6169D">
        <w:rPr>
          <w:rFonts w:ascii="Arial" w:hAnsi="Arial" w:cs="Arial"/>
        </w:rPr>
        <w:t>提交此标准。</w:t>
      </w:r>
    </w:p>
    <w:p w:rsidR="00A47BBA" w:rsidRPr="00F6169D" w:rsidRDefault="00A47BBA" w:rsidP="00D00229">
      <w:pPr>
        <w:snapToGrid w:val="0"/>
        <w:spacing w:before="1" w:line="380" w:lineRule="exact"/>
        <w:jc w:val="both"/>
        <w:rPr>
          <w:rFonts w:ascii="Arial" w:eastAsia="宋体" w:hAnsi="Arial" w:cs="Arial"/>
          <w:sz w:val="30"/>
          <w:szCs w:val="30"/>
        </w:rPr>
      </w:pPr>
    </w:p>
    <w:p w:rsidR="00A47BBA" w:rsidRPr="00F6169D" w:rsidRDefault="00790284" w:rsidP="00D00229">
      <w:pPr>
        <w:pStyle w:val="a3"/>
        <w:numPr>
          <w:ilvl w:val="2"/>
          <w:numId w:val="2"/>
        </w:numPr>
        <w:tabs>
          <w:tab w:val="left" w:pos="820"/>
        </w:tabs>
        <w:snapToGrid w:val="0"/>
        <w:spacing w:line="380" w:lineRule="exact"/>
        <w:ind w:leftChars="177" w:left="795" w:hanging="406"/>
        <w:jc w:val="both"/>
        <w:rPr>
          <w:rFonts w:ascii="Arial" w:hAnsi="Arial" w:cs="Arial"/>
        </w:rPr>
      </w:pPr>
      <w:r w:rsidRPr="00F6169D">
        <w:rPr>
          <w:rFonts w:ascii="Arial" w:hAnsi="Arial" w:cs="Arial"/>
        </w:rPr>
        <w:t>影像数字化仪</w:t>
      </w:r>
      <w:r w:rsidRPr="00F6169D">
        <w:rPr>
          <w:rFonts w:ascii="Arial" w:hAnsi="Arial" w:cs="Arial"/>
        </w:rPr>
        <w:t xml:space="preserve"> -</w:t>
      </w:r>
    </w:p>
    <w:p w:rsidR="00A47BBA" w:rsidRPr="00F6169D" w:rsidRDefault="00A47BBA" w:rsidP="00D00229">
      <w:pPr>
        <w:snapToGrid w:val="0"/>
        <w:spacing w:before="4" w:line="380" w:lineRule="exact"/>
        <w:ind w:leftChars="362" w:left="1202" w:hanging="406"/>
        <w:jc w:val="both"/>
        <w:rPr>
          <w:rFonts w:ascii="Arial" w:eastAsia="宋体" w:hAnsi="Arial" w:cs="Arial"/>
          <w:sz w:val="32"/>
          <w:szCs w:val="32"/>
        </w:rPr>
      </w:pPr>
    </w:p>
    <w:p w:rsidR="00A47BBA" w:rsidRPr="00F6169D" w:rsidRDefault="00790284" w:rsidP="00D00229">
      <w:pPr>
        <w:pStyle w:val="a3"/>
        <w:snapToGrid w:val="0"/>
        <w:spacing w:line="380" w:lineRule="exact"/>
        <w:ind w:leftChars="362" w:left="798" w:hanging="2"/>
        <w:jc w:val="both"/>
        <w:rPr>
          <w:rFonts w:ascii="Arial" w:hAnsi="Arial" w:cs="Arial"/>
        </w:rPr>
      </w:pPr>
      <w:r w:rsidRPr="00F6169D">
        <w:rPr>
          <w:rFonts w:ascii="Arial" w:hAnsi="Arial" w:cs="Arial"/>
          <w:u w:val="single" w:color="000000"/>
        </w:rPr>
        <w:t>视频到数字</w:t>
      </w:r>
      <w:r w:rsidR="00DA2EA0">
        <w:rPr>
          <w:rFonts w:ascii="Arial" w:hAnsi="Arial" w:cs="Arial"/>
        </w:rPr>
        <w:t>-</w:t>
      </w:r>
      <w:r w:rsidRPr="00F6169D">
        <w:rPr>
          <w:rFonts w:ascii="Arial" w:hAnsi="Arial" w:cs="Arial"/>
        </w:rPr>
        <w:t>兼容的视频信号（行</w:t>
      </w:r>
      <w:r w:rsidRPr="00F6169D">
        <w:rPr>
          <w:rFonts w:ascii="Arial" w:hAnsi="Arial" w:cs="Arial"/>
        </w:rPr>
        <w:t>/</w:t>
      </w:r>
      <w:r w:rsidRPr="00F6169D">
        <w:rPr>
          <w:rFonts w:ascii="Arial" w:hAnsi="Arial" w:cs="Arial"/>
        </w:rPr>
        <w:t>帧，帧</w:t>
      </w:r>
      <w:r w:rsidRPr="00F6169D">
        <w:rPr>
          <w:rFonts w:ascii="Arial" w:hAnsi="Arial" w:cs="Arial"/>
        </w:rPr>
        <w:t>/</w:t>
      </w:r>
      <w:r w:rsidRPr="00F6169D">
        <w:rPr>
          <w:rFonts w:ascii="Arial" w:hAnsi="Arial" w:cs="Arial"/>
        </w:rPr>
        <w:t>秒，逐行或隔行扫描），数字采样率和位深度</w:t>
      </w:r>
    </w:p>
    <w:p w:rsidR="00A47BBA" w:rsidRPr="00F6169D" w:rsidRDefault="00A47BBA" w:rsidP="00D00229">
      <w:pPr>
        <w:snapToGrid w:val="0"/>
        <w:spacing w:before="1" w:line="380" w:lineRule="exact"/>
        <w:ind w:leftChars="362" w:left="1202" w:hanging="406"/>
        <w:jc w:val="both"/>
        <w:rPr>
          <w:rFonts w:ascii="Arial" w:eastAsia="宋体" w:hAnsi="Arial" w:cs="Arial"/>
          <w:sz w:val="30"/>
          <w:szCs w:val="30"/>
        </w:rPr>
      </w:pPr>
    </w:p>
    <w:p w:rsidR="00A47BBA" w:rsidRPr="00F6169D" w:rsidRDefault="00790284" w:rsidP="00D00229">
      <w:pPr>
        <w:pStyle w:val="a3"/>
        <w:snapToGrid w:val="0"/>
        <w:spacing w:line="380" w:lineRule="exact"/>
        <w:ind w:leftChars="362" w:left="798" w:hanging="2"/>
        <w:jc w:val="both"/>
        <w:rPr>
          <w:rFonts w:ascii="Arial" w:hAnsi="Arial" w:cs="Arial"/>
        </w:rPr>
      </w:pPr>
      <w:r w:rsidRPr="00F6169D">
        <w:rPr>
          <w:rFonts w:ascii="Arial" w:hAnsi="Arial" w:cs="Arial"/>
          <w:u w:val="single" w:color="000000"/>
        </w:rPr>
        <w:t>胶片数字化仪</w:t>
      </w:r>
      <w:r w:rsidR="00DA2EA0">
        <w:rPr>
          <w:rFonts w:ascii="Arial" w:hAnsi="Arial" w:cs="Arial"/>
        </w:rPr>
        <w:t>-</w:t>
      </w:r>
      <w:r w:rsidRPr="00F6169D">
        <w:rPr>
          <w:rFonts w:ascii="Arial" w:hAnsi="Arial" w:cs="Arial"/>
        </w:rPr>
        <w:t>胶片尺寸、矩阵尺寸和位深度、空间分辨率、扫描</w:t>
      </w:r>
      <w:r w:rsidR="00606A2B">
        <w:rPr>
          <w:rFonts w:ascii="Arial" w:hAnsi="Arial" w:cs="Arial"/>
        </w:rPr>
        <w:t>影像</w:t>
      </w:r>
      <w:r w:rsidRPr="00F6169D">
        <w:rPr>
          <w:rFonts w:ascii="Arial" w:hAnsi="Arial" w:cs="Arial"/>
        </w:rPr>
        <w:t>的时间（</w:t>
      </w:r>
      <w:r w:rsidR="00606A2B">
        <w:rPr>
          <w:rFonts w:ascii="Arial" w:hAnsi="Arial" w:cs="Arial" w:hint="eastAsia"/>
        </w:rPr>
        <w:t>明确</w:t>
      </w:r>
      <w:r w:rsidRPr="00F6169D">
        <w:rPr>
          <w:rFonts w:ascii="Arial" w:hAnsi="Arial" w:cs="Arial"/>
        </w:rPr>
        <w:t>矩阵尺寸）。对于激光数字化仪、激光光斑尺寸和功率</w:t>
      </w:r>
    </w:p>
    <w:p w:rsidR="00A47BBA" w:rsidRPr="00F6169D" w:rsidRDefault="00A47BBA" w:rsidP="00D00229">
      <w:pPr>
        <w:snapToGrid w:val="0"/>
        <w:spacing w:before="1" w:line="380" w:lineRule="exact"/>
        <w:ind w:leftChars="362" w:left="1202" w:hanging="406"/>
        <w:jc w:val="both"/>
        <w:rPr>
          <w:rFonts w:ascii="Arial" w:eastAsia="宋体" w:hAnsi="Arial" w:cs="Arial"/>
          <w:sz w:val="30"/>
          <w:szCs w:val="30"/>
        </w:rPr>
      </w:pPr>
    </w:p>
    <w:p w:rsidR="00A47BBA" w:rsidRPr="00F6169D" w:rsidRDefault="00790284" w:rsidP="00D00229">
      <w:pPr>
        <w:pStyle w:val="a3"/>
        <w:numPr>
          <w:ilvl w:val="2"/>
          <w:numId w:val="2"/>
        </w:numPr>
        <w:tabs>
          <w:tab w:val="left" w:pos="820"/>
        </w:tabs>
        <w:snapToGrid w:val="0"/>
        <w:spacing w:line="380" w:lineRule="exact"/>
        <w:ind w:leftChars="177" w:left="795" w:hanging="406"/>
        <w:jc w:val="both"/>
        <w:rPr>
          <w:rFonts w:ascii="Arial" w:hAnsi="Arial" w:cs="Arial"/>
        </w:rPr>
      </w:pPr>
      <w:r w:rsidRPr="00F6169D">
        <w:rPr>
          <w:rFonts w:ascii="Arial" w:hAnsi="Arial" w:cs="Arial"/>
        </w:rPr>
        <w:t>通讯和存储</w:t>
      </w:r>
      <w:r w:rsidR="003879B3">
        <w:rPr>
          <w:rFonts w:ascii="Arial" w:hAnsi="Arial" w:cs="Arial"/>
        </w:rPr>
        <w:t>器械</w:t>
      </w:r>
      <w:r w:rsidR="00DA2EA0">
        <w:rPr>
          <w:rFonts w:ascii="Arial" w:hAnsi="Arial" w:cs="Arial"/>
        </w:rPr>
        <w:t>-</w:t>
      </w:r>
    </w:p>
    <w:p w:rsidR="00A47BBA" w:rsidRPr="00F6169D" w:rsidRDefault="00A47BBA" w:rsidP="00D00229">
      <w:pPr>
        <w:snapToGrid w:val="0"/>
        <w:spacing w:before="4" w:line="380" w:lineRule="exact"/>
        <w:ind w:leftChars="362" w:left="1202" w:hanging="406"/>
        <w:jc w:val="both"/>
        <w:rPr>
          <w:rFonts w:ascii="Arial" w:eastAsia="宋体" w:hAnsi="Arial" w:cs="Arial"/>
          <w:sz w:val="32"/>
          <w:szCs w:val="32"/>
        </w:rPr>
      </w:pPr>
    </w:p>
    <w:p w:rsidR="00A47BBA" w:rsidRPr="00F6169D" w:rsidRDefault="00790284" w:rsidP="00D00229">
      <w:pPr>
        <w:pStyle w:val="a3"/>
        <w:snapToGrid w:val="0"/>
        <w:spacing w:line="380" w:lineRule="exact"/>
        <w:ind w:leftChars="362" w:left="798" w:hanging="2"/>
        <w:jc w:val="both"/>
        <w:rPr>
          <w:rFonts w:ascii="Arial" w:hAnsi="Arial" w:cs="Arial"/>
        </w:rPr>
      </w:pPr>
      <w:r w:rsidRPr="00F6169D">
        <w:rPr>
          <w:rFonts w:ascii="Arial" w:hAnsi="Arial" w:cs="Arial"/>
          <w:u w:val="single" w:color="000000"/>
        </w:rPr>
        <w:t>通信</w:t>
      </w:r>
      <w:r w:rsidR="003879B3">
        <w:rPr>
          <w:rFonts w:ascii="Arial" w:hAnsi="Arial" w:cs="Arial"/>
          <w:u w:val="single" w:color="000000"/>
        </w:rPr>
        <w:t>器械</w:t>
      </w:r>
      <w:r w:rsidR="00DA2EA0">
        <w:rPr>
          <w:rFonts w:ascii="Arial" w:hAnsi="Arial" w:cs="Arial"/>
        </w:rPr>
        <w:t>-</w:t>
      </w:r>
      <w:r w:rsidRPr="00F6169D">
        <w:rPr>
          <w:rFonts w:ascii="Arial" w:hAnsi="Arial" w:cs="Arial"/>
        </w:rPr>
        <w:t>传输</w:t>
      </w:r>
      <w:r w:rsidR="00606A2B">
        <w:rPr>
          <w:rFonts w:ascii="Arial" w:hAnsi="Arial" w:cs="Arial"/>
        </w:rPr>
        <w:t>影像</w:t>
      </w:r>
      <w:r w:rsidRPr="00F6169D">
        <w:rPr>
          <w:rFonts w:ascii="Arial" w:hAnsi="Arial" w:cs="Arial"/>
        </w:rPr>
        <w:t>的位</w:t>
      </w:r>
      <w:r w:rsidRPr="00F6169D">
        <w:rPr>
          <w:rFonts w:ascii="Arial" w:hAnsi="Arial" w:cs="Arial"/>
        </w:rPr>
        <w:t>/</w:t>
      </w:r>
      <w:r w:rsidRPr="00F6169D">
        <w:rPr>
          <w:rFonts w:ascii="Arial" w:hAnsi="Arial" w:cs="Arial"/>
        </w:rPr>
        <w:t>秒和时间（</w:t>
      </w:r>
      <w:r w:rsidR="00606A2B">
        <w:rPr>
          <w:rFonts w:ascii="Arial" w:hAnsi="Arial" w:cs="Arial" w:hint="eastAsia"/>
        </w:rPr>
        <w:t>明确</w:t>
      </w:r>
      <w:r w:rsidRPr="00F6169D">
        <w:rPr>
          <w:rFonts w:ascii="Arial" w:hAnsi="Arial" w:cs="Arial"/>
        </w:rPr>
        <w:t>矩阵大小和位深度）</w:t>
      </w:r>
    </w:p>
    <w:p w:rsidR="00A47BBA" w:rsidRPr="00F6169D" w:rsidRDefault="00A47BBA" w:rsidP="00D00229">
      <w:pPr>
        <w:snapToGrid w:val="0"/>
        <w:spacing w:before="1" w:line="380" w:lineRule="exact"/>
        <w:ind w:leftChars="362" w:left="1202" w:hanging="406"/>
        <w:jc w:val="both"/>
        <w:rPr>
          <w:rFonts w:ascii="Arial" w:eastAsia="宋体" w:hAnsi="Arial" w:cs="Arial"/>
          <w:sz w:val="30"/>
          <w:szCs w:val="30"/>
        </w:rPr>
      </w:pPr>
    </w:p>
    <w:p w:rsidR="00A47BBA" w:rsidRPr="00F6169D" w:rsidRDefault="00790284" w:rsidP="00D00229">
      <w:pPr>
        <w:pStyle w:val="a3"/>
        <w:snapToGrid w:val="0"/>
        <w:spacing w:line="380" w:lineRule="exact"/>
        <w:ind w:leftChars="362" w:left="798" w:hanging="2"/>
        <w:jc w:val="both"/>
        <w:rPr>
          <w:rFonts w:ascii="Arial" w:hAnsi="Arial" w:cs="Arial"/>
        </w:rPr>
      </w:pPr>
      <w:r w:rsidRPr="00F6169D">
        <w:rPr>
          <w:rFonts w:ascii="Arial" w:hAnsi="Arial" w:cs="Arial"/>
          <w:u w:val="single" w:color="000000"/>
        </w:rPr>
        <w:t>视频记录器</w:t>
      </w:r>
      <w:r w:rsidR="00DA2EA0">
        <w:rPr>
          <w:rFonts w:ascii="Arial" w:hAnsi="Arial" w:cs="Arial"/>
        </w:rPr>
        <w:t>-</w:t>
      </w:r>
      <w:r w:rsidRPr="00F6169D">
        <w:rPr>
          <w:rFonts w:ascii="Arial" w:hAnsi="Arial" w:cs="Arial"/>
        </w:rPr>
        <w:t>兼容的视频信号（行</w:t>
      </w:r>
      <w:r w:rsidRPr="00F6169D">
        <w:rPr>
          <w:rFonts w:ascii="Arial" w:hAnsi="Arial" w:cs="Arial"/>
        </w:rPr>
        <w:t>/</w:t>
      </w:r>
      <w:r w:rsidRPr="00F6169D">
        <w:rPr>
          <w:rFonts w:ascii="Arial" w:hAnsi="Arial" w:cs="Arial"/>
        </w:rPr>
        <w:t>帧，帧</w:t>
      </w:r>
      <w:r w:rsidRPr="00F6169D">
        <w:rPr>
          <w:rFonts w:ascii="Arial" w:hAnsi="Arial" w:cs="Arial"/>
        </w:rPr>
        <w:t>/</w:t>
      </w:r>
      <w:r w:rsidRPr="00F6169D">
        <w:rPr>
          <w:rFonts w:ascii="Arial" w:hAnsi="Arial" w:cs="Arial"/>
        </w:rPr>
        <w:t>秒，逐行或隔行扫描）、带宽、</w:t>
      </w:r>
      <w:r w:rsidR="009D0391" w:rsidRPr="00F6169D">
        <w:rPr>
          <w:rFonts w:ascii="Arial" w:hAnsi="Arial" w:cs="Arial"/>
        </w:rPr>
        <w:t>录像带大小</w:t>
      </w:r>
      <w:r w:rsidRPr="00F6169D">
        <w:rPr>
          <w:rFonts w:ascii="Arial" w:hAnsi="Arial" w:cs="Arial"/>
        </w:rPr>
        <w:t>和速度、信噪比和总记录时间</w:t>
      </w:r>
    </w:p>
    <w:p w:rsidR="00A47BBA" w:rsidRPr="00F6169D" w:rsidRDefault="00A47BBA" w:rsidP="00D00229">
      <w:pPr>
        <w:snapToGrid w:val="0"/>
        <w:spacing w:before="1" w:line="380" w:lineRule="exact"/>
        <w:ind w:leftChars="362" w:left="1202" w:hanging="406"/>
        <w:jc w:val="both"/>
        <w:rPr>
          <w:rFonts w:ascii="Arial" w:eastAsia="宋体" w:hAnsi="Arial" w:cs="Arial"/>
          <w:sz w:val="30"/>
          <w:szCs w:val="30"/>
        </w:rPr>
      </w:pPr>
    </w:p>
    <w:p w:rsidR="00A47BBA" w:rsidRPr="00F6169D" w:rsidRDefault="00790284" w:rsidP="00D00229">
      <w:pPr>
        <w:pStyle w:val="a3"/>
        <w:snapToGrid w:val="0"/>
        <w:spacing w:line="380" w:lineRule="exact"/>
        <w:ind w:leftChars="362" w:left="798" w:hanging="2"/>
        <w:jc w:val="both"/>
        <w:rPr>
          <w:rFonts w:ascii="Arial" w:hAnsi="Arial" w:cs="Arial"/>
        </w:rPr>
      </w:pPr>
      <w:r w:rsidRPr="00F6169D">
        <w:rPr>
          <w:rFonts w:ascii="Arial" w:hAnsi="Arial" w:cs="Arial"/>
          <w:u w:val="single" w:color="000000"/>
        </w:rPr>
        <w:t>数字存储</w:t>
      </w:r>
      <w:r w:rsidR="003879B3">
        <w:rPr>
          <w:rFonts w:ascii="Arial" w:hAnsi="Arial" w:cs="Arial"/>
          <w:u w:val="single" w:color="000000"/>
        </w:rPr>
        <w:t>器械</w:t>
      </w:r>
      <w:r w:rsidR="00DA2EA0">
        <w:rPr>
          <w:rFonts w:ascii="Arial" w:hAnsi="Arial" w:cs="Arial"/>
          <w:u w:val="single" w:color="000000"/>
        </w:rPr>
        <w:t>-</w:t>
      </w:r>
      <w:r w:rsidRPr="00F6169D">
        <w:rPr>
          <w:rFonts w:ascii="Arial" w:hAnsi="Arial" w:cs="Arial"/>
        </w:rPr>
        <w:t>总位数、</w:t>
      </w:r>
      <w:r w:rsidR="00606A2B">
        <w:rPr>
          <w:rFonts w:ascii="Arial" w:hAnsi="Arial" w:cs="Arial"/>
        </w:rPr>
        <w:t>影像</w:t>
      </w:r>
      <w:r w:rsidRPr="00F6169D">
        <w:rPr>
          <w:rFonts w:ascii="Arial" w:hAnsi="Arial" w:cs="Arial"/>
        </w:rPr>
        <w:t>矩阵尺寸、位深度和</w:t>
      </w:r>
      <w:r w:rsidR="00606A2B">
        <w:rPr>
          <w:rFonts w:ascii="Arial" w:hAnsi="Arial" w:cs="Arial"/>
        </w:rPr>
        <w:t>影像</w:t>
      </w:r>
      <w:r w:rsidRPr="00F6169D">
        <w:rPr>
          <w:rFonts w:ascii="Arial" w:hAnsi="Arial" w:cs="Arial"/>
        </w:rPr>
        <w:t>数量</w:t>
      </w:r>
    </w:p>
    <w:p w:rsidR="00A47BBA" w:rsidRPr="00F6169D" w:rsidRDefault="00A47BBA" w:rsidP="00D00229">
      <w:pPr>
        <w:snapToGrid w:val="0"/>
        <w:spacing w:before="1" w:line="380" w:lineRule="exact"/>
        <w:ind w:leftChars="362" w:left="1202" w:hanging="406"/>
        <w:jc w:val="both"/>
        <w:rPr>
          <w:rFonts w:ascii="Arial" w:eastAsia="宋体" w:hAnsi="Arial" w:cs="Arial"/>
          <w:sz w:val="30"/>
          <w:szCs w:val="30"/>
        </w:rPr>
      </w:pPr>
    </w:p>
    <w:p w:rsidR="00A47BBA" w:rsidRPr="00F6169D" w:rsidRDefault="00790284" w:rsidP="00D00229">
      <w:pPr>
        <w:pStyle w:val="a3"/>
        <w:numPr>
          <w:ilvl w:val="2"/>
          <w:numId w:val="2"/>
        </w:numPr>
        <w:tabs>
          <w:tab w:val="left" w:pos="820"/>
        </w:tabs>
        <w:snapToGrid w:val="0"/>
        <w:spacing w:line="380" w:lineRule="exact"/>
        <w:ind w:leftChars="177" w:left="795" w:hanging="406"/>
        <w:jc w:val="both"/>
        <w:rPr>
          <w:rFonts w:ascii="Arial" w:hAnsi="Arial" w:cs="Arial"/>
        </w:rPr>
      </w:pPr>
      <w:r w:rsidRPr="00F6169D">
        <w:rPr>
          <w:rFonts w:ascii="Arial" w:hAnsi="Arial" w:cs="Arial"/>
        </w:rPr>
        <w:t>工作站</w:t>
      </w:r>
      <w:r w:rsidRPr="00F6169D">
        <w:rPr>
          <w:rFonts w:ascii="Arial" w:hAnsi="Arial" w:cs="Arial"/>
        </w:rPr>
        <w:t xml:space="preserve"> -</w:t>
      </w:r>
    </w:p>
    <w:p w:rsidR="00A47BBA" w:rsidRPr="00F6169D" w:rsidRDefault="00A47BBA" w:rsidP="00D00229">
      <w:pPr>
        <w:snapToGrid w:val="0"/>
        <w:spacing w:before="4" w:line="380" w:lineRule="exact"/>
        <w:ind w:leftChars="362" w:left="1202" w:hanging="406"/>
        <w:jc w:val="both"/>
        <w:rPr>
          <w:rFonts w:ascii="Arial" w:eastAsia="宋体" w:hAnsi="Arial" w:cs="Arial"/>
          <w:sz w:val="32"/>
          <w:szCs w:val="32"/>
        </w:rPr>
      </w:pPr>
    </w:p>
    <w:p w:rsidR="00A47BBA" w:rsidRPr="00F6169D" w:rsidRDefault="00790284" w:rsidP="00D00229">
      <w:pPr>
        <w:pStyle w:val="a3"/>
        <w:snapToGrid w:val="0"/>
        <w:spacing w:line="380" w:lineRule="exact"/>
        <w:ind w:leftChars="362" w:left="798" w:hanging="2"/>
        <w:jc w:val="both"/>
        <w:rPr>
          <w:rFonts w:ascii="Arial" w:hAnsi="Arial" w:cs="Arial"/>
        </w:rPr>
      </w:pPr>
      <w:r w:rsidRPr="00F6169D">
        <w:rPr>
          <w:rFonts w:ascii="Arial" w:hAnsi="Arial" w:cs="Arial"/>
          <w:u w:val="single"/>
        </w:rPr>
        <w:t>视频监视器</w:t>
      </w:r>
      <w:r w:rsidR="00DA2EA0">
        <w:rPr>
          <w:rFonts w:ascii="Arial" w:hAnsi="Arial" w:cs="Arial"/>
        </w:rPr>
        <w:t>-</w:t>
      </w:r>
      <w:r w:rsidRPr="00F6169D">
        <w:rPr>
          <w:rFonts w:ascii="Arial" w:hAnsi="Arial" w:cs="Arial"/>
        </w:rPr>
        <w:t>兼容的视频信号（行</w:t>
      </w:r>
      <w:r w:rsidRPr="00F6169D">
        <w:rPr>
          <w:rFonts w:ascii="Arial" w:hAnsi="Arial" w:cs="Arial"/>
        </w:rPr>
        <w:t>/</w:t>
      </w:r>
      <w:r w:rsidRPr="00F6169D">
        <w:rPr>
          <w:rFonts w:ascii="Arial" w:hAnsi="Arial" w:cs="Arial"/>
        </w:rPr>
        <w:t>帧，帧</w:t>
      </w:r>
      <w:r w:rsidRPr="00F6169D">
        <w:rPr>
          <w:rFonts w:ascii="Arial" w:hAnsi="Arial" w:cs="Arial"/>
        </w:rPr>
        <w:t>/</w:t>
      </w:r>
      <w:r w:rsidRPr="00F6169D">
        <w:rPr>
          <w:rFonts w:ascii="Arial" w:hAnsi="Arial" w:cs="Arial"/>
        </w:rPr>
        <w:t>秒，逐行或隔行扫描），水平分辨率或带宽，长宽比和屏幕尺寸</w:t>
      </w:r>
    </w:p>
    <w:p w:rsidR="00A47BBA" w:rsidRPr="00F6169D" w:rsidRDefault="00A47BBA" w:rsidP="00D00229">
      <w:pPr>
        <w:snapToGrid w:val="0"/>
        <w:spacing w:before="1" w:line="380" w:lineRule="exact"/>
        <w:ind w:leftChars="362" w:left="1202" w:hanging="406"/>
        <w:jc w:val="both"/>
        <w:rPr>
          <w:rFonts w:ascii="Arial" w:eastAsia="宋体" w:hAnsi="Arial" w:cs="Arial"/>
          <w:sz w:val="30"/>
          <w:szCs w:val="30"/>
        </w:rPr>
      </w:pPr>
    </w:p>
    <w:p w:rsidR="00A47BBA" w:rsidRPr="00F6169D" w:rsidRDefault="00790284" w:rsidP="00D00229">
      <w:pPr>
        <w:pStyle w:val="a3"/>
        <w:snapToGrid w:val="0"/>
        <w:spacing w:line="380" w:lineRule="exact"/>
        <w:ind w:leftChars="362" w:left="798" w:hanging="2"/>
        <w:jc w:val="both"/>
        <w:rPr>
          <w:rFonts w:ascii="Arial" w:hAnsi="Arial" w:cs="Arial"/>
        </w:rPr>
      </w:pPr>
      <w:r w:rsidRPr="00F6169D">
        <w:rPr>
          <w:rFonts w:ascii="Arial" w:hAnsi="Arial" w:cs="Arial"/>
          <w:u w:val="single"/>
        </w:rPr>
        <w:t>影像处理硬件</w:t>
      </w:r>
      <w:r w:rsidR="00DA2EA0">
        <w:rPr>
          <w:rFonts w:ascii="Arial" w:hAnsi="Arial" w:cs="Arial"/>
        </w:rPr>
        <w:t>-</w:t>
      </w:r>
      <w:r w:rsidRPr="00F6169D">
        <w:rPr>
          <w:rFonts w:ascii="Arial" w:hAnsi="Arial" w:cs="Arial"/>
        </w:rPr>
        <w:t>时钟速率和位</w:t>
      </w:r>
      <w:r w:rsidRPr="00F6169D">
        <w:rPr>
          <w:rFonts w:ascii="Arial" w:hAnsi="Arial" w:cs="Arial"/>
        </w:rPr>
        <w:t>/</w:t>
      </w:r>
      <w:r w:rsidRPr="00F6169D">
        <w:rPr>
          <w:rFonts w:ascii="Arial" w:hAnsi="Arial" w:cs="Arial"/>
        </w:rPr>
        <w:t>字数，执行主要软件操作的时间，如断层</w:t>
      </w:r>
      <w:r w:rsidR="00606A2B">
        <w:rPr>
          <w:rFonts w:ascii="Arial" w:hAnsi="Arial" w:cs="Arial"/>
        </w:rPr>
        <w:t>影像</w:t>
      </w:r>
      <w:r w:rsidRPr="00F6169D">
        <w:rPr>
          <w:rFonts w:ascii="Arial" w:hAnsi="Arial" w:cs="Arial"/>
        </w:rPr>
        <w:t>重建、多平面重建和三维渲染</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790284" w:rsidP="005278A2">
      <w:pPr>
        <w:pStyle w:val="a3"/>
        <w:snapToGrid w:val="0"/>
        <w:spacing w:line="380" w:lineRule="exact"/>
        <w:ind w:leftChars="362" w:left="798" w:hanging="2"/>
        <w:jc w:val="both"/>
        <w:rPr>
          <w:rFonts w:ascii="Arial" w:hAnsi="Arial" w:cs="Arial"/>
        </w:rPr>
      </w:pPr>
      <w:r w:rsidRPr="00F6169D">
        <w:rPr>
          <w:rFonts w:ascii="Arial" w:hAnsi="Arial" w:cs="Arial"/>
          <w:u w:val="single" w:color="000000"/>
        </w:rPr>
        <w:lastRenderedPageBreak/>
        <w:t>数字存储</w:t>
      </w:r>
      <w:r w:rsidR="003879B3">
        <w:rPr>
          <w:rFonts w:ascii="Arial" w:hAnsi="Arial" w:cs="Arial"/>
          <w:u w:val="single" w:color="000000"/>
        </w:rPr>
        <w:t>器械</w:t>
      </w:r>
      <w:r w:rsidR="00DA2EA0">
        <w:rPr>
          <w:rFonts w:ascii="Arial" w:hAnsi="Arial" w:cs="Arial"/>
        </w:rPr>
        <w:t>-</w:t>
      </w:r>
      <w:r w:rsidRPr="00F6169D">
        <w:rPr>
          <w:rFonts w:ascii="Arial" w:hAnsi="Arial" w:cs="Arial"/>
        </w:rPr>
        <w:t>总位数或等效数、</w:t>
      </w:r>
      <w:r w:rsidR="00606A2B">
        <w:rPr>
          <w:rFonts w:ascii="Arial" w:hAnsi="Arial" w:cs="Arial"/>
        </w:rPr>
        <w:t>影像</w:t>
      </w:r>
      <w:r w:rsidRPr="00F6169D">
        <w:rPr>
          <w:rFonts w:ascii="Arial" w:hAnsi="Arial" w:cs="Arial"/>
        </w:rPr>
        <w:t>矩阵尺寸、位深度和</w:t>
      </w:r>
      <w:r w:rsidR="00606A2B">
        <w:rPr>
          <w:rFonts w:ascii="Arial" w:hAnsi="Arial" w:cs="Arial"/>
        </w:rPr>
        <w:t>影像</w:t>
      </w:r>
      <w:r w:rsidRPr="00F6169D">
        <w:rPr>
          <w:rFonts w:ascii="Arial" w:hAnsi="Arial" w:cs="Arial"/>
        </w:rPr>
        <w:t>数量（指定矩阵尺寸）</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C7A2B">
      <w:pPr>
        <w:pStyle w:val="a3"/>
        <w:numPr>
          <w:ilvl w:val="2"/>
          <w:numId w:val="2"/>
        </w:numPr>
        <w:tabs>
          <w:tab w:val="left" w:pos="820"/>
        </w:tabs>
        <w:snapToGrid w:val="0"/>
        <w:spacing w:line="380" w:lineRule="exact"/>
        <w:ind w:leftChars="177" w:left="795" w:hanging="406"/>
        <w:jc w:val="both"/>
        <w:rPr>
          <w:rFonts w:ascii="Arial" w:hAnsi="Arial" w:cs="Arial"/>
        </w:rPr>
      </w:pPr>
      <w:r w:rsidRPr="00F6169D">
        <w:rPr>
          <w:rFonts w:ascii="Arial" w:hAnsi="Arial" w:cs="Arial"/>
        </w:rPr>
        <w:t>硬拷贝</w:t>
      </w:r>
      <w:r w:rsidR="003879B3">
        <w:rPr>
          <w:rFonts w:ascii="Arial" w:hAnsi="Arial" w:cs="Arial"/>
        </w:rPr>
        <w:t>器械</w:t>
      </w:r>
      <w:r w:rsidRPr="00F6169D">
        <w:rPr>
          <w:rFonts w:ascii="Arial" w:hAnsi="Arial" w:cs="Arial"/>
        </w:rPr>
        <w:t xml:space="preserve"> -</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EC7A2B">
      <w:pPr>
        <w:pStyle w:val="a3"/>
        <w:snapToGrid w:val="0"/>
        <w:spacing w:line="380" w:lineRule="exact"/>
        <w:ind w:leftChars="362" w:left="798" w:hanging="2"/>
        <w:jc w:val="both"/>
        <w:rPr>
          <w:rFonts w:ascii="Arial" w:hAnsi="Arial" w:cs="Arial"/>
        </w:rPr>
      </w:pPr>
      <w:r w:rsidRPr="00F6169D">
        <w:rPr>
          <w:rFonts w:ascii="Arial" w:hAnsi="Arial" w:cs="Arial"/>
          <w:u w:val="single" w:color="000000"/>
        </w:rPr>
        <w:t>所有类型</w:t>
      </w:r>
      <w:r w:rsidR="00DA2EA0">
        <w:rPr>
          <w:rFonts w:ascii="Arial" w:hAnsi="Arial" w:cs="Arial"/>
        </w:rPr>
        <w:t>-</w:t>
      </w:r>
      <w:r w:rsidRPr="00F6169D">
        <w:rPr>
          <w:rFonts w:ascii="Arial" w:hAnsi="Arial" w:cs="Arial"/>
        </w:rPr>
        <w:t>兼容的数字输入（矩阵尺寸和位深度）、兼容的视频输入（行</w:t>
      </w:r>
      <w:r w:rsidRPr="00F6169D">
        <w:rPr>
          <w:rFonts w:ascii="Arial" w:hAnsi="Arial" w:cs="Arial"/>
        </w:rPr>
        <w:t>/</w:t>
      </w:r>
      <w:r w:rsidRPr="00F6169D">
        <w:rPr>
          <w:rFonts w:ascii="Arial" w:hAnsi="Arial" w:cs="Arial"/>
        </w:rPr>
        <w:t>帧、帧</w:t>
      </w:r>
      <w:r w:rsidRPr="00F6169D">
        <w:rPr>
          <w:rFonts w:ascii="Arial" w:hAnsi="Arial" w:cs="Arial"/>
        </w:rPr>
        <w:t>/</w:t>
      </w:r>
      <w:r w:rsidRPr="00F6169D">
        <w:rPr>
          <w:rFonts w:ascii="Arial" w:hAnsi="Arial" w:cs="Arial"/>
        </w:rPr>
        <w:t>秒、逐行或隔行扫描）、硬拷贝</w:t>
      </w:r>
      <w:r w:rsidR="00606A2B">
        <w:rPr>
          <w:rFonts w:ascii="Arial" w:hAnsi="Arial" w:cs="Arial"/>
        </w:rPr>
        <w:t>影像</w:t>
      </w:r>
      <w:r w:rsidRPr="00F6169D">
        <w:rPr>
          <w:rFonts w:ascii="Arial" w:hAnsi="Arial" w:cs="Arial"/>
        </w:rPr>
        <w:t>大小和格式</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C7A2B">
      <w:pPr>
        <w:pStyle w:val="a3"/>
        <w:snapToGrid w:val="0"/>
        <w:spacing w:line="380" w:lineRule="exact"/>
        <w:ind w:leftChars="362" w:left="798" w:hanging="2"/>
        <w:jc w:val="both"/>
        <w:rPr>
          <w:rFonts w:ascii="Arial" w:hAnsi="Arial" w:cs="Arial"/>
        </w:rPr>
      </w:pPr>
      <w:r w:rsidRPr="00F6169D">
        <w:rPr>
          <w:rFonts w:ascii="Arial" w:hAnsi="Arial" w:cs="Arial"/>
          <w:u w:val="single" w:color="000000"/>
        </w:rPr>
        <w:t>多格式摄像机</w:t>
      </w:r>
      <w:r w:rsidR="00DA2EA0">
        <w:rPr>
          <w:rFonts w:ascii="Arial" w:hAnsi="Arial" w:cs="Arial"/>
        </w:rPr>
        <w:t>-</w:t>
      </w:r>
      <w:r w:rsidRPr="00F6169D">
        <w:rPr>
          <w:rFonts w:ascii="Arial" w:hAnsi="Arial" w:cs="Arial"/>
        </w:rPr>
        <w:t>监视器垂直和水平分辨率或带宽、长宽比和屏幕尺寸</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C7A2B">
      <w:pPr>
        <w:pStyle w:val="a3"/>
        <w:snapToGrid w:val="0"/>
        <w:spacing w:line="380" w:lineRule="exact"/>
        <w:ind w:leftChars="362" w:left="798" w:hanging="2"/>
        <w:jc w:val="both"/>
        <w:rPr>
          <w:rFonts w:ascii="Arial" w:hAnsi="Arial" w:cs="Arial"/>
        </w:rPr>
      </w:pPr>
      <w:r w:rsidRPr="00F6169D">
        <w:rPr>
          <w:rFonts w:ascii="Arial" w:hAnsi="Arial" w:cs="Arial"/>
          <w:u w:val="single" w:color="000000"/>
        </w:rPr>
        <w:t>激光打印机</w:t>
      </w:r>
      <w:r w:rsidR="00DA2EA0">
        <w:rPr>
          <w:rFonts w:ascii="Arial" w:hAnsi="Arial" w:cs="Arial"/>
        </w:rPr>
        <w:t>-</w:t>
      </w:r>
      <w:r w:rsidRPr="00F6169D">
        <w:rPr>
          <w:rFonts w:ascii="Arial" w:hAnsi="Arial" w:cs="Arial"/>
        </w:rPr>
        <w:t>矩阵尺寸、位深度、空间分辨率、激光点尺寸（</w:t>
      </w:r>
      <w:r w:rsidRPr="00F6169D">
        <w:rPr>
          <w:rFonts w:ascii="Arial" w:hAnsi="Arial" w:cs="Arial"/>
        </w:rPr>
        <w:t>FWHM</w:t>
      </w:r>
      <w:r w:rsidRPr="00F6169D">
        <w:rPr>
          <w:rFonts w:ascii="Arial" w:hAnsi="Arial" w:cs="Arial"/>
        </w:rPr>
        <w:t>）和功率、产生</w:t>
      </w:r>
      <w:r w:rsidR="00606A2B">
        <w:rPr>
          <w:rFonts w:ascii="Arial" w:hAnsi="Arial" w:cs="Arial"/>
        </w:rPr>
        <w:t>影像</w:t>
      </w:r>
      <w:r w:rsidRPr="00F6169D">
        <w:rPr>
          <w:rFonts w:ascii="Arial" w:hAnsi="Arial" w:cs="Arial"/>
        </w:rPr>
        <w:t>的时间（状态矩阵大小）</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C7A2B">
      <w:pPr>
        <w:pStyle w:val="3"/>
        <w:numPr>
          <w:ilvl w:val="0"/>
          <w:numId w:val="2"/>
        </w:numPr>
        <w:tabs>
          <w:tab w:val="left" w:pos="442"/>
        </w:tabs>
        <w:snapToGrid w:val="0"/>
        <w:spacing w:line="300" w:lineRule="auto"/>
        <w:ind w:left="340" w:hanging="340"/>
        <w:jc w:val="both"/>
        <w:rPr>
          <w:rFonts w:ascii="Arial" w:hAnsi="Arial" w:cs="Arial"/>
          <w:b w:val="0"/>
          <w:bCs w:val="0"/>
        </w:rPr>
      </w:pPr>
      <w:r w:rsidRPr="00F6169D">
        <w:rPr>
          <w:rFonts w:ascii="Arial" w:hAnsi="Arial" w:cs="Arial"/>
        </w:rPr>
        <w:t>实验室和临床试验</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应对特定</w:t>
      </w:r>
      <w:r w:rsidR="003879B3">
        <w:rPr>
          <w:rFonts w:ascii="Arial" w:hAnsi="Arial" w:cs="Arial"/>
        </w:rPr>
        <w:t>器械</w:t>
      </w:r>
      <w:r w:rsidR="00606A2B" w:rsidRPr="00F6169D">
        <w:rPr>
          <w:rFonts w:ascii="Arial" w:hAnsi="Arial" w:cs="Arial"/>
        </w:rPr>
        <w:t>类型</w:t>
      </w:r>
      <w:r w:rsidRPr="00F6169D">
        <w:rPr>
          <w:rFonts w:ascii="Arial" w:hAnsi="Arial" w:cs="Arial"/>
        </w:rPr>
        <w:t>进行以下实验室测试。制造商应在</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）中简要介绍其测试方法和结果。如果对完整系统提交</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），则应对系统中每个</w:t>
      </w:r>
      <w:r w:rsidR="003879B3">
        <w:rPr>
          <w:rFonts w:ascii="Arial" w:hAnsi="Arial" w:cs="Arial"/>
        </w:rPr>
        <w:t>器械</w:t>
      </w:r>
      <w:r w:rsidRPr="00F6169D">
        <w:rPr>
          <w:rFonts w:ascii="Arial" w:hAnsi="Arial" w:cs="Arial"/>
        </w:rPr>
        <w:t>提交测试方法和结果。</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C7A2B">
      <w:pPr>
        <w:pStyle w:val="a3"/>
        <w:numPr>
          <w:ilvl w:val="1"/>
          <w:numId w:val="2"/>
        </w:numPr>
        <w:tabs>
          <w:tab w:val="left" w:pos="820"/>
        </w:tabs>
        <w:snapToGrid w:val="0"/>
        <w:spacing w:line="300" w:lineRule="auto"/>
        <w:ind w:left="357" w:hanging="357"/>
        <w:jc w:val="both"/>
        <w:rPr>
          <w:rFonts w:ascii="Arial" w:hAnsi="Arial" w:cs="Arial"/>
        </w:rPr>
      </w:pPr>
      <w:r w:rsidRPr="00F6169D">
        <w:rPr>
          <w:rFonts w:ascii="Arial" w:hAnsi="Arial" w:cs="Arial"/>
        </w:rPr>
        <w:t>影像数字化仪</w:t>
      </w:r>
      <w:r w:rsidRPr="00F6169D">
        <w:rPr>
          <w:rFonts w:ascii="Arial" w:hAnsi="Arial" w:cs="Arial"/>
        </w:rPr>
        <w:t xml:space="preserve"> -</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606A2B" w:rsidP="00E714FC">
      <w:pPr>
        <w:pStyle w:val="a3"/>
        <w:snapToGrid w:val="0"/>
        <w:spacing w:line="300" w:lineRule="auto"/>
        <w:ind w:left="0"/>
        <w:jc w:val="both"/>
        <w:rPr>
          <w:rFonts w:ascii="Arial" w:hAnsi="Arial" w:cs="Arial"/>
        </w:rPr>
      </w:pPr>
      <w:r>
        <w:rPr>
          <w:rFonts w:ascii="Arial" w:hAnsi="Arial" w:cs="Arial" w:hint="eastAsia"/>
        </w:rPr>
        <w:t>关于</w:t>
      </w:r>
      <w:r w:rsidR="00790284" w:rsidRPr="00F6169D">
        <w:rPr>
          <w:rFonts w:ascii="Arial" w:hAnsi="Arial" w:cs="Arial"/>
        </w:rPr>
        <w:t>声称</w:t>
      </w:r>
      <w:r>
        <w:rPr>
          <w:rFonts w:ascii="Arial" w:hAnsi="Arial" w:cs="Arial" w:hint="eastAsia"/>
        </w:rPr>
        <w:t>全</w:t>
      </w:r>
      <w:r w:rsidRPr="00F6169D">
        <w:rPr>
          <w:rFonts w:ascii="Arial" w:hAnsi="Arial" w:cs="Arial"/>
        </w:rPr>
        <w:t>新</w:t>
      </w:r>
      <w:r>
        <w:rPr>
          <w:rFonts w:ascii="Arial" w:hAnsi="Arial" w:cs="Arial" w:hint="eastAsia"/>
        </w:rPr>
        <w:t>或</w:t>
      </w:r>
      <w:r w:rsidR="00790284" w:rsidRPr="00F6169D">
        <w:rPr>
          <w:rFonts w:ascii="Arial" w:hAnsi="Arial" w:cs="Arial"/>
        </w:rPr>
        <w:t>显著改善数字化硬件的数字化仪，应测量和报告光密度（</w:t>
      </w:r>
      <w:r w:rsidR="00790284" w:rsidRPr="00F6169D">
        <w:rPr>
          <w:rFonts w:ascii="Arial" w:hAnsi="Arial" w:cs="Arial"/>
        </w:rPr>
        <w:t>OD</w:t>
      </w:r>
      <w:r w:rsidR="00790284" w:rsidRPr="00F6169D">
        <w:rPr>
          <w:rFonts w:ascii="Arial" w:hAnsi="Arial" w:cs="Arial"/>
        </w:rPr>
        <w:t>）至灰度传递曲线、均匀性（</w:t>
      </w:r>
      <w:r w:rsidR="00790284" w:rsidRPr="00F6169D">
        <w:rPr>
          <w:rFonts w:ascii="Arial" w:hAnsi="Arial" w:cs="Arial"/>
        </w:rPr>
        <w:t>OD</w:t>
      </w:r>
      <w:r w:rsidR="00790284" w:rsidRPr="00F6169D">
        <w:rPr>
          <w:rFonts w:ascii="Arial" w:hAnsi="Arial" w:cs="Arial"/>
        </w:rPr>
        <w:t>对</w:t>
      </w:r>
      <w:r w:rsidR="00790284" w:rsidRPr="00F6169D">
        <w:rPr>
          <w:rFonts w:ascii="Arial" w:hAnsi="Arial" w:cs="Arial"/>
        </w:rPr>
        <w:t>OD</w:t>
      </w:r>
      <w:r w:rsidR="00790284" w:rsidRPr="00F6169D">
        <w:rPr>
          <w:rFonts w:ascii="Arial" w:hAnsi="Arial" w:cs="Arial"/>
        </w:rPr>
        <w:t>的局部标准偏差）和空间频率响应（调制或对比度传递函数）。</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C7A2B">
      <w:pPr>
        <w:pStyle w:val="a3"/>
        <w:numPr>
          <w:ilvl w:val="1"/>
          <w:numId w:val="2"/>
        </w:numPr>
        <w:tabs>
          <w:tab w:val="left" w:pos="820"/>
        </w:tabs>
        <w:snapToGrid w:val="0"/>
        <w:spacing w:line="300" w:lineRule="auto"/>
        <w:ind w:left="357" w:hanging="357"/>
        <w:jc w:val="both"/>
        <w:rPr>
          <w:rFonts w:ascii="Arial" w:hAnsi="Arial" w:cs="Arial"/>
        </w:rPr>
      </w:pPr>
      <w:r w:rsidRPr="00F6169D">
        <w:rPr>
          <w:rFonts w:ascii="Arial" w:hAnsi="Arial" w:cs="Arial"/>
        </w:rPr>
        <w:t>通信和存储</w:t>
      </w:r>
      <w:r w:rsidR="003879B3">
        <w:rPr>
          <w:rFonts w:ascii="Arial" w:hAnsi="Arial" w:cs="Arial"/>
        </w:rPr>
        <w:t>器械</w:t>
      </w:r>
      <w:r w:rsidR="00DA2EA0">
        <w:rPr>
          <w:rFonts w:ascii="Arial" w:hAnsi="Arial" w:cs="Arial"/>
        </w:rPr>
        <w:t>-</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对于使用压缩技术</w:t>
      </w:r>
      <w:r w:rsidR="00606A2B">
        <w:rPr>
          <w:rFonts w:ascii="Arial" w:hAnsi="Arial" w:cs="Arial" w:hint="eastAsia"/>
        </w:rPr>
        <w:t>使得</w:t>
      </w:r>
      <w:r w:rsidR="00606A2B">
        <w:rPr>
          <w:rFonts w:ascii="Arial" w:hAnsi="Arial" w:cs="Arial"/>
        </w:rPr>
        <w:t>影像</w:t>
      </w:r>
      <w:r w:rsidR="00606A2B" w:rsidRPr="00F6169D">
        <w:rPr>
          <w:rFonts w:ascii="Arial" w:hAnsi="Arial" w:cs="Arial"/>
        </w:rPr>
        <w:t>数据丢失</w:t>
      </w:r>
      <w:r w:rsidRPr="00F6169D">
        <w:rPr>
          <w:rFonts w:ascii="Arial" w:hAnsi="Arial" w:cs="Arial"/>
        </w:rPr>
        <w:t>的</w:t>
      </w:r>
      <w:r w:rsidR="003879B3">
        <w:rPr>
          <w:rFonts w:ascii="Arial" w:hAnsi="Arial" w:cs="Arial"/>
        </w:rPr>
        <w:t>器械</w:t>
      </w:r>
      <w:r w:rsidRPr="00F6169D">
        <w:rPr>
          <w:rFonts w:ascii="Arial" w:hAnsi="Arial" w:cs="Arial"/>
        </w:rPr>
        <w:t>，应针对</w:t>
      </w:r>
      <w:r w:rsidR="003879B3">
        <w:rPr>
          <w:rFonts w:ascii="Arial" w:hAnsi="Arial" w:cs="Arial"/>
        </w:rPr>
        <w:t>器械</w:t>
      </w:r>
      <w:r w:rsidRPr="00F6169D">
        <w:rPr>
          <w:rFonts w:ascii="Arial" w:hAnsi="Arial" w:cs="Arial"/>
        </w:rPr>
        <w:t>使用的每个压缩级别测量和报告压缩</w:t>
      </w:r>
      <w:r w:rsidR="00606A2B">
        <w:rPr>
          <w:rFonts w:ascii="Arial" w:hAnsi="Arial" w:cs="Arial"/>
        </w:rPr>
        <w:t>影像</w:t>
      </w:r>
      <w:r w:rsidRPr="00F6169D">
        <w:rPr>
          <w:rFonts w:ascii="Arial" w:hAnsi="Arial" w:cs="Arial"/>
        </w:rPr>
        <w:t>相对于原始</w:t>
      </w:r>
      <w:r w:rsidR="00606A2B">
        <w:rPr>
          <w:rFonts w:ascii="Arial" w:hAnsi="Arial" w:cs="Arial"/>
        </w:rPr>
        <w:t>影像</w:t>
      </w:r>
      <w:r w:rsidRPr="00F6169D">
        <w:rPr>
          <w:rFonts w:ascii="Arial" w:hAnsi="Arial" w:cs="Arial"/>
        </w:rPr>
        <w:t>的归一化均方误差。</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当提供不可逆压缩方案的实验室测试数据时，如果提供了描述和理由，制造商可以用信息丢失的替代措施代替归一化均方误差。</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对于使用标准的不可逆压缩技术（如离散余弦变换（</w:t>
      </w:r>
      <w:r w:rsidRPr="00F6169D">
        <w:rPr>
          <w:rFonts w:ascii="Arial" w:hAnsi="Arial" w:cs="Arial"/>
        </w:rPr>
        <w:t>DCT</w:t>
      </w:r>
      <w:r w:rsidRPr="00F6169D">
        <w:rPr>
          <w:rFonts w:ascii="Arial" w:hAnsi="Arial" w:cs="Arial"/>
        </w:rPr>
        <w:t>））的</w:t>
      </w:r>
      <w:r w:rsidR="003879B3">
        <w:rPr>
          <w:rFonts w:ascii="Arial" w:hAnsi="Arial" w:cs="Arial"/>
        </w:rPr>
        <w:t>器械</w:t>
      </w:r>
      <w:r w:rsidRPr="00F6169D">
        <w:rPr>
          <w:rFonts w:ascii="Arial" w:hAnsi="Arial" w:cs="Arial"/>
        </w:rPr>
        <w:t>，不需要实验室数据。</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C7A2B">
      <w:pPr>
        <w:pStyle w:val="a3"/>
        <w:numPr>
          <w:ilvl w:val="1"/>
          <w:numId w:val="2"/>
        </w:numPr>
        <w:tabs>
          <w:tab w:val="left" w:pos="820"/>
        </w:tabs>
        <w:snapToGrid w:val="0"/>
        <w:spacing w:line="300" w:lineRule="auto"/>
        <w:ind w:left="357" w:hanging="357"/>
        <w:jc w:val="both"/>
        <w:rPr>
          <w:rFonts w:ascii="Arial" w:hAnsi="Arial" w:cs="Arial"/>
        </w:rPr>
      </w:pPr>
      <w:r w:rsidRPr="00F6169D">
        <w:rPr>
          <w:rFonts w:ascii="Arial" w:hAnsi="Arial" w:cs="Arial"/>
        </w:rPr>
        <w:t>硬拷贝</w:t>
      </w:r>
      <w:r w:rsidR="003879B3">
        <w:rPr>
          <w:rFonts w:ascii="Arial" w:hAnsi="Arial" w:cs="Arial"/>
        </w:rPr>
        <w:t>器械</w:t>
      </w:r>
      <w:r w:rsidRPr="00F6169D">
        <w:rPr>
          <w:rFonts w:ascii="Arial" w:hAnsi="Arial" w:cs="Arial"/>
        </w:rPr>
        <w:t xml:space="preserve"> -</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790284" w:rsidP="004C7D0B">
      <w:pPr>
        <w:pStyle w:val="a3"/>
        <w:snapToGrid w:val="0"/>
        <w:spacing w:before="69" w:line="360" w:lineRule="exact"/>
        <w:ind w:left="0"/>
        <w:jc w:val="both"/>
        <w:rPr>
          <w:rFonts w:ascii="Arial" w:hAnsi="Arial" w:cs="Arial"/>
        </w:rPr>
      </w:pPr>
      <w:r w:rsidRPr="00F6169D">
        <w:rPr>
          <w:rFonts w:ascii="Arial" w:hAnsi="Arial" w:cs="Arial"/>
        </w:rPr>
        <w:lastRenderedPageBreak/>
        <w:t>对于声称</w:t>
      </w:r>
      <w:r w:rsidR="00606A2B">
        <w:rPr>
          <w:rFonts w:ascii="Arial" w:hAnsi="Arial" w:cs="Arial" w:hint="eastAsia"/>
        </w:rPr>
        <w:t>全新</w:t>
      </w:r>
      <w:r w:rsidRPr="00F6169D">
        <w:rPr>
          <w:rFonts w:ascii="Arial" w:hAnsi="Arial" w:cs="Arial"/>
        </w:rPr>
        <w:t>或显著改善的硬件来产生</w:t>
      </w:r>
      <w:r w:rsidR="00606A2B">
        <w:rPr>
          <w:rFonts w:ascii="Arial" w:hAnsi="Arial" w:cs="Arial"/>
        </w:rPr>
        <w:t>影像</w:t>
      </w:r>
      <w:r w:rsidRPr="00F6169D">
        <w:rPr>
          <w:rFonts w:ascii="Arial" w:hAnsi="Arial" w:cs="Arial"/>
        </w:rPr>
        <w:t>的</w:t>
      </w:r>
      <w:r w:rsidR="003879B3">
        <w:rPr>
          <w:rFonts w:ascii="Arial" w:hAnsi="Arial" w:cs="Arial"/>
        </w:rPr>
        <w:t>器械</w:t>
      </w:r>
      <w:r w:rsidRPr="00F6169D">
        <w:rPr>
          <w:rFonts w:ascii="Arial" w:hAnsi="Arial" w:cs="Arial"/>
        </w:rPr>
        <w:t>，应测量和报告灰度到</w:t>
      </w:r>
      <w:r w:rsidRPr="00F6169D">
        <w:rPr>
          <w:rFonts w:ascii="Arial" w:hAnsi="Arial" w:cs="Arial"/>
        </w:rPr>
        <w:t>OD</w:t>
      </w:r>
      <w:r w:rsidRPr="00F6169D">
        <w:rPr>
          <w:rFonts w:ascii="Arial" w:hAnsi="Arial" w:cs="Arial"/>
        </w:rPr>
        <w:t>传递曲线，均匀性（</w:t>
      </w:r>
      <w:r w:rsidRPr="00F6169D">
        <w:rPr>
          <w:rFonts w:ascii="Arial" w:hAnsi="Arial" w:cs="Arial"/>
        </w:rPr>
        <w:t>OD</w:t>
      </w:r>
      <w:r w:rsidRPr="00F6169D">
        <w:rPr>
          <w:rFonts w:ascii="Arial" w:hAnsi="Arial" w:cs="Arial"/>
        </w:rPr>
        <w:t>对</w:t>
      </w:r>
      <w:r w:rsidRPr="00F6169D">
        <w:rPr>
          <w:rFonts w:ascii="Arial" w:hAnsi="Arial" w:cs="Arial"/>
        </w:rPr>
        <w:t>OD</w:t>
      </w:r>
      <w:r w:rsidRPr="00F6169D">
        <w:rPr>
          <w:rFonts w:ascii="Arial" w:hAnsi="Arial" w:cs="Arial"/>
        </w:rPr>
        <w:t>的局部标准偏差）和空间频率响应（调制或对比度传递函数）。</w:t>
      </w:r>
    </w:p>
    <w:p w:rsidR="00A47BBA" w:rsidRPr="00F6169D" w:rsidRDefault="00A47BBA" w:rsidP="004C7D0B">
      <w:pPr>
        <w:snapToGrid w:val="0"/>
        <w:spacing w:before="1" w:line="360" w:lineRule="exact"/>
        <w:jc w:val="both"/>
        <w:rPr>
          <w:rFonts w:ascii="Arial" w:eastAsia="宋体" w:hAnsi="Arial" w:cs="Arial"/>
          <w:sz w:val="12"/>
          <w:szCs w:val="12"/>
        </w:rPr>
      </w:pPr>
    </w:p>
    <w:p w:rsidR="00A47BBA" w:rsidRPr="00F6169D" w:rsidRDefault="00A47BBA" w:rsidP="004C7D0B">
      <w:pPr>
        <w:snapToGrid w:val="0"/>
        <w:spacing w:line="360" w:lineRule="exact"/>
        <w:jc w:val="both"/>
        <w:rPr>
          <w:rFonts w:ascii="Arial" w:eastAsia="宋体" w:hAnsi="Arial" w:cs="Arial"/>
          <w:sz w:val="24"/>
          <w:szCs w:val="24"/>
        </w:rPr>
      </w:pPr>
    </w:p>
    <w:p w:rsidR="00A47BBA" w:rsidRPr="00F6169D" w:rsidRDefault="00790284" w:rsidP="004C7D0B">
      <w:pPr>
        <w:pStyle w:val="3"/>
        <w:numPr>
          <w:ilvl w:val="0"/>
          <w:numId w:val="2"/>
        </w:numPr>
        <w:tabs>
          <w:tab w:val="left" w:pos="436"/>
        </w:tabs>
        <w:snapToGrid w:val="0"/>
        <w:spacing w:line="360" w:lineRule="exact"/>
        <w:ind w:left="335" w:hanging="335"/>
        <w:jc w:val="both"/>
        <w:rPr>
          <w:rFonts w:ascii="Arial" w:hAnsi="Arial" w:cs="Arial"/>
          <w:b w:val="0"/>
          <w:bCs w:val="0"/>
        </w:rPr>
      </w:pPr>
      <w:r w:rsidRPr="00F6169D">
        <w:rPr>
          <w:rFonts w:ascii="Arial" w:hAnsi="Arial" w:cs="Arial"/>
        </w:rPr>
        <w:t>与合法销售（</w:t>
      </w:r>
      <w:r w:rsidR="00606A2B">
        <w:rPr>
          <w:rFonts w:ascii="Arial" w:hAnsi="Arial" w:cs="Arial" w:hint="eastAsia"/>
        </w:rPr>
        <w:t>比较</w:t>
      </w:r>
      <w:r w:rsidRPr="00F6169D">
        <w:rPr>
          <w:rFonts w:ascii="Arial" w:hAnsi="Arial" w:cs="Arial"/>
        </w:rPr>
        <w:t>）</w:t>
      </w:r>
      <w:r w:rsidR="003879B3">
        <w:rPr>
          <w:rFonts w:ascii="Arial" w:hAnsi="Arial" w:cs="Arial"/>
        </w:rPr>
        <w:t>器械</w:t>
      </w:r>
      <w:r w:rsidRPr="00F6169D">
        <w:rPr>
          <w:rFonts w:ascii="Arial" w:hAnsi="Arial" w:cs="Arial"/>
        </w:rPr>
        <w:t>的比较</w:t>
      </w:r>
    </w:p>
    <w:p w:rsidR="00A47BBA" w:rsidRPr="00F6169D" w:rsidRDefault="00A47BBA" w:rsidP="004C7D0B">
      <w:pPr>
        <w:snapToGrid w:val="0"/>
        <w:spacing w:before="4" w:line="360" w:lineRule="exact"/>
        <w:jc w:val="both"/>
        <w:rPr>
          <w:rFonts w:ascii="Arial" w:eastAsia="宋体" w:hAnsi="Arial" w:cs="Arial"/>
          <w:sz w:val="32"/>
          <w:szCs w:val="32"/>
        </w:rPr>
      </w:pPr>
    </w:p>
    <w:p w:rsidR="00A47BBA" w:rsidRPr="00F6169D" w:rsidRDefault="00606A2B" w:rsidP="004C7D0B">
      <w:pPr>
        <w:pStyle w:val="a3"/>
        <w:numPr>
          <w:ilvl w:val="1"/>
          <w:numId w:val="2"/>
        </w:numPr>
        <w:tabs>
          <w:tab w:val="left" w:pos="460"/>
        </w:tabs>
        <w:snapToGrid w:val="0"/>
        <w:spacing w:line="360" w:lineRule="exact"/>
        <w:ind w:left="357" w:hanging="357"/>
        <w:jc w:val="both"/>
        <w:rPr>
          <w:rFonts w:ascii="Arial" w:hAnsi="Arial" w:cs="Arial"/>
        </w:rPr>
      </w:pPr>
      <w:r>
        <w:rPr>
          <w:rFonts w:ascii="Arial" w:hAnsi="Arial" w:cs="Arial" w:hint="eastAsia"/>
        </w:rPr>
        <w:t>比较</w:t>
      </w:r>
      <w:r w:rsidR="003879B3">
        <w:rPr>
          <w:rFonts w:ascii="Arial" w:hAnsi="Arial" w:cs="Arial"/>
        </w:rPr>
        <w:t>器械</w:t>
      </w:r>
      <w:r w:rsidR="00790284" w:rsidRPr="00F6169D">
        <w:rPr>
          <w:rFonts w:ascii="Arial" w:hAnsi="Arial" w:cs="Arial"/>
        </w:rPr>
        <w:t>的制造商和商标</w:t>
      </w:r>
    </w:p>
    <w:p w:rsidR="00A47BBA" w:rsidRPr="00F6169D" w:rsidRDefault="00A47BBA" w:rsidP="004C7D0B">
      <w:pPr>
        <w:snapToGrid w:val="0"/>
        <w:spacing w:before="4" w:line="360" w:lineRule="exact"/>
        <w:jc w:val="both"/>
        <w:rPr>
          <w:rFonts w:ascii="Arial" w:eastAsia="宋体" w:hAnsi="Arial" w:cs="Arial"/>
          <w:sz w:val="32"/>
          <w:szCs w:val="32"/>
        </w:rPr>
      </w:pPr>
    </w:p>
    <w:p w:rsidR="00A47BBA" w:rsidRPr="00F6169D" w:rsidRDefault="00790284" w:rsidP="004C7D0B">
      <w:pPr>
        <w:pStyle w:val="a3"/>
        <w:snapToGrid w:val="0"/>
        <w:spacing w:line="360" w:lineRule="exact"/>
        <w:ind w:left="0"/>
        <w:jc w:val="both"/>
        <w:rPr>
          <w:rFonts w:ascii="Arial" w:hAnsi="Arial" w:cs="Arial"/>
        </w:rPr>
      </w:pPr>
      <w:r w:rsidRPr="00F6169D">
        <w:rPr>
          <w:rFonts w:ascii="Arial" w:hAnsi="Arial" w:cs="Arial"/>
        </w:rPr>
        <w:t>所有</w:t>
      </w:r>
      <w:r w:rsidR="00606A2B">
        <w:rPr>
          <w:rFonts w:ascii="Arial" w:hAnsi="Arial" w:cs="Arial" w:hint="eastAsia"/>
        </w:rPr>
        <w:t>比较</w:t>
      </w:r>
      <w:r w:rsidR="003879B3">
        <w:rPr>
          <w:rFonts w:ascii="Arial" w:hAnsi="Arial" w:cs="Arial"/>
        </w:rPr>
        <w:t>器械</w:t>
      </w:r>
      <w:r w:rsidRPr="00F6169D">
        <w:rPr>
          <w:rFonts w:ascii="Arial" w:hAnsi="Arial" w:cs="Arial"/>
        </w:rPr>
        <w:t>都应有</w:t>
      </w:r>
      <w:r w:rsidR="00606A2B">
        <w:rPr>
          <w:rFonts w:ascii="Arial" w:hAnsi="Arial" w:cs="Arial" w:hint="eastAsia"/>
        </w:rPr>
        <w:t>许可的</w:t>
      </w:r>
      <w:r w:rsidRPr="00F6169D">
        <w:rPr>
          <w:rFonts w:ascii="Arial" w:hAnsi="Arial" w:cs="Arial"/>
        </w:rPr>
        <w:t>510</w:t>
      </w:r>
      <w:r w:rsidRPr="00F6169D">
        <w:rPr>
          <w:rFonts w:ascii="Arial" w:hAnsi="Arial" w:cs="Arial"/>
        </w:rPr>
        <w:t>（</w:t>
      </w:r>
      <w:r w:rsidRPr="00F6169D">
        <w:rPr>
          <w:rFonts w:ascii="Arial" w:hAnsi="Arial" w:cs="Arial"/>
        </w:rPr>
        <w:t>k</w:t>
      </w:r>
      <w:r w:rsidRPr="00F6169D">
        <w:rPr>
          <w:rFonts w:ascii="Arial" w:hAnsi="Arial" w:cs="Arial"/>
        </w:rPr>
        <w:t>）通告或是修正案公布前批准的</w:t>
      </w:r>
      <w:r w:rsidR="003879B3">
        <w:rPr>
          <w:rFonts w:ascii="Arial" w:hAnsi="Arial" w:cs="Arial"/>
        </w:rPr>
        <w:t>器械</w:t>
      </w:r>
      <w:r w:rsidRPr="00F6169D">
        <w:rPr>
          <w:rFonts w:ascii="Arial" w:hAnsi="Arial" w:cs="Arial"/>
        </w:rPr>
        <w:t>。应当确定修正案公布前批准的</w:t>
      </w:r>
      <w:r w:rsidR="003879B3">
        <w:rPr>
          <w:rFonts w:ascii="Arial" w:hAnsi="Arial" w:cs="Arial"/>
        </w:rPr>
        <w:t>器械</w:t>
      </w:r>
      <w:r w:rsidRPr="00F6169D">
        <w:rPr>
          <w:rFonts w:ascii="Arial" w:hAnsi="Arial" w:cs="Arial"/>
        </w:rPr>
        <w:t>。如果文件控制编号可用，则应为修正案公布后批准的</w:t>
      </w:r>
      <w:r w:rsidR="003879B3">
        <w:rPr>
          <w:rFonts w:ascii="Arial" w:hAnsi="Arial" w:cs="Arial"/>
        </w:rPr>
        <w:t>器械</w:t>
      </w:r>
      <w:r w:rsidRPr="00F6169D">
        <w:rPr>
          <w:rFonts w:ascii="Arial" w:hAnsi="Arial" w:cs="Arial"/>
        </w:rPr>
        <w:t>提供文件控制编号。</w:t>
      </w:r>
    </w:p>
    <w:p w:rsidR="00A47BBA" w:rsidRPr="00F6169D" w:rsidRDefault="00A47BBA" w:rsidP="004C7D0B">
      <w:pPr>
        <w:snapToGrid w:val="0"/>
        <w:spacing w:before="1" w:line="360" w:lineRule="exact"/>
        <w:jc w:val="both"/>
        <w:rPr>
          <w:rFonts w:ascii="Arial" w:eastAsia="宋体" w:hAnsi="Arial" w:cs="Arial"/>
          <w:sz w:val="30"/>
          <w:szCs w:val="30"/>
        </w:rPr>
      </w:pPr>
    </w:p>
    <w:p w:rsidR="00A47BBA" w:rsidRPr="00F6169D" w:rsidRDefault="00790284" w:rsidP="004C7D0B">
      <w:pPr>
        <w:pStyle w:val="a3"/>
        <w:numPr>
          <w:ilvl w:val="1"/>
          <w:numId w:val="2"/>
        </w:numPr>
        <w:tabs>
          <w:tab w:val="left" w:pos="460"/>
        </w:tabs>
        <w:snapToGrid w:val="0"/>
        <w:spacing w:line="360" w:lineRule="exact"/>
        <w:ind w:left="357" w:hanging="357"/>
        <w:jc w:val="both"/>
        <w:rPr>
          <w:rFonts w:ascii="Arial" w:hAnsi="Arial" w:cs="Arial"/>
        </w:rPr>
      </w:pPr>
      <w:r w:rsidRPr="00F6169D">
        <w:rPr>
          <w:rFonts w:ascii="Arial" w:hAnsi="Arial" w:cs="Arial"/>
        </w:rPr>
        <w:t>SE</w:t>
      </w:r>
      <w:r w:rsidR="003879B3">
        <w:rPr>
          <w:rFonts w:ascii="Arial" w:hAnsi="Arial" w:cs="Arial"/>
        </w:rPr>
        <w:t>器械</w:t>
      </w:r>
      <w:r w:rsidRPr="00F6169D">
        <w:rPr>
          <w:rFonts w:ascii="Arial" w:hAnsi="Arial" w:cs="Arial"/>
        </w:rPr>
        <w:t>的宣传材料和</w:t>
      </w:r>
      <w:bookmarkStart w:id="4" w:name="OLE_LINK2"/>
      <w:bookmarkStart w:id="5" w:name="OLE_LINK7"/>
      <w:r w:rsidR="00606A2B">
        <w:rPr>
          <w:rFonts w:ascii="Arial" w:hAnsi="Arial" w:cs="Arial" w:hint="eastAsia"/>
        </w:rPr>
        <w:t>质量标准</w:t>
      </w:r>
      <w:bookmarkEnd w:id="4"/>
      <w:bookmarkEnd w:id="5"/>
      <w:r w:rsidRPr="00F6169D">
        <w:rPr>
          <w:rFonts w:ascii="Arial" w:hAnsi="Arial" w:cs="Arial"/>
        </w:rPr>
        <w:t>。</w:t>
      </w:r>
    </w:p>
    <w:p w:rsidR="00A47BBA" w:rsidRPr="00F6169D" w:rsidRDefault="00A47BBA" w:rsidP="004C7D0B">
      <w:pPr>
        <w:snapToGrid w:val="0"/>
        <w:spacing w:before="4" w:line="360" w:lineRule="exact"/>
        <w:jc w:val="both"/>
        <w:rPr>
          <w:rFonts w:ascii="Arial" w:eastAsia="宋体" w:hAnsi="Arial" w:cs="Arial"/>
          <w:sz w:val="32"/>
          <w:szCs w:val="32"/>
        </w:rPr>
      </w:pPr>
    </w:p>
    <w:p w:rsidR="00A47BBA" w:rsidRPr="00F6169D" w:rsidRDefault="003879B3" w:rsidP="004C7D0B">
      <w:pPr>
        <w:pStyle w:val="a3"/>
        <w:numPr>
          <w:ilvl w:val="1"/>
          <w:numId w:val="2"/>
        </w:numPr>
        <w:tabs>
          <w:tab w:val="left" w:pos="460"/>
        </w:tabs>
        <w:snapToGrid w:val="0"/>
        <w:spacing w:line="360" w:lineRule="exact"/>
        <w:ind w:left="357" w:hanging="357"/>
        <w:jc w:val="both"/>
        <w:rPr>
          <w:rFonts w:ascii="Arial" w:hAnsi="Arial" w:cs="Arial"/>
        </w:rPr>
      </w:pPr>
      <w:r>
        <w:rPr>
          <w:rFonts w:ascii="Arial" w:hAnsi="Arial" w:cs="Arial"/>
        </w:rPr>
        <w:t>器械</w:t>
      </w:r>
      <w:r w:rsidR="00790284" w:rsidRPr="00F6169D">
        <w:rPr>
          <w:rFonts w:ascii="Arial" w:hAnsi="Arial" w:cs="Arial"/>
        </w:rPr>
        <w:t>和</w:t>
      </w:r>
      <w:r w:rsidR="00790284" w:rsidRPr="00F6169D">
        <w:rPr>
          <w:rFonts w:ascii="Arial" w:hAnsi="Arial" w:cs="Arial"/>
        </w:rPr>
        <w:t>SE</w:t>
      </w:r>
      <w:r>
        <w:rPr>
          <w:rFonts w:ascii="Arial" w:hAnsi="Arial" w:cs="Arial"/>
        </w:rPr>
        <w:t>器械</w:t>
      </w:r>
      <w:r w:rsidR="00790284" w:rsidRPr="00F6169D">
        <w:rPr>
          <w:rFonts w:ascii="Arial" w:hAnsi="Arial" w:cs="Arial"/>
        </w:rPr>
        <w:t>功能和</w:t>
      </w:r>
      <w:r w:rsidR="00606A2B">
        <w:rPr>
          <w:rFonts w:ascii="Arial" w:hAnsi="Arial" w:cs="Arial" w:hint="eastAsia"/>
        </w:rPr>
        <w:t>质量标准</w:t>
      </w:r>
      <w:r w:rsidR="00790284" w:rsidRPr="00F6169D">
        <w:rPr>
          <w:rFonts w:ascii="Arial" w:hAnsi="Arial" w:cs="Arial"/>
        </w:rPr>
        <w:t>的表格比较。</w:t>
      </w:r>
    </w:p>
    <w:p w:rsidR="00A47BBA" w:rsidRPr="00F6169D" w:rsidRDefault="00A47BBA" w:rsidP="004C7D0B">
      <w:pPr>
        <w:snapToGrid w:val="0"/>
        <w:spacing w:before="4" w:line="360" w:lineRule="exact"/>
        <w:jc w:val="both"/>
        <w:rPr>
          <w:rFonts w:ascii="Arial" w:eastAsia="宋体" w:hAnsi="Arial" w:cs="Arial"/>
          <w:sz w:val="32"/>
          <w:szCs w:val="32"/>
        </w:rPr>
      </w:pPr>
    </w:p>
    <w:p w:rsidR="00A47BBA" w:rsidRPr="00F6169D" w:rsidRDefault="00790284" w:rsidP="004C7D0B">
      <w:pPr>
        <w:pStyle w:val="a3"/>
        <w:numPr>
          <w:ilvl w:val="1"/>
          <w:numId w:val="2"/>
        </w:numPr>
        <w:tabs>
          <w:tab w:val="left" w:pos="460"/>
        </w:tabs>
        <w:snapToGrid w:val="0"/>
        <w:spacing w:line="360" w:lineRule="exact"/>
        <w:ind w:left="357" w:hanging="357"/>
        <w:jc w:val="both"/>
        <w:rPr>
          <w:rFonts w:ascii="Arial" w:hAnsi="Arial" w:cs="Arial"/>
        </w:rPr>
      </w:pPr>
      <w:r w:rsidRPr="00F6169D">
        <w:rPr>
          <w:rFonts w:ascii="Arial" w:hAnsi="Arial" w:cs="Arial"/>
        </w:rPr>
        <w:t>讨论</w:t>
      </w:r>
      <w:r w:rsidR="00606A2B">
        <w:rPr>
          <w:rFonts w:ascii="Arial" w:hAnsi="Arial" w:cs="Arial" w:hint="eastAsia"/>
        </w:rPr>
        <w:t>异同点</w:t>
      </w:r>
      <w:r w:rsidRPr="00F6169D">
        <w:rPr>
          <w:rFonts w:ascii="Arial" w:hAnsi="Arial" w:cs="Arial"/>
        </w:rPr>
        <w:t>，解释重要差异。</w:t>
      </w:r>
    </w:p>
    <w:p w:rsidR="00A47BBA" w:rsidRPr="00F6169D" w:rsidRDefault="00A47BBA" w:rsidP="004C7D0B">
      <w:pPr>
        <w:snapToGrid w:val="0"/>
        <w:spacing w:before="4" w:line="360" w:lineRule="exact"/>
        <w:jc w:val="both"/>
        <w:rPr>
          <w:rFonts w:ascii="Arial" w:eastAsia="宋体" w:hAnsi="Arial" w:cs="Arial"/>
          <w:sz w:val="32"/>
          <w:szCs w:val="32"/>
        </w:rPr>
      </w:pPr>
    </w:p>
    <w:p w:rsidR="00A47BBA" w:rsidRPr="00F6169D" w:rsidRDefault="00790284" w:rsidP="004C7D0B">
      <w:pPr>
        <w:pStyle w:val="3"/>
        <w:numPr>
          <w:ilvl w:val="0"/>
          <w:numId w:val="2"/>
        </w:numPr>
        <w:tabs>
          <w:tab w:val="left" w:pos="473"/>
        </w:tabs>
        <w:snapToGrid w:val="0"/>
        <w:spacing w:line="360" w:lineRule="exact"/>
        <w:ind w:left="374" w:hanging="374"/>
        <w:jc w:val="both"/>
        <w:rPr>
          <w:rFonts w:ascii="Arial" w:hAnsi="Arial" w:cs="Arial"/>
          <w:b w:val="0"/>
          <w:bCs w:val="0"/>
        </w:rPr>
      </w:pPr>
      <w:r w:rsidRPr="00F6169D">
        <w:rPr>
          <w:rFonts w:ascii="Arial" w:hAnsi="Arial" w:cs="Arial"/>
        </w:rPr>
        <w:t>标识</w:t>
      </w:r>
    </w:p>
    <w:p w:rsidR="00A47BBA" w:rsidRPr="00F6169D" w:rsidRDefault="00A47BBA" w:rsidP="004C7D0B">
      <w:pPr>
        <w:snapToGrid w:val="0"/>
        <w:spacing w:before="4" w:line="360" w:lineRule="exact"/>
        <w:jc w:val="both"/>
        <w:rPr>
          <w:rFonts w:ascii="Arial" w:eastAsia="宋体" w:hAnsi="Arial" w:cs="Arial"/>
          <w:sz w:val="32"/>
          <w:szCs w:val="32"/>
        </w:rPr>
      </w:pPr>
    </w:p>
    <w:p w:rsidR="00A47BBA" w:rsidRPr="00F6169D" w:rsidRDefault="00790284" w:rsidP="004C7D0B">
      <w:pPr>
        <w:pStyle w:val="a3"/>
        <w:numPr>
          <w:ilvl w:val="1"/>
          <w:numId w:val="2"/>
        </w:numPr>
        <w:tabs>
          <w:tab w:val="left" w:pos="460"/>
        </w:tabs>
        <w:snapToGrid w:val="0"/>
        <w:spacing w:line="360" w:lineRule="exact"/>
        <w:ind w:left="357" w:hanging="357"/>
        <w:jc w:val="both"/>
        <w:rPr>
          <w:rFonts w:ascii="Arial" w:hAnsi="Arial" w:cs="Arial"/>
        </w:rPr>
      </w:pPr>
      <w:r w:rsidRPr="00F6169D">
        <w:rPr>
          <w:rFonts w:ascii="Arial" w:hAnsi="Arial" w:cs="Arial"/>
        </w:rPr>
        <w:t>标识和宣传材料。</w:t>
      </w:r>
    </w:p>
    <w:p w:rsidR="00A47BBA" w:rsidRPr="00F6169D" w:rsidRDefault="00A47BBA" w:rsidP="004C7D0B">
      <w:pPr>
        <w:snapToGrid w:val="0"/>
        <w:spacing w:before="4" w:line="360" w:lineRule="exact"/>
        <w:jc w:val="both"/>
        <w:rPr>
          <w:rFonts w:ascii="Arial" w:eastAsia="宋体" w:hAnsi="Arial" w:cs="Arial"/>
          <w:sz w:val="32"/>
          <w:szCs w:val="32"/>
        </w:rPr>
      </w:pPr>
    </w:p>
    <w:p w:rsidR="00A47BBA" w:rsidRPr="00F6169D" w:rsidRDefault="00790284" w:rsidP="004C7D0B">
      <w:pPr>
        <w:pStyle w:val="a3"/>
        <w:snapToGrid w:val="0"/>
        <w:spacing w:line="360" w:lineRule="exact"/>
        <w:ind w:left="0"/>
        <w:jc w:val="both"/>
        <w:rPr>
          <w:rFonts w:ascii="Arial" w:hAnsi="Arial" w:cs="Arial"/>
        </w:rPr>
      </w:pPr>
      <w:r w:rsidRPr="00F6169D">
        <w:rPr>
          <w:rFonts w:ascii="Arial" w:hAnsi="Arial" w:cs="Arial"/>
        </w:rPr>
        <w:t>使用不可逆压缩的</w:t>
      </w:r>
      <w:r w:rsidR="003879B3">
        <w:rPr>
          <w:rFonts w:ascii="Arial" w:hAnsi="Arial" w:cs="Arial"/>
        </w:rPr>
        <w:t>器械</w:t>
      </w:r>
      <w:r w:rsidRPr="00F6169D">
        <w:rPr>
          <w:rFonts w:ascii="Arial" w:hAnsi="Arial" w:cs="Arial"/>
        </w:rPr>
        <w:t>标识和宣传材料应清楚地说明所提供的压缩比。</w:t>
      </w:r>
    </w:p>
    <w:p w:rsidR="00A47BBA" w:rsidRPr="00F6169D" w:rsidRDefault="00A47BBA" w:rsidP="004C7D0B">
      <w:pPr>
        <w:snapToGrid w:val="0"/>
        <w:spacing w:before="1" w:line="360" w:lineRule="exact"/>
        <w:jc w:val="both"/>
        <w:rPr>
          <w:rFonts w:ascii="Arial" w:eastAsia="宋体" w:hAnsi="Arial" w:cs="Arial"/>
          <w:sz w:val="30"/>
          <w:szCs w:val="30"/>
        </w:rPr>
      </w:pPr>
    </w:p>
    <w:p w:rsidR="00A47BBA" w:rsidRPr="00F6169D" w:rsidRDefault="00790284" w:rsidP="004C7D0B">
      <w:pPr>
        <w:pStyle w:val="a3"/>
        <w:snapToGrid w:val="0"/>
        <w:spacing w:line="360" w:lineRule="exact"/>
        <w:ind w:left="0"/>
        <w:jc w:val="both"/>
        <w:rPr>
          <w:rFonts w:ascii="Arial" w:hAnsi="Arial" w:cs="Arial"/>
        </w:rPr>
      </w:pPr>
      <w:r w:rsidRPr="00F6169D">
        <w:rPr>
          <w:rFonts w:ascii="Arial" w:hAnsi="Arial" w:cs="Arial"/>
        </w:rPr>
        <w:t>如果没有可用的宣传材料，请提供将为产品制定的表示预期用途的陈述清单。</w:t>
      </w:r>
    </w:p>
    <w:p w:rsidR="00A47BBA" w:rsidRPr="00F6169D" w:rsidRDefault="00A47BBA" w:rsidP="004C7D0B">
      <w:pPr>
        <w:snapToGrid w:val="0"/>
        <w:spacing w:before="1" w:line="360" w:lineRule="exact"/>
        <w:jc w:val="both"/>
        <w:rPr>
          <w:rFonts w:ascii="Arial" w:eastAsia="宋体" w:hAnsi="Arial" w:cs="Arial"/>
          <w:sz w:val="30"/>
          <w:szCs w:val="30"/>
        </w:rPr>
      </w:pPr>
    </w:p>
    <w:p w:rsidR="00A47BBA" w:rsidRPr="00F6169D" w:rsidRDefault="00790284" w:rsidP="004C7D0B">
      <w:pPr>
        <w:pStyle w:val="a3"/>
        <w:snapToGrid w:val="0"/>
        <w:spacing w:line="360" w:lineRule="exact"/>
        <w:ind w:left="0"/>
        <w:jc w:val="both"/>
        <w:rPr>
          <w:rFonts w:ascii="Arial" w:hAnsi="Arial" w:cs="Arial"/>
        </w:rPr>
      </w:pPr>
      <w:r w:rsidRPr="00F6169D">
        <w:rPr>
          <w:rFonts w:ascii="Arial" w:hAnsi="Arial" w:cs="Arial"/>
        </w:rPr>
        <w:t>医学影像管理</w:t>
      </w:r>
      <w:r w:rsidR="003879B3">
        <w:rPr>
          <w:rFonts w:ascii="Arial" w:hAnsi="Arial" w:cs="Arial"/>
        </w:rPr>
        <w:t>器械</w:t>
      </w:r>
      <w:r w:rsidRPr="00F6169D">
        <w:rPr>
          <w:rFonts w:ascii="Arial" w:hAnsi="Arial" w:cs="Arial"/>
        </w:rPr>
        <w:t>可以声称用于诊断、转诊或归档目的，由制造商自行决定。由于这些</w:t>
      </w:r>
      <w:r w:rsidR="003879B3">
        <w:rPr>
          <w:rFonts w:ascii="Arial" w:hAnsi="Arial" w:cs="Arial"/>
        </w:rPr>
        <w:t>器械</w:t>
      </w:r>
      <w:r w:rsidRPr="00F6169D">
        <w:rPr>
          <w:rFonts w:ascii="Arial" w:hAnsi="Arial" w:cs="Arial"/>
        </w:rPr>
        <w:t>的潜在临床应用种类繁多，</w:t>
      </w:r>
      <w:r w:rsidRPr="00F6169D">
        <w:rPr>
          <w:rFonts w:ascii="Arial" w:hAnsi="Arial" w:cs="Arial"/>
        </w:rPr>
        <w:t>FDA</w:t>
      </w:r>
      <w:r w:rsidRPr="00F6169D">
        <w:rPr>
          <w:rFonts w:ascii="Arial" w:hAnsi="Arial" w:cs="Arial"/>
        </w:rPr>
        <w:t>并没有尝试制定标准来区分用于诊断的</w:t>
      </w:r>
      <w:r w:rsidR="003879B3">
        <w:rPr>
          <w:rFonts w:ascii="Arial" w:hAnsi="Arial" w:cs="Arial"/>
        </w:rPr>
        <w:t>器械</w:t>
      </w:r>
      <w:r w:rsidRPr="00F6169D">
        <w:rPr>
          <w:rFonts w:ascii="Arial" w:hAnsi="Arial" w:cs="Arial"/>
        </w:rPr>
        <w:t>与用于转诊或归档目的的</w:t>
      </w:r>
      <w:r w:rsidR="003879B3">
        <w:rPr>
          <w:rFonts w:ascii="Arial" w:hAnsi="Arial" w:cs="Arial"/>
        </w:rPr>
        <w:t>器械</w:t>
      </w:r>
      <w:r w:rsidRPr="00F6169D">
        <w:rPr>
          <w:rFonts w:ascii="Arial" w:hAnsi="Arial" w:cs="Arial"/>
        </w:rPr>
        <w:t>。</w:t>
      </w:r>
    </w:p>
    <w:p w:rsidR="00A47BBA" w:rsidRPr="00F6169D" w:rsidRDefault="00A47BBA" w:rsidP="004C7D0B">
      <w:pPr>
        <w:snapToGrid w:val="0"/>
        <w:spacing w:before="1" w:line="360" w:lineRule="exact"/>
        <w:jc w:val="both"/>
        <w:rPr>
          <w:rFonts w:ascii="Arial" w:eastAsia="宋体" w:hAnsi="Arial" w:cs="Arial"/>
          <w:sz w:val="30"/>
          <w:szCs w:val="30"/>
        </w:rPr>
      </w:pPr>
    </w:p>
    <w:p w:rsidR="00A47BBA" w:rsidRPr="00F6169D" w:rsidRDefault="00790284" w:rsidP="004C7D0B">
      <w:pPr>
        <w:pStyle w:val="a3"/>
        <w:numPr>
          <w:ilvl w:val="1"/>
          <w:numId w:val="2"/>
        </w:numPr>
        <w:tabs>
          <w:tab w:val="left" w:pos="460"/>
        </w:tabs>
        <w:snapToGrid w:val="0"/>
        <w:spacing w:line="360" w:lineRule="exact"/>
        <w:ind w:left="357" w:hanging="357"/>
        <w:jc w:val="both"/>
        <w:rPr>
          <w:rFonts w:ascii="Arial" w:hAnsi="Arial" w:cs="Arial"/>
        </w:rPr>
      </w:pPr>
      <w:r w:rsidRPr="00F6169D">
        <w:rPr>
          <w:rFonts w:ascii="Arial" w:hAnsi="Arial" w:cs="Arial"/>
        </w:rPr>
        <w:t>用户手册（草案是可以接受的），包括：</w:t>
      </w:r>
    </w:p>
    <w:p w:rsidR="00A47BBA" w:rsidRPr="00F6169D" w:rsidRDefault="00A47BBA" w:rsidP="004C7D0B">
      <w:pPr>
        <w:snapToGrid w:val="0"/>
        <w:spacing w:before="4" w:line="360" w:lineRule="exact"/>
        <w:jc w:val="both"/>
        <w:rPr>
          <w:rFonts w:ascii="Arial" w:eastAsia="宋体" w:hAnsi="Arial" w:cs="Arial"/>
          <w:sz w:val="32"/>
          <w:szCs w:val="32"/>
        </w:rPr>
      </w:pPr>
    </w:p>
    <w:p w:rsidR="00A47BBA" w:rsidRPr="00F6169D" w:rsidRDefault="00790284" w:rsidP="004C7D0B">
      <w:pPr>
        <w:pStyle w:val="a3"/>
        <w:numPr>
          <w:ilvl w:val="2"/>
          <w:numId w:val="2"/>
        </w:numPr>
        <w:tabs>
          <w:tab w:val="left" w:pos="791"/>
        </w:tabs>
        <w:snapToGrid w:val="0"/>
        <w:spacing w:line="360" w:lineRule="exact"/>
        <w:ind w:left="0" w:firstLine="378"/>
        <w:jc w:val="both"/>
        <w:rPr>
          <w:rFonts w:ascii="Arial" w:hAnsi="Arial" w:cs="Arial"/>
        </w:rPr>
      </w:pPr>
      <w:r w:rsidRPr="00F6169D">
        <w:rPr>
          <w:rFonts w:ascii="Arial" w:hAnsi="Arial" w:cs="Arial"/>
        </w:rPr>
        <w:t>产品的</w:t>
      </w:r>
      <w:r w:rsidR="00606A2B">
        <w:rPr>
          <w:rFonts w:ascii="Arial" w:hAnsi="Arial" w:cs="Arial" w:hint="eastAsia"/>
        </w:rPr>
        <w:t>适应症</w:t>
      </w:r>
      <w:r w:rsidRPr="00F6169D">
        <w:rPr>
          <w:rFonts w:ascii="Arial" w:hAnsi="Arial" w:cs="Arial"/>
        </w:rPr>
        <w:t>和任何适用的禁忌</w:t>
      </w:r>
      <w:r w:rsidR="00606A2B">
        <w:rPr>
          <w:rFonts w:ascii="Arial" w:hAnsi="Arial" w:cs="Arial" w:hint="eastAsia"/>
        </w:rPr>
        <w:t>症</w:t>
      </w:r>
    </w:p>
    <w:p w:rsidR="00A47BBA" w:rsidRPr="00F6169D" w:rsidRDefault="00A47BBA" w:rsidP="004C7D0B">
      <w:pPr>
        <w:snapToGrid w:val="0"/>
        <w:spacing w:before="4" w:line="360" w:lineRule="exact"/>
        <w:ind w:firstLine="378"/>
        <w:jc w:val="both"/>
        <w:rPr>
          <w:rFonts w:ascii="Arial" w:eastAsia="宋体" w:hAnsi="Arial" w:cs="Arial"/>
          <w:sz w:val="32"/>
          <w:szCs w:val="32"/>
        </w:rPr>
      </w:pPr>
    </w:p>
    <w:p w:rsidR="00A47BBA" w:rsidRPr="00F6169D" w:rsidRDefault="00790284" w:rsidP="004C7D0B">
      <w:pPr>
        <w:pStyle w:val="a3"/>
        <w:numPr>
          <w:ilvl w:val="2"/>
          <w:numId w:val="2"/>
        </w:numPr>
        <w:tabs>
          <w:tab w:val="left" w:pos="820"/>
        </w:tabs>
        <w:snapToGrid w:val="0"/>
        <w:spacing w:line="360" w:lineRule="exact"/>
        <w:ind w:left="0" w:firstLine="378"/>
        <w:jc w:val="both"/>
        <w:rPr>
          <w:rFonts w:ascii="Arial" w:hAnsi="Arial" w:cs="Arial"/>
        </w:rPr>
      </w:pPr>
      <w:r w:rsidRPr="00F6169D">
        <w:rPr>
          <w:rFonts w:ascii="Arial" w:hAnsi="Arial" w:cs="Arial"/>
        </w:rPr>
        <w:t>注意事项和警告（辐射、激光、电气等）</w:t>
      </w:r>
    </w:p>
    <w:p w:rsidR="00A47BBA" w:rsidRPr="00F6169D" w:rsidRDefault="00A47BBA" w:rsidP="004C7D0B">
      <w:pPr>
        <w:snapToGrid w:val="0"/>
        <w:spacing w:before="4" w:line="360" w:lineRule="exact"/>
        <w:ind w:firstLine="378"/>
        <w:jc w:val="both"/>
        <w:rPr>
          <w:rFonts w:ascii="Arial" w:eastAsia="宋体" w:hAnsi="Arial" w:cs="Arial"/>
          <w:sz w:val="32"/>
          <w:szCs w:val="32"/>
        </w:rPr>
      </w:pPr>
    </w:p>
    <w:p w:rsidR="00A47BBA" w:rsidRPr="00F6169D" w:rsidRDefault="00790284" w:rsidP="004C7D0B">
      <w:pPr>
        <w:pStyle w:val="a3"/>
        <w:numPr>
          <w:ilvl w:val="2"/>
          <w:numId w:val="2"/>
        </w:numPr>
        <w:tabs>
          <w:tab w:val="left" w:pos="820"/>
        </w:tabs>
        <w:snapToGrid w:val="0"/>
        <w:spacing w:line="360" w:lineRule="exact"/>
        <w:ind w:left="0" w:firstLine="378"/>
        <w:jc w:val="both"/>
        <w:rPr>
          <w:rFonts w:ascii="Arial" w:hAnsi="Arial" w:cs="Arial"/>
        </w:rPr>
      </w:pPr>
      <w:r w:rsidRPr="00F6169D">
        <w:rPr>
          <w:rFonts w:ascii="Arial" w:hAnsi="Arial" w:cs="Arial"/>
        </w:rPr>
        <w:t>产品</w:t>
      </w:r>
      <w:r w:rsidR="00606A2B">
        <w:rPr>
          <w:rFonts w:ascii="Arial" w:hAnsi="Arial" w:cs="Arial" w:hint="eastAsia"/>
        </w:rPr>
        <w:t>质量</w:t>
      </w:r>
      <w:r w:rsidRPr="00F6169D">
        <w:rPr>
          <w:rFonts w:ascii="Arial" w:hAnsi="Arial" w:cs="Arial"/>
        </w:rPr>
        <w:t>标准</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5675CC" w:rsidRDefault="00790284" w:rsidP="002672BF">
      <w:pPr>
        <w:pStyle w:val="a3"/>
        <w:snapToGrid w:val="0"/>
        <w:spacing w:before="69" w:line="300" w:lineRule="auto"/>
        <w:ind w:leftChars="170" w:left="375" w:hanging="1"/>
        <w:jc w:val="both"/>
        <w:rPr>
          <w:rFonts w:ascii="Arial" w:hAnsi="Arial" w:cs="Arial"/>
          <w:spacing w:val="-8"/>
        </w:rPr>
      </w:pPr>
      <w:r w:rsidRPr="005675CC">
        <w:rPr>
          <w:rFonts w:ascii="Arial" w:hAnsi="Arial" w:cs="Arial"/>
          <w:spacing w:val="-8"/>
        </w:rPr>
        <w:lastRenderedPageBreak/>
        <w:t>如果产品不符合</w:t>
      </w:r>
      <w:r w:rsidRPr="005675CC">
        <w:rPr>
          <w:rFonts w:ascii="Arial" w:hAnsi="Arial" w:cs="Arial"/>
          <w:spacing w:val="-8"/>
        </w:rPr>
        <w:t>DICOM</w:t>
      </w:r>
      <w:r w:rsidRPr="005675CC">
        <w:rPr>
          <w:rFonts w:ascii="Arial" w:hAnsi="Arial" w:cs="Arial"/>
          <w:spacing w:val="-8"/>
        </w:rPr>
        <w:t>标准，制造商应确定具有兼容</w:t>
      </w:r>
      <w:r w:rsidR="00606A2B">
        <w:rPr>
          <w:rFonts w:ascii="Arial" w:hAnsi="Arial" w:cs="Arial"/>
          <w:spacing w:val="-8"/>
        </w:rPr>
        <w:t>影像</w:t>
      </w:r>
      <w:r w:rsidRPr="005675CC">
        <w:rPr>
          <w:rFonts w:ascii="Arial" w:hAnsi="Arial" w:cs="Arial"/>
          <w:spacing w:val="-8"/>
        </w:rPr>
        <w:t>格式的其他制造商销售的产品型号。</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345A3">
      <w:pPr>
        <w:pStyle w:val="a3"/>
        <w:numPr>
          <w:ilvl w:val="2"/>
          <w:numId w:val="2"/>
        </w:numPr>
        <w:tabs>
          <w:tab w:val="left" w:pos="820"/>
        </w:tabs>
        <w:snapToGrid w:val="0"/>
        <w:spacing w:line="360" w:lineRule="exact"/>
        <w:ind w:left="0" w:firstLine="378"/>
        <w:jc w:val="both"/>
        <w:rPr>
          <w:rFonts w:ascii="Arial" w:hAnsi="Arial" w:cs="Arial"/>
        </w:rPr>
      </w:pPr>
      <w:r w:rsidRPr="00F6169D">
        <w:rPr>
          <w:rFonts w:ascii="Arial" w:hAnsi="Arial" w:cs="Arial"/>
        </w:rPr>
        <w:t>操作说明</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2672BF">
      <w:pPr>
        <w:pStyle w:val="a3"/>
        <w:snapToGrid w:val="0"/>
        <w:spacing w:before="69" w:line="300" w:lineRule="auto"/>
        <w:ind w:leftChars="170" w:left="375" w:hanging="1"/>
        <w:jc w:val="both"/>
        <w:rPr>
          <w:rFonts w:ascii="Arial" w:hAnsi="Arial" w:cs="Arial"/>
        </w:rPr>
      </w:pPr>
      <w:r w:rsidRPr="00F6169D">
        <w:rPr>
          <w:rFonts w:ascii="Arial" w:hAnsi="Arial" w:cs="Arial"/>
        </w:rPr>
        <w:t>这些说明应该描述与</w:t>
      </w:r>
      <w:r w:rsidR="00606A2B">
        <w:rPr>
          <w:rFonts w:ascii="Arial" w:hAnsi="Arial" w:cs="Arial"/>
        </w:rPr>
        <w:t>影像</w:t>
      </w:r>
      <w:r w:rsidRPr="00F6169D">
        <w:rPr>
          <w:rFonts w:ascii="Arial" w:hAnsi="Arial" w:cs="Arial"/>
        </w:rPr>
        <w:t>处理功能（过滤器）或</w:t>
      </w:r>
      <w:r w:rsidR="00606A2B">
        <w:rPr>
          <w:rFonts w:ascii="Arial" w:hAnsi="Arial" w:cs="Arial"/>
        </w:rPr>
        <w:t>影像</w:t>
      </w:r>
      <w:r w:rsidRPr="00F6169D">
        <w:rPr>
          <w:rFonts w:ascii="Arial" w:hAnsi="Arial" w:cs="Arial"/>
        </w:rPr>
        <w:t>数据压缩操作相关联的任何信息丢失。</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2672BF">
      <w:pPr>
        <w:pStyle w:val="a3"/>
        <w:snapToGrid w:val="0"/>
        <w:spacing w:before="69" w:line="300" w:lineRule="auto"/>
        <w:ind w:leftChars="170" w:left="375" w:hanging="1"/>
        <w:jc w:val="both"/>
        <w:rPr>
          <w:rFonts w:ascii="Arial" w:hAnsi="Arial" w:cs="Arial"/>
        </w:rPr>
      </w:pPr>
      <w:r w:rsidRPr="00F6169D">
        <w:rPr>
          <w:rFonts w:ascii="Arial" w:hAnsi="Arial" w:cs="Arial"/>
        </w:rPr>
        <w:t>应提供使用不可逆压缩的</w:t>
      </w:r>
      <w:r w:rsidR="003879B3">
        <w:rPr>
          <w:rFonts w:ascii="Arial" w:hAnsi="Arial" w:cs="Arial"/>
        </w:rPr>
        <w:t>器械</w:t>
      </w:r>
      <w:r w:rsidRPr="00F6169D">
        <w:rPr>
          <w:rFonts w:ascii="Arial" w:hAnsi="Arial" w:cs="Arial"/>
        </w:rPr>
        <w:t>说明，解释这种压缩的影响，并包括信息丢失对</w:t>
      </w:r>
      <w:r w:rsidR="00606A2B">
        <w:rPr>
          <w:rFonts w:ascii="Arial" w:hAnsi="Arial" w:cs="Arial"/>
        </w:rPr>
        <w:t>影像</w:t>
      </w:r>
      <w:r w:rsidRPr="00F6169D">
        <w:rPr>
          <w:rFonts w:ascii="Arial" w:hAnsi="Arial" w:cs="Arial"/>
        </w:rPr>
        <w:t>质量的影响的示例。</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345A3">
      <w:pPr>
        <w:pStyle w:val="a3"/>
        <w:numPr>
          <w:ilvl w:val="2"/>
          <w:numId w:val="2"/>
        </w:numPr>
        <w:tabs>
          <w:tab w:val="left" w:pos="820"/>
        </w:tabs>
        <w:snapToGrid w:val="0"/>
        <w:spacing w:line="360" w:lineRule="exact"/>
        <w:ind w:left="0" w:firstLine="378"/>
        <w:jc w:val="both"/>
        <w:rPr>
          <w:rFonts w:ascii="Arial" w:hAnsi="Arial" w:cs="Arial"/>
        </w:rPr>
      </w:pPr>
      <w:r w:rsidRPr="00F6169D">
        <w:rPr>
          <w:rFonts w:ascii="Arial" w:hAnsi="Arial" w:cs="Arial"/>
        </w:rPr>
        <w:t>质量保证程序（例如内置组件诊断、测试模式或推荐的程序、推荐的测试计划）。</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2672BF">
      <w:pPr>
        <w:pStyle w:val="a3"/>
        <w:numPr>
          <w:ilvl w:val="1"/>
          <w:numId w:val="2"/>
        </w:numPr>
        <w:tabs>
          <w:tab w:val="left" w:pos="460"/>
        </w:tabs>
        <w:snapToGrid w:val="0"/>
        <w:spacing w:line="300" w:lineRule="auto"/>
        <w:ind w:left="357" w:hanging="357"/>
        <w:jc w:val="both"/>
        <w:rPr>
          <w:rFonts w:ascii="Arial" w:hAnsi="Arial" w:cs="Arial"/>
        </w:rPr>
      </w:pPr>
      <w:r w:rsidRPr="00F6169D">
        <w:rPr>
          <w:rFonts w:ascii="Arial" w:hAnsi="Arial" w:cs="Arial"/>
        </w:rPr>
        <w:t>影像</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信息阐明：已经应用了不可逆压缩，并且近似的压缩比应该</w:t>
      </w:r>
      <w:r w:rsidR="00606A2B">
        <w:rPr>
          <w:rFonts w:ascii="Arial" w:hAnsi="Arial" w:cs="Arial" w:hint="eastAsia"/>
        </w:rPr>
        <w:t>带有</w:t>
      </w:r>
      <w:r w:rsidRPr="00F6169D">
        <w:rPr>
          <w:rFonts w:ascii="Arial" w:hAnsi="Arial" w:cs="Arial"/>
        </w:rPr>
        <w:t>已经过不可逆压缩的</w:t>
      </w:r>
      <w:r w:rsidR="00606A2B">
        <w:rPr>
          <w:rFonts w:ascii="Arial" w:hAnsi="Arial" w:cs="Arial"/>
        </w:rPr>
        <w:t>影像</w:t>
      </w:r>
      <w:r w:rsidRPr="00F6169D">
        <w:rPr>
          <w:rFonts w:ascii="Arial" w:hAnsi="Arial" w:cs="Arial"/>
        </w:rPr>
        <w:t>。</w:t>
      </w:r>
    </w:p>
    <w:p w:rsidR="00A47BBA" w:rsidRPr="00606A2B" w:rsidRDefault="00A47BBA" w:rsidP="00E714FC">
      <w:pPr>
        <w:snapToGrid w:val="0"/>
        <w:spacing w:before="1" w:line="300" w:lineRule="auto"/>
        <w:jc w:val="both"/>
        <w:rPr>
          <w:rFonts w:ascii="Arial" w:eastAsia="宋体" w:hAnsi="Arial" w:cs="Arial"/>
          <w:sz w:val="30"/>
          <w:szCs w:val="30"/>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还鼓励制造商适当地标记已经过任何处理的</w:t>
      </w:r>
      <w:r w:rsidR="00606A2B">
        <w:rPr>
          <w:rFonts w:ascii="Arial" w:hAnsi="Arial" w:cs="Arial"/>
        </w:rPr>
        <w:t>影像</w:t>
      </w:r>
      <w:r w:rsidRPr="00F6169D">
        <w:rPr>
          <w:rFonts w:ascii="Arial" w:hAnsi="Arial" w:cs="Arial"/>
        </w:rPr>
        <w:t>，包括矩阵和位深度减少，其减少了原始</w:t>
      </w:r>
      <w:r w:rsidR="00606A2B">
        <w:rPr>
          <w:rFonts w:ascii="Arial" w:hAnsi="Arial" w:cs="Arial"/>
        </w:rPr>
        <w:t>影像</w:t>
      </w:r>
      <w:r w:rsidRPr="00F6169D">
        <w:rPr>
          <w:rFonts w:ascii="Arial" w:hAnsi="Arial" w:cs="Arial"/>
        </w:rPr>
        <w:t>的信息内容。</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2672BF">
      <w:pPr>
        <w:pStyle w:val="3"/>
        <w:numPr>
          <w:ilvl w:val="0"/>
          <w:numId w:val="2"/>
        </w:numPr>
        <w:tabs>
          <w:tab w:val="left" w:pos="456"/>
        </w:tabs>
        <w:snapToGrid w:val="0"/>
        <w:spacing w:line="300" w:lineRule="auto"/>
        <w:ind w:left="357" w:hanging="357"/>
        <w:jc w:val="both"/>
        <w:rPr>
          <w:rFonts w:ascii="Arial" w:hAnsi="Arial" w:cs="Arial"/>
          <w:b w:val="0"/>
          <w:bCs w:val="0"/>
        </w:rPr>
      </w:pPr>
      <w:r w:rsidRPr="00F6169D">
        <w:rPr>
          <w:rFonts w:ascii="Arial" w:hAnsi="Arial" w:cs="Arial"/>
        </w:rPr>
        <w:t>软件信息</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大多数医学影像管理</w:t>
      </w:r>
      <w:r w:rsidR="003879B3">
        <w:rPr>
          <w:rFonts w:ascii="Arial" w:hAnsi="Arial" w:cs="Arial"/>
        </w:rPr>
        <w:t>器械</w:t>
      </w:r>
      <w:r w:rsidRPr="00F6169D">
        <w:rPr>
          <w:rFonts w:ascii="Arial" w:hAnsi="Arial" w:cs="Arial"/>
        </w:rPr>
        <w:t>的软件被认为是</w:t>
      </w:r>
      <w:r w:rsidR="00606A2B">
        <w:rPr>
          <w:rFonts w:ascii="Arial" w:hAnsi="Arial" w:cs="Arial" w:hint="eastAsia"/>
        </w:rPr>
        <w:t>轻度</w:t>
      </w:r>
      <w:r w:rsidRPr="00F6169D">
        <w:rPr>
          <w:rFonts w:ascii="Arial" w:hAnsi="Arial" w:cs="Arial"/>
        </w:rPr>
        <w:t>关</w:t>
      </w:r>
      <w:r w:rsidR="00606A2B">
        <w:rPr>
          <w:rFonts w:ascii="Arial" w:hAnsi="Arial" w:cs="Arial" w:hint="eastAsia"/>
        </w:rPr>
        <w:t>切</w:t>
      </w:r>
      <w:r w:rsidRPr="00F6169D">
        <w:rPr>
          <w:rFonts w:ascii="Arial" w:hAnsi="Arial" w:cs="Arial"/>
        </w:rPr>
        <w:t>的。提交内容应包括以下信息。有关更多信息，请参阅</w:t>
      </w:r>
      <w:r w:rsidRPr="00F6169D">
        <w:rPr>
          <w:rFonts w:ascii="Arial" w:hAnsi="Arial" w:cs="Arial"/>
        </w:rPr>
        <w:t>FDA</w:t>
      </w:r>
      <w:r w:rsidRPr="00F6169D">
        <w:rPr>
          <w:rFonts w:ascii="Arial" w:hAnsi="Arial" w:cs="Arial"/>
        </w:rPr>
        <w:t>网站</w:t>
      </w:r>
      <w:hyperlink r:id="rId17">
        <w:r w:rsidRPr="005675CC">
          <w:rPr>
            <w:rFonts w:ascii="Arial" w:hAnsi="Arial" w:cs="Arial"/>
            <w:color w:val="0000FF"/>
          </w:rPr>
          <w:t>http://www.fda.gov/cdrh/ode/57.html</w:t>
        </w:r>
      </w:hyperlink>
      <w:r w:rsidRPr="00F6169D">
        <w:rPr>
          <w:rFonts w:ascii="Arial" w:hAnsi="Arial" w:cs="Arial"/>
        </w:rPr>
        <w:t>上提供的医疗器械软件上市前申报内容指南。</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2672BF">
      <w:pPr>
        <w:pStyle w:val="a3"/>
        <w:numPr>
          <w:ilvl w:val="1"/>
          <w:numId w:val="2"/>
        </w:numPr>
        <w:tabs>
          <w:tab w:val="left" w:pos="460"/>
        </w:tabs>
        <w:snapToGrid w:val="0"/>
        <w:spacing w:line="300" w:lineRule="auto"/>
        <w:ind w:left="0" w:firstLine="14"/>
        <w:jc w:val="both"/>
        <w:rPr>
          <w:rFonts w:ascii="Arial" w:hAnsi="Arial" w:cs="Arial"/>
        </w:rPr>
      </w:pPr>
      <w:r w:rsidRPr="00F6169D">
        <w:rPr>
          <w:rFonts w:ascii="Arial" w:hAnsi="Arial" w:cs="Arial"/>
        </w:rPr>
        <w:t>软件执行功能的列表和简要说明。</w:t>
      </w:r>
    </w:p>
    <w:p w:rsidR="00A47BBA" w:rsidRPr="00F6169D" w:rsidRDefault="00A47BBA" w:rsidP="002672BF">
      <w:pPr>
        <w:snapToGrid w:val="0"/>
        <w:spacing w:before="4" w:line="300" w:lineRule="auto"/>
        <w:ind w:firstLine="14"/>
        <w:jc w:val="both"/>
        <w:rPr>
          <w:rFonts w:ascii="Arial" w:eastAsia="宋体" w:hAnsi="Arial" w:cs="Arial"/>
          <w:sz w:val="32"/>
          <w:szCs w:val="32"/>
        </w:rPr>
      </w:pPr>
    </w:p>
    <w:p w:rsidR="00A47BBA" w:rsidRPr="00F6169D" w:rsidRDefault="00790284" w:rsidP="002672BF">
      <w:pPr>
        <w:pStyle w:val="a3"/>
        <w:numPr>
          <w:ilvl w:val="1"/>
          <w:numId w:val="2"/>
        </w:numPr>
        <w:tabs>
          <w:tab w:val="left" w:pos="460"/>
        </w:tabs>
        <w:snapToGrid w:val="0"/>
        <w:spacing w:line="300" w:lineRule="auto"/>
        <w:ind w:left="0" w:firstLine="14"/>
        <w:jc w:val="both"/>
        <w:rPr>
          <w:rFonts w:ascii="Arial" w:hAnsi="Arial" w:cs="Arial"/>
        </w:rPr>
      </w:pPr>
      <w:r w:rsidRPr="00F6169D">
        <w:rPr>
          <w:rFonts w:ascii="Arial" w:hAnsi="Arial" w:cs="Arial"/>
        </w:rPr>
        <w:t>制造商软件开发方法的描述。</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E714FC">
      <w:pPr>
        <w:pStyle w:val="a3"/>
        <w:snapToGrid w:val="0"/>
        <w:spacing w:line="300" w:lineRule="auto"/>
        <w:ind w:left="0"/>
        <w:jc w:val="both"/>
        <w:rPr>
          <w:rFonts w:ascii="Arial" w:hAnsi="Arial" w:cs="Arial"/>
        </w:rPr>
      </w:pPr>
      <w:r w:rsidRPr="00F6169D">
        <w:rPr>
          <w:rFonts w:ascii="Arial" w:hAnsi="Arial" w:cs="Arial"/>
        </w:rPr>
        <w:t>包括软件开发步骤的列表或图表，以及</w:t>
      </w:r>
      <w:r w:rsidR="00606A2B" w:rsidRPr="00F6169D">
        <w:rPr>
          <w:rFonts w:ascii="Arial" w:hAnsi="Arial" w:cs="Arial"/>
        </w:rPr>
        <w:t>负责</w:t>
      </w:r>
      <w:r w:rsidRPr="00F6169D">
        <w:rPr>
          <w:rFonts w:ascii="Arial" w:hAnsi="Arial" w:cs="Arial"/>
        </w:rPr>
        <w:t>每个步骤的部门。应该说明在软件开发过程中和发布后</w:t>
      </w:r>
      <w:r w:rsidR="009D0391" w:rsidRPr="00F6169D">
        <w:rPr>
          <w:rFonts w:ascii="Arial" w:hAnsi="Arial" w:cs="Arial"/>
        </w:rPr>
        <w:t>的</w:t>
      </w:r>
      <w:r w:rsidRPr="00F6169D">
        <w:rPr>
          <w:rFonts w:ascii="Arial" w:hAnsi="Arial" w:cs="Arial"/>
        </w:rPr>
        <w:t>软件配置管理程序。应</w:t>
      </w:r>
      <w:r w:rsidR="00606A2B">
        <w:rPr>
          <w:rFonts w:ascii="Arial" w:hAnsi="Arial" w:cs="Arial" w:hint="eastAsia"/>
        </w:rPr>
        <w:t>表明</w:t>
      </w:r>
      <w:r w:rsidRPr="00F6169D">
        <w:rPr>
          <w:rFonts w:ascii="Arial" w:hAnsi="Arial" w:cs="Arial"/>
        </w:rPr>
        <w:t>变更或升级后的测试方法。</w:t>
      </w:r>
    </w:p>
    <w:p w:rsidR="00A47BBA" w:rsidRPr="00F6169D" w:rsidRDefault="00A47BBA" w:rsidP="00E714FC">
      <w:pPr>
        <w:snapToGrid w:val="0"/>
        <w:spacing w:before="1" w:line="300" w:lineRule="auto"/>
        <w:jc w:val="both"/>
        <w:rPr>
          <w:rFonts w:ascii="Arial" w:eastAsia="宋体" w:hAnsi="Arial" w:cs="Arial"/>
          <w:sz w:val="30"/>
          <w:szCs w:val="30"/>
        </w:rPr>
      </w:pPr>
    </w:p>
    <w:p w:rsidR="00A47BBA" w:rsidRPr="00F6169D" w:rsidRDefault="00790284" w:rsidP="005675CC">
      <w:pPr>
        <w:pStyle w:val="a3"/>
        <w:numPr>
          <w:ilvl w:val="1"/>
          <w:numId w:val="2"/>
        </w:numPr>
        <w:tabs>
          <w:tab w:val="left" w:pos="460"/>
        </w:tabs>
        <w:snapToGrid w:val="0"/>
        <w:spacing w:line="300" w:lineRule="auto"/>
        <w:ind w:left="0" w:firstLine="14"/>
        <w:jc w:val="both"/>
        <w:rPr>
          <w:rFonts w:ascii="Arial" w:hAnsi="Arial" w:cs="Arial"/>
        </w:rPr>
      </w:pPr>
      <w:r w:rsidRPr="00F6169D">
        <w:rPr>
          <w:rFonts w:ascii="Arial" w:hAnsi="Arial" w:cs="Arial"/>
        </w:rPr>
        <w:t>与软件执行的功能相关的危害列表，以及为</w:t>
      </w:r>
      <w:r w:rsidR="00606A2B">
        <w:rPr>
          <w:rFonts w:ascii="Arial" w:hAnsi="Arial" w:cs="Arial" w:hint="eastAsia"/>
        </w:rPr>
        <w:t>缓解</w:t>
      </w:r>
      <w:r w:rsidRPr="00F6169D">
        <w:rPr>
          <w:rFonts w:ascii="Arial" w:hAnsi="Arial" w:cs="Arial"/>
        </w:rPr>
        <w:t>这些危害而采取的措施。</w:t>
      </w:r>
    </w:p>
    <w:p w:rsidR="00A47BBA" w:rsidRPr="00F6169D" w:rsidRDefault="00A47BBA" w:rsidP="00E714FC">
      <w:pPr>
        <w:snapToGrid w:val="0"/>
        <w:spacing w:line="300" w:lineRule="auto"/>
        <w:jc w:val="both"/>
        <w:rPr>
          <w:rFonts w:ascii="Arial" w:eastAsia="宋体" w:hAnsi="Arial" w:cs="Arial"/>
        </w:rPr>
        <w:sectPr w:rsidR="00A47BBA" w:rsidRPr="00F6169D" w:rsidSect="00742DEF">
          <w:pgSz w:w="12240" w:h="15840"/>
          <w:pgMar w:top="1134" w:right="1134" w:bottom="1134" w:left="1134" w:header="752" w:footer="0" w:gutter="0"/>
          <w:cols w:space="720"/>
          <w:docGrid w:linePitch="299"/>
        </w:sectPr>
      </w:pPr>
    </w:p>
    <w:p w:rsidR="00A47BBA" w:rsidRPr="00F6169D" w:rsidRDefault="00790284" w:rsidP="008A0F2E">
      <w:pPr>
        <w:pStyle w:val="a3"/>
        <w:numPr>
          <w:ilvl w:val="1"/>
          <w:numId w:val="2"/>
        </w:numPr>
        <w:tabs>
          <w:tab w:val="left" w:pos="460"/>
        </w:tabs>
        <w:snapToGrid w:val="0"/>
        <w:spacing w:before="69" w:line="300" w:lineRule="auto"/>
        <w:ind w:left="357" w:hanging="357"/>
        <w:jc w:val="both"/>
        <w:rPr>
          <w:rFonts w:ascii="Arial" w:hAnsi="Arial" w:cs="Arial"/>
        </w:rPr>
      </w:pPr>
      <w:r w:rsidRPr="00F6169D">
        <w:rPr>
          <w:rFonts w:ascii="Arial" w:hAnsi="Arial" w:cs="Arial"/>
        </w:rPr>
        <w:lastRenderedPageBreak/>
        <w:t>软件测试程序的描述。</w:t>
      </w:r>
    </w:p>
    <w:p w:rsidR="00A47BBA" w:rsidRPr="00F6169D" w:rsidRDefault="00A47BBA" w:rsidP="00E714FC">
      <w:pPr>
        <w:snapToGrid w:val="0"/>
        <w:spacing w:before="4" w:line="300" w:lineRule="auto"/>
        <w:jc w:val="both"/>
        <w:rPr>
          <w:rFonts w:ascii="Arial" w:eastAsia="宋体" w:hAnsi="Arial" w:cs="Arial"/>
          <w:sz w:val="32"/>
          <w:szCs w:val="32"/>
        </w:rPr>
      </w:pPr>
    </w:p>
    <w:p w:rsidR="00A47BBA" w:rsidRPr="00F6169D" w:rsidRDefault="00790284" w:rsidP="008A0F2E">
      <w:pPr>
        <w:pStyle w:val="a3"/>
        <w:numPr>
          <w:ilvl w:val="1"/>
          <w:numId w:val="2"/>
        </w:numPr>
        <w:tabs>
          <w:tab w:val="left" w:pos="460"/>
        </w:tabs>
        <w:snapToGrid w:val="0"/>
        <w:spacing w:before="69" w:line="300" w:lineRule="auto"/>
        <w:ind w:left="357" w:hanging="357"/>
        <w:jc w:val="both"/>
        <w:rPr>
          <w:rFonts w:ascii="Arial" w:hAnsi="Arial" w:cs="Arial"/>
        </w:rPr>
      </w:pPr>
      <w:r w:rsidRPr="00F6169D">
        <w:rPr>
          <w:rFonts w:ascii="Arial" w:hAnsi="Arial" w:cs="Arial"/>
        </w:rPr>
        <w:t>由负责公司官员</w:t>
      </w:r>
      <w:r w:rsidR="00606A2B">
        <w:rPr>
          <w:rFonts w:ascii="Arial" w:hAnsi="Arial" w:cs="Arial" w:hint="eastAsia"/>
        </w:rPr>
        <w:t>的</w:t>
      </w:r>
      <w:r w:rsidRPr="00F6169D">
        <w:rPr>
          <w:rFonts w:ascii="Arial" w:hAnsi="Arial" w:cs="Arial"/>
        </w:rPr>
        <w:t>认证，</w:t>
      </w:r>
      <w:r w:rsidR="00606A2B">
        <w:rPr>
          <w:rFonts w:ascii="Arial" w:hAnsi="Arial" w:cs="Arial" w:hint="eastAsia"/>
        </w:rPr>
        <w:t>即</w:t>
      </w:r>
      <w:r w:rsidRPr="00F6169D">
        <w:rPr>
          <w:rFonts w:ascii="Arial" w:hAnsi="Arial" w:cs="Arial"/>
        </w:rPr>
        <w:t>本通</w:t>
      </w:r>
      <w:r w:rsidR="009D0391" w:rsidRPr="00F6169D">
        <w:rPr>
          <w:rFonts w:ascii="Arial" w:hAnsi="Arial" w:cs="Arial"/>
        </w:rPr>
        <w:t>告</w:t>
      </w:r>
      <w:r w:rsidRPr="00F6169D">
        <w:rPr>
          <w:rFonts w:ascii="Arial" w:hAnsi="Arial" w:cs="Arial"/>
        </w:rPr>
        <w:t>中提供的软件信息正确，并且在修改软件</w:t>
      </w:r>
      <w:r w:rsidR="00606A2B">
        <w:rPr>
          <w:rFonts w:ascii="Arial" w:hAnsi="Arial" w:cs="Arial" w:hint="eastAsia"/>
        </w:rPr>
        <w:t>后</w:t>
      </w:r>
      <w:r w:rsidRPr="00F6169D">
        <w:rPr>
          <w:rFonts w:ascii="Arial" w:hAnsi="Arial" w:cs="Arial"/>
        </w:rPr>
        <w:t>将使用相同的程序来重新测试和重新</w:t>
      </w:r>
      <w:r w:rsidR="00606A2B">
        <w:rPr>
          <w:rFonts w:ascii="Arial" w:hAnsi="Arial" w:cs="Arial" w:hint="eastAsia"/>
        </w:rPr>
        <w:t>确认</w:t>
      </w:r>
      <w:r w:rsidRPr="00F6169D">
        <w:rPr>
          <w:rFonts w:ascii="Arial" w:hAnsi="Arial" w:cs="Arial"/>
        </w:rPr>
        <w:t>软件。</w:t>
      </w:r>
    </w:p>
    <w:sectPr w:rsidR="00A47BBA" w:rsidRPr="00F6169D" w:rsidSect="00742DEF">
      <w:pgSz w:w="12240" w:h="15840"/>
      <w:pgMar w:top="1134" w:right="1134" w:bottom="1134" w:left="1134" w:header="75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D5" w:rsidRDefault="000376D5">
      <w:r>
        <w:separator/>
      </w:r>
    </w:p>
  </w:endnote>
  <w:endnote w:type="continuationSeparator" w:id="0">
    <w:p w:rsidR="000376D5" w:rsidRDefault="0003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D5" w:rsidRDefault="000376D5">
      <w:r>
        <w:separator/>
      </w:r>
    </w:p>
  </w:footnote>
  <w:footnote w:type="continuationSeparator" w:id="0">
    <w:p w:rsidR="000376D5" w:rsidRDefault="00037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9B3" w:rsidRDefault="003879B3" w:rsidP="004E352F">
    <w:pPr>
      <w:spacing w:line="218" w:lineRule="exact"/>
      <w:ind w:left="40"/>
      <w:jc w:val="right"/>
      <w:rPr>
        <w:rFonts w:ascii="Arial" w:eastAsia="宋体" w:hAnsi="Arial" w:cs="Arial"/>
        <w:sz w:val="19"/>
        <w:szCs w:val="19"/>
      </w:rPr>
    </w:pPr>
    <w:r>
      <w:fldChar w:fldCharType="begin"/>
    </w:r>
    <w:r>
      <w:rPr>
        <w:rFonts w:ascii="Arial" w:eastAsia="宋体" w:hint="eastAsia"/>
        <w:sz w:val="19"/>
      </w:rPr>
      <w:instrText xml:space="preserve"> PAGE </w:instrText>
    </w:r>
    <w:r>
      <w:fldChar w:fldCharType="separate"/>
    </w:r>
    <w:r w:rsidR="00E35767">
      <w:rPr>
        <w:rFonts w:ascii="Arial" w:eastAsia="宋体"/>
        <w:noProof/>
        <w:sz w:val="19"/>
      </w:rPr>
      <w:t>17</w:t>
    </w:r>
    <w:r>
      <w:fldChar w:fldCharType="end"/>
    </w:r>
  </w:p>
  <w:p w:rsidR="003879B3" w:rsidRDefault="003879B3">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54C5"/>
    <w:multiLevelType w:val="hybridMultilevel"/>
    <w:tmpl w:val="A8A8B9B4"/>
    <w:lvl w:ilvl="0" w:tplc="B5925ADC">
      <w:start w:val="1"/>
      <w:numFmt w:val="upperRoman"/>
      <w:lvlText w:val="%1."/>
      <w:lvlJc w:val="left"/>
      <w:pPr>
        <w:ind w:left="370" w:hanging="270"/>
      </w:pPr>
      <w:rPr>
        <w:rFonts w:ascii="Arial" w:eastAsia="Times New Roman" w:hAnsi="Arial" w:cs="Arial" w:hint="default"/>
        <w:b/>
        <w:bCs/>
        <w:spacing w:val="-2"/>
        <w:sz w:val="24"/>
        <w:szCs w:val="24"/>
      </w:rPr>
    </w:lvl>
    <w:lvl w:ilvl="1" w:tplc="54DE3B02">
      <w:start w:val="1"/>
      <w:numFmt w:val="bullet"/>
      <w:lvlText w:val="•"/>
      <w:lvlJc w:val="left"/>
      <w:pPr>
        <w:ind w:left="1291" w:hanging="270"/>
      </w:pPr>
      <w:rPr>
        <w:rFonts w:hint="default"/>
      </w:rPr>
    </w:lvl>
    <w:lvl w:ilvl="2" w:tplc="1086634E">
      <w:start w:val="1"/>
      <w:numFmt w:val="bullet"/>
      <w:lvlText w:val="•"/>
      <w:lvlJc w:val="left"/>
      <w:pPr>
        <w:ind w:left="2212" w:hanging="270"/>
      </w:pPr>
      <w:rPr>
        <w:rFonts w:hint="default"/>
      </w:rPr>
    </w:lvl>
    <w:lvl w:ilvl="3" w:tplc="40D8EE6E">
      <w:start w:val="1"/>
      <w:numFmt w:val="bullet"/>
      <w:lvlText w:val="•"/>
      <w:lvlJc w:val="left"/>
      <w:pPr>
        <w:ind w:left="3133" w:hanging="270"/>
      </w:pPr>
      <w:rPr>
        <w:rFonts w:hint="default"/>
      </w:rPr>
    </w:lvl>
    <w:lvl w:ilvl="4" w:tplc="72385316">
      <w:start w:val="1"/>
      <w:numFmt w:val="bullet"/>
      <w:lvlText w:val="•"/>
      <w:lvlJc w:val="left"/>
      <w:pPr>
        <w:ind w:left="4054" w:hanging="270"/>
      </w:pPr>
      <w:rPr>
        <w:rFonts w:hint="default"/>
      </w:rPr>
    </w:lvl>
    <w:lvl w:ilvl="5" w:tplc="F1B2FE82">
      <w:start w:val="1"/>
      <w:numFmt w:val="bullet"/>
      <w:lvlText w:val="•"/>
      <w:lvlJc w:val="left"/>
      <w:pPr>
        <w:ind w:left="4975" w:hanging="270"/>
      </w:pPr>
      <w:rPr>
        <w:rFonts w:hint="default"/>
      </w:rPr>
    </w:lvl>
    <w:lvl w:ilvl="6" w:tplc="4BE4CA26">
      <w:start w:val="1"/>
      <w:numFmt w:val="bullet"/>
      <w:lvlText w:val="•"/>
      <w:lvlJc w:val="left"/>
      <w:pPr>
        <w:ind w:left="5896" w:hanging="270"/>
      </w:pPr>
      <w:rPr>
        <w:rFonts w:hint="default"/>
      </w:rPr>
    </w:lvl>
    <w:lvl w:ilvl="7" w:tplc="BC36FA96">
      <w:start w:val="1"/>
      <w:numFmt w:val="bullet"/>
      <w:lvlText w:val="•"/>
      <w:lvlJc w:val="left"/>
      <w:pPr>
        <w:ind w:left="6817" w:hanging="270"/>
      </w:pPr>
      <w:rPr>
        <w:rFonts w:hint="default"/>
      </w:rPr>
    </w:lvl>
    <w:lvl w:ilvl="8" w:tplc="F74A8464">
      <w:start w:val="1"/>
      <w:numFmt w:val="bullet"/>
      <w:lvlText w:val="•"/>
      <w:lvlJc w:val="left"/>
      <w:pPr>
        <w:ind w:left="7738" w:hanging="270"/>
      </w:pPr>
      <w:rPr>
        <w:rFonts w:hint="default"/>
      </w:rPr>
    </w:lvl>
  </w:abstractNum>
  <w:abstractNum w:abstractNumId="1">
    <w:nsid w:val="071F718D"/>
    <w:multiLevelType w:val="hybridMultilevel"/>
    <w:tmpl w:val="43CA1502"/>
    <w:lvl w:ilvl="0" w:tplc="BA70EB80">
      <w:start w:val="7"/>
      <w:numFmt w:val="decimal"/>
      <w:lvlText w:val="%1."/>
      <w:lvlJc w:val="left"/>
      <w:pPr>
        <w:ind w:left="460" w:hanging="360"/>
      </w:pPr>
      <w:rPr>
        <w:rFonts w:ascii="Times New Roman" w:eastAsia="Times New Roman" w:hAnsi="Times New Roman" w:hint="default"/>
        <w:sz w:val="24"/>
        <w:szCs w:val="24"/>
      </w:rPr>
    </w:lvl>
    <w:lvl w:ilvl="1" w:tplc="2562AC86">
      <w:start w:val="1"/>
      <w:numFmt w:val="lowerLetter"/>
      <w:lvlText w:val="%2."/>
      <w:lvlJc w:val="left"/>
      <w:pPr>
        <w:ind w:left="732" w:hanging="273"/>
      </w:pPr>
      <w:rPr>
        <w:rFonts w:ascii="Arial" w:eastAsia="Times New Roman" w:hAnsi="Arial" w:cs="Arial" w:hint="default"/>
        <w:spacing w:val="-8"/>
        <w:sz w:val="24"/>
        <w:szCs w:val="24"/>
      </w:rPr>
    </w:lvl>
    <w:lvl w:ilvl="2" w:tplc="5AB4006E">
      <w:start w:val="1"/>
      <w:numFmt w:val="lowerRoman"/>
      <w:lvlText w:val="%3."/>
      <w:lvlJc w:val="left"/>
      <w:pPr>
        <w:ind w:left="1540" w:hanging="720"/>
      </w:pPr>
      <w:rPr>
        <w:rFonts w:ascii="Arial" w:eastAsia="Times New Roman" w:hAnsi="Arial" w:cs="Arial" w:hint="default"/>
        <w:spacing w:val="-19"/>
        <w:sz w:val="24"/>
        <w:szCs w:val="24"/>
      </w:rPr>
    </w:lvl>
    <w:lvl w:ilvl="3" w:tplc="AABC9670">
      <w:start w:val="1"/>
      <w:numFmt w:val="bullet"/>
      <w:lvlText w:val="•"/>
      <w:lvlJc w:val="left"/>
      <w:pPr>
        <w:ind w:left="2545" w:hanging="720"/>
      </w:pPr>
      <w:rPr>
        <w:rFonts w:hint="default"/>
      </w:rPr>
    </w:lvl>
    <w:lvl w:ilvl="4" w:tplc="AAA619D0">
      <w:start w:val="1"/>
      <w:numFmt w:val="bullet"/>
      <w:lvlText w:val="•"/>
      <w:lvlJc w:val="left"/>
      <w:pPr>
        <w:ind w:left="3550" w:hanging="720"/>
      </w:pPr>
      <w:rPr>
        <w:rFonts w:hint="default"/>
      </w:rPr>
    </w:lvl>
    <w:lvl w:ilvl="5" w:tplc="8D98A4BA">
      <w:start w:val="1"/>
      <w:numFmt w:val="bullet"/>
      <w:lvlText w:val="•"/>
      <w:lvlJc w:val="left"/>
      <w:pPr>
        <w:ind w:left="4555" w:hanging="720"/>
      </w:pPr>
      <w:rPr>
        <w:rFonts w:hint="default"/>
      </w:rPr>
    </w:lvl>
    <w:lvl w:ilvl="6" w:tplc="E990E526">
      <w:start w:val="1"/>
      <w:numFmt w:val="bullet"/>
      <w:lvlText w:val="•"/>
      <w:lvlJc w:val="left"/>
      <w:pPr>
        <w:ind w:left="5560" w:hanging="720"/>
      </w:pPr>
      <w:rPr>
        <w:rFonts w:hint="default"/>
      </w:rPr>
    </w:lvl>
    <w:lvl w:ilvl="7" w:tplc="678266C2">
      <w:start w:val="1"/>
      <w:numFmt w:val="bullet"/>
      <w:lvlText w:val="•"/>
      <w:lvlJc w:val="left"/>
      <w:pPr>
        <w:ind w:left="6565" w:hanging="720"/>
      </w:pPr>
      <w:rPr>
        <w:rFonts w:hint="default"/>
      </w:rPr>
    </w:lvl>
    <w:lvl w:ilvl="8" w:tplc="8C44AA30">
      <w:start w:val="1"/>
      <w:numFmt w:val="bullet"/>
      <w:lvlText w:val="•"/>
      <w:lvlJc w:val="left"/>
      <w:pPr>
        <w:ind w:left="7570" w:hanging="720"/>
      </w:pPr>
      <w:rPr>
        <w:rFonts w:hint="default"/>
      </w:rPr>
    </w:lvl>
  </w:abstractNum>
  <w:abstractNum w:abstractNumId="2">
    <w:nsid w:val="420748FF"/>
    <w:multiLevelType w:val="hybridMultilevel"/>
    <w:tmpl w:val="760ABD96"/>
    <w:lvl w:ilvl="0" w:tplc="C3D2D730">
      <w:start w:val="1"/>
      <w:numFmt w:val="lowerLetter"/>
      <w:lvlText w:val="(%1)"/>
      <w:lvlJc w:val="left"/>
      <w:pPr>
        <w:ind w:left="460" w:hanging="360"/>
      </w:pPr>
      <w:rPr>
        <w:rFonts w:ascii="Arial" w:eastAsia="Times New Roman" w:hAnsi="Arial" w:cs="Arial" w:hint="default"/>
        <w:spacing w:val="-4"/>
        <w:sz w:val="24"/>
        <w:szCs w:val="24"/>
      </w:rPr>
    </w:lvl>
    <w:lvl w:ilvl="1" w:tplc="35FC7126">
      <w:start w:val="1"/>
      <w:numFmt w:val="bullet"/>
      <w:lvlText w:val="•"/>
      <w:lvlJc w:val="left"/>
      <w:pPr>
        <w:ind w:left="1372" w:hanging="360"/>
      </w:pPr>
      <w:rPr>
        <w:rFonts w:hint="default"/>
      </w:rPr>
    </w:lvl>
    <w:lvl w:ilvl="2" w:tplc="6150BD52">
      <w:start w:val="1"/>
      <w:numFmt w:val="bullet"/>
      <w:lvlText w:val="•"/>
      <w:lvlJc w:val="left"/>
      <w:pPr>
        <w:ind w:left="2284" w:hanging="360"/>
      </w:pPr>
      <w:rPr>
        <w:rFonts w:hint="default"/>
      </w:rPr>
    </w:lvl>
    <w:lvl w:ilvl="3" w:tplc="995CF690">
      <w:start w:val="1"/>
      <w:numFmt w:val="bullet"/>
      <w:lvlText w:val="•"/>
      <w:lvlJc w:val="left"/>
      <w:pPr>
        <w:ind w:left="3196" w:hanging="360"/>
      </w:pPr>
      <w:rPr>
        <w:rFonts w:hint="default"/>
      </w:rPr>
    </w:lvl>
    <w:lvl w:ilvl="4" w:tplc="86AE38AE">
      <w:start w:val="1"/>
      <w:numFmt w:val="bullet"/>
      <w:lvlText w:val="•"/>
      <w:lvlJc w:val="left"/>
      <w:pPr>
        <w:ind w:left="4108" w:hanging="360"/>
      </w:pPr>
      <w:rPr>
        <w:rFonts w:hint="default"/>
      </w:rPr>
    </w:lvl>
    <w:lvl w:ilvl="5" w:tplc="B70841B6">
      <w:start w:val="1"/>
      <w:numFmt w:val="bullet"/>
      <w:lvlText w:val="•"/>
      <w:lvlJc w:val="left"/>
      <w:pPr>
        <w:ind w:left="5020" w:hanging="360"/>
      </w:pPr>
      <w:rPr>
        <w:rFonts w:hint="default"/>
      </w:rPr>
    </w:lvl>
    <w:lvl w:ilvl="6" w:tplc="35100EAC">
      <w:start w:val="1"/>
      <w:numFmt w:val="bullet"/>
      <w:lvlText w:val="•"/>
      <w:lvlJc w:val="left"/>
      <w:pPr>
        <w:ind w:left="5932" w:hanging="360"/>
      </w:pPr>
      <w:rPr>
        <w:rFonts w:hint="default"/>
      </w:rPr>
    </w:lvl>
    <w:lvl w:ilvl="7" w:tplc="59407B44">
      <w:start w:val="1"/>
      <w:numFmt w:val="bullet"/>
      <w:lvlText w:val="•"/>
      <w:lvlJc w:val="left"/>
      <w:pPr>
        <w:ind w:left="6844" w:hanging="360"/>
      </w:pPr>
      <w:rPr>
        <w:rFonts w:hint="default"/>
      </w:rPr>
    </w:lvl>
    <w:lvl w:ilvl="8" w:tplc="449A3826">
      <w:start w:val="1"/>
      <w:numFmt w:val="bullet"/>
      <w:lvlText w:val="•"/>
      <w:lvlJc w:val="left"/>
      <w:pPr>
        <w:ind w:left="7756" w:hanging="360"/>
      </w:pPr>
      <w:rPr>
        <w:rFonts w:hint="default"/>
      </w:rPr>
    </w:lvl>
  </w:abstractNum>
  <w:abstractNum w:abstractNumId="3">
    <w:nsid w:val="451D3324"/>
    <w:multiLevelType w:val="hybridMultilevel"/>
    <w:tmpl w:val="D24668CA"/>
    <w:lvl w:ilvl="0" w:tplc="9552F3E8">
      <w:start w:val="1"/>
      <w:numFmt w:val="lowerLetter"/>
      <w:lvlText w:val="(%1)"/>
      <w:lvlJc w:val="left"/>
      <w:pPr>
        <w:ind w:left="460" w:hanging="360"/>
      </w:pPr>
      <w:rPr>
        <w:rFonts w:ascii="Arial" w:eastAsia="Times New Roman" w:hAnsi="Arial" w:cs="Arial" w:hint="default"/>
        <w:spacing w:val="-4"/>
        <w:sz w:val="24"/>
        <w:szCs w:val="24"/>
      </w:rPr>
    </w:lvl>
    <w:lvl w:ilvl="1" w:tplc="20DE2596">
      <w:start w:val="1"/>
      <w:numFmt w:val="bullet"/>
      <w:lvlText w:val="•"/>
      <w:lvlJc w:val="left"/>
      <w:pPr>
        <w:ind w:left="1372" w:hanging="360"/>
      </w:pPr>
      <w:rPr>
        <w:rFonts w:hint="default"/>
      </w:rPr>
    </w:lvl>
    <w:lvl w:ilvl="2" w:tplc="785027B8">
      <w:start w:val="1"/>
      <w:numFmt w:val="bullet"/>
      <w:lvlText w:val="•"/>
      <w:lvlJc w:val="left"/>
      <w:pPr>
        <w:ind w:left="2284" w:hanging="360"/>
      </w:pPr>
      <w:rPr>
        <w:rFonts w:hint="default"/>
      </w:rPr>
    </w:lvl>
    <w:lvl w:ilvl="3" w:tplc="48EC0F0C">
      <w:start w:val="1"/>
      <w:numFmt w:val="bullet"/>
      <w:lvlText w:val="•"/>
      <w:lvlJc w:val="left"/>
      <w:pPr>
        <w:ind w:left="3196" w:hanging="360"/>
      </w:pPr>
      <w:rPr>
        <w:rFonts w:hint="default"/>
      </w:rPr>
    </w:lvl>
    <w:lvl w:ilvl="4" w:tplc="BF7A4AA6">
      <w:start w:val="1"/>
      <w:numFmt w:val="bullet"/>
      <w:lvlText w:val="•"/>
      <w:lvlJc w:val="left"/>
      <w:pPr>
        <w:ind w:left="4108" w:hanging="360"/>
      </w:pPr>
      <w:rPr>
        <w:rFonts w:hint="default"/>
      </w:rPr>
    </w:lvl>
    <w:lvl w:ilvl="5" w:tplc="35183B4C">
      <w:start w:val="1"/>
      <w:numFmt w:val="bullet"/>
      <w:lvlText w:val="•"/>
      <w:lvlJc w:val="left"/>
      <w:pPr>
        <w:ind w:left="5020" w:hanging="360"/>
      </w:pPr>
      <w:rPr>
        <w:rFonts w:hint="default"/>
      </w:rPr>
    </w:lvl>
    <w:lvl w:ilvl="6" w:tplc="2D64E1A2">
      <w:start w:val="1"/>
      <w:numFmt w:val="bullet"/>
      <w:lvlText w:val="•"/>
      <w:lvlJc w:val="left"/>
      <w:pPr>
        <w:ind w:left="5932" w:hanging="360"/>
      </w:pPr>
      <w:rPr>
        <w:rFonts w:hint="default"/>
      </w:rPr>
    </w:lvl>
    <w:lvl w:ilvl="7" w:tplc="99E44832">
      <w:start w:val="1"/>
      <w:numFmt w:val="bullet"/>
      <w:lvlText w:val="•"/>
      <w:lvlJc w:val="left"/>
      <w:pPr>
        <w:ind w:left="6844" w:hanging="360"/>
      </w:pPr>
      <w:rPr>
        <w:rFonts w:hint="default"/>
      </w:rPr>
    </w:lvl>
    <w:lvl w:ilvl="8" w:tplc="FC141ADA">
      <w:start w:val="1"/>
      <w:numFmt w:val="bullet"/>
      <w:lvlText w:val="•"/>
      <w:lvlJc w:val="left"/>
      <w:pPr>
        <w:ind w:left="7756" w:hanging="360"/>
      </w:pPr>
      <w:rPr>
        <w:rFonts w:hint="default"/>
      </w:rPr>
    </w:lvl>
  </w:abstractNum>
  <w:abstractNum w:abstractNumId="4">
    <w:nsid w:val="48702EA4"/>
    <w:multiLevelType w:val="hybridMultilevel"/>
    <w:tmpl w:val="AB9E8176"/>
    <w:lvl w:ilvl="0" w:tplc="FB9885D0">
      <w:start w:val="1"/>
      <w:numFmt w:val="lowerLetter"/>
      <w:lvlText w:val="(%1)"/>
      <w:lvlJc w:val="left"/>
      <w:pPr>
        <w:ind w:left="460" w:hanging="360"/>
      </w:pPr>
      <w:rPr>
        <w:rFonts w:ascii="Arial" w:eastAsia="Times New Roman" w:hAnsi="Arial" w:cs="Arial" w:hint="default"/>
        <w:spacing w:val="-4"/>
        <w:sz w:val="24"/>
        <w:szCs w:val="24"/>
      </w:rPr>
    </w:lvl>
    <w:lvl w:ilvl="1" w:tplc="8BE2CA90">
      <w:start w:val="1"/>
      <w:numFmt w:val="bullet"/>
      <w:lvlText w:val="•"/>
      <w:lvlJc w:val="left"/>
      <w:pPr>
        <w:ind w:left="1372" w:hanging="360"/>
      </w:pPr>
      <w:rPr>
        <w:rFonts w:hint="default"/>
      </w:rPr>
    </w:lvl>
    <w:lvl w:ilvl="2" w:tplc="74C28FAE">
      <w:start w:val="1"/>
      <w:numFmt w:val="bullet"/>
      <w:lvlText w:val="•"/>
      <w:lvlJc w:val="left"/>
      <w:pPr>
        <w:ind w:left="2284" w:hanging="360"/>
      </w:pPr>
      <w:rPr>
        <w:rFonts w:hint="default"/>
      </w:rPr>
    </w:lvl>
    <w:lvl w:ilvl="3" w:tplc="9132CF12">
      <w:start w:val="1"/>
      <w:numFmt w:val="bullet"/>
      <w:lvlText w:val="•"/>
      <w:lvlJc w:val="left"/>
      <w:pPr>
        <w:ind w:left="3196" w:hanging="360"/>
      </w:pPr>
      <w:rPr>
        <w:rFonts w:hint="default"/>
      </w:rPr>
    </w:lvl>
    <w:lvl w:ilvl="4" w:tplc="64CC40E0">
      <w:start w:val="1"/>
      <w:numFmt w:val="bullet"/>
      <w:lvlText w:val="•"/>
      <w:lvlJc w:val="left"/>
      <w:pPr>
        <w:ind w:left="4108" w:hanging="360"/>
      </w:pPr>
      <w:rPr>
        <w:rFonts w:hint="default"/>
      </w:rPr>
    </w:lvl>
    <w:lvl w:ilvl="5" w:tplc="59661172">
      <w:start w:val="1"/>
      <w:numFmt w:val="bullet"/>
      <w:lvlText w:val="•"/>
      <w:lvlJc w:val="left"/>
      <w:pPr>
        <w:ind w:left="5020" w:hanging="360"/>
      </w:pPr>
      <w:rPr>
        <w:rFonts w:hint="default"/>
      </w:rPr>
    </w:lvl>
    <w:lvl w:ilvl="6" w:tplc="AE00AD6A">
      <w:start w:val="1"/>
      <w:numFmt w:val="bullet"/>
      <w:lvlText w:val="•"/>
      <w:lvlJc w:val="left"/>
      <w:pPr>
        <w:ind w:left="5932" w:hanging="360"/>
      </w:pPr>
      <w:rPr>
        <w:rFonts w:hint="default"/>
      </w:rPr>
    </w:lvl>
    <w:lvl w:ilvl="7" w:tplc="3CC272AA">
      <w:start w:val="1"/>
      <w:numFmt w:val="bullet"/>
      <w:lvlText w:val="•"/>
      <w:lvlJc w:val="left"/>
      <w:pPr>
        <w:ind w:left="6844" w:hanging="360"/>
      </w:pPr>
      <w:rPr>
        <w:rFonts w:hint="default"/>
      </w:rPr>
    </w:lvl>
    <w:lvl w:ilvl="8" w:tplc="5EB26AC8">
      <w:start w:val="1"/>
      <w:numFmt w:val="bullet"/>
      <w:lvlText w:val="•"/>
      <w:lvlJc w:val="left"/>
      <w:pPr>
        <w:ind w:left="7756" w:hanging="360"/>
      </w:pPr>
      <w:rPr>
        <w:rFonts w:hint="default"/>
      </w:rPr>
    </w:lvl>
  </w:abstractNum>
  <w:abstractNum w:abstractNumId="5">
    <w:nsid w:val="49686B7A"/>
    <w:multiLevelType w:val="hybridMultilevel"/>
    <w:tmpl w:val="C1D6C14C"/>
    <w:lvl w:ilvl="0" w:tplc="75467D62">
      <w:start w:val="1"/>
      <w:numFmt w:val="upperLetter"/>
      <w:lvlText w:val="%1."/>
      <w:lvlJc w:val="left"/>
      <w:pPr>
        <w:ind w:left="443" w:hanging="344"/>
      </w:pPr>
      <w:rPr>
        <w:rFonts w:ascii="Arial" w:eastAsia="Times New Roman" w:hAnsi="Arial" w:cs="Arial" w:hint="default"/>
        <w:b/>
        <w:bCs/>
        <w:spacing w:val="-5"/>
        <w:sz w:val="24"/>
        <w:szCs w:val="24"/>
      </w:rPr>
    </w:lvl>
    <w:lvl w:ilvl="1" w:tplc="D7324F54">
      <w:start w:val="1"/>
      <w:numFmt w:val="decimal"/>
      <w:lvlText w:val="%2."/>
      <w:lvlJc w:val="left"/>
      <w:pPr>
        <w:ind w:left="460" w:hanging="360"/>
      </w:pPr>
      <w:rPr>
        <w:rFonts w:ascii="Arial" w:eastAsia="Times New Roman" w:hAnsi="Arial" w:cs="Arial" w:hint="default"/>
        <w:sz w:val="24"/>
        <w:szCs w:val="24"/>
      </w:rPr>
    </w:lvl>
    <w:lvl w:ilvl="2" w:tplc="1ABCF5B4">
      <w:start w:val="1"/>
      <w:numFmt w:val="lowerLetter"/>
      <w:lvlText w:val="%3."/>
      <w:lvlJc w:val="left"/>
      <w:pPr>
        <w:ind w:left="728" w:hanging="269"/>
        <w:jc w:val="right"/>
      </w:pPr>
      <w:rPr>
        <w:rFonts w:ascii="Arial" w:eastAsia="Times New Roman" w:hAnsi="Arial" w:cs="Arial" w:hint="default"/>
        <w:spacing w:val="-10"/>
        <w:sz w:val="24"/>
        <w:szCs w:val="24"/>
      </w:rPr>
    </w:lvl>
    <w:lvl w:ilvl="3" w:tplc="7D1C409A">
      <w:start w:val="1"/>
      <w:numFmt w:val="bullet"/>
      <w:lvlText w:val="•"/>
      <w:lvlJc w:val="left"/>
      <w:pPr>
        <w:ind w:left="820" w:hanging="269"/>
      </w:pPr>
      <w:rPr>
        <w:rFonts w:hint="default"/>
      </w:rPr>
    </w:lvl>
    <w:lvl w:ilvl="4" w:tplc="E0C8F694">
      <w:start w:val="1"/>
      <w:numFmt w:val="bullet"/>
      <w:lvlText w:val="•"/>
      <w:lvlJc w:val="left"/>
      <w:pPr>
        <w:ind w:left="2071" w:hanging="269"/>
      </w:pPr>
      <w:rPr>
        <w:rFonts w:hint="default"/>
      </w:rPr>
    </w:lvl>
    <w:lvl w:ilvl="5" w:tplc="3708B86C">
      <w:start w:val="1"/>
      <w:numFmt w:val="bullet"/>
      <w:lvlText w:val="•"/>
      <w:lvlJc w:val="left"/>
      <w:pPr>
        <w:ind w:left="3322" w:hanging="269"/>
      </w:pPr>
      <w:rPr>
        <w:rFonts w:hint="default"/>
      </w:rPr>
    </w:lvl>
    <w:lvl w:ilvl="6" w:tplc="872ADEA4">
      <w:start w:val="1"/>
      <w:numFmt w:val="bullet"/>
      <w:lvlText w:val="•"/>
      <w:lvlJc w:val="left"/>
      <w:pPr>
        <w:ind w:left="4574" w:hanging="269"/>
      </w:pPr>
      <w:rPr>
        <w:rFonts w:hint="default"/>
      </w:rPr>
    </w:lvl>
    <w:lvl w:ilvl="7" w:tplc="CE1E0258">
      <w:start w:val="1"/>
      <w:numFmt w:val="bullet"/>
      <w:lvlText w:val="•"/>
      <w:lvlJc w:val="left"/>
      <w:pPr>
        <w:ind w:left="5825" w:hanging="269"/>
      </w:pPr>
      <w:rPr>
        <w:rFonts w:hint="default"/>
      </w:rPr>
    </w:lvl>
    <w:lvl w:ilvl="8" w:tplc="6A9E95F0">
      <w:start w:val="1"/>
      <w:numFmt w:val="bullet"/>
      <w:lvlText w:val="•"/>
      <w:lvlJc w:val="left"/>
      <w:pPr>
        <w:ind w:left="7077" w:hanging="269"/>
      </w:pPr>
      <w:rPr>
        <w:rFonts w:hint="default"/>
      </w:rPr>
    </w:lvl>
  </w:abstractNum>
  <w:abstractNum w:abstractNumId="6">
    <w:nsid w:val="4D9214A6"/>
    <w:multiLevelType w:val="hybridMultilevel"/>
    <w:tmpl w:val="C0808982"/>
    <w:lvl w:ilvl="0" w:tplc="B450F80C">
      <w:start w:val="1"/>
      <w:numFmt w:val="lowerLetter"/>
      <w:lvlText w:val="(%1)"/>
      <w:lvlJc w:val="left"/>
      <w:pPr>
        <w:ind w:left="460" w:hanging="360"/>
      </w:pPr>
      <w:rPr>
        <w:rFonts w:ascii="Arial" w:eastAsia="Times New Roman" w:hAnsi="Arial" w:cs="Arial" w:hint="default"/>
        <w:spacing w:val="-4"/>
        <w:sz w:val="24"/>
        <w:szCs w:val="24"/>
      </w:rPr>
    </w:lvl>
    <w:lvl w:ilvl="1" w:tplc="807690C8">
      <w:start w:val="1"/>
      <w:numFmt w:val="bullet"/>
      <w:lvlText w:val="•"/>
      <w:lvlJc w:val="left"/>
      <w:pPr>
        <w:ind w:left="1372" w:hanging="360"/>
      </w:pPr>
      <w:rPr>
        <w:rFonts w:hint="default"/>
      </w:rPr>
    </w:lvl>
    <w:lvl w:ilvl="2" w:tplc="C5C21D64">
      <w:start w:val="1"/>
      <w:numFmt w:val="bullet"/>
      <w:lvlText w:val="•"/>
      <w:lvlJc w:val="left"/>
      <w:pPr>
        <w:ind w:left="2284" w:hanging="360"/>
      </w:pPr>
      <w:rPr>
        <w:rFonts w:hint="default"/>
      </w:rPr>
    </w:lvl>
    <w:lvl w:ilvl="3" w:tplc="C466EE5A">
      <w:start w:val="1"/>
      <w:numFmt w:val="bullet"/>
      <w:lvlText w:val="•"/>
      <w:lvlJc w:val="left"/>
      <w:pPr>
        <w:ind w:left="3196" w:hanging="360"/>
      </w:pPr>
      <w:rPr>
        <w:rFonts w:hint="default"/>
      </w:rPr>
    </w:lvl>
    <w:lvl w:ilvl="4" w:tplc="9912C81A">
      <w:start w:val="1"/>
      <w:numFmt w:val="bullet"/>
      <w:lvlText w:val="•"/>
      <w:lvlJc w:val="left"/>
      <w:pPr>
        <w:ind w:left="4108" w:hanging="360"/>
      </w:pPr>
      <w:rPr>
        <w:rFonts w:hint="default"/>
      </w:rPr>
    </w:lvl>
    <w:lvl w:ilvl="5" w:tplc="12E093FA">
      <w:start w:val="1"/>
      <w:numFmt w:val="bullet"/>
      <w:lvlText w:val="•"/>
      <w:lvlJc w:val="left"/>
      <w:pPr>
        <w:ind w:left="5020" w:hanging="360"/>
      </w:pPr>
      <w:rPr>
        <w:rFonts w:hint="default"/>
      </w:rPr>
    </w:lvl>
    <w:lvl w:ilvl="6" w:tplc="85E04898">
      <w:start w:val="1"/>
      <w:numFmt w:val="bullet"/>
      <w:lvlText w:val="•"/>
      <w:lvlJc w:val="left"/>
      <w:pPr>
        <w:ind w:left="5932" w:hanging="360"/>
      </w:pPr>
      <w:rPr>
        <w:rFonts w:hint="default"/>
      </w:rPr>
    </w:lvl>
    <w:lvl w:ilvl="7" w:tplc="74EC248A">
      <w:start w:val="1"/>
      <w:numFmt w:val="bullet"/>
      <w:lvlText w:val="•"/>
      <w:lvlJc w:val="left"/>
      <w:pPr>
        <w:ind w:left="6844" w:hanging="360"/>
      </w:pPr>
      <w:rPr>
        <w:rFonts w:hint="default"/>
      </w:rPr>
    </w:lvl>
    <w:lvl w:ilvl="8" w:tplc="284677A0">
      <w:start w:val="1"/>
      <w:numFmt w:val="bullet"/>
      <w:lvlText w:val="•"/>
      <w:lvlJc w:val="left"/>
      <w:pPr>
        <w:ind w:left="7756" w:hanging="360"/>
      </w:pPr>
      <w:rPr>
        <w:rFonts w:hint="default"/>
      </w:rPr>
    </w:lvl>
  </w:abstractNum>
  <w:abstractNum w:abstractNumId="7">
    <w:nsid w:val="4EED20B5"/>
    <w:multiLevelType w:val="hybridMultilevel"/>
    <w:tmpl w:val="936CF9AC"/>
    <w:lvl w:ilvl="0" w:tplc="FAFC442E">
      <w:start w:val="1"/>
      <w:numFmt w:val="lowerLetter"/>
      <w:lvlText w:val="(%1)"/>
      <w:lvlJc w:val="left"/>
      <w:pPr>
        <w:ind w:left="460" w:hanging="360"/>
      </w:pPr>
      <w:rPr>
        <w:rFonts w:ascii="Arial" w:eastAsia="Times New Roman" w:hAnsi="Arial" w:cs="Arial" w:hint="default"/>
        <w:spacing w:val="-4"/>
        <w:sz w:val="24"/>
        <w:szCs w:val="24"/>
      </w:rPr>
    </w:lvl>
    <w:lvl w:ilvl="1" w:tplc="55D087AC">
      <w:start w:val="1"/>
      <w:numFmt w:val="bullet"/>
      <w:lvlText w:val="•"/>
      <w:lvlJc w:val="left"/>
      <w:pPr>
        <w:ind w:left="1372" w:hanging="360"/>
      </w:pPr>
      <w:rPr>
        <w:rFonts w:hint="default"/>
      </w:rPr>
    </w:lvl>
    <w:lvl w:ilvl="2" w:tplc="4830A7EE">
      <w:start w:val="1"/>
      <w:numFmt w:val="bullet"/>
      <w:lvlText w:val="•"/>
      <w:lvlJc w:val="left"/>
      <w:pPr>
        <w:ind w:left="2284" w:hanging="360"/>
      </w:pPr>
      <w:rPr>
        <w:rFonts w:hint="default"/>
      </w:rPr>
    </w:lvl>
    <w:lvl w:ilvl="3" w:tplc="C99CFE52">
      <w:start w:val="1"/>
      <w:numFmt w:val="bullet"/>
      <w:lvlText w:val="•"/>
      <w:lvlJc w:val="left"/>
      <w:pPr>
        <w:ind w:left="3196" w:hanging="360"/>
      </w:pPr>
      <w:rPr>
        <w:rFonts w:hint="default"/>
      </w:rPr>
    </w:lvl>
    <w:lvl w:ilvl="4" w:tplc="28F00636">
      <w:start w:val="1"/>
      <w:numFmt w:val="bullet"/>
      <w:lvlText w:val="•"/>
      <w:lvlJc w:val="left"/>
      <w:pPr>
        <w:ind w:left="4108" w:hanging="360"/>
      </w:pPr>
      <w:rPr>
        <w:rFonts w:hint="default"/>
      </w:rPr>
    </w:lvl>
    <w:lvl w:ilvl="5" w:tplc="853EFAFA">
      <w:start w:val="1"/>
      <w:numFmt w:val="bullet"/>
      <w:lvlText w:val="•"/>
      <w:lvlJc w:val="left"/>
      <w:pPr>
        <w:ind w:left="5020" w:hanging="360"/>
      </w:pPr>
      <w:rPr>
        <w:rFonts w:hint="default"/>
      </w:rPr>
    </w:lvl>
    <w:lvl w:ilvl="6" w:tplc="E420477C">
      <w:start w:val="1"/>
      <w:numFmt w:val="bullet"/>
      <w:lvlText w:val="•"/>
      <w:lvlJc w:val="left"/>
      <w:pPr>
        <w:ind w:left="5932" w:hanging="360"/>
      </w:pPr>
      <w:rPr>
        <w:rFonts w:hint="default"/>
      </w:rPr>
    </w:lvl>
    <w:lvl w:ilvl="7" w:tplc="BD54C366">
      <w:start w:val="1"/>
      <w:numFmt w:val="bullet"/>
      <w:lvlText w:val="•"/>
      <w:lvlJc w:val="left"/>
      <w:pPr>
        <w:ind w:left="6844" w:hanging="360"/>
      </w:pPr>
      <w:rPr>
        <w:rFonts w:hint="default"/>
      </w:rPr>
    </w:lvl>
    <w:lvl w:ilvl="8" w:tplc="A29A97CA">
      <w:start w:val="1"/>
      <w:numFmt w:val="bullet"/>
      <w:lvlText w:val="•"/>
      <w:lvlJc w:val="left"/>
      <w:pPr>
        <w:ind w:left="7756" w:hanging="360"/>
      </w:pPr>
      <w:rPr>
        <w:rFonts w:hint="default"/>
      </w:rPr>
    </w:lvl>
  </w:abstractNum>
  <w:num w:numId="1">
    <w:abstractNumId w:val="1"/>
  </w:num>
  <w:num w:numId="2">
    <w:abstractNumId w:val="5"/>
  </w:num>
  <w:num w:numId="3">
    <w:abstractNumId w:val="2"/>
  </w:num>
  <w:num w:numId="4">
    <w:abstractNumId w:val="3"/>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revisionView w:markup="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BA"/>
    <w:rsid w:val="00035A4F"/>
    <w:rsid w:val="000376D5"/>
    <w:rsid w:val="00097523"/>
    <w:rsid w:val="000D7162"/>
    <w:rsid w:val="001304C0"/>
    <w:rsid w:val="00135C7F"/>
    <w:rsid w:val="00162C24"/>
    <w:rsid w:val="001B3419"/>
    <w:rsid w:val="00254C78"/>
    <w:rsid w:val="002672BF"/>
    <w:rsid w:val="00284852"/>
    <w:rsid w:val="002B2175"/>
    <w:rsid w:val="002C3599"/>
    <w:rsid w:val="00370FA3"/>
    <w:rsid w:val="003879B3"/>
    <w:rsid w:val="00395F76"/>
    <w:rsid w:val="003E1FE6"/>
    <w:rsid w:val="00495E9E"/>
    <w:rsid w:val="004C7D0B"/>
    <w:rsid w:val="004E352F"/>
    <w:rsid w:val="004E526B"/>
    <w:rsid w:val="004E7248"/>
    <w:rsid w:val="005278A2"/>
    <w:rsid w:val="00555B98"/>
    <w:rsid w:val="005675CC"/>
    <w:rsid w:val="005A1C72"/>
    <w:rsid w:val="006003F2"/>
    <w:rsid w:val="00606A2B"/>
    <w:rsid w:val="00654769"/>
    <w:rsid w:val="006B16C6"/>
    <w:rsid w:val="006F1F63"/>
    <w:rsid w:val="0072764F"/>
    <w:rsid w:val="00742DEF"/>
    <w:rsid w:val="0074713F"/>
    <w:rsid w:val="007812CB"/>
    <w:rsid w:val="00790284"/>
    <w:rsid w:val="007B40AF"/>
    <w:rsid w:val="008A0F2E"/>
    <w:rsid w:val="008A43E5"/>
    <w:rsid w:val="00907480"/>
    <w:rsid w:val="00907DA4"/>
    <w:rsid w:val="00936AB1"/>
    <w:rsid w:val="0097619B"/>
    <w:rsid w:val="009A138F"/>
    <w:rsid w:val="009A587A"/>
    <w:rsid w:val="009D0391"/>
    <w:rsid w:val="00A47BBA"/>
    <w:rsid w:val="00A91953"/>
    <w:rsid w:val="00B221BC"/>
    <w:rsid w:val="00B4523C"/>
    <w:rsid w:val="00BE7FE2"/>
    <w:rsid w:val="00C63365"/>
    <w:rsid w:val="00C6722D"/>
    <w:rsid w:val="00D00229"/>
    <w:rsid w:val="00D67EE4"/>
    <w:rsid w:val="00D743EE"/>
    <w:rsid w:val="00DA2EA0"/>
    <w:rsid w:val="00DC0DF2"/>
    <w:rsid w:val="00E15EB8"/>
    <w:rsid w:val="00E345A3"/>
    <w:rsid w:val="00E35767"/>
    <w:rsid w:val="00E53DD2"/>
    <w:rsid w:val="00E614FF"/>
    <w:rsid w:val="00E714FC"/>
    <w:rsid w:val="00E815F9"/>
    <w:rsid w:val="00E85552"/>
    <w:rsid w:val="00EA286F"/>
    <w:rsid w:val="00EC7A2B"/>
    <w:rsid w:val="00F02574"/>
    <w:rsid w:val="00F02824"/>
    <w:rsid w:val="00F6169D"/>
    <w:rsid w:val="00F770B3"/>
    <w:rsid w:val="00FE4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38"/>
      <w:ind w:left="100"/>
      <w:outlineLvl w:val="0"/>
    </w:pPr>
    <w:rPr>
      <w:rFonts w:ascii="Times New Roman" w:eastAsia="宋体" w:hAnsi="Times New Roman"/>
      <w:b/>
      <w:bCs/>
      <w:sz w:val="48"/>
      <w:szCs w:val="48"/>
    </w:rPr>
  </w:style>
  <w:style w:type="paragraph" w:styleId="2">
    <w:name w:val="heading 2"/>
    <w:basedOn w:val="a"/>
    <w:uiPriority w:val="1"/>
    <w:qFormat/>
    <w:pPr>
      <w:ind w:left="100"/>
      <w:outlineLvl w:val="1"/>
    </w:pPr>
    <w:rPr>
      <w:rFonts w:ascii="Times New Roman" w:eastAsia="宋体" w:hAnsi="Times New Roman"/>
      <w:b/>
      <w:bCs/>
      <w:sz w:val="36"/>
      <w:szCs w:val="36"/>
    </w:rPr>
  </w:style>
  <w:style w:type="paragraph" w:styleId="3">
    <w:name w:val="heading 3"/>
    <w:basedOn w:val="a"/>
    <w:uiPriority w:val="1"/>
    <w:qFormat/>
    <w:pPr>
      <w:outlineLvl w:val="2"/>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471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4713F"/>
    <w:rPr>
      <w:sz w:val="18"/>
      <w:szCs w:val="18"/>
    </w:rPr>
  </w:style>
  <w:style w:type="paragraph" w:styleId="a6">
    <w:name w:val="footer"/>
    <w:basedOn w:val="a"/>
    <w:link w:val="Char0"/>
    <w:uiPriority w:val="99"/>
    <w:unhideWhenUsed/>
    <w:rsid w:val="0074713F"/>
    <w:pPr>
      <w:tabs>
        <w:tab w:val="center" w:pos="4153"/>
        <w:tab w:val="right" w:pos="8306"/>
      </w:tabs>
      <w:snapToGrid w:val="0"/>
    </w:pPr>
    <w:rPr>
      <w:sz w:val="18"/>
      <w:szCs w:val="18"/>
    </w:rPr>
  </w:style>
  <w:style w:type="character" w:customStyle="1" w:styleId="Char0">
    <w:name w:val="页脚 Char"/>
    <w:basedOn w:val="a0"/>
    <w:link w:val="a6"/>
    <w:uiPriority w:val="99"/>
    <w:rsid w:val="0074713F"/>
    <w:rPr>
      <w:sz w:val="18"/>
      <w:szCs w:val="18"/>
    </w:rPr>
  </w:style>
  <w:style w:type="table" w:styleId="a7">
    <w:name w:val="Table Grid"/>
    <w:basedOn w:val="a1"/>
    <w:uiPriority w:val="59"/>
    <w:rsid w:val="00907DA4"/>
    <w:pPr>
      <w:widowControl/>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E85552"/>
  </w:style>
  <w:style w:type="character" w:styleId="a8">
    <w:name w:val="Hyperlink"/>
    <w:basedOn w:val="a0"/>
    <w:uiPriority w:val="99"/>
    <w:unhideWhenUsed/>
    <w:rsid w:val="00F02824"/>
    <w:rPr>
      <w:color w:val="0000FF" w:themeColor="hyperlink"/>
      <w:u w:val="single"/>
    </w:rPr>
  </w:style>
  <w:style w:type="paragraph" w:styleId="a9">
    <w:name w:val="Balloon Text"/>
    <w:basedOn w:val="a"/>
    <w:link w:val="Char1"/>
    <w:uiPriority w:val="99"/>
    <w:semiHidden/>
    <w:unhideWhenUsed/>
    <w:rsid w:val="004E526B"/>
    <w:rPr>
      <w:sz w:val="18"/>
      <w:szCs w:val="18"/>
    </w:rPr>
  </w:style>
  <w:style w:type="character" w:customStyle="1" w:styleId="Char1">
    <w:name w:val="批注框文本 Char"/>
    <w:basedOn w:val="a0"/>
    <w:link w:val="a9"/>
    <w:uiPriority w:val="99"/>
    <w:semiHidden/>
    <w:rsid w:val="004E52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38"/>
      <w:ind w:left="100"/>
      <w:outlineLvl w:val="0"/>
    </w:pPr>
    <w:rPr>
      <w:rFonts w:ascii="Times New Roman" w:eastAsia="宋体" w:hAnsi="Times New Roman"/>
      <w:b/>
      <w:bCs/>
      <w:sz w:val="48"/>
      <w:szCs w:val="48"/>
    </w:rPr>
  </w:style>
  <w:style w:type="paragraph" w:styleId="2">
    <w:name w:val="heading 2"/>
    <w:basedOn w:val="a"/>
    <w:uiPriority w:val="1"/>
    <w:qFormat/>
    <w:pPr>
      <w:ind w:left="100"/>
      <w:outlineLvl w:val="1"/>
    </w:pPr>
    <w:rPr>
      <w:rFonts w:ascii="Times New Roman" w:eastAsia="宋体" w:hAnsi="Times New Roman"/>
      <w:b/>
      <w:bCs/>
      <w:sz w:val="36"/>
      <w:szCs w:val="36"/>
    </w:rPr>
  </w:style>
  <w:style w:type="paragraph" w:styleId="3">
    <w:name w:val="heading 3"/>
    <w:basedOn w:val="a"/>
    <w:uiPriority w:val="1"/>
    <w:qFormat/>
    <w:pPr>
      <w:outlineLvl w:val="2"/>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471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4713F"/>
    <w:rPr>
      <w:sz w:val="18"/>
      <w:szCs w:val="18"/>
    </w:rPr>
  </w:style>
  <w:style w:type="paragraph" w:styleId="a6">
    <w:name w:val="footer"/>
    <w:basedOn w:val="a"/>
    <w:link w:val="Char0"/>
    <w:uiPriority w:val="99"/>
    <w:unhideWhenUsed/>
    <w:rsid w:val="0074713F"/>
    <w:pPr>
      <w:tabs>
        <w:tab w:val="center" w:pos="4153"/>
        <w:tab w:val="right" w:pos="8306"/>
      </w:tabs>
      <w:snapToGrid w:val="0"/>
    </w:pPr>
    <w:rPr>
      <w:sz w:val="18"/>
      <w:szCs w:val="18"/>
    </w:rPr>
  </w:style>
  <w:style w:type="character" w:customStyle="1" w:styleId="Char0">
    <w:name w:val="页脚 Char"/>
    <w:basedOn w:val="a0"/>
    <w:link w:val="a6"/>
    <w:uiPriority w:val="99"/>
    <w:rsid w:val="0074713F"/>
    <w:rPr>
      <w:sz w:val="18"/>
      <w:szCs w:val="18"/>
    </w:rPr>
  </w:style>
  <w:style w:type="table" w:styleId="a7">
    <w:name w:val="Table Grid"/>
    <w:basedOn w:val="a1"/>
    <w:uiPriority w:val="59"/>
    <w:rsid w:val="00907DA4"/>
    <w:pPr>
      <w:widowControl/>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E85552"/>
  </w:style>
  <w:style w:type="character" w:styleId="a8">
    <w:name w:val="Hyperlink"/>
    <w:basedOn w:val="a0"/>
    <w:uiPriority w:val="99"/>
    <w:unhideWhenUsed/>
    <w:rsid w:val="00F02824"/>
    <w:rPr>
      <w:color w:val="0000FF" w:themeColor="hyperlink"/>
      <w:u w:val="single"/>
    </w:rPr>
  </w:style>
  <w:style w:type="paragraph" w:styleId="a9">
    <w:name w:val="Balloon Text"/>
    <w:basedOn w:val="a"/>
    <w:link w:val="Char1"/>
    <w:uiPriority w:val="99"/>
    <w:semiHidden/>
    <w:unhideWhenUsed/>
    <w:rsid w:val="004E526B"/>
    <w:rPr>
      <w:sz w:val="18"/>
      <w:szCs w:val="18"/>
    </w:rPr>
  </w:style>
  <w:style w:type="character" w:customStyle="1" w:styleId="Char1">
    <w:name w:val="批注框文本 Char"/>
    <w:basedOn w:val="a0"/>
    <w:link w:val="a9"/>
    <w:uiPriority w:val="99"/>
    <w:semiHidden/>
    <w:rsid w:val="004E52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xd\AppData\Roaming\Microsoft\Word\&#65288;http:\www.fda.gov\cdrh\ode\parad510.html&#6528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fda.gov/cdrh/ode/57.html" TargetMode="External"/><Relationship Id="rId2" Type="http://schemas.openxmlformats.org/officeDocument/2006/relationships/numbering" Target="numbering.xml"/><Relationship Id="rId16" Type="http://schemas.openxmlformats.org/officeDocument/2006/relationships/hyperlink" Target="http://www.fda.gov/cdrh/stdspro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cdrh/ode/guidance/416.pdf" TargetMode="External"/><Relationship Id="rId5" Type="http://schemas.openxmlformats.org/officeDocument/2006/relationships/settings" Target="settings.xml"/><Relationship Id="rId15" Type="http://schemas.openxmlformats.org/officeDocument/2006/relationships/hyperlink" Target="http://www.fda.gov/cdrh/ode/guidance/1131.pdf" TargetMode="External"/><Relationship Id="rId10" Type="http://schemas.openxmlformats.org/officeDocument/2006/relationships/hyperlink" Target="mailto:loren.zaremba@fda.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cdrh/ode/510km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7CB6-5E63-451D-B016-A1AFC708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1659</Words>
  <Characters>9462</Characters>
  <Application>Microsoft Office Word</Application>
  <DocSecurity>0</DocSecurity>
  <Lines>78</Lines>
  <Paragraphs>22</Paragraphs>
  <ScaleCrop>false</ScaleCrop>
  <Company>Microsoft</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the Submission of Premarket Notifications for Medical Image Management Devices</dc:title>
  <dc:subject>Issued: 07-27-2000</dc:subject>
  <dc:creator>Author:Loren Zaremba</dc:creator>
  <cp:keywords>Posted: 08-01-2000</cp:keywords>
  <cp:lastModifiedBy>lxd</cp:lastModifiedBy>
  <cp:revision>2</cp:revision>
  <dcterms:created xsi:type="dcterms:W3CDTF">2017-06-09T01:51:00Z</dcterms:created>
  <dcterms:modified xsi:type="dcterms:W3CDTF">2017-06-09T01:51:00Z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2000-08-01T00:00:00Z</vt:filetime>
  </property>
  <property fmtid="{D5CDD505-2E9C-101B-9397-08002B2CF9AE}" pid="3" name="LastSaved">
    <vt:filetime>2017-03-28T00:00:00Z</vt:filetime>
  </property>
</Properties>
</file>