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0D" w:rsidRPr="00B14C80" w:rsidRDefault="004D640D" w:rsidP="002F5967">
      <w:pPr>
        <w:pStyle w:val="30"/>
        <w:pBdr>
          <w:bottom w:val="single" w:sz="4" w:space="1" w:color="auto"/>
        </w:pBdr>
        <w:shd w:val="clear" w:color="auto" w:fill="auto"/>
        <w:snapToGrid w:val="0"/>
        <w:spacing w:after="64" w:line="300" w:lineRule="auto"/>
        <w:jc w:val="center"/>
        <w:rPr>
          <w:rFonts w:ascii="Arial" w:eastAsia="宋体" w:hAnsi="Arial" w:cs="Arial"/>
          <w:sz w:val="72"/>
          <w:szCs w:val="72"/>
        </w:rPr>
      </w:pPr>
      <w:r w:rsidRPr="00B14C80">
        <w:rPr>
          <w:rFonts w:ascii="Arial" w:eastAsia="宋体" w:hAnsi="Arial" w:cs="Arial"/>
          <w:sz w:val="72"/>
          <w:szCs w:val="72"/>
        </w:rPr>
        <w:t>医疗器械动物研究总则</w:t>
      </w:r>
    </w:p>
    <w:p w:rsidR="004D640D" w:rsidRPr="00B14C80" w:rsidRDefault="00CE1566" w:rsidP="002F5967">
      <w:pPr>
        <w:pStyle w:val="30"/>
        <w:shd w:val="clear" w:color="auto" w:fill="auto"/>
        <w:snapToGrid w:val="0"/>
        <w:spacing w:after="162" w:line="300" w:lineRule="auto"/>
        <w:jc w:val="center"/>
        <w:rPr>
          <w:rFonts w:ascii="Arial" w:eastAsia="宋体" w:hAnsi="Arial" w:cs="Arial"/>
          <w:sz w:val="72"/>
          <w:szCs w:val="72"/>
        </w:rPr>
      </w:pPr>
      <w:r>
        <w:rPr>
          <w:rFonts w:ascii="Arial" w:eastAsia="宋体" w:hAnsi="Arial" w:cs="Arial" w:hint="eastAsia"/>
          <w:sz w:val="72"/>
          <w:szCs w:val="72"/>
        </w:rPr>
        <w:t>行业</w:t>
      </w:r>
      <w:r w:rsidR="0022195A">
        <w:rPr>
          <w:rFonts w:ascii="Arial" w:eastAsia="宋体" w:hAnsi="Arial" w:cs="Arial" w:hint="eastAsia"/>
          <w:sz w:val="72"/>
          <w:szCs w:val="72"/>
        </w:rPr>
        <w:t>及</w:t>
      </w:r>
      <w:r w:rsidR="004D640D" w:rsidRPr="00B14C80">
        <w:rPr>
          <w:rFonts w:ascii="Arial" w:eastAsia="宋体" w:hAnsi="Arial" w:cs="Arial"/>
          <w:sz w:val="72"/>
          <w:szCs w:val="72"/>
        </w:rPr>
        <w:t>食品药品</w:t>
      </w:r>
      <w:r>
        <w:rPr>
          <w:rFonts w:ascii="Arial" w:eastAsia="宋体" w:hAnsi="Arial" w:cs="Arial" w:hint="eastAsia"/>
          <w:sz w:val="72"/>
          <w:szCs w:val="72"/>
        </w:rPr>
        <w:t>监督管理局工作</w:t>
      </w:r>
      <w:r w:rsidR="004D640D" w:rsidRPr="00B14C80">
        <w:rPr>
          <w:rFonts w:ascii="Arial" w:eastAsia="宋体" w:hAnsi="Arial" w:cs="Arial"/>
          <w:sz w:val="72"/>
          <w:szCs w:val="72"/>
        </w:rPr>
        <w:t>人员指南草案</w:t>
      </w:r>
    </w:p>
    <w:p w:rsidR="004D640D" w:rsidRPr="00B14C80" w:rsidRDefault="004D640D" w:rsidP="0009675B">
      <w:pPr>
        <w:pStyle w:val="40"/>
        <w:shd w:val="clear" w:color="auto" w:fill="auto"/>
        <w:snapToGrid w:val="0"/>
        <w:spacing w:before="0" w:line="300" w:lineRule="auto"/>
        <w:rPr>
          <w:rFonts w:ascii="Arial" w:eastAsia="宋体" w:hAnsi="Arial" w:cs="Arial"/>
        </w:rPr>
      </w:pPr>
      <w:r w:rsidRPr="00B14C80">
        <w:rPr>
          <w:rFonts w:ascii="Arial" w:eastAsia="宋体" w:hAnsi="Arial" w:cs="Arial"/>
        </w:rPr>
        <w:t>指南草案</w:t>
      </w:r>
    </w:p>
    <w:p w:rsidR="004D640D" w:rsidRPr="00B14C80" w:rsidRDefault="004D640D" w:rsidP="00912C48">
      <w:pPr>
        <w:snapToGrid w:val="0"/>
        <w:spacing w:beforeLines="50" w:before="163" w:line="300" w:lineRule="auto"/>
        <w:jc w:val="center"/>
        <w:rPr>
          <w:rFonts w:ascii="Arial" w:eastAsia="宋体" w:hAnsi="Arial" w:cs="Arial"/>
          <w:b/>
          <w:lang w:eastAsia="zh-CN"/>
        </w:rPr>
      </w:pPr>
      <w:bookmarkStart w:id="0" w:name="bookmark0"/>
      <w:r w:rsidRPr="00B14C80">
        <w:rPr>
          <w:rFonts w:ascii="Arial" w:eastAsia="宋体" w:hAnsi="Arial" w:cs="Arial"/>
          <w:b/>
          <w:bCs/>
          <w:lang w:eastAsia="zh-CN"/>
        </w:rPr>
        <w:t>本指南文件</w:t>
      </w:r>
      <w:r w:rsidR="00791DAF" w:rsidRPr="00B14C80">
        <w:rPr>
          <w:rFonts w:ascii="Arial" w:eastAsia="宋体" w:hAnsi="Arial" w:cs="Arial"/>
          <w:b/>
          <w:bCs/>
          <w:lang w:eastAsia="zh-CN"/>
        </w:rPr>
        <w:t>的发布目的</w:t>
      </w:r>
      <w:r w:rsidRPr="00B14C80">
        <w:rPr>
          <w:rFonts w:ascii="Arial" w:eastAsia="宋体" w:hAnsi="Arial" w:cs="Arial"/>
          <w:b/>
          <w:bCs/>
          <w:lang w:eastAsia="zh-CN"/>
        </w:rPr>
        <w:t>仅为</w:t>
      </w:r>
      <w:r w:rsidR="00CE1566">
        <w:rPr>
          <w:rFonts w:ascii="Arial" w:eastAsia="宋体" w:hAnsi="Arial" w:cs="Arial" w:hint="eastAsia"/>
          <w:b/>
          <w:bCs/>
          <w:lang w:eastAsia="zh-CN"/>
        </w:rPr>
        <w:t>征求</w:t>
      </w:r>
      <w:r w:rsidRPr="00B14C80">
        <w:rPr>
          <w:rFonts w:ascii="Arial" w:eastAsia="宋体" w:hAnsi="Arial" w:cs="Arial"/>
          <w:b/>
          <w:bCs/>
          <w:lang w:eastAsia="zh-CN"/>
        </w:rPr>
        <w:t>意见。</w:t>
      </w:r>
      <w:bookmarkEnd w:id="0"/>
    </w:p>
    <w:p w:rsidR="004D640D" w:rsidRPr="00B14C80" w:rsidRDefault="004D640D" w:rsidP="00912C48">
      <w:pPr>
        <w:snapToGrid w:val="0"/>
        <w:spacing w:beforeLines="50" w:before="163" w:line="300" w:lineRule="auto"/>
        <w:jc w:val="center"/>
        <w:rPr>
          <w:rFonts w:ascii="Arial" w:eastAsia="宋体" w:hAnsi="Arial" w:cs="Arial"/>
          <w:b/>
          <w:lang w:eastAsia="zh-CN"/>
        </w:rPr>
      </w:pPr>
      <w:bookmarkStart w:id="1" w:name="bookmark1"/>
      <w:r w:rsidRPr="00B14C80">
        <w:rPr>
          <w:rFonts w:ascii="Arial" w:eastAsia="宋体" w:hAnsi="Arial" w:cs="Arial"/>
          <w:b/>
          <w:bCs/>
          <w:lang w:eastAsia="zh-CN"/>
        </w:rPr>
        <w:t>文件发布日期：</w:t>
      </w:r>
      <w:r w:rsidRPr="00B14C80">
        <w:rPr>
          <w:rFonts w:ascii="Arial" w:eastAsia="宋体" w:hAnsi="Arial" w:cs="Arial"/>
          <w:b/>
          <w:bCs/>
          <w:lang w:eastAsia="zh-CN"/>
        </w:rPr>
        <w:t>2015</w:t>
      </w:r>
      <w:r w:rsidRPr="00B14C80">
        <w:rPr>
          <w:rFonts w:ascii="Arial" w:eastAsia="宋体" w:hAnsi="Arial" w:cs="Arial"/>
          <w:b/>
          <w:bCs/>
          <w:lang w:eastAsia="zh-CN"/>
        </w:rPr>
        <w:t>年</w:t>
      </w:r>
      <w:r w:rsidRPr="00B14C80">
        <w:rPr>
          <w:rFonts w:ascii="Arial" w:eastAsia="宋体" w:hAnsi="Arial" w:cs="Arial"/>
          <w:b/>
          <w:bCs/>
          <w:lang w:eastAsia="zh-CN"/>
        </w:rPr>
        <w:t>10</w:t>
      </w:r>
      <w:r w:rsidRPr="00B14C80">
        <w:rPr>
          <w:rFonts w:ascii="Arial" w:eastAsia="宋体" w:hAnsi="Arial" w:cs="Arial"/>
          <w:b/>
          <w:bCs/>
          <w:lang w:eastAsia="zh-CN"/>
        </w:rPr>
        <w:t>月</w:t>
      </w:r>
      <w:r w:rsidRPr="00B14C80">
        <w:rPr>
          <w:rFonts w:ascii="Arial" w:eastAsia="宋体" w:hAnsi="Arial" w:cs="Arial"/>
          <w:b/>
          <w:bCs/>
          <w:lang w:eastAsia="zh-CN"/>
        </w:rPr>
        <w:t>14</w:t>
      </w:r>
      <w:r w:rsidRPr="00B14C80">
        <w:rPr>
          <w:rFonts w:ascii="Arial" w:eastAsia="宋体" w:hAnsi="Arial" w:cs="Arial"/>
          <w:b/>
          <w:bCs/>
          <w:lang w:eastAsia="zh-CN"/>
        </w:rPr>
        <w:t>日。</w:t>
      </w:r>
      <w:bookmarkEnd w:id="1"/>
    </w:p>
    <w:p w:rsidR="004D640D" w:rsidRPr="00B14C80" w:rsidRDefault="004D640D" w:rsidP="00912C48">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关于该指南草案的意见建议应当在《联邦公报》发布通知，宣称该指南草案可用后的</w:t>
      </w:r>
      <w:r w:rsidRPr="00B14C80">
        <w:rPr>
          <w:rFonts w:ascii="Arial" w:eastAsia="宋体" w:hAnsi="Arial" w:cs="Arial"/>
          <w:sz w:val="24"/>
          <w:szCs w:val="24"/>
        </w:rPr>
        <w:t>90</w:t>
      </w:r>
      <w:r w:rsidRPr="00B14C80">
        <w:rPr>
          <w:rFonts w:ascii="Arial" w:eastAsia="宋体" w:hAnsi="Arial" w:cs="Arial"/>
          <w:sz w:val="24"/>
          <w:szCs w:val="24"/>
        </w:rPr>
        <w:t>日内提交。可将电子意见提交至</w:t>
      </w:r>
      <w:r w:rsidR="00842004" w:rsidRPr="00B14C80">
        <w:rPr>
          <w:rFonts w:ascii="Arial" w:eastAsia="宋体" w:hAnsi="Arial" w:cs="Arial"/>
          <w:sz w:val="24"/>
          <w:szCs w:val="24"/>
        </w:rPr>
        <w:t xml:space="preserve"> </w:t>
      </w:r>
      <w:r w:rsidR="00842004" w:rsidRPr="00B14C80">
        <w:rPr>
          <w:rFonts w:ascii="Arial" w:eastAsia="宋体" w:hAnsi="Arial" w:cs="Arial"/>
          <w:color w:val="0000FF"/>
          <w:sz w:val="24"/>
          <w:szCs w:val="24"/>
          <w:u w:val="single"/>
        </w:rPr>
        <w:t>http://www.regulations.gov</w:t>
      </w:r>
      <w:r w:rsidR="00791DAF" w:rsidRPr="00B14C80">
        <w:rPr>
          <w:rStyle w:val="a3"/>
          <w:rFonts w:ascii="Arial" w:eastAsia="宋体" w:hAnsi="Arial" w:cs="Arial"/>
          <w:sz w:val="24"/>
          <w:szCs w:val="24"/>
          <w:u w:val="none"/>
        </w:rPr>
        <w:t>。</w:t>
      </w:r>
      <w:r w:rsidRPr="00B14C80">
        <w:rPr>
          <w:rFonts w:ascii="Arial" w:eastAsia="宋体" w:hAnsi="Arial" w:cs="Arial"/>
          <w:sz w:val="24"/>
          <w:szCs w:val="24"/>
        </w:rPr>
        <w:t>书面意见提交至食品药品监督管理局文档管理部（</w:t>
      </w:r>
      <w:r w:rsidRPr="00B14C80">
        <w:rPr>
          <w:rFonts w:ascii="Arial" w:eastAsia="宋体" w:hAnsi="Arial" w:cs="Arial"/>
          <w:sz w:val="24"/>
          <w:szCs w:val="24"/>
        </w:rPr>
        <w:t>HFA-305</w:t>
      </w:r>
      <w:r w:rsidRPr="00B14C80">
        <w:rPr>
          <w:rFonts w:ascii="Arial" w:eastAsia="宋体" w:hAnsi="Arial" w:cs="Arial"/>
          <w:sz w:val="24"/>
          <w:szCs w:val="24"/>
        </w:rPr>
        <w:t>）</w:t>
      </w:r>
      <w:r w:rsidR="00E94753">
        <w:rPr>
          <w:rFonts w:ascii="Arial" w:eastAsia="宋体" w:hAnsi="Arial" w:cs="Arial" w:hint="eastAsia"/>
          <w:sz w:val="24"/>
          <w:szCs w:val="24"/>
        </w:rPr>
        <w:t>（</w:t>
      </w:r>
      <w:r w:rsidR="00E94753" w:rsidRPr="00CE1566">
        <w:rPr>
          <w:rFonts w:ascii="Arial" w:eastAsia="宋体" w:hAnsi="Arial" w:cs="Arial"/>
          <w:sz w:val="24"/>
          <w:szCs w:val="24"/>
        </w:rPr>
        <w:t>5630 Fishers Lane</w:t>
      </w:r>
      <w:r w:rsidR="00E94753">
        <w:rPr>
          <w:rFonts w:ascii="Arial" w:eastAsia="宋体" w:hAnsi="Arial" w:cs="Arial" w:hint="eastAsia"/>
          <w:sz w:val="24"/>
          <w:szCs w:val="24"/>
        </w:rPr>
        <w:t xml:space="preserve">, </w:t>
      </w:r>
      <w:r w:rsidR="00E94753">
        <w:rPr>
          <w:rFonts w:ascii="Arial" w:eastAsia="宋体" w:hAnsi="Arial" w:cs="Arial"/>
          <w:sz w:val="24"/>
          <w:szCs w:val="24"/>
        </w:rPr>
        <w:t>rm. 1061, Rockville, MD 20852</w:t>
      </w:r>
      <w:r w:rsidR="00E94753">
        <w:rPr>
          <w:rFonts w:ascii="Arial" w:eastAsia="宋体" w:hAnsi="Arial" w:cs="Arial" w:hint="eastAsia"/>
          <w:sz w:val="24"/>
          <w:szCs w:val="24"/>
        </w:rPr>
        <w:t>）</w:t>
      </w:r>
      <w:r w:rsidR="00C57481" w:rsidRPr="00B14C80">
        <w:rPr>
          <w:rFonts w:ascii="Arial" w:eastAsia="宋体" w:hAnsi="Arial" w:cs="Arial"/>
          <w:sz w:val="24"/>
          <w:szCs w:val="24"/>
        </w:rPr>
        <w:t>。</w:t>
      </w:r>
      <w:r w:rsidRPr="00B14C80">
        <w:rPr>
          <w:rFonts w:ascii="Arial" w:eastAsia="宋体" w:hAnsi="Arial" w:cs="Arial"/>
          <w:sz w:val="24"/>
          <w:szCs w:val="24"/>
        </w:rPr>
        <w:t>确认所有意见的编号均为《联邦公报》公布的可用性通知内所列出的文档编号。</w:t>
      </w:r>
    </w:p>
    <w:p w:rsidR="004D640D" w:rsidRPr="00B14C80" w:rsidRDefault="004D640D" w:rsidP="00912C48">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如对本文件有疑问，可联系器械评价办公室</w:t>
      </w:r>
      <w:r w:rsidRPr="00B14C80">
        <w:rPr>
          <w:rFonts w:ascii="Arial" w:eastAsia="宋体" w:hAnsi="Arial" w:cs="Arial"/>
          <w:sz w:val="24"/>
          <w:szCs w:val="24"/>
        </w:rPr>
        <w:t>Judith A. Davis</w:t>
      </w:r>
      <w:r w:rsidRPr="00B14C80">
        <w:rPr>
          <w:rFonts w:ascii="Arial" w:eastAsia="宋体" w:hAnsi="Arial" w:cs="Arial"/>
          <w:sz w:val="24"/>
          <w:szCs w:val="24"/>
        </w:rPr>
        <w:t>，电话：</w:t>
      </w:r>
      <w:r w:rsidRPr="00B14C80">
        <w:rPr>
          <w:rFonts w:ascii="Arial" w:eastAsia="宋体" w:hAnsi="Arial" w:cs="Arial"/>
          <w:sz w:val="24"/>
          <w:szCs w:val="24"/>
        </w:rPr>
        <w:t>301</w:t>
      </w:r>
      <w:r w:rsidR="00E94753">
        <w:rPr>
          <w:rFonts w:ascii="Arial" w:eastAsia="宋体" w:hAnsi="Arial" w:cs="Arial" w:hint="eastAsia"/>
          <w:sz w:val="24"/>
          <w:szCs w:val="24"/>
        </w:rPr>
        <w:t>-</w:t>
      </w:r>
      <w:r w:rsidRPr="00B14C80">
        <w:rPr>
          <w:rFonts w:ascii="Arial" w:eastAsia="宋体" w:hAnsi="Arial" w:cs="Arial"/>
          <w:sz w:val="24"/>
          <w:szCs w:val="24"/>
        </w:rPr>
        <w:t>796-6636</w:t>
      </w:r>
      <w:r w:rsidRPr="00B14C80">
        <w:rPr>
          <w:rFonts w:ascii="Arial" w:eastAsia="宋体" w:hAnsi="Arial" w:cs="Arial"/>
          <w:sz w:val="24"/>
          <w:szCs w:val="24"/>
        </w:rPr>
        <w:t>，网址：</w:t>
      </w:r>
      <w:r w:rsidR="00842004" w:rsidRPr="00B14C80">
        <w:rPr>
          <w:rFonts w:ascii="Arial" w:eastAsia="宋体" w:hAnsi="Arial" w:cs="Arial"/>
          <w:color w:val="0000FF"/>
          <w:sz w:val="24"/>
          <w:szCs w:val="24"/>
          <w:u w:val="single"/>
        </w:rPr>
        <w:t>judith.davis@fda.hhs.gov</w:t>
      </w:r>
      <w:r w:rsidR="00842004" w:rsidRPr="00B14C80">
        <w:rPr>
          <w:rFonts w:ascii="Arial" w:eastAsia="宋体" w:hAnsi="Arial" w:cs="Arial"/>
          <w:sz w:val="24"/>
          <w:szCs w:val="24"/>
        </w:rPr>
        <w:t>。</w:t>
      </w:r>
    </w:p>
    <w:p w:rsidR="004D640D" w:rsidRPr="00B14C80" w:rsidRDefault="004D640D" w:rsidP="00912C48">
      <w:pPr>
        <w:pStyle w:val="20"/>
        <w:snapToGrid w:val="0"/>
        <w:spacing w:beforeLines="50" w:before="163" w:after="0" w:line="300" w:lineRule="auto"/>
        <w:ind w:firstLine="0"/>
        <w:jc w:val="center"/>
        <w:rPr>
          <w:rFonts w:ascii="Arial" w:eastAsia="宋体" w:hAnsi="Arial" w:cs="Arial"/>
          <w:b/>
          <w:sz w:val="28"/>
          <w:szCs w:val="28"/>
        </w:rPr>
      </w:pPr>
      <w:r w:rsidRPr="00B14C80">
        <w:rPr>
          <w:rFonts w:ascii="Arial" w:eastAsia="宋体" w:hAnsi="Arial" w:cs="Arial"/>
          <w:b/>
          <w:bCs/>
          <w:sz w:val="28"/>
          <w:szCs w:val="28"/>
        </w:rPr>
        <w:t>定稿后，本指南将取代</w:t>
      </w:r>
      <w:r w:rsidRPr="00B14C80">
        <w:rPr>
          <w:rFonts w:ascii="Arial" w:eastAsia="宋体" w:hAnsi="Arial" w:cs="Arial"/>
          <w:b/>
          <w:bCs/>
          <w:sz w:val="28"/>
          <w:szCs w:val="28"/>
        </w:rPr>
        <w:t>2010</w:t>
      </w:r>
      <w:r w:rsidRPr="00B14C80">
        <w:rPr>
          <w:rFonts w:ascii="Arial" w:eastAsia="宋体" w:hAnsi="Arial" w:cs="Arial"/>
          <w:b/>
          <w:bCs/>
          <w:sz w:val="28"/>
          <w:szCs w:val="28"/>
        </w:rPr>
        <w:t>年</w:t>
      </w:r>
      <w:r w:rsidRPr="00B14C80">
        <w:rPr>
          <w:rFonts w:ascii="Arial" w:eastAsia="宋体" w:hAnsi="Arial" w:cs="Arial"/>
          <w:b/>
          <w:bCs/>
          <w:sz w:val="28"/>
          <w:szCs w:val="28"/>
        </w:rPr>
        <w:t>7</w:t>
      </w:r>
      <w:r w:rsidRPr="00B14C80">
        <w:rPr>
          <w:rFonts w:ascii="Arial" w:eastAsia="宋体" w:hAnsi="Arial" w:cs="Arial"/>
          <w:b/>
          <w:bCs/>
          <w:sz w:val="28"/>
          <w:szCs w:val="28"/>
        </w:rPr>
        <w:t>月</w:t>
      </w:r>
      <w:r w:rsidRPr="00B14C80">
        <w:rPr>
          <w:rFonts w:ascii="Arial" w:eastAsia="宋体" w:hAnsi="Arial" w:cs="Arial"/>
          <w:b/>
          <w:bCs/>
          <w:sz w:val="28"/>
          <w:szCs w:val="28"/>
        </w:rPr>
        <w:t>29</w:t>
      </w:r>
      <w:r w:rsidRPr="00B14C80">
        <w:rPr>
          <w:rFonts w:ascii="Arial" w:eastAsia="宋体" w:hAnsi="Arial" w:cs="Arial"/>
          <w:b/>
          <w:bCs/>
          <w:sz w:val="28"/>
          <w:szCs w:val="28"/>
        </w:rPr>
        <w:t>日发布的</w:t>
      </w:r>
      <w:r w:rsidR="00E94753" w:rsidRPr="00B14C80">
        <w:rPr>
          <w:rFonts w:ascii="Arial" w:eastAsia="宋体" w:hAnsi="Arial" w:cs="Arial"/>
          <w:b/>
          <w:bCs/>
          <w:sz w:val="28"/>
          <w:szCs w:val="28"/>
        </w:rPr>
        <w:t>《</w:t>
      </w:r>
      <w:r w:rsidR="00E94753">
        <w:rPr>
          <w:rFonts w:ascii="Arial" w:eastAsia="宋体" w:hAnsi="Arial" w:cs="Arial" w:hint="eastAsia"/>
          <w:b/>
          <w:bCs/>
          <w:sz w:val="28"/>
          <w:szCs w:val="28"/>
        </w:rPr>
        <w:t>行业</w:t>
      </w:r>
      <w:r w:rsidR="0022195A">
        <w:rPr>
          <w:rFonts w:ascii="Arial" w:eastAsia="宋体" w:hAnsi="Arial" w:cs="Arial" w:hint="eastAsia"/>
          <w:b/>
          <w:bCs/>
          <w:sz w:val="28"/>
          <w:szCs w:val="28"/>
        </w:rPr>
        <w:t>及</w:t>
      </w:r>
      <w:r w:rsidR="00E94753" w:rsidRPr="00B14C80">
        <w:rPr>
          <w:rFonts w:ascii="Arial" w:eastAsia="宋体" w:hAnsi="Arial" w:cs="Arial"/>
          <w:b/>
          <w:bCs/>
          <w:sz w:val="28"/>
          <w:szCs w:val="28"/>
        </w:rPr>
        <w:t>FDA</w:t>
      </w:r>
      <w:r w:rsidR="00E94753" w:rsidRPr="00B14C80">
        <w:rPr>
          <w:rFonts w:ascii="Arial" w:eastAsia="宋体" w:hAnsi="Arial" w:cs="Arial"/>
          <w:b/>
          <w:bCs/>
          <w:sz w:val="28"/>
          <w:szCs w:val="28"/>
        </w:rPr>
        <w:t>工作人员指南：心血管器械动物研究总则》</w:t>
      </w:r>
      <w:r w:rsidRPr="00B14C80">
        <w:rPr>
          <w:rFonts w:ascii="Arial" w:eastAsia="宋体" w:hAnsi="Arial" w:cs="Arial"/>
          <w:b/>
          <w:bCs/>
          <w:sz w:val="28"/>
          <w:szCs w:val="28"/>
        </w:rPr>
        <w:t>。</w:t>
      </w:r>
    </w:p>
    <w:p w:rsidR="00367CB6" w:rsidRPr="00B14C80" w:rsidRDefault="00367CB6" w:rsidP="00367CB6">
      <w:pPr>
        <w:pStyle w:val="50"/>
        <w:shd w:val="clear" w:color="auto" w:fill="auto"/>
        <w:snapToGrid w:val="0"/>
        <w:spacing w:before="0" w:line="300" w:lineRule="auto"/>
        <w:rPr>
          <w:rFonts w:ascii="Arial" w:eastAsia="宋体" w:hAnsi="Arial" w:cs="Arial"/>
          <w:sz w:val="24"/>
          <w:szCs w:val="24"/>
        </w:rPr>
      </w:pPr>
    </w:p>
    <w:p w:rsidR="00367CB6" w:rsidRPr="0022195A" w:rsidRDefault="00367CB6" w:rsidP="00367CB6">
      <w:pPr>
        <w:pStyle w:val="50"/>
        <w:shd w:val="clear" w:color="auto" w:fill="auto"/>
        <w:snapToGrid w:val="0"/>
        <w:spacing w:before="0" w:line="300" w:lineRule="auto"/>
        <w:rPr>
          <w:rFonts w:ascii="Arial" w:eastAsia="宋体" w:hAnsi="Arial" w:cs="Arial"/>
          <w:sz w:val="24"/>
          <w:szCs w:val="24"/>
        </w:rPr>
      </w:pPr>
    </w:p>
    <w:p w:rsidR="00367CB6" w:rsidRPr="00B14C80" w:rsidRDefault="00367CB6" w:rsidP="00367CB6">
      <w:pPr>
        <w:pStyle w:val="50"/>
        <w:shd w:val="clear" w:color="auto" w:fill="auto"/>
        <w:snapToGrid w:val="0"/>
        <w:spacing w:before="0" w:line="300" w:lineRule="auto"/>
        <w:rPr>
          <w:rFonts w:ascii="Arial" w:eastAsia="宋体" w:hAnsi="Arial" w:cs="Arial"/>
          <w:sz w:val="24"/>
          <w:szCs w:val="24"/>
        </w:rPr>
      </w:pPr>
    </w:p>
    <w:p w:rsidR="00367CB6" w:rsidRPr="00B14C80" w:rsidRDefault="00367CB6" w:rsidP="00367CB6">
      <w:pPr>
        <w:pStyle w:val="50"/>
        <w:shd w:val="clear" w:color="auto" w:fill="auto"/>
        <w:snapToGrid w:val="0"/>
        <w:spacing w:before="0" w:line="300" w:lineRule="auto"/>
        <w:rPr>
          <w:rFonts w:ascii="Arial" w:eastAsia="宋体" w:hAnsi="Arial" w:cs="Arial"/>
          <w:sz w:val="24"/>
          <w:szCs w:val="24"/>
        </w:rPr>
      </w:pPr>
    </w:p>
    <w:p w:rsidR="00367CB6" w:rsidRPr="00B14C80" w:rsidRDefault="00367CB6" w:rsidP="00367CB6">
      <w:pPr>
        <w:pStyle w:val="50"/>
        <w:shd w:val="clear" w:color="auto" w:fill="auto"/>
        <w:snapToGrid w:val="0"/>
        <w:spacing w:before="0" w:line="300" w:lineRule="auto"/>
        <w:rPr>
          <w:rFonts w:ascii="Arial" w:eastAsia="宋体" w:hAnsi="Arial" w:cs="Arial"/>
          <w:sz w:val="24"/>
          <w:szCs w:val="24"/>
        </w:rPr>
      </w:pPr>
    </w:p>
    <w:p w:rsidR="00367CB6" w:rsidRPr="00B14C80" w:rsidRDefault="00367CB6" w:rsidP="00367CB6">
      <w:pPr>
        <w:pStyle w:val="50"/>
        <w:shd w:val="clear" w:color="auto" w:fill="auto"/>
        <w:snapToGrid w:val="0"/>
        <w:spacing w:before="0" w:line="300" w:lineRule="auto"/>
        <w:rPr>
          <w:rFonts w:ascii="Arial" w:eastAsia="宋体" w:hAnsi="Arial" w:cs="Arial"/>
          <w:sz w:val="24"/>
          <w:szCs w:val="24"/>
        </w:rPr>
      </w:pPr>
    </w:p>
    <w:p w:rsidR="004D640D" w:rsidRPr="00B14C80" w:rsidRDefault="00827C63" w:rsidP="00367CB6">
      <w:pPr>
        <w:pStyle w:val="50"/>
        <w:shd w:val="clear" w:color="auto" w:fill="auto"/>
        <w:snapToGrid w:val="0"/>
        <w:spacing w:before="0" w:line="300" w:lineRule="auto"/>
        <w:rPr>
          <w:rFonts w:ascii="Arial" w:eastAsia="宋体" w:hAnsi="Arial" w:cs="Arial"/>
          <w:sz w:val="24"/>
          <w:szCs w:val="24"/>
        </w:rPr>
      </w:pPr>
      <w:r w:rsidRPr="00B14C80">
        <w:rPr>
          <w:noProof/>
        </w:rPr>
        <w:drawing>
          <wp:anchor distT="0" distB="0" distL="114300" distR="114300" simplePos="0" relativeHeight="251659264" behindDoc="0" locked="0" layoutInCell="1" allowOverlap="1" wp14:anchorId="1E0DF5A9" wp14:editId="189615F6">
            <wp:simplePos x="0" y="0"/>
            <wp:positionH relativeFrom="column">
              <wp:posOffset>196215</wp:posOffset>
            </wp:positionH>
            <wp:positionV relativeFrom="paragraph">
              <wp:posOffset>21590</wp:posOffset>
            </wp:positionV>
            <wp:extent cx="913765" cy="111379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13765" cy="1113790"/>
                    </a:xfrm>
                    <a:prstGeom prst="rect">
                      <a:avLst/>
                    </a:prstGeom>
                  </pic:spPr>
                </pic:pic>
              </a:graphicData>
            </a:graphic>
            <wp14:sizeRelH relativeFrom="page">
              <wp14:pctWidth>0</wp14:pctWidth>
            </wp14:sizeRelH>
            <wp14:sizeRelV relativeFrom="page">
              <wp14:pctHeight>0</wp14:pctHeight>
            </wp14:sizeRelV>
          </wp:anchor>
        </w:drawing>
      </w:r>
      <w:r w:rsidR="004D640D" w:rsidRPr="00B14C80">
        <w:rPr>
          <w:rFonts w:ascii="Arial" w:eastAsia="宋体" w:hAnsi="Arial" w:cs="Arial"/>
          <w:sz w:val="24"/>
          <w:szCs w:val="24"/>
        </w:rPr>
        <w:t>美国卫生</w:t>
      </w:r>
      <w:r w:rsidR="00E94753">
        <w:rPr>
          <w:rFonts w:ascii="Arial" w:eastAsia="宋体" w:hAnsi="Arial" w:cs="Arial" w:hint="eastAsia"/>
          <w:sz w:val="24"/>
          <w:szCs w:val="24"/>
        </w:rPr>
        <w:t>和人类服务署</w:t>
      </w:r>
    </w:p>
    <w:p w:rsidR="004D640D" w:rsidRPr="00B14C80" w:rsidRDefault="004D640D" w:rsidP="00367CB6">
      <w:pPr>
        <w:pStyle w:val="50"/>
        <w:shd w:val="clear" w:color="auto" w:fill="auto"/>
        <w:snapToGrid w:val="0"/>
        <w:spacing w:before="0" w:line="300" w:lineRule="auto"/>
        <w:rPr>
          <w:rFonts w:ascii="Arial" w:eastAsia="宋体" w:hAnsi="Arial" w:cs="Arial"/>
          <w:sz w:val="24"/>
          <w:szCs w:val="24"/>
        </w:rPr>
      </w:pPr>
      <w:r w:rsidRPr="00B14C80">
        <w:rPr>
          <w:rFonts w:ascii="Arial" w:eastAsia="宋体" w:hAnsi="Arial" w:cs="Arial"/>
          <w:sz w:val="24"/>
          <w:szCs w:val="24"/>
        </w:rPr>
        <w:t>美国食品药品监督管理局</w:t>
      </w:r>
    </w:p>
    <w:p w:rsidR="004D640D" w:rsidRPr="00B14C80" w:rsidRDefault="004D640D" w:rsidP="00367CB6">
      <w:pPr>
        <w:pStyle w:val="50"/>
        <w:shd w:val="clear" w:color="auto" w:fill="auto"/>
        <w:snapToGrid w:val="0"/>
        <w:spacing w:before="0" w:line="300" w:lineRule="auto"/>
        <w:rPr>
          <w:rFonts w:ascii="Arial" w:eastAsia="宋体" w:hAnsi="Arial" w:cs="Arial"/>
          <w:sz w:val="24"/>
          <w:szCs w:val="24"/>
        </w:rPr>
      </w:pPr>
      <w:r w:rsidRPr="00B14C80">
        <w:rPr>
          <w:rFonts w:ascii="Arial" w:eastAsia="宋体" w:hAnsi="Arial" w:cs="Arial"/>
          <w:sz w:val="24"/>
          <w:szCs w:val="24"/>
        </w:rPr>
        <w:t>器械和</w:t>
      </w:r>
      <w:r w:rsidR="00E94753">
        <w:rPr>
          <w:rFonts w:ascii="Arial" w:eastAsia="宋体" w:hAnsi="Arial" w:cs="Arial" w:hint="eastAsia"/>
          <w:sz w:val="24"/>
          <w:szCs w:val="24"/>
        </w:rPr>
        <w:t>放射卫生</w:t>
      </w:r>
      <w:r w:rsidRPr="00B14C80">
        <w:rPr>
          <w:rFonts w:ascii="Arial" w:eastAsia="宋体" w:hAnsi="Arial" w:cs="Arial"/>
          <w:sz w:val="24"/>
          <w:szCs w:val="24"/>
        </w:rPr>
        <w:t>中心</w:t>
      </w:r>
    </w:p>
    <w:p w:rsidR="004D640D" w:rsidRPr="00B14C80" w:rsidRDefault="004D640D" w:rsidP="00367CB6">
      <w:pPr>
        <w:pStyle w:val="50"/>
        <w:shd w:val="clear" w:color="auto" w:fill="auto"/>
        <w:snapToGrid w:val="0"/>
        <w:spacing w:before="0" w:line="300" w:lineRule="auto"/>
        <w:rPr>
          <w:rFonts w:ascii="Arial" w:eastAsia="宋体" w:hAnsi="Arial" w:cs="Arial"/>
          <w:sz w:val="24"/>
          <w:szCs w:val="24"/>
        </w:rPr>
      </w:pPr>
      <w:r w:rsidRPr="00B14C80">
        <w:rPr>
          <w:rFonts w:ascii="Arial" w:eastAsia="宋体" w:hAnsi="Arial" w:cs="Arial"/>
          <w:sz w:val="24"/>
          <w:szCs w:val="24"/>
        </w:rPr>
        <w:t>器械评价办公室</w:t>
      </w:r>
    </w:p>
    <w:p w:rsidR="007B6C3C" w:rsidRPr="00B14C80" w:rsidRDefault="004D640D" w:rsidP="007B6C3C">
      <w:pPr>
        <w:snapToGrid w:val="0"/>
        <w:spacing w:line="300" w:lineRule="auto"/>
        <w:jc w:val="right"/>
        <w:rPr>
          <w:rFonts w:ascii="Arial" w:eastAsia="宋体" w:hAnsi="Arial" w:cs="Arial"/>
          <w:b/>
          <w:lang w:eastAsia="zh-CN"/>
        </w:rPr>
      </w:pPr>
      <w:r w:rsidRPr="00B14C80">
        <w:rPr>
          <w:rFonts w:ascii="Arial" w:eastAsia="宋体" w:hAnsi="Arial" w:cs="Arial"/>
          <w:b/>
          <w:lang w:eastAsia="zh-CN"/>
        </w:rPr>
        <w:t>合规</w:t>
      </w:r>
      <w:r w:rsidR="00E94753">
        <w:rPr>
          <w:rFonts w:ascii="Arial" w:eastAsia="宋体" w:hAnsi="Arial" w:cs="Arial" w:hint="eastAsia"/>
          <w:b/>
          <w:lang w:eastAsia="zh-CN"/>
        </w:rPr>
        <w:t>办公室</w:t>
      </w:r>
    </w:p>
    <w:p w:rsidR="004D640D" w:rsidRPr="00B14C80" w:rsidRDefault="00C57481" w:rsidP="007B6C3C">
      <w:pPr>
        <w:snapToGrid w:val="0"/>
        <w:spacing w:line="300" w:lineRule="auto"/>
        <w:jc w:val="center"/>
        <w:rPr>
          <w:rFonts w:ascii="Arial" w:eastAsia="宋体" w:hAnsi="Arial" w:cs="Arial"/>
          <w:b/>
          <w:sz w:val="44"/>
          <w:szCs w:val="44"/>
          <w:lang w:eastAsia="zh-CN"/>
        </w:rPr>
      </w:pPr>
      <w:r w:rsidRPr="00B14C80">
        <w:rPr>
          <w:rFonts w:ascii="Arial" w:eastAsia="宋体" w:hAnsi="Arial" w:cs="Arial"/>
          <w:b/>
          <w:lang w:eastAsia="zh-CN"/>
        </w:rPr>
        <w:br w:type="page"/>
      </w:r>
      <w:bookmarkStart w:id="2" w:name="bookmark4"/>
      <w:r w:rsidR="004D640D" w:rsidRPr="00B14C80">
        <w:rPr>
          <w:rFonts w:ascii="Arial" w:eastAsia="宋体" w:hAnsi="Arial" w:cs="Arial"/>
          <w:b/>
          <w:bCs/>
          <w:sz w:val="44"/>
          <w:szCs w:val="44"/>
          <w:lang w:eastAsia="zh-CN"/>
        </w:rPr>
        <w:lastRenderedPageBreak/>
        <w:t>前言</w:t>
      </w:r>
      <w:bookmarkEnd w:id="2"/>
    </w:p>
    <w:p w:rsidR="004D640D" w:rsidRPr="00B14C80" w:rsidRDefault="004D640D" w:rsidP="00415F36">
      <w:pPr>
        <w:snapToGrid w:val="0"/>
        <w:spacing w:line="300" w:lineRule="auto"/>
        <w:jc w:val="center"/>
        <w:rPr>
          <w:rFonts w:ascii="Arial" w:eastAsia="宋体" w:hAnsi="Arial" w:cs="Arial"/>
          <w:lang w:eastAsia="zh-CN"/>
        </w:rPr>
      </w:pPr>
    </w:p>
    <w:p w:rsidR="004D640D" w:rsidRPr="00B14C80" w:rsidRDefault="003C61A0" w:rsidP="00415F36">
      <w:pPr>
        <w:snapToGrid w:val="0"/>
        <w:spacing w:line="300" w:lineRule="auto"/>
        <w:rPr>
          <w:rFonts w:ascii="Arial" w:eastAsia="宋体" w:hAnsi="Arial" w:cs="Arial"/>
          <w:b/>
          <w:sz w:val="32"/>
          <w:szCs w:val="32"/>
          <w:lang w:eastAsia="zh-CN"/>
        </w:rPr>
      </w:pPr>
      <w:bookmarkStart w:id="3" w:name="bookmark5"/>
      <w:r w:rsidRPr="00B14C80">
        <w:rPr>
          <w:rFonts w:ascii="Arial" w:eastAsia="宋体" w:hAnsi="Arial" w:cs="Arial"/>
          <w:b/>
          <w:bCs/>
          <w:sz w:val="32"/>
          <w:szCs w:val="32"/>
          <w:lang w:eastAsia="zh-CN"/>
        </w:rPr>
        <w:t>其</w:t>
      </w:r>
      <w:r>
        <w:rPr>
          <w:rFonts w:ascii="Arial" w:eastAsia="宋体" w:hAnsi="Arial" w:cs="Arial" w:hint="eastAsia"/>
          <w:b/>
          <w:bCs/>
          <w:sz w:val="32"/>
          <w:szCs w:val="32"/>
          <w:lang w:eastAsia="zh-CN"/>
        </w:rPr>
        <w:t>他</w:t>
      </w:r>
      <w:r w:rsidR="004D640D" w:rsidRPr="00B14C80">
        <w:rPr>
          <w:rFonts w:ascii="Arial" w:eastAsia="宋体" w:hAnsi="Arial" w:cs="Arial"/>
          <w:b/>
          <w:bCs/>
          <w:sz w:val="32"/>
          <w:szCs w:val="32"/>
          <w:lang w:eastAsia="zh-CN"/>
        </w:rPr>
        <w:t>副本</w:t>
      </w:r>
      <w:bookmarkEnd w:id="3"/>
    </w:p>
    <w:p w:rsidR="00CC4E9E" w:rsidRPr="009D4B57" w:rsidRDefault="004D640D" w:rsidP="002947E2">
      <w:pPr>
        <w:snapToGrid w:val="0"/>
        <w:spacing w:beforeLines="50" w:before="163" w:line="300" w:lineRule="auto"/>
        <w:rPr>
          <w:rFonts w:ascii="Arial" w:eastAsia="宋体" w:hAnsi="Arial" w:cs="Arial"/>
          <w:b/>
          <w:sz w:val="30"/>
          <w:szCs w:val="30"/>
          <w:lang w:eastAsia="zh-CN"/>
        </w:rPr>
      </w:pPr>
      <w:r w:rsidRPr="00B14C80">
        <w:rPr>
          <w:rFonts w:ascii="Arial" w:eastAsia="宋体" w:hAnsi="Arial" w:cs="Arial"/>
          <w:lang w:eastAsia="zh-CN"/>
        </w:rPr>
        <w:t>可通过网络获取</w:t>
      </w:r>
      <w:r w:rsidR="003C61A0">
        <w:rPr>
          <w:rFonts w:ascii="Arial" w:eastAsia="宋体" w:hAnsi="Arial" w:cs="Arial" w:hint="eastAsia"/>
          <w:lang w:eastAsia="zh-CN"/>
        </w:rPr>
        <w:t>其他</w:t>
      </w:r>
      <w:r w:rsidRPr="00B14C80">
        <w:rPr>
          <w:rFonts w:ascii="Arial" w:eastAsia="宋体" w:hAnsi="Arial" w:cs="Arial"/>
          <w:lang w:eastAsia="zh-CN"/>
        </w:rPr>
        <w:t>副本。您可以向</w:t>
      </w:r>
      <w:hyperlink r:id="rId10" w:history="1">
        <w:r w:rsidRPr="0016285E">
          <w:rPr>
            <w:rStyle w:val="a3"/>
            <w:rFonts w:ascii="Arial" w:eastAsia="宋体" w:hAnsi="Arial" w:cs="Arial"/>
            <w:color w:val="0000FF"/>
            <w:lang w:eastAsia="zh-CN"/>
          </w:rPr>
          <w:t>CDRH-Guidance@fda.hhs.gov</w:t>
        </w:r>
        <w:r w:rsidRPr="0016285E">
          <w:rPr>
            <w:rStyle w:val="a3"/>
            <w:rFonts w:ascii="Arial" w:eastAsia="宋体" w:hAnsi="Arial" w:cs="Arial"/>
            <w:u w:val="none"/>
            <w:lang w:eastAsia="zh-CN"/>
          </w:rPr>
          <w:t xml:space="preserve"> </w:t>
        </w:r>
      </w:hyperlink>
      <w:r w:rsidRPr="00B14C80">
        <w:rPr>
          <w:rFonts w:ascii="Arial" w:eastAsia="宋体" w:hAnsi="Arial" w:cs="Arial"/>
          <w:lang w:eastAsia="zh-CN"/>
        </w:rPr>
        <w:t>发送</w:t>
      </w:r>
      <w:r w:rsidRPr="00B14C80">
        <w:rPr>
          <w:rFonts w:ascii="Arial" w:eastAsia="宋体" w:hAnsi="Arial" w:cs="Arial"/>
          <w:lang w:eastAsia="zh-CN"/>
        </w:rPr>
        <w:t>e-mail</w:t>
      </w:r>
      <w:r w:rsidRPr="00B14C80">
        <w:rPr>
          <w:rFonts w:ascii="Arial" w:eastAsia="宋体" w:hAnsi="Arial" w:cs="Arial"/>
          <w:lang w:eastAsia="zh-CN"/>
        </w:rPr>
        <w:t>，</w:t>
      </w:r>
      <w:r w:rsidR="00751C0A">
        <w:rPr>
          <w:rFonts w:ascii="Arial" w:eastAsia="宋体" w:hAnsi="Arial" w:cs="Arial" w:hint="eastAsia"/>
          <w:lang w:eastAsia="zh-CN"/>
        </w:rPr>
        <w:t>申请</w:t>
      </w:r>
      <w:r w:rsidRPr="00B14C80">
        <w:rPr>
          <w:rFonts w:ascii="Arial" w:eastAsia="宋体" w:hAnsi="Arial" w:cs="Arial"/>
          <w:lang w:eastAsia="zh-CN"/>
        </w:rPr>
        <w:t>获取该指南的电子副本。请使用文档编号</w:t>
      </w:r>
      <w:r w:rsidRPr="00B14C80">
        <w:rPr>
          <w:rFonts w:ascii="Arial" w:eastAsia="宋体" w:hAnsi="Arial" w:cs="Arial"/>
          <w:lang w:eastAsia="zh-CN"/>
        </w:rPr>
        <w:t>1802</w:t>
      </w:r>
      <w:r w:rsidR="003C61A0">
        <w:rPr>
          <w:rFonts w:ascii="Arial" w:eastAsia="宋体" w:hAnsi="Arial" w:cs="Arial" w:hint="eastAsia"/>
          <w:lang w:eastAsia="zh-CN"/>
        </w:rPr>
        <w:t>来注明</w:t>
      </w:r>
      <w:r w:rsidRPr="00B14C80">
        <w:rPr>
          <w:rFonts w:ascii="Arial" w:eastAsia="宋体" w:hAnsi="Arial" w:cs="Arial"/>
          <w:lang w:eastAsia="zh-CN"/>
        </w:rPr>
        <w:t>您</w:t>
      </w:r>
      <w:r w:rsidR="003C61A0">
        <w:rPr>
          <w:rFonts w:ascii="Arial" w:eastAsia="宋体" w:hAnsi="Arial" w:cs="Arial" w:hint="eastAsia"/>
          <w:lang w:eastAsia="zh-CN"/>
        </w:rPr>
        <w:t>所要求获得的</w:t>
      </w:r>
      <w:r w:rsidRPr="00B14C80">
        <w:rPr>
          <w:rFonts w:ascii="Arial" w:eastAsia="宋体" w:hAnsi="Arial" w:cs="Arial"/>
          <w:lang w:eastAsia="zh-CN"/>
        </w:rPr>
        <w:t>指南。</w:t>
      </w:r>
      <w:r w:rsidR="00C57481" w:rsidRPr="00B14C80">
        <w:rPr>
          <w:rFonts w:ascii="Arial" w:eastAsia="宋体" w:hAnsi="Arial" w:cs="Arial"/>
          <w:lang w:eastAsia="zh-CN"/>
        </w:rPr>
        <w:br w:type="page"/>
      </w:r>
      <w:r w:rsidRPr="009D4B57">
        <w:rPr>
          <w:rFonts w:ascii="Arial" w:eastAsia="宋体" w:hAnsi="Arial" w:cs="Arial"/>
          <w:b/>
          <w:sz w:val="30"/>
          <w:szCs w:val="30"/>
          <w:lang w:eastAsia="zh-CN"/>
        </w:rPr>
        <w:lastRenderedPageBreak/>
        <w:t>目录</w:t>
      </w:r>
    </w:p>
    <w:p w:rsidR="00325384" w:rsidRDefault="00EC77C4">
      <w:pPr>
        <w:pStyle w:val="11"/>
        <w:rPr>
          <w:rFonts w:asciiTheme="minorHAnsi" w:hAnsiTheme="minorHAnsi" w:cstheme="minorBidi"/>
          <w:noProof/>
          <w:color w:val="auto"/>
          <w:kern w:val="2"/>
          <w:szCs w:val="22"/>
          <w:lang w:eastAsia="zh-CN" w:bidi="ar-SA"/>
        </w:rPr>
      </w:pPr>
      <w:r w:rsidRPr="00B14C80">
        <w:rPr>
          <w:rFonts w:ascii="Arial" w:eastAsia="宋体" w:hAnsi="Arial" w:cs="Arial"/>
          <w:b/>
          <w:lang w:eastAsia="zh-CN"/>
        </w:rPr>
        <w:fldChar w:fldCharType="begin"/>
      </w:r>
      <w:r w:rsidRPr="00B14C80">
        <w:rPr>
          <w:rFonts w:ascii="Arial" w:eastAsia="宋体" w:hAnsi="Arial" w:cs="Arial"/>
          <w:b/>
          <w:lang w:eastAsia="zh-CN"/>
        </w:rPr>
        <w:instrText xml:space="preserve"> TOC \o "1-4" \h \z \u </w:instrText>
      </w:r>
      <w:r w:rsidRPr="00B14C80">
        <w:rPr>
          <w:rFonts w:ascii="Arial" w:eastAsia="宋体" w:hAnsi="Arial" w:cs="Arial"/>
          <w:b/>
          <w:lang w:eastAsia="zh-CN"/>
        </w:rPr>
        <w:fldChar w:fldCharType="separate"/>
      </w:r>
      <w:hyperlink w:anchor="_Toc496541624" w:history="1">
        <w:r w:rsidR="00325384" w:rsidRPr="00CB5B26">
          <w:rPr>
            <w:rStyle w:val="a3"/>
            <w:rFonts w:ascii="Arial" w:eastAsia="宋体" w:hAnsi="Arial" w:cs="Arial"/>
            <w:noProof/>
          </w:rPr>
          <w:t>I.</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简介</w:t>
        </w:r>
        <w:r w:rsidR="00325384">
          <w:rPr>
            <w:noProof/>
            <w:webHidden/>
          </w:rPr>
          <w:tab/>
        </w:r>
        <w:r w:rsidR="00325384">
          <w:rPr>
            <w:noProof/>
            <w:webHidden/>
          </w:rPr>
          <w:fldChar w:fldCharType="begin"/>
        </w:r>
        <w:r w:rsidR="00325384">
          <w:rPr>
            <w:noProof/>
            <w:webHidden/>
          </w:rPr>
          <w:instrText xml:space="preserve"> PAGEREF _Toc496541624 \h </w:instrText>
        </w:r>
        <w:r w:rsidR="00325384">
          <w:rPr>
            <w:noProof/>
            <w:webHidden/>
          </w:rPr>
        </w:r>
        <w:r w:rsidR="00325384">
          <w:rPr>
            <w:noProof/>
            <w:webHidden/>
          </w:rPr>
          <w:fldChar w:fldCharType="separate"/>
        </w:r>
        <w:r w:rsidR="00325384">
          <w:rPr>
            <w:noProof/>
            <w:webHidden/>
          </w:rPr>
          <w:t>1</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25" w:history="1">
        <w:r w:rsidR="00325384" w:rsidRPr="00CB5B26">
          <w:rPr>
            <w:rStyle w:val="a3"/>
            <w:rFonts w:ascii="Arial" w:eastAsia="宋体" w:hAnsi="Arial" w:cs="Arial"/>
            <w:noProof/>
          </w:rPr>
          <w:t>II.</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范围</w:t>
        </w:r>
        <w:r w:rsidR="00325384">
          <w:rPr>
            <w:noProof/>
            <w:webHidden/>
          </w:rPr>
          <w:tab/>
        </w:r>
        <w:r w:rsidR="00325384">
          <w:rPr>
            <w:noProof/>
            <w:webHidden/>
          </w:rPr>
          <w:fldChar w:fldCharType="begin"/>
        </w:r>
        <w:r w:rsidR="00325384">
          <w:rPr>
            <w:noProof/>
            <w:webHidden/>
          </w:rPr>
          <w:instrText xml:space="preserve"> PAGEREF _Toc496541625 \h </w:instrText>
        </w:r>
        <w:r w:rsidR="00325384">
          <w:rPr>
            <w:noProof/>
            <w:webHidden/>
          </w:rPr>
        </w:r>
        <w:r w:rsidR="00325384">
          <w:rPr>
            <w:noProof/>
            <w:webHidden/>
          </w:rPr>
          <w:fldChar w:fldCharType="separate"/>
        </w:r>
        <w:r w:rsidR="00325384">
          <w:rPr>
            <w:noProof/>
            <w:webHidden/>
          </w:rPr>
          <w:t>2</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26" w:history="1">
        <w:r w:rsidR="00325384" w:rsidRPr="00CB5B26">
          <w:rPr>
            <w:rStyle w:val="a3"/>
            <w:rFonts w:ascii="Arial" w:eastAsia="宋体" w:hAnsi="Arial" w:cs="Arial"/>
            <w:noProof/>
          </w:rPr>
          <w:t>III.</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概述</w:t>
        </w:r>
        <w:r w:rsidR="00325384">
          <w:rPr>
            <w:noProof/>
            <w:webHidden/>
          </w:rPr>
          <w:tab/>
        </w:r>
        <w:r w:rsidR="00325384">
          <w:rPr>
            <w:noProof/>
            <w:webHidden/>
          </w:rPr>
          <w:fldChar w:fldCharType="begin"/>
        </w:r>
        <w:r w:rsidR="00325384">
          <w:rPr>
            <w:noProof/>
            <w:webHidden/>
          </w:rPr>
          <w:instrText xml:space="preserve"> PAGEREF _Toc496541626 \h </w:instrText>
        </w:r>
        <w:r w:rsidR="00325384">
          <w:rPr>
            <w:noProof/>
            <w:webHidden/>
          </w:rPr>
        </w:r>
        <w:r w:rsidR="00325384">
          <w:rPr>
            <w:noProof/>
            <w:webHidden/>
          </w:rPr>
          <w:fldChar w:fldCharType="separate"/>
        </w:r>
        <w:r w:rsidR="00325384">
          <w:rPr>
            <w:noProof/>
            <w:webHidden/>
          </w:rPr>
          <w:t>2</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27" w:history="1">
        <w:r w:rsidR="00325384" w:rsidRPr="00CB5B26">
          <w:rPr>
            <w:rStyle w:val="a3"/>
            <w:rFonts w:ascii="Arial" w:eastAsia="宋体" w:hAnsi="Arial" w:cs="Arial"/>
            <w:noProof/>
          </w:rPr>
          <w:t>IV.</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研究计划和方案</w:t>
        </w:r>
        <w:r w:rsidR="00325384">
          <w:rPr>
            <w:noProof/>
            <w:webHidden/>
          </w:rPr>
          <w:tab/>
        </w:r>
        <w:r w:rsidR="00325384">
          <w:rPr>
            <w:noProof/>
            <w:webHidden/>
          </w:rPr>
          <w:fldChar w:fldCharType="begin"/>
        </w:r>
        <w:r w:rsidR="00325384">
          <w:rPr>
            <w:noProof/>
            <w:webHidden/>
          </w:rPr>
          <w:instrText xml:space="preserve"> PAGEREF _Toc496541627 \h </w:instrText>
        </w:r>
        <w:r w:rsidR="00325384">
          <w:rPr>
            <w:noProof/>
            <w:webHidden/>
          </w:rPr>
        </w:r>
        <w:r w:rsidR="00325384">
          <w:rPr>
            <w:noProof/>
            <w:webHidden/>
          </w:rPr>
          <w:fldChar w:fldCharType="separate"/>
        </w:r>
        <w:r w:rsidR="00325384">
          <w:rPr>
            <w:noProof/>
            <w:webHidden/>
          </w:rPr>
          <w:t>3</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28" w:history="1">
        <w:r w:rsidR="00325384" w:rsidRPr="00CB5B26">
          <w:rPr>
            <w:rStyle w:val="a3"/>
            <w:rFonts w:ascii="Arial" w:eastAsia="宋体" w:hAnsi="Arial" w:cs="Arial"/>
            <w:noProof/>
          </w:rPr>
          <w:t>V.</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动物研究的要素</w:t>
        </w:r>
        <w:r w:rsidR="00325384">
          <w:rPr>
            <w:noProof/>
            <w:webHidden/>
          </w:rPr>
          <w:tab/>
        </w:r>
        <w:r w:rsidR="00325384">
          <w:rPr>
            <w:noProof/>
            <w:webHidden/>
          </w:rPr>
          <w:fldChar w:fldCharType="begin"/>
        </w:r>
        <w:r w:rsidR="00325384">
          <w:rPr>
            <w:noProof/>
            <w:webHidden/>
          </w:rPr>
          <w:instrText xml:space="preserve"> PAGEREF _Toc496541628 \h </w:instrText>
        </w:r>
        <w:r w:rsidR="00325384">
          <w:rPr>
            <w:noProof/>
            <w:webHidden/>
          </w:rPr>
        </w:r>
        <w:r w:rsidR="00325384">
          <w:rPr>
            <w:noProof/>
            <w:webHidden/>
          </w:rPr>
          <w:fldChar w:fldCharType="separate"/>
        </w:r>
        <w:r w:rsidR="00325384">
          <w:rPr>
            <w:noProof/>
            <w:webHidden/>
          </w:rPr>
          <w:t>4</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29" w:history="1">
        <w:r w:rsidR="00325384" w:rsidRPr="00CB5B26">
          <w:rPr>
            <w:rStyle w:val="a3"/>
            <w:rFonts w:ascii="Arial" w:eastAsia="宋体" w:hAnsi="Arial" w:cs="Arial"/>
            <w:noProof/>
          </w:rPr>
          <w:t>A.</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选择动物模型的依据</w:t>
        </w:r>
        <w:r w:rsidR="00325384">
          <w:rPr>
            <w:noProof/>
            <w:webHidden/>
          </w:rPr>
          <w:tab/>
        </w:r>
        <w:r w:rsidR="00325384">
          <w:rPr>
            <w:noProof/>
            <w:webHidden/>
          </w:rPr>
          <w:fldChar w:fldCharType="begin"/>
        </w:r>
        <w:r w:rsidR="00325384">
          <w:rPr>
            <w:noProof/>
            <w:webHidden/>
          </w:rPr>
          <w:instrText xml:space="preserve"> PAGEREF _Toc496541629 \h </w:instrText>
        </w:r>
        <w:r w:rsidR="00325384">
          <w:rPr>
            <w:noProof/>
            <w:webHidden/>
          </w:rPr>
        </w:r>
        <w:r w:rsidR="00325384">
          <w:rPr>
            <w:noProof/>
            <w:webHidden/>
          </w:rPr>
          <w:fldChar w:fldCharType="separate"/>
        </w:r>
        <w:r w:rsidR="00325384">
          <w:rPr>
            <w:noProof/>
            <w:webHidden/>
          </w:rPr>
          <w:t>5</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30" w:history="1">
        <w:r w:rsidR="00325384" w:rsidRPr="00CB5B26">
          <w:rPr>
            <w:rStyle w:val="a3"/>
            <w:rFonts w:ascii="Arial" w:eastAsia="宋体" w:hAnsi="Arial" w:cs="Arial"/>
            <w:noProof/>
          </w:rPr>
          <w:t>B.</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研究保证</w:t>
        </w:r>
        <w:r w:rsidR="00325384">
          <w:rPr>
            <w:noProof/>
            <w:webHidden/>
          </w:rPr>
          <w:tab/>
        </w:r>
        <w:r w:rsidR="00325384">
          <w:rPr>
            <w:noProof/>
            <w:webHidden/>
          </w:rPr>
          <w:fldChar w:fldCharType="begin"/>
        </w:r>
        <w:r w:rsidR="00325384">
          <w:rPr>
            <w:noProof/>
            <w:webHidden/>
          </w:rPr>
          <w:instrText xml:space="preserve"> PAGEREF _Toc496541630 \h </w:instrText>
        </w:r>
        <w:r w:rsidR="00325384">
          <w:rPr>
            <w:noProof/>
            <w:webHidden/>
          </w:rPr>
        </w:r>
        <w:r w:rsidR="00325384">
          <w:rPr>
            <w:noProof/>
            <w:webHidden/>
          </w:rPr>
          <w:fldChar w:fldCharType="separate"/>
        </w:r>
        <w:r w:rsidR="00325384">
          <w:rPr>
            <w:noProof/>
            <w:webHidden/>
          </w:rPr>
          <w:t>5</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31" w:history="1">
        <w:r w:rsidR="00325384" w:rsidRPr="00CB5B26">
          <w:rPr>
            <w:rStyle w:val="a3"/>
            <w:rFonts w:ascii="Arial" w:eastAsia="宋体" w:hAnsi="Arial" w:cs="Arial"/>
            <w:noProof/>
          </w:rPr>
          <w:t>C.</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研究目的</w:t>
        </w:r>
        <w:r w:rsidR="00325384">
          <w:rPr>
            <w:noProof/>
            <w:webHidden/>
          </w:rPr>
          <w:tab/>
        </w:r>
        <w:r w:rsidR="00325384">
          <w:rPr>
            <w:noProof/>
            <w:webHidden/>
          </w:rPr>
          <w:fldChar w:fldCharType="begin"/>
        </w:r>
        <w:r w:rsidR="00325384">
          <w:rPr>
            <w:noProof/>
            <w:webHidden/>
          </w:rPr>
          <w:instrText xml:space="preserve"> PAGEREF _Toc496541631 \h </w:instrText>
        </w:r>
        <w:r w:rsidR="00325384">
          <w:rPr>
            <w:noProof/>
            <w:webHidden/>
          </w:rPr>
        </w:r>
        <w:r w:rsidR="00325384">
          <w:rPr>
            <w:noProof/>
            <w:webHidden/>
          </w:rPr>
          <w:fldChar w:fldCharType="separate"/>
        </w:r>
        <w:r w:rsidR="00325384">
          <w:rPr>
            <w:noProof/>
            <w:webHidden/>
          </w:rPr>
          <w:t>6</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32" w:history="1">
        <w:r w:rsidR="00325384" w:rsidRPr="00CB5B26">
          <w:rPr>
            <w:rStyle w:val="a3"/>
            <w:rFonts w:ascii="Arial" w:eastAsia="宋体" w:hAnsi="Arial" w:cs="Arial"/>
            <w:noProof/>
          </w:rPr>
          <w:t>1.</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性能和操作</w:t>
        </w:r>
        <w:r w:rsidR="00325384">
          <w:rPr>
            <w:noProof/>
            <w:webHidden/>
          </w:rPr>
          <w:tab/>
        </w:r>
        <w:r w:rsidR="00325384">
          <w:rPr>
            <w:noProof/>
            <w:webHidden/>
          </w:rPr>
          <w:fldChar w:fldCharType="begin"/>
        </w:r>
        <w:r w:rsidR="00325384">
          <w:rPr>
            <w:noProof/>
            <w:webHidden/>
          </w:rPr>
          <w:instrText xml:space="preserve"> PAGEREF _Toc496541632 \h </w:instrText>
        </w:r>
        <w:r w:rsidR="00325384">
          <w:rPr>
            <w:noProof/>
            <w:webHidden/>
          </w:rPr>
        </w:r>
        <w:r w:rsidR="00325384">
          <w:rPr>
            <w:noProof/>
            <w:webHidden/>
          </w:rPr>
          <w:fldChar w:fldCharType="separate"/>
        </w:r>
        <w:r w:rsidR="00325384">
          <w:rPr>
            <w:noProof/>
            <w:webHidden/>
          </w:rPr>
          <w:t>6</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33" w:history="1">
        <w:r w:rsidR="00325384" w:rsidRPr="00CB5B26">
          <w:rPr>
            <w:rStyle w:val="a3"/>
            <w:rFonts w:ascii="Arial" w:eastAsia="宋体" w:hAnsi="Arial" w:cs="Arial"/>
            <w:noProof/>
          </w:rPr>
          <w:t>2.</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器械安全性</w:t>
        </w:r>
        <w:r w:rsidR="00325384">
          <w:rPr>
            <w:noProof/>
            <w:webHidden/>
          </w:rPr>
          <w:tab/>
        </w:r>
        <w:r w:rsidR="00325384">
          <w:rPr>
            <w:noProof/>
            <w:webHidden/>
          </w:rPr>
          <w:fldChar w:fldCharType="begin"/>
        </w:r>
        <w:r w:rsidR="00325384">
          <w:rPr>
            <w:noProof/>
            <w:webHidden/>
          </w:rPr>
          <w:instrText xml:space="preserve"> PAGEREF _Toc496541633 \h </w:instrText>
        </w:r>
        <w:r w:rsidR="00325384">
          <w:rPr>
            <w:noProof/>
            <w:webHidden/>
          </w:rPr>
        </w:r>
        <w:r w:rsidR="00325384">
          <w:rPr>
            <w:noProof/>
            <w:webHidden/>
          </w:rPr>
          <w:fldChar w:fldCharType="separate"/>
        </w:r>
        <w:r w:rsidR="00325384">
          <w:rPr>
            <w:noProof/>
            <w:webHidden/>
          </w:rPr>
          <w:t>6</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34" w:history="1">
        <w:r w:rsidR="00325384" w:rsidRPr="00CB5B26">
          <w:rPr>
            <w:rStyle w:val="a3"/>
            <w:rFonts w:ascii="Arial" w:eastAsia="宋体" w:hAnsi="Arial" w:cs="Arial"/>
            <w:noProof/>
          </w:rPr>
          <w:t>a.</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生物反应</w:t>
        </w:r>
        <w:r w:rsidR="00325384">
          <w:rPr>
            <w:noProof/>
            <w:webHidden/>
          </w:rPr>
          <w:tab/>
        </w:r>
        <w:r w:rsidR="00325384">
          <w:rPr>
            <w:noProof/>
            <w:webHidden/>
          </w:rPr>
          <w:fldChar w:fldCharType="begin"/>
        </w:r>
        <w:r w:rsidR="00325384">
          <w:rPr>
            <w:noProof/>
            <w:webHidden/>
          </w:rPr>
          <w:instrText xml:space="preserve"> PAGEREF _Toc496541634 \h </w:instrText>
        </w:r>
        <w:r w:rsidR="00325384">
          <w:rPr>
            <w:noProof/>
            <w:webHidden/>
          </w:rPr>
        </w:r>
        <w:r w:rsidR="00325384">
          <w:rPr>
            <w:noProof/>
            <w:webHidden/>
          </w:rPr>
          <w:fldChar w:fldCharType="separate"/>
        </w:r>
        <w:r w:rsidR="00325384">
          <w:rPr>
            <w:noProof/>
            <w:webHidden/>
          </w:rPr>
          <w:t>6</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35" w:history="1">
        <w:r w:rsidR="00325384" w:rsidRPr="00CB5B26">
          <w:rPr>
            <w:rStyle w:val="a3"/>
            <w:rFonts w:ascii="Arial" w:eastAsia="宋体" w:hAnsi="Arial" w:cs="Arial"/>
            <w:noProof/>
          </w:rPr>
          <w:t>b.</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非预期发病率和死亡率</w:t>
        </w:r>
        <w:r w:rsidR="00325384">
          <w:rPr>
            <w:noProof/>
            <w:webHidden/>
          </w:rPr>
          <w:tab/>
        </w:r>
        <w:r w:rsidR="00325384">
          <w:rPr>
            <w:noProof/>
            <w:webHidden/>
          </w:rPr>
          <w:fldChar w:fldCharType="begin"/>
        </w:r>
        <w:r w:rsidR="00325384">
          <w:rPr>
            <w:noProof/>
            <w:webHidden/>
          </w:rPr>
          <w:instrText xml:space="preserve"> PAGEREF _Toc496541635 \h </w:instrText>
        </w:r>
        <w:r w:rsidR="00325384">
          <w:rPr>
            <w:noProof/>
            <w:webHidden/>
          </w:rPr>
        </w:r>
        <w:r w:rsidR="00325384">
          <w:rPr>
            <w:noProof/>
            <w:webHidden/>
          </w:rPr>
          <w:fldChar w:fldCharType="separate"/>
        </w:r>
        <w:r w:rsidR="00325384">
          <w:rPr>
            <w:noProof/>
            <w:webHidden/>
          </w:rPr>
          <w:t>7</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36" w:history="1">
        <w:r w:rsidR="00325384" w:rsidRPr="00CB5B26">
          <w:rPr>
            <w:rStyle w:val="a3"/>
            <w:rFonts w:ascii="Arial" w:eastAsia="宋体" w:hAnsi="Arial" w:cs="Arial"/>
            <w:noProof/>
          </w:rPr>
          <w:t>c.</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下游和全身性反应</w:t>
        </w:r>
        <w:r w:rsidR="00325384">
          <w:rPr>
            <w:noProof/>
            <w:webHidden/>
          </w:rPr>
          <w:tab/>
        </w:r>
        <w:r w:rsidR="00325384">
          <w:rPr>
            <w:noProof/>
            <w:webHidden/>
          </w:rPr>
          <w:fldChar w:fldCharType="begin"/>
        </w:r>
        <w:r w:rsidR="00325384">
          <w:rPr>
            <w:noProof/>
            <w:webHidden/>
          </w:rPr>
          <w:instrText xml:space="preserve"> PAGEREF _Toc496541636 \h </w:instrText>
        </w:r>
        <w:r w:rsidR="00325384">
          <w:rPr>
            <w:noProof/>
            <w:webHidden/>
          </w:rPr>
        </w:r>
        <w:r w:rsidR="00325384">
          <w:rPr>
            <w:noProof/>
            <w:webHidden/>
          </w:rPr>
          <w:fldChar w:fldCharType="separate"/>
        </w:r>
        <w:r w:rsidR="00325384">
          <w:rPr>
            <w:noProof/>
            <w:webHidden/>
          </w:rPr>
          <w:t>7</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37" w:history="1">
        <w:r w:rsidR="00325384" w:rsidRPr="00CB5B26">
          <w:rPr>
            <w:rStyle w:val="a3"/>
            <w:rFonts w:ascii="Arial" w:eastAsia="宋体" w:hAnsi="Arial" w:cs="Arial"/>
            <w:noProof/>
          </w:rPr>
          <w:t>D.</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研究时间表</w:t>
        </w:r>
        <w:r w:rsidR="00325384">
          <w:rPr>
            <w:noProof/>
            <w:webHidden/>
          </w:rPr>
          <w:tab/>
        </w:r>
        <w:r w:rsidR="00325384">
          <w:rPr>
            <w:noProof/>
            <w:webHidden/>
          </w:rPr>
          <w:fldChar w:fldCharType="begin"/>
        </w:r>
        <w:r w:rsidR="00325384">
          <w:rPr>
            <w:noProof/>
            <w:webHidden/>
          </w:rPr>
          <w:instrText xml:space="preserve"> PAGEREF _Toc496541637 \h </w:instrText>
        </w:r>
        <w:r w:rsidR="00325384">
          <w:rPr>
            <w:noProof/>
            <w:webHidden/>
          </w:rPr>
        </w:r>
        <w:r w:rsidR="00325384">
          <w:rPr>
            <w:noProof/>
            <w:webHidden/>
          </w:rPr>
          <w:fldChar w:fldCharType="separate"/>
        </w:r>
        <w:r w:rsidR="00325384">
          <w:rPr>
            <w:noProof/>
            <w:webHidden/>
          </w:rPr>
          <w:t>7</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38" w:history="1">
        <w:r w:rsidR="00325384" w:rsidRPr="00CB5B26">
          <w:rPr>
            <w:rStyle w:val="a3"/>
            <w:rFonts w:ascii="Arial" w:eastAsia="宋体" w:hAnsi="Arial" w:cs="Arial"/>
            <w:noProof/>
          </w:rPr>
          <w:t>E.</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供试品和对照品</w:t>
        </w:r>
        <w:r w:rsidR="00325384">
          <w:rPr>
            <w:noProof/>
            <w:webHidden/>
          </w:rPr>
          <w:tab/>
        </w:r>
        <w:r w:rsidR="00325384">
          <w:rPr>
            <w:noProof/>
            <w:webHidden/>
          </w:rPr>
          <w:fldChar w:fldCharType="begin"/>
        </w:r>
        <w:r w:rsidR="00325384">
          <w:rPr>
            <w:noProof/>
            <w:webHidden/>
          </w:rPr>
          <w:instrText xml:space="preserve"> PAGEREF _Toc496541638 \h </w:instrText>
        </w:r>
        <w:r w:rsidR="00325384">
          <w:rPr>
            <w:noProof/>
            <w:webHidden/>
          </w:rPr>
        </w:r>
        <w:r w:rsidR="00325384">
          <w:rPr>
            <w:noProof/>
            <w:webHidden/>
          </w:rPr>
          <w:fldChar w:fldCharType="separate"/>
        </w:r>
        <w:r w:rsidR="00325384">
          <w:rPr>
            <w:noProof/>
            <w:webHidden/>
          </w:rPr>
          <w:t>8</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39" w:history="1">
        <w:r w:rsidR="00325384" w:rsidRPr="00CB5B26">
          <w:rPr>
            <w:rStyle w:val="a3"/>
            <w:rFonts w:ascii="Arial" w:eastAsia="宋体" w:hAnsi="Arial" w:cs="Arial"/>
            <w:noProof/>
          </w:rPr>
          <w:t>F.</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辅助器械和设备</w:t>
        </w:r>
        <w:r w:rsidR="00325384">
          <w:rPr>
            <w:noProof/>
            <w:webHidden/>
          </w:rPr>
          <w:tab/>
        </w:r>
        <w:r w:rsidR="00325384">
          <w:rPr>
            <w:noProof/>
            <w:webHidden/>
          </w:rPr>
          <w:fldChar w:fldCharType="begin"/>
        </w:r>
        <w:r w:rsidR="00325384">
          <w:rPr>
            <w:noProof/>
            <w:webHidden/>
          </w:rPr>
          <w:instrText xml:space="preserve"> PAGEREF _Toc496541639 \h </w:instrText>
        </w:r>
        <w:r w:rsidR="00325384">
          <w:rPr>
            <w:noProof/>
            <w:webHidden/>
          </w:rPr>
        </w:r>
        <w:r w:rsidR="00325384">
          <w:rPr>
            <w:noProof/>
            <w:webHidden/>
          </w:rPr>
          <w:fldChar w:fldCharType="separate"/>
        </w:r>
        <w:r w:rsidR="00325384">
          <w:rPr>
            <w:noProof/>
            <w:webHidden/>
          </w:rPr>
          <w:t>8</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40" w:history="1">
        <w:r w:rsidR="00325384" w:rsidRPr="00CB5B26">
          <w:rPr>
            <w:rStyle w:val="a3"/>
            <w:rFonts w:ascii="Arial" w:eastAsia="宋体" w:hAnsi="Arial" w:cs="Arial"/>
            <w:noProof/>
          </w:rPr>
          <w:t>G.</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试验系统</w:t>
        </w:r>
        <w:r w:rsidR="00325384">
          <w:rPr>
            <w:noProof/>
            <w:webHidden/>
          </w:rPr>
          <w:tab/>
        </w:r>
        <w:r w:rsidR="00325384">
          <w:rPr>
            <w:noProof/>
            <w:webHidden/>
          </w:rPr>
          <w:fldChar w:fldCharType="begin"/>
        </w:r>
        <w:r w:rsidR="00325384">
          <w:rPr>
            <w:noProof/>
            <w:webHidden/>
          </w:rPr>
          <w:instrText xml:space="preserve"> PAGEREF _Toc496541640 \h </w:instrText>
        </w:r>
        <w:r w:rsidR="00325384">
          <w:rPr>
            <w:noProof/>
            <w:webHidden/>
          </w:rPr>
        </w:r>
        <w:r w:rsidR="00325384">
          <w:rPr>
            <w:noProof/>
            <w:webHidden/>
          </w:rPr>
          <w:fldChar w:fldCharType="separate"/>
        </w:r>
        <w:r w:rsidR="00325384">
          <w:rPr>
            <w:noProof/>
            <w:webHidden/>
          </w:rPr>
          <w:t>9</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41" w:history="1">
        <w:r w:rsidR="00325384" w:rsidRPr="00CB5B26">
          <w:rPr>
            <w:rStyle w:val="a3"/>
            <w:rFonts w:ascii="Arial" w:eastAsia="宋体" w:hAnsi="Arial" w:cs="Arial"/>
            <w:noProof/>
          </w:rPr>
          <w:t>VI.</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人员</w:t>
        </w:r>
        <w:r w:rsidR="00325384">
          <w:rPr>
            <w:noProof/>
            <w:webHidden/>
          </w:rPr>
          <w:tab/>
        </w:r>
        <w:r w:rsidR="00325384">
          <w:rPr>
            <w:noProof/>
            <w:webHidden/>
          </w:rPr>
          <w:fldChar w:fldCharType="begin"/>
        </w:r>
        <w:r w:rsidR="00325384">
          <w:rPr>
            <w:noProof/>
            <w:webHidden/>
          </w:rPr>
          <w:instrText xml:space="preserve"> PAGEREF _Toc496541641 \h </w:instrText>
        </w:r>
        <w:r w:rsidR="00325384">
          <w:rPr>
            <w:noProof/>
            <w:webHidden/>
          </w:rPr>
        </w:r>
        <w:r w:rsidR="00325384">
          <w:rPr>
            <w:noProof/>
            <w:webHidden/>
          </w:rPr>
          <w:fldChar w:fldCharType="separate"/>
        </w:r>
        <w:r w:rsidR="00325384">
          <w:rPr>
            <w:noProof/>
            <w:webHidden/>
          </w:rPr>
          <w:t>9</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42" w:history="1">
        <w:r w:rsidR="00325384" w:rsidRPr="00CB5B26">
          <w:rPr>
            <w:rStyle w:val="a3"/>
            <w:rFonts w:ascii="Arial" w:eastAsia="宋体" w:hAnsi="Arial" w:cs="Arial"/>
            <w:noProof/>
          </w:rPr>
          <w:t>VII.</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设施</w:t>
        </w:r>
        <w:r w:rsidR="00325384">
          <w:rPr>
            <w:noProof/>
            <w:webHidden/>
          </w:rPr>
          <w:tab/>
        </w:r>
        <w:r w:rsidR="00325384">
          <w:rPr>
            <w:noProof/>
            <w:webHidden/>
          </w:rPr>
          <w:fldChar w:fldCharType="begin"/>
        </w:r>
        <w:r w:rsidR="00325384">
          <w:rPr>
            <w:noProof/>
            <w:webHidden/>
          </w:rPr>
          <w:instrText xml:space="preserve"> PAGEREF _Toc496541642 \h </w:instrText>
        </w:r>
        <w:r w:rsidR="00325384">
          <w:rPr>
            <w:noProof/>
            <w:webHidden/>
          </w:rPr>
        </w:r>
        <w:r w:rsidR="00325384">
          <w:rPr>
            <w:noProof/>
            <w:webHidden/>
          </w:rPr>
          <w:fldChar w:fldCharType="separate"/>
        </w:r>
        <w:r w:rsidR="00325384">
          <w:rPr>
            <w:noProof/>
            <w:webHidden/>
          </w:rPr>
          <w:t>10</w:t>
        </w:r>
        <w:r w:rsidR="00325384">
          <w:rPr>
            <w:noProof/>
            <w:webHidden/>
          </w:rPr>
          <w:fldChar w:fldCharType="end"/>
        </w:r>
      </w:hyperlink>
    </w:p>
    <w:p w:rsidR="00325384" w:rsidRPr="002947E2" w:rsidRDefault="0022195A" w:rsidP="00325384">
      <w:pPr>
        <w:pStyle w:val="25"/>
        <w:rPr>
          <w:rStyle w:val="a3"/>
          <w:rFonts w:ascii="Arial" w:eastAsia="宋体" w:hAnsi="Arial" w:cs="Arial"/>
        </w:rPr>
      </w:pPr>
      <w:hyperlink w:anchor="_Toc496541643" w:history="1">
        <w:r w:rsidR="00325384" w:rsidRPr="00751C0A">
          <w:rPr>
            <w:rStyle w:val="a3"/>
            <w:rFonts w:ascii="Arial" w:eastAsia="宋体" w:hAnsi="Arial" w:cs="Arial"/>
            <w:noProof/>
          </w:rPr>
          <w:t>A.</w:t>
        </w:r>
        <w:r w:rsidR="00325384" w:rsidRPr="002947E2">
          <w:rPr>
            <w:rStyle w:val="a3"/>
            <w:rFonts w:ascii="Arial" w:eastAsia="宋体" w:hAnsi="Arial" w:cs="Arial"/>
          </w:rPr>
          <w:tab/>
        </w:r>
        <w:r w:rsidR="00325384" w:rsidRPr="00751C0A">
          <w:rPr>
            <w:rStyle w:val="a3"/>
            <w:rFonts w:ascii="Arial" w:eastAsia="宋体" w:hAnsi="Arial" w:cs="Arial" w:hint="eastAsia"/>
            <w:noProof/>
          </w:rPr>
          <w:t>环境</w:t>
        </w:r>
        <w:r w:rsidR="00751C0A" w:rsidRPr="00751C0A">
          <w:rPr>
            <w:rStyle w:val="a3"/>
            <w:rFonts w:ascii="Arial" w:eastAsia="宋体" w:hAnsi="Arial" w:cs="Arial"/>
            <w:noProof/>
            <w:webHidden/>
          </w:rPr>
          <w:tab/>
        </w:r>
        <w:r w:rsidR="00325384" w:rsidRPr="002947E2">
          <w:rPr>
            <w:rStyle w:val="a3"/>
            <w:rFonts w:ascii="Arial" w:eastAsia="宋体" w:hAnsi="Arial" w:cs="Arial"/>
            <w:b/>
            <w:webHidden/>
          </w:rPr>
          <w:tab/>
        </w:r>
        <w:r w:rsidR="00325384" w:rsidRPr="002947E2">
          <w:rPr>
            <w:rStyle w:val="a3"/>
            <w:rFonts w:ascii="Arial" w:eastAsia="宋体" w:hAnsi="Arial" w:cs="Arial"/>
            <w:webHidden/>
          </w:rPr>
          <w:fldChar w:fldCharType="begin"/>
        </w:r>
        <w:r w:rsidR="00325384" w:rsidRPr="002947E2">
          <w:rPr>
            <w:rStyle w:val="a3"/>
            <w:rFonts w:ascii="Arial" w:eastAsia="宋体" w:hAnsi="Arial" w:cs="Arial"/>
            <w:webHidden/>
          </w:rPr>
          <w:instrText xml:space="preserve"> PAGEREF _Toc496541643 \h </w:instrText>
        </w:r>
        <w:r w:rsidR="00325384" w:rsidRPr="002947E2">
          <w:rPr>
            <w:rStyle w:val="a3"/>
            <w:rFonts w:ascii="Arial" w:eastAsia="宋体" w:hAnsi="Arial" w:cs="Arial"/>
            <w:webHidden/>
          </w:rPr>
        </w:r>
        <w:r w:rsidR="00325384" w:rsidRPr="002947E2">
          <w:rPr>
            <w:rStyle w:val="a3"/>
            <w:rFonts w:ascii="Arial" w:eastAsia="宋体" w:hAnsi="Arial" w:cs="Arial"/>
            <w:webHidden/>
          </w:rPr>
          <w:fldChar w:fldCharType="separate"/>
        </w:r>
        <w:r w:rsidR="00325384" w:rsidRPr="002947E2">
          <w:rPr>
            <w:rStyle w:val="a3"/>
            <w:rFonts w:ascii="Arial" w:eastAsia="宋体" w:hAnsi="Arial" w:cs="Arial"/>
            <w:webHidden/>
          </w:rPr>
          <w:t>10</w:t>
        </w:r>
        <w:r w:rsidR="00325384" w:rsidRPr="002947E2">
          <w:rPr>
            <w:rStyle w:val="a3"/>
            <w:rFonts w:ascii="Arial" w:eastAsia="宋体" w:hAnsi="Arial" w:cs="Arial"/>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44" w:history="1">
        <w:r w:rsidR="00325384" w:rsidRPr="00CB5B26">
          <w:rPr>
            <w:rStyle w:val="a3"/>
            <w:rFonts w:ascii="Arial" w:eastAsia="宋体" w:hAnsi="Arial" w:cs="Arial"/>
            <w:noProof/>
          </w:rPr>
          <w:t>B.</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动物分组</w:t>
        </w:r>
        <w:r w:rsidR="00325384">
          <w:rPr>
            <w:noProof/>
            <w:webHidden/>
          </w:rPr>
          <w:tab/>
        </w:r>
        <w:r w:rsidR="00325384">
          <w:rPr>
            <w:noProof/>
            <w:webHidden/>
          </w:rPr>
          <w:fldChar w:fldCharType="begin"/>
        </w:r>
        <w:r w:rsidR="00325384">
          <w:rPr>
            <w:noProof/>
            <w:webHidden/>
          </w:rPr>
          <w:instrText xml:space="preserve"> PAGEREF _Toc496541644 \h </w:instrText>
        </w:r>
        <w:r w:rsidR="00325384">
          <w:rPr>
            <w:noProof/>
            <w:webHidden/>
          </w:rPr>
        </w:r>
        <w:r w:rsidR="00325384">
          <w:rPr>
            <w:noProof/>
            <w:webHidden/>
          </w:rPr>
          <w:fldChar w:fldCharType="separate"/>
        </w:r>
        <w:r w:rsidR="00325384">
          <w:rPr>
            <w:noProof/>
            <w:webHidden/>
          </w:rPr>
          <w:t>10</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45" w:history="1">
        <w:r w:rsidR="00325384" w:rsidRPr="00CB5B26">
          <w:rPr>
            <w:rStyle w:val="a3"/>
            <w:rFonts w:ascii="Arial" w:eastAsia="宋体" w:hAnsi="Arial" w:cs="Arial"/>
            <w:noProof/>
          </w:rPr>
          <w:t>C.</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主要和次要笼舍</w:t>
        </w:r>
        <w:r w:rsidR="00325384">
          <w:rPr>
            <w:noProof/>
            <w:webHidden/>
          </w:rPr>
          <w:tab/>
        </w:r>
        <w:r w:rsidR="00325384">
          <w:rPr>
            <w:noProof/>
            <w:webHidden/>
          </w:rPr>
          <w:fldChar w:fldCharType="begin"/>
        </w:r>
        <w:r w:rsidR="00325384">
          <w:rPr>
            <w:noProof/>
            <w:webHidden/>
          </w:rPr>
          <w:instrText xml:space="preserve"> PAGEREF _Toc496541645 \h </w:instrText>
        </w:r>
        <w:r w:rsidR="00325384">
          <w:rPr>
            <w:noProof/>
            <w:webHidden/>
          </w:rPr>
        </w:r>
        <w:r w:rsidR="00325384">
          <w:rPr>
            <w:noProof/>
            <w:webHidden/>
          </w:rPr>
          <w:fldChar w:fldCharType="separate"/>
        </w:r>
        <w:r w:rsidR="00325384">
          <w:rPr>
            <w:noProof/>
            <w:webHidden/>
          </w:rPr>
          <w:t>10</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46" w:history="1">
        <w:r w:rsidR="00325384" w:rsidRPr="00CB5B26">
          <w:rPr>
            <w:rStyle w:val="a3"/>
            <w:rFonts w:ascii="Arial" w:eastAsia="宋体" w:hAnsi="Arial" w:cs="Arial"/>
            <w:noProof/>
          </w:rPr>
          <w:t>D.</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运输系统</w:t>
        </w:r>
        <w:r w:rsidR="00325384">
          <w:rPr>
            <w:noProof/>
            <w:webHidden/>
          </w:rPr>
          <w:tab/>
        </w:r>
        <w:r w:rsidR="00325384">
          <w:rPr>
            <w:noProof/>
            <w:webHidden/>
          </w:rPr>
          <w:fldChar w:fldCharType="begin"/>
        </w:r>
        <w:r w:rsidR="00325384">
          <w:rPr>
            <w:noProof/>
            <w:webHidden/>
          </w:rPr>
          <w:instrText xml:space="preserve"> PAGEREF _Toc496541646 \h </w:instrText>
        </w:r>
        <w:r w:rsidR="00325384">
          <w:rPr>
            <w:noProof/>
            <w:webHidden/>
          </w:rPr>
        </w:r>
        <w:r w:rsidR="00325384">
          <w:rPr>
            <w:noProof/>
            <w:webHidden/>
          </w:rPr>
          <w:fldChar w:fldCharType="separate"/>
        </w:r>
        <w:r w:rsidR="00325384">
          <w:rPr>
            <w:noProof/>
            <w:webHidden/>
          </w:rPr>
          <w:t>11</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47" w:history="1">
        <w:r w:rsidR="00325384" w:rsidRPr="00CB5B26">
          <w:rPr>
            <w:rStyle w:val="a3"/>
            <w:rFonts w:ascii="Arial" w:eastAsia="宋体" w:hAnsi="Arial" w:cs="Arial"/>
            <w:noProof/>
          </w:rPr>
          <w:t>VIII.</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研究方法和实施</w:t>
        </w:r>
        <w:r w:rsidR="00325384">
          <w:rPr>
            <w:noProof/>
            <w:webHidden/>
          </w:rPr>
          <w:tab/>
        </w:r>
        <w:r w:rsidR="00325384">
          <w:rPr>
            <w:noProof/>
            <w:webHidden/>
          </w:rPr>
          <w:fldChar w:fldCharType="begin"/>
        </w:r>
        <w:r w:rsidR="00325384">
          <w:rPr>
            <w:noProof/>
            <w:webHidden/>
          </w:rPr>
          <w:instrText xml:space="preserve"> PAGEREF _Toc496541647 \h </w:instrText>
        </w:r>
        <w:r w:rsidR="00325384">
          <w:rPr>
            <w:noProof/>
            <w:webHidden/>
          </w:rPr>
        </w:r>
        <w:r w:rsidR="00325384">
          <w:rPr>
            <w:noProof/>
            <w:webHidden/>
          </w:rPr>
          <w:fldChar w:fldCharType="separate"/>
        </w:r>
        <w:r w:rsidR="00325384">
          <w:rPr>
            <w:noProof/>
            <w:webHidden/>
          </w:rPr>
          <w:t>11</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48" w:history="1">
        <w:r w:rsidR="00325384" w:rsidRPr="00CB5B26">
          <w:rPr>
            <w:rStyle w:val="a3"/>
            <w:rFonts w:ascii="Arial" w:eastAsia="宋体" w:hAnsi="Arial" w:cs="Arial"/>
            <w:noProof/>
          </w:rPr>
          <w:t>A.</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研究对照</w:t>
        </w:r>
        <w:r w:rsidR="00325384">
          <w:rPr>
            <w:noProof/>
            <w:webHidden/>
          </w:rPr>
          <w:tab/>
        </w:r>
        <w:r w:rsidR="00325384">
          <w:rPr>
            <w:noProof/>
            <w:webHidden/>
          </w:rPr>
          <w:fldChar w:fldCharType="begin"/>
        </w:r>
        <w:r w:rsidR="00325384">
          <w:rPr>
            <w:noProof/>
            <w:webHidden/>
          </w:rPr>
          <w:instrText xml:space="preserve"> PAGEREF _Toc496541648 \h </w:instrText>
        </w:r>
        <w:r w:rsidR="00325384">
          <w:rPr>
            <w:noProof/>
            <w:webHidden/>
          </w:rPr>
        </w:r>
        <w:r w:rsidR="00325384">
          <w:rPr>
            <w:noProof/>
            <w:webHidden/>
          </w:rPr>
          <w:fldChar w:fldCharType="separate"/>
        </w:r>
        <w:r w:rsidR="00325384">
          <w:rPr>
            <w:noProof/>
            <w:webHidden/>
          </w:rPr>
          <w:t>11</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49" w:history="1">
        <w:r w:rsidR="00325384" w:rsidRPr="00CB5B26">
          <w:rPr>
            <w:rStyle w:val="a3"/>
            <w:rFonts w:ascii="Arial" w:eastAsia="宋体" w:hAnsi="Arial" w:cs="Arial"/>
            <w:noProof/>
          </w:rPr>
          <w:t>B.</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研究设备</w:t>
        </w:r>
        <w:r w:rsidR="00325384">
          <w:rPr>
            <w:noProof/>
            <w:webHidden/>
          </w:rPr>
          <w:tab/>
        </w:r>
        <w:r w:rsidR="00325384">
          <w:rPr>
            <w:noProof/>
            <w:webHidden/>
          </w:rPr>
          <w:fldChar w:fldCharType="begin"/>
        </w:r>
        <w:r w:rsidR="00325384">
          <w:rPr>
            <w:noProof/>
            <w:webHidden/>
          </w:rPr>
          <w:instrText xml:space="preserve"> PAGEREF _Toc496541649 \h </w:instrText>
        </w:r>
        <w:r w:rsidR="00325384">
          <w:rPr>
            <w:noProof/>
            <w:webHidden/>
          </w:rPr>
        </w:r>
        <w:r w:rsidR="00325384">
          <w:rPr>
            <w:noProof/>
            <w:webHidden/>
          </w:rPr>
          <w:fldChar w:fldCharType="separate"/>
        </w:r>
        <w:r w:rsidR="00325384">
          <w:rPr>
            <w:noProof/>
            <w:webHidden/>
          </w:rPr>
          <w:t>11</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50" w:history="1">
        <w:r w:rsidR="00325384" w:rsidRPr="00CB5B26">
          <w:rPr>
            <w:rStyle w:val="a3"/>
            <w:rFonts w:ascii="Arial" w:eastAsia="宋体" w:hAnsi="Arial" w:cs="Arial"/>
            <w:noProof/>
          </w:rPr>
          <w:t>C.</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动物标识</w:t>
        </w:r>
        <w:r w:rsidR="00325384">
          <w:rPr>
            <w:noProof/>
            <w:webHidden/>
          </w:rPr>
          <w:tab/>
        </w:r>
        <w:r w:rsidR="00325384">
          <w:rPr>
            <w:noProof/>
            <w:webHidden/>
          </w:rPr>
          <w:fldChar w:fldCharType="begin"/>
        </w:r>
        <w:r w:rsidR="00325384">
          <w:rPr>
            <w:noProof/>
            <w:webHidden/>
          </w:rPr>
          <w:instrText xml:space="preserve"> PAGEREF _Toc496541650 \h </w:instrText>
        </w:r>
        <w:r w:rsidR="00325384">
          <w:rPr>
            <w:noProof/>
            <w:webHidden/>
          </w:rPr>
        </w:r>
        <w:r w:rsidR="00325384">
          <w:rPr>
            <w:noProof/>
            <w:webHidden/>
          </w:rPr>
          <w:fldChar w:fldCharType="separate"/>
        </w:r>
        <w:r w:rsidR="00325384">
          <w:rPr>
            <w:noProof/>
            <w:webHidden/>
          </w:rPr>
          <w:t>12</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51" w:history="1">
        <w:r w:rsidR="00325384" w:rsidRPr="00CB5B26">
          <w:rPr>
            <w:rStyle w:val="a3"/>
            <w:rFonts w:ascii="Arial" w:eastAsia="宋体" w:hAnsi="Arial" w:cs="Arial"/>
            <w:noProof/>
          </w:rPr>
          <w:t>D.</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动物隔离和调节</w:t>
        </w:r>
        <w:r w:rsidR="00325384">
          <w:rPr>
            <w:noProof/>
            <w:webHidden/>
          </w:rPr>
          <w:tab/>
        </w:r>
        <w:r w:rsidR="00325384">
          <w:rPr>
            <w:noProof/>
            <w:webHidden/>
          </w:rPr>
          <w:fldChar w:fldCharType="begin"/>
        </w:r>
        <w:r w:rsidR="00325384">
          <w:rPr>
            <w:noProof/>
            <w:webHidden/>
          </w:rPr>
          <w:instrText xml:space="preserve"> PAGEREF _Toc496541651 \h </w:instrText>
        </w:r>
        <w:r w:rsidR="00325384">
          <w:rPr>
            <w:noProof/>
            <w:webHidden/>
          </w:rPr>
        </w:r>
        <w:r w:rsidR="00325384">
          <w:rPr>
            <w:noProof/>
            <w:webHidden/>
          </w:rPr>
          <w:fldChar w:fldCharType="separate"/>
        </w:r>
        <w:r w:rsidR="00325384">
          <w:rPr>
            <w:noProof/>
            <w:webHidden/>
          </w:rPr>
          <w:t>12</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52" w:history="1">
        <w:r w:rsidR="00325384" w:rsidRPr="00CB5B26">
          <w:rPr>
            <w:rStyle w:val="a3"/>
            <w:rFonts w:ascii="Arial" w:eastAsia="宋体" w:hAnsi="Arial" w:cs="Arial"/>
            <w:noProof/>
          </w:rPr>
          <w:t>E.</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动物的实验分组</w:t>
        </w:r>
        <w:r w:rsidR="00325384">
          <w:rPr>
            <w:noProof/>
            <w:webHidden/>
          </w:rPr>
          <w:tab/>
        </w:r>
        <w:r w:rsidR="00325384">
          <w:rPr>
            <w:noProof/>
            <w:webHidden/>
          </w:rPr>
          <w:fldChar w:fldCharType="begin"/>
        </w:r>
        <w:r w:rsidR="00325384">
          <w:rPr>
            <w:noProof/>
            <w:webHidden/>
          </w:rPr>
          <w:instrText xml:space="preserve"> PAGEREF _Toc496541652 \h </w:instrText>
        </w:r>
        <w:r w:rsidR="00325384">
          <w:rPr>
            <w:noProof/>
            <w:webHidden/>
          </w:rPr>
        </w:r>
        <w:r w:rsidR="00325384">
          <w:rPr>
            <w:noProof/>
            <w:webHidden/>
          </w:rPr>
          <w:fldChar w:fldCharType="separate"/>
        </w:r>
        <w:r w:rsidR="00325384">
          <w:rPr>
            <w:noProof/>
            <w:webHidden/>
          </w:rPr>
          <w:t>12</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53" w:history="1">
        <w:r w:rsidR="00325384" w:rsidRPr="00CB5B26">
          <w:rPr>
            <w:rStyle w:val="a3"/>
            <w:rFonts w:ascii="Arial" w:eastAsia="宋体" w:hAnsi="Arial" w:cs="Arial"/>
            <w:noProof/>
          </w:rPr>
          <w:t>F.</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食物、饮水和基本饲养条件</w:t>
        </w:r>
        <w:r w:rsidR="00325384">
          <w:rPr>
            <w:noProof/>
            <w:webHidden/>
          </w:rPr>
          <w:tab/>
        </w:r>
        <w:r w:rsidR="00325384">
          <w:rPr>
            <w:noProof/>
            <w:webHidden/>
          </w:rPr>
          <w:fldChar w:fldCharType="begin"/>
        </w:r>
        <w:r w:rsidR="00325384">
          <w:rPr>
            <w:noProof/>
            <w:webHidden/>
          </w:rPr>
          <w:instrText xml:space="preserve"> PAGEREF _Toc496541653 \h </w:instrText>
        </w:r>
        <w:r w:rsidR="00325384">
          <w:rPr>
            <w:noProof/>
            <w:webHidden/>
          </w:rPr>
        </w:r>
        <w:r w:rsidR="00325384">
          <w:rPr>
            <w:noProof/>
            <w:webHidden/>
          </w:rPr>
          <w:fldChar w:fldCharType="separate"/>
        </w:r>
        <w:r w:rsidR="00325384">
          <w:rPr>
            <w:noProof/>
            <w:webHidden/>
          </w:rPr>
          <w:t>13</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54" w:history="1">
        <w:r w:rsidR="00325384" w:rsidRPr="00CB5B26">
          <w:rPr>
            <w:rStyle w:val="a3"/>
            <w:rFonts w:ascii="Arial" w:eastAsia="宋体" w:hAnsi="Arial" w:cs="Arial"/>
            <w:noProof/>
          </w:rPr>
          <w:t>G.</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观察期</w:t>
        </w:r>
        <w:r w:rsidR="00325384">
          <w:rPr>
            <w:noProof/>
            <w:webHidden/>
          </w:rPr>
          <w:tab/>
        </w:r>
        <w:r w:rsidR="00325384">
          <w:rPr>
            <w:noProof/>
            <w:webHidden/>
          </w:rPr>
          <w:fldChar w:fldCharType="begin"/>
        </w:r>
        <w:r w:rsidR="00325384">
          <w:rPr>
            <w:noProof/>
            <w:webHidden/>
          </w:rPr>
          <w:instrText xml:space="preserve"> PAGEREF _Toc496541654 \h </w:instrText>
        </w:r>
        <w:r w:rsidR="00325384">
          <w:rPr>
            <w:noProof/>
            <w:webHidden/>
          </w:rPr>
        </w:r>
        <w:r w:rsidR="00325384">
          <w:rPr>
            <w:noProof/>
            <w:webHidden/>
          </w:rPr>
          <w:fldChar w:fldCharType="separate"/>
        </w:r>
        <w:r w:rsidR="00325384">
          <w:rPr>
            <w:noProof/>
            <w:webHidden/>
          </w:rPr>
          <w:t>14</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55" w:history="1">
        <w:r w:rsidR="00325384" w:rsidRPr="00CB5B26">
          <w:rPr>
            <w:rStyle w:val="a3"/>
            <w:rFonts w:ascii="Arial" w:eastAsia="宋体" w:hAnsi="Arial" w:cs="Arial"/>
            <w:noProof/>
          </w:rPr>
          <w:t>1.</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术中监测</w:t>
        </w:r>
        <w:r w:rsidR="00325384">
          <w:rPr>
            <w:noProof/>
            <w:webHidden/>
          </w:rPr>
          <w:tab/>
        </w:r>
        <w:r w:rsidR="00325384">
          <w:rPr>
            <w:noProof/>
            <w:webHidden/>
          </w:rPr>
          <w:fldChar w:fldCharType="begin"/>
        </w:r>
        <w:r w:rsidR="00325384">
          <w:rPr>
            <w:noProof/>
            <w:webHidden/>
          </w:rPr>
          <w:instrText xml:space="preserve"> PAGEREF _Toc496541655 \h </w:instrText>
        </w:r>
        <w:r w:rsidR="00325384">
          <w:rPr>
            <w:noProof/>
            <w:webHidden/>
          </w:rPr>
        </w:r>
        <w:r w:rsidR="00325384">
          <w:rPr>
            <w:noProof/>
            <w:webHidden/>
          </w:rPr>
          <w:fldChar w:fldCharType="separate"/>
        </w:r>
        <w:r w:rsidR="00325384">
          <w:rPr>
            <w:noProof/>
            <w:webHidden/>
          </w:rPr>
          <w:t>14</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56" w:history="1">
        <w:r w:rsidR="00325384" w:rsidRPr="00CB5B26">
          <w:rPr>
            <w:rStyle w:val="a3"/>
            <w:rFonts w:ascii="Arial" w:eastAsia="宋体" w:hAnsi="Arial" w:cs="Arial"/>
            <w:noProof/>
          </w:rPr>
          <w:t>2.</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急性研究</w:t>
        </w:r>
        <w:r w:rsidR="00325384">
          <w:rPr>
            <w:noProof/>
            <w:webHidden/>
          </w:rPr>
          <w:tab/>
        </w:r>
        <w:r w:rsidR="00325384">
          <w:rPr>
            <w:noProof/>
            <w:webHidden/>
          </w:rPr>
          <w:fldChar w:fldCharType="begin"/>
        </w:r>
        <w:r w:rsidR="00325384">
          <w:rPr>
            <w:noProof/>
            <w:webHidden/>
          </w:rPr>
          <w:instrText xml:space="preserve"> PAGEREF _Toc496541656 \h </w:instrText>
        </w:r>
        <w:r w:rsidR="00325384">
          <w:rPr>
            <w:noProof/>
            <w:webHidden/>
          </w:rPr>
        </w:r>
        <w:r w:rsidR="00325384">
          <w:rPr>
            <w:noProof/>
            <w:webHidden/>
          </w:rPr>
          <w:fldChar w:fldCharType="separate"/>
        </w:r>
        <w:r w:rsidR="00325384">
          <w:rPr>
            <w:noProof/>
            <w:webHidden/>
          </w:rPr>
          <w:t>15</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57" w:history="1">
        <w:r w:rsidR="00325384" w:rsidRPr="00CB5B26">
          <w:rPr>
            <w:rStyle w:val="a3"/>
            <w:rFonts w:ascii="Arial" w:eastAsia="宋体" w:hAnsi="Arial" w:cs="Arial"/>
            <w:noProof/>
          </w:rPr>
          <w:t>3.</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慢性研究</w:t>
        </w:r>
        <w:r w:rsidR="00325384">
          <w:rPr>
            <w:noProof/>
            <w:webHidden/>
          </w:rPr>
          <w:tab/>
        </w:r>
        <w:r w:rsidR="00325384">
          <w:rPr>
            <w:noProof/>
            <w:webHidden/>
          </w:rPr>
          <w:fldChar w:fldCharType="begin"/>
        </w:r>
        <w:r w:rsidR="00325384">
          <w:rPr>
            <w:noProof/>
            <w:webHidden/>
          </w:rPr>
          <w:instrText xml:space="preserve"> PAGEREF _Toc496541657 \h </w:instrText>
        </w:r>
        <w:r w:rsidR="00325384">
          <w:rPr>
            <w:noProof/>
            <w:webHidden/>
          </w:rPr>
        </w:r>
        <w:r w:rsidR="00325384">
          <w:rPr>
            <w:noProof/>
            <w:webHidden/>
          </w:rPr>
          <w:fldChar w:fldCharType="separate"/>
        </w:r>
        <w:r w:rsidR="00325384">
          <w:rPr>
            <w:noProof/>
            <w:webHidden/>
          </w:rPr>
          <w:t>15</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58" w:history="1">
        <w:r w:rsidR="00325384" w:rsidRPr="00CB5B26">
          <w:rPr>
            <w:rStyle w:val="a3"/>
            <w:rFonts w:ascii="Arial" w:eastAsia="宋体" w:hAnsi="Arial" w:cs="Arial"/>
            <w:noProof/>
          </w:rPr>
          <w:t>a.</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术后阶段</w:t>
        </w:r>
        <w:r w:rsidR="00325384">
          <w:rPr>
            <w:noProof/>
            <w:webHidden/>
          </w:rPr>
          <w:tab/>
        </w:r>
        <w:r w:rsidR="00325384">
          <w:rPr>
            <w:noProof/>
            <w:webHidden/>
          </w:rPr>
          <w:fldChar w:fldCharType="begin"/>
        </w:r>
        <w:r w:rsidR="00325384">
          <w:rPr>
            <w:noProof/>
            <w:webHidden/>
          </w:rPr>
          <w:instrText xml:space="preserve"> PAGEREF _Toc496541658 \h </w:instrText>
        </w:r>
        <w:r w:rsidR="00325384">
          <w:rPr>
            <w:noProof/>
            <w:webHidden/>
          </w:rPr>
        </w:r>
        <w:r w:rsidR="00325384">
          <w:rPr>
            <w:noProof/>
            <w:webHidden/>
          </w:rPr>
          <w:fldChar w:fldCharType="separate"/>
        </w:r>
        <w:r w:rsidR="00325384">
          <w:rPr>
            <w:noProof/>
            <w:webHidden/>
          </w:rPr>
          <w:t>15</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59" w:history="1">
        <w:r w:rsidR="00325384" w:rsidRPr="00CB5B26">
          <w:rPr>
            <w:rStyle w:val="a3"/>
            <w:rFonts w:ascii="Arial" w:eastAsia="宋体" w:hAnsi="Arial" w:cs="Arial"/>
            <w:noProof/>
          </w:rPr>
          <w:t>b.</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中期观察</w:t>
        </w:r>
        <w:r w:rsidR="00325384">
          <w:rPr>
            <w:noProof/>
            <w:webHidden/>
          </w:rPr>
          <w:tab/>
        </w:r>
        <w:r w:rsidR="00325384">
          <w:rPr>
            <w:noProof/>
            <w:webHidden/>
          </w:rPr>
          <w:fldChar w:fldCharType="begin"/>
        </w:r>
        <w:r w:rsidR="00325384">
          <w:rPr>
            <w:noProof/>
            <w:webHidden/>
          </w:rPr>
          <w:instrText xml:space="preserve"> PAGEREF _Toc496541659 \h </w:instrText>
        </w:r>
        <w:r w:rsidR="00325384">
          <w:rPr>
            <w:noProof/>
            <w:webHidden/>
          </w:rPr>
        </w:r>
        <w:r w:rsidR="00325384">
          <w:rPr>
            <w:noProof/>
            <w:webHidden/>
          </w:rPr>
          <w:fldChar w:fldCharType="separate"/>
        </w:r>
        <w:r w:rsidR="00325384">
          <w:rPr>
            <w:noProof/>
            <w:webHidden/>
          </w:rPr>
          <w:t>15</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60" w:history="1">
        <w:r w:rsidR="00325384" w:rsidRPr="00CB5B26">
          <w:rPr>
            <w:rStyle w:val="a3"/>
            <w:rFonts w:ascii="Arial" w:eastAsia="宋体" w:hAnsi="Arial" w:cs="Arial"/>
            <w:noProof/>
          </w:rPr>
          <w:t>c.</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终末研究阶段</w:t>
        </w:r>
        <w:r w:rsidR="00325384">
          <w:rPr>
            <w:noProof/>
            <w:webHidden/>
          </w:rPr>
          <w:tab/>
        </w:r>
        <w:r w:rsidR="00325384">
          <w:rPr>
            <w:noProof/>
            <w:webHidden/>
          </w:rPr>
          <w:fldChar w:fldCharType="begin"/>
        </w:r>
        <w:r w:rsidR="00325384">
          <w:rPr>
            <w:noProof/>
            <w:webHidden/>
          </w:rPr>
          <w:instrText xml:space="preserve"> PAGEREF _Toc496541660 \h </w:instrText>
        </w:r>
        <w:r w:rsidR="00325384">
          <w:rPr>
            <w:noProof/>
            <w:webHidden/>
          </w:rPr>
        </w:r>
        <w:r w:rsidR="00325384">
          <w:rPr>
            <w:noProof/>
            <w:webHidden/>
          </w:rPr>
          <w:fldChar w:fldCharType="separate"/>
        </w:r>
        <w:r w:rsidR="00325384">
          <w:rPr>
            <w:noProof/>
            <w:webHidden/>
          </w:rPr>
          <w:t>15</w:t>
        </w:r>
        <w:r w:rsidR="00325384">
          <w:rPr>
            <w:noProof/>
            <w:webHidden/>
          </w:rPr>
          <w:fldChar w:fldCharType="end"/>
        </w:r>
      </w:hyperlink>
    </w:p>
    <w:p w:rsidR="00325384" w:rsidRDefault="0022195A" w:rsidP="00325384">
      <w:pPr>
        <w:pStyle w:val="43"/>
        <w:tabs>
          <w:tab w:val="left" w:pos="1050"/>
          <w:tab w:val="right" w:leader="dot" w:pos="8296"/>
        </w:tabs>
        <w:ind w:left="720"/>
        <w:rPr>
          <w:rFonts w:asciiTheme="minorHAnsi" w:eastAsiaTheme="minorEastAsia" w:hAnsiTheme="minorHAnsi" w:cstheme="minorBidi"/>
          <w:noProof/>
          <w:color w:val="auto"/>
          <w:kern w:val="2"/>
          <w:szCs w:val="22"/>
          <w:lang w:eastAsia="zh-CN" w:bidi="ar-SA"/>
        </w:rPr>
      </w:pPr>
      <w:hyperlink w:anchor="_Toc496541661" w:history="1">
        <w:r w:rsidR="00325384" w:rsidRPr="00CB5B26">
          <w:rPr>
            <w:rStyle w:val="a3"/>
            <w:rFonts w:ascii="Arial" w:eastAsia="宋体" w:hAnsi="Arial" w:cs="Arial"/>
            <w:noProof/>
          </w:rPr>
          <w:t>d.</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尸检和死后评价</w:t>
        </w:r>
        <w:r w:rsidR="00325384">
          <w:rPr>
            <w:noProof/>
            <w:webHidden/>
          </w:rPr>
          <w:tab/>
        </w:r>
        <w:r w:rsidR="00325384">
          <w:rPr>
            <w:noProof/>
            <w:webHidden/>
          </w:rPr>
          <w:fldChar w:fldCharType="begin"/>
        </w:r>
        <w:r w:rsidR="00325384">
          <w:rPr>
            <w:noProof/>
            <w:webHidden/>
          </w:rPr>
          <w:instrText xml:space="preserve"> PAGEREF _Toc496541661 \h </w:instrText>
        </w:r>
        <w:r w:rsidR="00325384">
          <w:rPr>
            <w:noProof/>
            <w:webHidden/>
          </w:rPr>
        </w:r>
        <w:r w:rsidR="00325384">
          <w:rPr>
            <w:noProof/>
            <w:webHidden/>
          </w:rPr>
          <w:fldChar w:fldCharType="separate"/>
        </w:r>
        <w:r w:rsidR="00325384">
          <w:rPr>
            <w:noProof/>
            <w:webHidden/>
          </w:rPr>
          <w:t>16</w:t>
        </w:r>
        <w:r w:rsidR="00325384">
          <w:rPr>
            <w:noProof/>
            <w:webHidden/>
          </w:rPr>
          <w:fldChar w:fldCharType="end"/>
        </w:r>
      </w:hyperlink>
    </w:p>
    <w:p w:rsidR="00325384" w:rsidRDefault="0022195A" w:rsidP="00325384">
      <w:pPr>
        <w:pStyle w:val="25"/>
        <w:rPr>
          <w:rFonts w:asciiTheme="minorHAnsi" w:eastAsiaTheme="minorEastAsia" w:hAnsiTheme="minorHAnsi" w:cstheme="minorBidi"/>
          <w:noProof/>
          <w:color w:val="auto"/>
          <w:kern w:val="2"/>
          <w:szCs w:val="22"/>
          <w:lang w:eastAsia="zh-CN" w:bidi="ar-SA"/>
        </w:rPr>
      </w:pPr>
      <w:hyperlink w:anchor="_Toc496541662" w:history="1">
        <w:r w:rsidR="00325384" w:rsidRPr="00CB5B26">
          <w:rPr>
            <w:rStyle w:val="a3"/>
            <w:rFonts w:ascii="Arial" w:eastAsia="宋体" w:hAnsi="Arial" w:cs="Arial"/>
            <w:noProof/>
          </w:rPr>
          <w:t>H.</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死后成像和评估方法</w:t>
        </w:r>
        <w:r w:rsidR="00325384">
          <w:rPr>
            <w:noProof/>
            <w:webHidden/>
          </w:rPr>
          <w:tab/>
        </w:r>
        <w:r w:rsidR="00325384">
          <w:rPr>
            <w:noProof/>
            <w:webHidden/>
          </w:rPr>
          <w:fldChar w:fldCharType="begin"/>
        </w:r>
        <w:r w:rsidR="00325384">
          <w:rPr>
            <w:noProof/>
            <w:webHidden/>
          </w:rPr>
          <w:instrText xml:space="preserve"> PAGEREF _Toc496541662 \h </w:instrText>
        </w:r>
        <w:r w:rsidR="00325384">
          <w:rPr>
            <w:noProof/>
            <w:webHidden/>
          </w:rPr>
        </w:r>
        <w:r w:rsidR="00325384">
          <w:rPr>
            <w:noProof/>
            <w:webHidden/>
          </w:rPr>
          <w:fldChar w:fldCharType="separate"/>
        </w:r>
        <w:r w:rsidR="00325384">
          <w:rPr>
            <w:noProof/>
            <w:webHidden/>
          </w:rPr>
          <w:t>16</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63" w:history="1">
        <w:r w:rsidR="00325384" w:rsidRPr="00CB5B26">
          <w:rPr>
            <w:rStyle w:val="a3"/>
            <w:rFonts w:ascii="Arial" w:eastAsia="宋体" w:hAnsi="Arial" w:cs="Arial"/>
            <w:noProof/>
          </w:rPr>
          <w:t>1.</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外植体成像（即放射线照相术、显微</w:t>
        </w:r>
        <w:r w:rsidR="00325384" w:rsidRPr="00CB5B26">
          <w:rPr>
            <w:rStyle w:val="a3"/>
            <w:rFonts w:ascii="Arial" w:eastAsia="宋体" w:hAnsi="Arial" w:cs="Arial"/>
            <w:noProof/>
          </w:rPr>
          <w:t>CT</w:t>
        </w:r>
        <w:r w:rsidR="00325384" w:rsidRPr="00CB5B26">
          <w:rPr>
            <w:rStyle w:val="a3"/>
            <w:rFonts w:ascii="Arial" w:eastAsia="宋体" w:hAnsi="Arial" w:cs="Arial" w:hint="eastAsia"/>
            <w:noProof/>
          </w:rPr>
          <w:t>）</w:t>
        </w:r>
        <w:r w:rsidR="00325384">
          <w:rPr>
            <w:noProof/>
            <w:webHidden/>
          </w:rPr>
          <w:tab/>
        </w:r>
        <w:r w:rsidR="00325384">
          <w:rPr>
            <w:noProof/>
            <w:webHidden/>
          </w:rPr>
          <w:fldChar w:fldCharType="begin"/>
        </w:r>
        <w:r w:rsidR="00325384">
          <w:rPr>
            <w:noProof/>
            <w:webHidden/>
          </w:rPr>
          <w:instrText xml:space="preserve"> PAGEREF _Toc496541663 \h </w:instrText>
        </w:r>
        <w:r w:rsidR="00325384">
          <w:rPr>
            <w:noProof/>
            <w:webHidden/>
          </w:rPr>
        </w:r>
        <w:r w:rsidR="00325384">
          <w:rPr>
            <w:noProof/>
            <w:webHidden/>
          </w:rPr>
          <w:fldChar w:fldCharType="separate"/>
        </w:r>
        <w:r w:rsidR="00325384">
          <w:rPr>
            <w:noProof/>
            <w:webHidden/>
          </w:rPr>
          <w:t>16</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64" w:history="1">
        <w:r w:rsidR="00325384" w:rsidRPr="00CB5B26">
          <w:rPr>
            <w:rStyle w:val="a3"/>
            <w:rFonts w:ascii="Arial" w:eastAsia="宋体" w:hAnsi="Arial" w:cs="Arial"/>
            <w:noProof/>
          </w:rPr>
          <w:t>2.</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扫描电子显微镜（</w:t>
        </w:r>
        <w:r w:rsidR="00325384" w:rsidRPr="00CB5B26">
          <w:rPr>
            <w:rStyle w:val="a3"/>
            <w:rFonts w:ascii="Arial" w:eastAsia="宋体" w:hAnsi="Arial" w:cs="Arial"/>
            <w:noProof/>
          </w:rPr>
          <w:t>SEM</w:t>
        </w:r>
        <w:r w:rsidR="00325384" w:rsidRPr="00CB5B26">
          <w:rPr>
            <w:rStyle w:val="a3"/>
            <w:rFonts w:ascii="Arial" w:eastAsia="宋体" w:hAnsi="Arial" w:cs="Arial" w:hint="eastAsia"/>
            <w:noProof/>
          </w:rPr>
          <w:t>）</w:t>
        </w:r>
        <w:r w:rsidR="00325384">
          <w:rPr>
            <w:noProof/>
            <w:webHidden/>
          </w:rPr>
          <w:tab/>
        </w:r>
        <w:r w:rsidR="00325384">
          <w:rPr>
            <w:noProof/>
            <w:webHidden/>
          </w:rPr>
          <w:fldChar w:fldCharType="begin"/>
        </w:r>
        <w:r w:rsidR="00325384">
          <w:rPr>
            <w:noProof/>
            <w:webHidden/>
          </w:rPr>
          <w:instrText xml:space="preserve"> PAGEREF _Toc496541664 \h </w:instrText>
        </w:r>
        <w:r w:rsidR="00325384">
          <w:rPr>
            <w:noProof/>
            <w:webHidden/>
          </w:rPr>
        </w:r>
        <w:r w:rsidR="00325384">
          <w:rPr>
            <w:noProof/>
            <w:webHidden/>
          </w:rPr>
          <w:fldChar w:fldCharType="separate"/>
        </w:r>
        <w:r w:rsidR="00325384">
          <w:rPr>
            <w:noProof/>
            <w:webHidden/>
          </w:rPr>
          <w:t>16</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65" w:history="1">
        <w:r w:rsidR="00325384" w:rsidRPr="00CB5B26">
          <w:rPr>
            <w:rStyle w:val="a3"/>
            <w:rFonts w:ascii="Arial" w:eastAsia="宋体" w:hAnsi="Arial" w:cs="Arial"/>
            <w:noProof/>
          </w:rPr>
          <w:t>3.</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组织形态分析</w:t>
        </w:r>
        <w:r w:rsidR="00325384">
          <w:rPr>
            <w:noProof/>
            <w:webHidden/>
          </w:rPr>
          <w:tab/>
        </w:r>
        <w:r w:rsidR="00325384">
          <w:rPr>
            <w:noProof/>
            <w:webHidden/>
          </w:rPr>
          <w:fldChar w:fldCharType="begin"/>
        </w:r>
        <w:r w:rsidR="00325384">
          <w:rPr>
            <w:noProof/>
            <w:webHidden/>
          </w:rPr>
          <w:instrText xml:space="preserve"> PAGEREF _Toc496541665 \h </w:instrText>
        </w:r>
        <w:r w:rsidR="00325384">
          <w:rPr>
            <w:noProof/>
            <w:webHidden/>
          </w:rPr>
        </w:r>
        <w:r w:rsidR="00325384">
          <w:rPr>
            <w:noProof/>
            <w:webHidden/>
          </w:rPr>
          <w:fldChar w:fldCharType="separate"/>
        </w:r>
        <w:r w:rsidR="00325384">
          <w:rPr>
            <w:noProof/>
            <w:webHidden/>
          </w:rPr>
          <w:t>16</w:t>
        </w:r>
        <w:r w:rsidR="00325384">
          <w:rPr>
            <w:noProof/>
            <w:webHidden/>
          </w:rPr>
          <w:fldChar w:fldCharType="end"/>
        </w:r>
      </w:hyperlink>
    </w:p>
    <w:p w:rsidR="00325384" w:rsidRDefault="0022195A" w:rsidP="00325384">
      <w:pPr>
        <w:pStyle w:val="33"/>
        <w:tabs>
          <w:tab w:val="left" w:pos="840"/>
          <w:tab w:val="right" w:leader="dot" w:pos="8296"/>
        </w:tabs>
        <w:ind w:left="480"/>
        <w:rPr>
          <w:rFonts w:asciiTheme="minorHAnsi" w:eastAsiaTheme="minorEastAsia" w:hAnsiTheme="minorHAnsi" w:cstheme="minorBidi"/>
          <w:noProof/>
          <w:color w:val="auto"/>
          <w:kern w:val="2"/>
          <w:szCs w:val="22"/>
          <w:lang w:eastAsia="zh-CN" w:bidi="ar-SA"/>
        </w:rPr>
      </w:pPr>
      <w:hyperlink w:anchor="_Toc496541666" w:history="1">
        <w:r w:rsidR="00325384" w:rsidRPr="00CB5B26">
          <w:rPr>
            <w:rStyle w:val="a3"/>
            <w:rFonts w:ascii="Arial" w:eastAsia="宋体" w:hAnsi="Arial" w:cs="Arial"/>
            <w:noProof/>
          </w:rPr>
          <w:t>4.</w:t>
        </w:r>
        <w:r w:rsidR="00325384">
          <w:rPr>
            <w:rFonts w:asciiTheme="minorHAnsi" w:eastAsiaTheme="minorEastAsia" w:hAnsiTheme="minorHAnsi" w:cstheme="minorBidi"/>
            <w:noProof/>
            <w:color w:val="auto"/>
            <w:kern w:val="2"/>
            <w:szCs w:val="22"/>
            <w:lang w:eastAsia="zh-CN" w:bidi="ar-SA"/>
          </w:rPr>
          <w:tab/>
        </w:r>
        <w:r w:rsidR="00325384" w:rsidRPr="00CB5B26">
          <w:rPr>
            <w:rStyle w:val="a3"/>
            <w:rFonts w:ascii="Arial" w:eastAsia="宋体" w:hAnsi="Arial" w:cs="Arial" w:hint="eastAsia"/>
            <w:noProof/>
          </w:rPr>
          <w:t>局部和下游组织评估</w:t>
        </w:r>
        <w:r w:rsidR="00325384">
          <w:rPr>
            <w:noProof/>
            <w:webHidden/>
          </w:rPr>
          <w:tab/>
        </w:r>
        <w:r w:rsidR="00325384">
          <w:rPr>
            <w:noProof/>
            <w:webHidden/>
          </w:rPr>
          <w:fldChar w:fldCharType="begin"/>
        </w:r>
        <w:r w:rsidR="00325384">
          <w:rPr>
            <w:noProof/>
            <w:webHidden/>
          </w:rPr>
          <w:instrText xml:space="preserve"> PAGEREF _Toc496541666 \h </w:instrText>
        </w:r>
        <w:r w:rsidR="00325384">
          <w:rPr>
            <w:noProof/>
            <w:webHidden/>
          </w:rPr>
        </w:r>
        <w:r w:rsidR="00325384">
          <w:rPr>
            <w:noProof/>
            <w:webHidden/>
          </w:rPr>
          <w:fldChar w:fldCharType="separate"/>
        </w:r>
        <w:r w:rsidR="00325384">
          <w:rPr>
            <w:noProof/>
            <w:webHidden/>
          </w:rPr>
          <w:t>17</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67" w:history="1">
        <w:r w:rsidR="00325384" w:rsidRPr="00CB5B26">
          <w:rPr>
            <w:rStyle w:val="a3"/>
            <w:rFonts w:ascii="Arial" w:eastAsia="宋体" w:hAnsi="Arial" w:cs="Arial"/>
            <w:noProof/>
          </w:rPr>
          <w:t>IX.</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记录和报告</w:t>
        </w:r>
        <w:r w:rsidR="00325384">
          <w:rPr>
            <w:noProof/>
            <w:webHidden/>
          </w:rPr>
          <w:tab/>
        </w:r>
        <w:r w:rsidR="00325384">
          <w:rPr>
            <w:noProof/>
            <w:webHidden/>
          </w:rPr>
          <w:fldChar w:fldCharType="begin"/>
        </w:r>
        <w:r w:rsidR="00325384">
          <w:rPr>
            <w:noProof/>
            <w:webHidden/>
          </w:rPr>
          <w:instrText xml:space="preserve"> PAGEREF _Toc496541667 \h </w:instrText>
        </w:r>
        <w:r w:rsidR="00325384">
          <w:rPr>
            <w:noProof/>
            <w:webHidden/>
          </w:rPr>
        </w:r>
        <w:r w:rsidR="00325384">
          <w:rPr>
            <w:noProof/>
            <w:webHidden/>
          </w:rPr>
          <w:fldChar w:fldCharType="separate"/>
        </w:r>
        <w:r w:rsidR="00325384">
          <w:rPr>
            <w:noProof/>
            <w:webHidden/>
          </w:rPr>
          <w:t>17</w:t>
        </w:r>
        <w:r w:rsidR="00325384">
          <w:rPr>
            <w:noProof/>
            <w:webHidden/>
          </w:rPr>
          <w:fldChar w:fldCharType="end"/>
        </w:r>
      </w:hyperlink>
    </w:p>
    <w:p w:rsidR="00325384" w:rsidRDefault="0022195A">
      <w:pPr>
        <w:pStyle w:val="11"/>
        <w:rPr>
          <w:rFonts w:asciiTheme="minorHAnsi" w:hAnsiTheme="minorHAnsi" w:cstheme="minorBidi"/>
          <w:noProof/>
          <w:color w:val="auto"/>
          <w:kern w:val="2"/>
          <w:szCs w:val="22"/>
          <w:lang w:eastAsia="zh-CN" w:bidi="ar-SA"/>
        </w:rPr>
      </w:pPr>
      <w:hyperlink w:anchor="_Toc496541668" w:history="1">
        <w:r w:rsidR="00325384" w:rsidRPr="00CB5B26">
          <w:rPr>
            <w:rStyle w:val="a3"/>
            <w:rFonts w:ascii="Arial" w:eastAsia="宋体" w:hAnsi="Arial" w:cs="Arial"/>
            <w:noProof/>
          </w:rPr>
          <w:t>X.</w:t>
        </w:r>
        <w:r w:rsidR="00325384">
          <w:rPr>
            <w:rFonts w:asciiTheme="minorHAnsi" w:hAnsiTheme="minorHAnsi" w:cstheme="minorBidi"/>
            <w:noProof/>
            <w:color w:val="auto"/>
            <w:kern w:val="2"/>
            <w:szCs w:val="22"/>
            <w:lang w:eastAsia="zh-CN" w:bidi="ar-SA"/>
          </w:rPr>
          <w:tab/>
        </w:r>
        <w:r w:rsidR="00325384" w:rsidRPr="00CB5B26">
          <w:rPr>
            <w:rStyle w:val="a3"/>
            <w:rFonts w:ascii="Arial" w:eastAsia="宋体" w:hAnsi="Arial" w:cs="Arial" w:hint="eastAsia"/>
            <w:noProof/>
          </w:rPr>
          <w:t>注册提交资料的准备</w:t>
        </w:r>
        <w:r w:rsidR="00325384">
          <w:rPr>
            <w:noProof/>
            <w:webHidden/>
          </w:rPr>
          <w:tab/>
        </w:r>
        <w:r w:rsidR="00325384">
          <w:rPr>
            <w:noProof/>
            <w:webHidden/>
          </w:rPr>
          <w:fldChar w:fldCharType="begin"/>
        </w:r>
        <w:r w:rsidR="00325384">
          <w:rPr>
            <w:noProof/>
            <w:webHidden/>
          </w:rPr>
          <w:instrText xml:space="preserve"> PAGEREF _Toc496541668 \h </w:instrText>
        </w:r>
        <w:r w:rsidR="00325384">
          <w:rPr>
            <w:noProof/>
            <w:webHidden/>
          </w:rPr>
        </w:r>
        <w:r w:rsidR="00325384">
          <w:rPr>
            <w:noProof/>
            <w:webHidden/>
          </w:rPr>
          <w:fldChar w:fldCharType="separate"/>
        </w:r>
        <w:r w:rsidR="00325384">
          <w:rPr>
            <w:noProof/>
            <w:webHidden/>
          </w:rPr>
          <w:t>18</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69" w:history="1">
        <w:r w:rsidR="00325384" w:rsidRPr="00CB5B26">
          <w:rPr>
            <w:rStyle w:val="a3"/>
            <w:rFonts w:ascii="Arial" w:eastAsia="宋体" w:hAnsi="Arial" w:cs="Arial" w:hint="eastAsia"/>
            <w:noProof/>
          </w:rPr>
          <w:t>附录</w:t>
        </w:r>
        <w:r w:rsidR="00325384" w:rsidRPr="00CB5B26">
          <w:rPr>
            <w:rStyle w:val="a3"/>
            <w:rFonts w:ascii="Arial" w:eastAsia="宋体" w:hAnsi="Arial" w:cs="Arial"/>
            <w:noProof/>
          </w:rPr>
          <w:t>A</w:t>
        </w:r>
        <w:r w:rsidR="00325384" w:rsidRPr="00CB5B26">
          <w:rPr>
            <w:rStyle w:val="a3"/>
            <w:rFonts w:ascii="Arial" w:eastAsia="宋体" w:hAnsi="Arial" w:cs="Arial" w:hint="eastAsia"/>
            <w:noProof/>
          </w:rPr>
          <w:t>：与动物研究有关的常见缩写</w:t>
        </w:r>
        <w:r w:rsidR="00325384">
          <w:rPr>
            <w:noProof/>
            <w:webHidden/>
          </w:rPr>
          <w:tab/>
        </w:r>
        <w:r w:rsidR="00325384">
          <w:rPr>
            <w:noProof/>
            <w:webHidden/>
          </w:rPr>
          <w:fldChar w:fldCharType="begin"/>
        </w:r>
        <w:r w:rsidR="00325384">
          <w:rPr>
            <w:noProof/>
            <w:webHidden/>
          </w:rPr>
          <w:instrText xml:space="preserve"> PAGEREF _Toc496541669 \h </w:instrText>
        </w:r>
        <w:r w:rsidR="00325384">
          <w:rPr>
            <w:noProof/>
            <w:webHidden/>
          </w:rPr>
        </w:r>
        <w:r w:rsidR="00325384">
          <w:rPr>
            <w:noProof/>
            <w:webHidden/>
          </w:rPr>
          <w:fldChar w:fldCharType="separate"/>
        </w:r>
        <w:r w:rsidR="00325384">
          <w:rPr>
            <w:noProof/>
            <w:webHidden/>
          </w:rPr>
          <w:t>20</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70" w:history="1">
        <w:r w:rsidR="00325384" w:rsidRPr="00CB5B26">
          <w:rPr>
            <w:rStyle w:val="a3"/>
            <w:rFonts w:ascii="Arial" w:eastAsia="宋体" w:hAnsi="Arial" w:cs="Arial" w:hint="eastAsia"/>
            <w:noProof/>
          </w:rPr>
          <w:t>附录</w:t>
        </w:r>
        <w:r w:rsidR="00325384" w:rsidRPr="00CB5B26">
          <w:rPr>
            <w:rStyle w:val="a3"/>
            <w:rFonts w:ascii="Arial" w:eastAsia="宋体" w:hAnsi="Arial" w:cs="Arial"/>
            <w:noProof/>
          </w:rPr>
          <w:t>B</w:t>
        </w:r>
        <w:r w:rsidR="00325384" w:rsidRPr="00CB5B26">
          <w:rPr>
            <w:rStyle w:val="a3"/>
            <w:rFonts w:ascii="Arial" w:eastAsia="宋体" w:hAnsi="Arial" w:cs="Arial" w:hint="eastAsia"/>
            <w:noProof/>
          </w:rPr>
          <w:t>：医疗器械动物研究的样本决策树</w:t>
        </w:r>
        <w:r w:rsidR="00325384">
          <w:rPr>
            <w:noProof/>
            <w:webHidden/>
          </w:rPr>
          <w:tab/>
        </w:r>
        <w:r w:rsidR="00325384">
          <w:rPr>
            <w:noProof/>
            <w:webHidden/>
          </w:rPr>
          <w:fldChar w:fldCharType="begin"/>
        </w:r>
        <w:r w:rsidR="00325384">
          <w:rPr>
            <w:noProof/>
            <w:webHidden/>
          </w:rPr>
          <w:instrText xml:space="preserve"> PAGEREF _Toc496541670 \h </w:instrText>
        </w:r>
        <w:r w:rsidR="00325384">
          <w:rPr>
            <w:noProof/>
            <w:webHidden/>
          </w:rPr>
        </w:r>
        <w:r w:rsidR="00325384">
          <w:rPr>
            <w:noProof/>
            <w:webHidden/>
          </w:rPr>
          <w:fldChar w:fldCharType="separate"/>
        </w:r>
        <w:r w:rsidR="00325384">
          <w:rPr>
            <w:noProof/>
            <w:webHidden/>
          </w:rPr>
          <w:t>21</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71" w:history="1">
        <w:r w:rsidR="00325384" w:rsidRPr="00CB5B26">
          <w:rPr>
            <w:rStyle w:val="a3"/>
            <w:rFonts w:ascii="Arial" w:eastAsia="宋体" w:hAnsi="Arial" w:cs="Arial" w:hint="eastAsia"/>
            <w:noProof/>
          </w:rPr>
          <w:t>附录</w:t>
        </w:r>
        <w:r w:rsidR="00325384" w:rsidRPr="00CB5B26">
          <w:rPr>
            <w:rStyle w:val="a3"/>
            <w:rFonts w:ascii="Arial" w:eastAsia="宋体" w:hAnsi="Arial" w:cs="Arial"/>
            <w:noProof/>
          </w:rPr>
          <w:t>C</w:t>
        </w:r>
        <w:r w:rsidR="00325384" w:rsidRPr="00CB5B26">
          <w:rPr>
            <w:rStyle w:val="a3"/>
            <w:rFonts w:ascii="Arial" w:eastAsia="宋体" w:hAnsi="Arial" w:cs="Arial" w:hint="eastAsia"/>
            <w:noProof/>
          </w:rPr>
          <w:t>：考虑推荐的动物研究对照</w:t>
        </w:r>
        <w:r w:rsidR="00325384">
          <w:rPr>
            <w:noProof/>
            <w:webHidden/>
          </w:rPr>
          <w:tab/>
        </w:r>
        <w:r w:rsidR="00325384">
          <w:rPr>
            <w:noProof/>
            <w:webHidden/>
          </w:rPr>
          <w:fldChar w:fldCharType="begin"/>
        </w:r>
        <w:r w:rsidR="00325384">
          <w:rPr>
            <w:noProof/>
            <w:webHidden/>
          </w:rPr>
          <w:instrText xml:space="preserve"> PAGEREF _Toc496541671 \h </w:instrText>
        </w:r>
        <w:r w:rsidR="00325384">
          <w:rPr>
            <w:noProof/>
            <w:webHidden/>
          </w:rPr>
        </w:r>
        <w:r w:rsidR="00325384">
          <w:rPr>
            <w:noProof/>
            <w:webHidden/>
          </w:rPr>
          <w:fldChar w:fldCharType="separate"/>
        </w:r>
        <w:r w:rsidR="00325384">
          <w:rPr>
            <w:noProof/>
            <w:webHidden/>
          </w:rPr>
          <w:t>23</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72" w:history="1">
        <w:r w:rsidR="00325384" w:rsidRPr="00CB5B26">
          <w:rPr>
            <w:rStyle w:val="a3"/>
            <w:rFonts w:ascii="Arial" w:eastAsia="宋体" w:hAnsi="Arial" w:cs="Arial" w:hint="eastAsia"/>
            <w:noProof/>
          </w:rPr>
          <w:t>附录</w:t>
        </w:r>
        <w:r w:rsidR="00325384" w:rsidRPr="00CB5B26">
          <w:rPr>
            <w:rStyle w:val="a3"/>
            <w:rFonts w:ascii="Arial" w:eastAsia="宋体" w:hAnsi="Arial" w:cs="Arial"/>
            <w:noProof/>
          </w:rPr>
          <w:t>D</w:t>
        </w:r>
        <w:r w:rsidR="00325384" w:rsidRPr="00CB5B26">
          <w:rPr>
            <w:rStyle w:val="a3"/>
            <w:rFonts w:ascii="Arial" w:eastAsia="宋体" w:hAnsi="Arial" w:cs="Arial" w:hint="eastAsia"/>
            <w:noProof/>
          </w:rPr>
          <w:t>：提供动物研究试验报告各部分【包括原始数据（定义见</w:t>
        </w:r>
        <w:r w:rsidR="00325384" w:rsidRPr="00CB5B26">
          <w:rPr>
            <w:rStyle w:val="a3"/>
            <w:rFonts w:ascii="Arial" w:eastAsia="宋体" w:hAnsi="Arial" w:cs="Arial"/>
            <w:noProof/>
          </w:rPr>
          <w:t>21 CFR 58.3</w:t>
        </w:r>
        <w:r w:rsidR="00325384" w:rsidRPr="00CB5B26">
          <w:rPr>
            <w:rStyle w:val="a3"/>
            <w:rFonts w:ascii="Arial" w:eastAsia="宋体" w:hAnsi="Arial" w:cs="Arial" w:hint="eastAsia"/>
            <w:noProof/>
          </w:rPr>
          <w:t>（</w:t>
        </w:r>
        <w:r w:rsidR="00325384" w:rsidRPr="00CB5B26">
          <w:rPr>
            <w:rStyle w:val="a3"/>
            <w:rFonts w:ascii="Arial" w:eastAsia="宋体" w:hAnsi="Arial" w:cs="Arial"/>
            <w:noProof/>
          </w:rPr>
          <w:t>k</w:t>
        </w:r>
        <w:r w:rsidR="00325384" w:rsidRPr="00CB5B26">
          <w:rPr>
            <w:rStyle w:val="a3"/>
            <w:rFonts w:ascii="Arial" w:eastAsia="宋体" w:hAnsi="Arial" w:cs="Arial" w:hint="eastAsia"/>
            <w:noProof/>
          </w:rPr>
          <w:t>））】的组织结构样图以方便审核</w:t>
        </w:r>
        <w:r w:rsidR="00325384">
          <w:rPr>
            <w:noProof/>
            <w:webHidden/>
          </w:rPr>
          <w:tab/>
        </w:r>
        <w:r w:rsidR="00325384">
          <w:rPr>
            <w:noProof/>
            <w:webHidden/>
          </w:rPr>
          <w:fldChar w:fldCharType="begin"/>
        </w:r>
        <w:r w:rsidR="00325384">
          <w:rPr>
            <w:noProof/>
            <w:webHidden/>
          </w:rPr>
          <w:instrText xml:space="preserve"> PAGEREF _Toc496541672 \h </w:instrText>
        </w:r>
        <w:r w:rsidR="00325384">
          <w:rPr>
            <w:noProof/>
            <w:webHidden/>
          </w:rPr>
        </w:r>
        <w:r w:rsidR="00325384">
          <w:rPr>
            <w:noProof/>
            <w:webHidden/>
          </w:rPr>
          <w:fldChar w:fldCharType="separate"/>
        </w:r>
        <w:r w:rsidR="00325384">
          <w:rPr>
            <w:noProof/>
            <w:webHidden/>
          </w:rPr>
          <w:t>26</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73" w:history="1">
        <w:r w:rsidR="00325384" w:rsidRPr="00CB5B26">
          <w:rPr>
            <w:rStyle w:val="a3"/>
            <w:rFonts w:ascii="Arial" w:eastAsia="宋体" w:hAnsi="Arial" w:cs="Arial" w:hint="eastAsia"/>
            <w:noProof/>
          </w:rPr>
          <w:t>附录</w:t>
        </w:r>
        <w:r w:rsidR="00325384" w:rsidRPr="00CB5B26">
          <w:rPr>
            <w:rStyle w:val="a3"/>
            <w:rFonts w:ascii="Arial" w:eastAsia="宋体" w:hAnsi="Arial" w:cs="Arial"/>
            <w:noProof/>
          </w:rPr>
          <w:t>E</w:t>
        </w:r>
        <w:r w:rsidR="00325384" w:rsidRPr="00CB5B26">
          <w:rPr>
            <w:rStyle w:val="a3"/>
            <w:rFonts w:ascii="Arial" w:eastAsia="宋体" w:hAnsi="Arial" w:cs="Arial" w:hint="eastAsia"/>
            <w:noProof/>
          </w:rPr>
          <w:t>：相关联邦法规和指南的表格摘要</w:t>
        </w:r>
        <w:r w:rsidR="00325384">
          <w:rPr>
            <w:noProof/>
            <w:webHidden/>
          </w:rPr>
          <w:tab/>
        </w:r>
        <w:r w:rsidR="00325384">
          <w:rPr>
            <w:noProof/>
            <w:webHidden/>
          </w:rPr>
          <w:fldChar w:fldCharType="begin"/>
        </w:r>
        <w:r w:rsidR="00325384">
          <w:rPr>
            <w:noProof/>
            <w:webHidden/>
          </w:rPr>
          <w:instrText xml:space="preserve"> PAGEREF _Toc496541673 \h </w:instrText>
        </w:r>
        <w:r w:rsidR="00325384">
          <w:rPr>
            <w:noProof/>
            <w:webHidden/>
          </w:rPr>
        </w:r>
        <w:r w:rsidR="00325384">
          <w:rPr>
            <w:noProof/>
            <w:webHidden/>
          </w:rPr>
          <w:fldChar w:fldCharType="separate"/>
        </w:r>
        <w:r w:rsidR="00325384">
          <w:rPr>
            <w:noProof/>
            <w:webHidden/>
          </w:rPr>
          <w:t>30</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74" w:history="1">
        <w:r w:rsidR="00325384" w:rsidRPr="00CB5B26">
          <w:rPr>
            <w:rStyle w:val="a3"/>
            <w:rFonts w:ascii="Arial" w:eastAsia="宋体" w:hAnsi="Arial" w:cs="Arial" w:hint="eastAsia"/>
            <w:noProof/>
          </w:rPr>
          <w:t>（下表无意面面俱到）</w:t>
        </w:r>
        <w:r w:rsidR="00325384">
          <w:rPr>
            <w:noProof/>
            <w:webHidden/>
          </w:rPr>
          <w:tab/>
        </w:r>
        <w:r w:rsidR="00325384">
          <w:rPr>
            <w:noProof/>
            <w:webHidden/>
          </w:rPr>
          <w:fldChar w:fldCharType="begin"/>
        </w:r>
        <w:r w:rsidR="00325384">
          <w:rPr>
            <w:noProof/>
            <w:webHidden/>
          </w:rPr>
          <w:instrText xml:space="preserve"> PAGEREF _Toc496541674 \h </w:instrText>
        </w:r>
        <w:r w:rsidR="00325384">
          <w:rPr>
            <w:noProof/>
            <w:webHidden/>
          </w:rPr>
        </w:r>
        <w:r w:rsidR="00325384">
          <w:rPr>
            <w:noProof/>
            <w:webHidden/>
          </w:rPr>
          <w:fldChar w:fldCharType="separate"/>
        </w:r>
        <w:r w:rsidR="00325384">
          <w:rPr>
            <w:noProof/>
            <w:webHidden/>
          </w:rPr>
          <w:t>30</w:t>
        </w:r>
        <w:r w:rsidR="00325384">
          <w:rPr>
            <w:noProof/>
            <w:webHidden/>
          </w:rPr>
          <w:fldChar w:fldCharType="end"/>
        </w:r>
      </w:hyperlink>
    </w:p>
    <w:p w:rsidR="00325384" w:rsidRDefault="0022195A" w:rsidP="00325384">
      <w:pPr>
        <w:pStyle w:val="33"/>
        <w:tabs>
          <w:tab w:val="right" w:leader="dot" w:pos="8296"/>
        </w:tabs>
        <w:ind w:left="480"/>
        <w:rPr>
          <w:rFonts w:asciiTheme="minorHAnsi" w:eastAsiaTheme="minorEastAsia" w:hAnsiTheme="minorHAnsi" w:cstheme="minorBidi"/>
          <w:noProof/>
          <w:color w:val="auto"/>
          <w:kern w:val="2"/>
          <w:szCs w:val="22"/>
          <w:lang w:eastAsia="zh-CN" w:bidi="ar-SA"/>
        </w:rPr>
      </w:pPr>
      <w:hyperlink w:anchor="_Toc496541675" w:history="1">
        <w:r w:rsidR="00325384" w:rsidRPr="00CB5B26">
          <w:rPr>
            <w:rStyle w:val="a3"/>
            <w:rFonts w:ascii="Arial" w:eastAsia="宋体" w:hAnsi="Arial" w:cs="Arial" w:hint="eastAsia"/>
            <w:noProof/>
          </w:rPr>
          <w:t>附录</w:t>
        </w:r>
        <w:r w:rsidR="00325384" w:rsidRPr="00CB5B26">
          <w:rPr>
            <w:rStyle w:val="a3"/>
            <w:rFonts w:ascii="Arial" w:eastAsia="宋体" w:hAnsi="Arial" w:cs="Arial"/>
            <w:noProof/>
          </w:rPr>
          <w:t>F</w:t>
        </w:r>
        <w:r w:rsidR="00325384" w:rsidRPr="00CB5B26">
          <w:rPr>
            <w:rStyle w:val="a3"/>
            <w:rFonts w:ascii="Arial" w:eastAsia="宋体" w:hAnsi="Arial" w:cs="Arial" w:hint="eastAsia"/>
            <w:noProof/>
          </w:rPr>
          <w:t>：动物护理和研究方面的其他资源</w:t>
        </w:r>
        <w:r w:rsidR="00325384">
          <w:rPr>
            <w:noProof/>
            <w:webHidden/>
          </w:rPr>
          <w:tab/>
        </w:r>
        <w:r w:rsidR="00325384">
          <w:rPr>
            <w:noProof/>
            <w:webHidden/>
          </w:rPr>
          <w:fldChar w:fldCharType="begin"/>
        </w:r>
        <w:r w:rsidR="00325384">
          <w:rPr>
            <w:noProof/>
            <w:webHidden/>
          </w:rPr>
          <w:instrText xml:space="preserve"> PAGEREF _Toc496541675 \h </w:instrText>
        </w:r>
        <w:r w:rsidR="00325384">
          <w:rPr>
            <w:noProof/>
            <w:webHidden/>
          </w:rPr>
        </w:r>
        <w:r w:rsidR="00325384">
          <w:rPr>
            <w:noProof/>
            <w:webHidden/>
          </w:rPr>
          <w:fldChar w:fldCharType="separate"/>
        </w:r>
        <w:r w:rsidR="00325384">
          <w:rPr>
            <w:noProof/>
            <w:webHidden/>
          </w:rPr>
          <w:t>31</w:t>
        </w:r>
        <w:r w:rsidR="00325384">
          <w:rPr>
            <w:noProof/>
            <w:webHidden/>
          </w:rPr>
          <w:fldChar w:fldCharType="end"/>
        </w:r>
      </w:hyperlink>
    </w:p>
    <w:p w:rsidR="00C24605" w:rsidRPr="00B14C80" w:rsidRDefault="00EC77C4" w:rsidP="00912C48">
      <w:pPr>
        <w:snapToGrid w:val="0"/>
        <w:spacing w:beforeLines="50" w:before="163" w:line="300" w:lineRule="auto"/>
        <w:rPr>
          <w:rFonts w:ascii="Arial" w:eastAsia="宋体" w:hAnsi="Arial" w:cs="Arial"/>
          <w:b/>
          <w:lang w:eastAsia="zh-CN"/>
        </w:rPr>
      </w:pPr>
      <w:r w:rsidRPr="00B14C80">
        <w:rPr>
          <w:rFonts w:ascii="Arial" w:eastAsia="宋体" w:hAnsi="Arial" w:cs="Arial"/>
          <w:b/>
          <w:sz w:val="21"/>
          <w:lang w:eastAsia="zh-CN"/>
        </w:rPr>
        <w:fldChar w:fldCharType="end"/>
      </w:r>
    </w:p>
    <w:p w:rsidR="00743E12" w:rsidRPr="00B14C80" w:rsidRDefault="00743E12" w:rsidP="00415F36">
      <w:pPr>
        <w:snapToGrid w:val="0"/>
        <w:spacing w:line="300" w:lineRule="auto"/>
        <w:rPr>
          <w:rFonts w:ascii="Arial" w:eastAsia="宋体" w:hAnsi="Arial" w:cs="Arial"/>
          <w:b/>
          <w:lang w:eastAsia="zh-CN"/>
        </w:rPr>
      </w:pPr>
    </w:p>
    <w:p w:rsidR="001346CF" w:rsidRPr="00B14C80" w:rsidRDefault="001346CF" w:rsidP="00415F36">
      <w:pPr>
        <w:pStyle w:val="30"/>
        <w:pBdr>
          <w:bottom w:val="single" w:sz="4" w:space="1" w:color="auto"/>
        </w:pBdr>
        <w:shd w:val="clear" w:color="auto" w:fill="auto"/>
        <w:snapToGrid w:val="0"/>
        <w:spacing w:after="540" w:line="300" w:lineRule="auto"/>
        <w:ind w:left="80"/>
        <w:jc w:val="center"/>
        <w:rPr>
          <w:rFonts w:ascii="Arial" w:eastAsia="宋体" w:hAnsi="Arial" w:cs="Arial"/>
        </w:rPr>
        <w:sectPr w:rsidR="001346CF" w:rsidRPr="00B14C80" w:rsidSect="00912C48">
          <w:headerReference w:type="default" r:id="rId11"/>
          <w:pgSz w:w="11906" w:h="16838"/>
          <w:pgMar w:top="1440" w:right="1800" w:bottom="1440" w:left="1800" w:header="283" w:footer="992" w:gutter="0"/>
          <w:cols w:space="425"/>
          <w:docGrid w:type="lines" w:linePitch="326"/>
        </w:sectPr>
      </w:pPr>
    </w:p>
    <w:p w:rsidR="00F84767" w:rsidRPr="00B14C80" w:rsidRDefault="00F84767" w:rsidP="001346CF">
      <w:pPr>
        <w:pStyle w:val="30"/>
        <w:pBdr>
          <w:bottom w:val="single" w:sz="4" w:space="1" w:color="auto"/>
        </w:pBdr>
        <w:shd w:val="clear" w:color="auto" w:fill="auto"/>
        <w:snapToGrid w:val="0"/>
        <w:spacing w:after="540" w:line="300" w:lineRule="auto"/>
        <w:jc w:val="center"/>
        <w:rPr>
          <w:rFonts w:ascii="Arial" w:eastAsia="宋体" w:hAnsi="Arial" w:cs="Arial"/>
          <w:sz w:val="72"/>
          <w:szCs w:val="72"/>
          <w:lang w:bidi="en-US"/>
        </w:rPr>
      </w:pPr>
      <w:r w:rsidRPr="00B14C80">
        <w:rPr>
          <w:rFonts w:ascii="Arial" w:eastAsia="宋体" w:hAnsi="Arial" w:cs="Arial"/>
          <w:sz w:val="72"/>
          <w:szCs w:val="72"/>
        </w:rPr>
        <w:lastRenderedPageBreak/>
        <w:t>医疗器械动物研究总则</w:t>
      </w:r>
    </w:p>
    <w:p w:rsidR="00F84767" w:rsidRPr="00B14C80" w:rsidRDefault="005153B7" w:rsidP="00415F36">
      <w:pPr>
        <w:pStyle w:val="30"/>
        <w:shd w:val="clear" w:color="auto" w:fill="auto"/>
        <w:snapToGrid w:val="0"/>
        <w:spacing w:after="596" w:line="300" w:lineRule="auto"/>
        <w:ind w:left="60"/>
        <w:jc w:val="center"/>
        <w:rPr>
          <w:rFonts w:ascii="Arial" w:eastAsia="宋体" w:hAnsi="Arial" w:cs="Arial"/>
          <w:sz w:val="72"/>
          <w:szCs w:val="72"/>
        </w:rPr>
      </w:pPr>
      <w:r>
        <w:rPr>
          <w:rFonts w:ascii="Arial" w:eastAsia="宋体" w:hAnsi="Arial" w:cs="Arial" w:hint="eastAsia"/>
          <w:sz w:val="72"/>
          <w:szCs w:val="72"/>
        </w:rPr>
        <w:t>行业</w:t>
      </w:r>
      <w:r w:rsidR="0022195A">
        <w:rPr>
          <w:rFonts w:ascii="Arial" w:eastAsia="宋体" w:hAnsi="Arial" w:cs="Arial" w:hint="eastAsia"/>
          <w:sz w:val="72"/>
          <w:szCs w:val="72"/>
        </w:rPr>
        <w:t>及</w:t>
      </w:r>
      <w:r w:rsidR="00F84767" w:rsidRPr="00B14C80">
        <w:rPr>
          <w:rFonts w:ascii="Arial" w:eastAsia="宋体" w:hAnsi="Arial" w:cs="Arial"/>
          <w:sz w:val="72"/>
          <w:szCs w:val="72"/>
        </w:rPr>
        <w:t>食品药品</w:t>
      </w:r>
      <w:r w:rsidR="003C61A0">
        <w:rPr>
          <w:rFonts w:ascii="Arial" w:eastAsia="宋体" w:hAnsi="Arial" w:cs="Arial" w:hint="eastAsia"/>
          <w:sz w:val="72"/>
          <w:szCs w:val="72"/>
        </w:rPr>
        <w:t>监督管理局工作</w:t>
      </w:r>
      <w:r w:rsidR="00F84767" w:rsidRPr="00B14C80">
        <w:rPr>
          <w:rFonts w:ascii="Arial" w:eastAsia="宋体" w:hAnsi="Arial" w:cs="Arial"/>
          <w:sz w:val="72"/>
          <w:szCs w:val="72"/>
        </w:rPr>
        <w:t>人员指南草案</w:t>
      </w:r>
    </w:p>
    <w:p w:rsidR="00F84767" w:rsidRPr="00B14C80" w:rsidRDefault="00767ED0" w:rsidP="00ED0DF4">
      <w:pPr>
        <w:pStyle w:val="90"/>
        <w:pBdr>
          <w:top w:val="single" w:sz="4" w:space="1" w:color="auto"/>
          <w:left w:val="single" w:sz="4" w:space="4" w:color="auto"/>
          <w:bottom w:val="single" w:sz="4" w:space="11" w:color="auto"/>
          <w:right w:val="single" w:sz="4" w:space="4" w:color="auto"/>
        </w:pBdr>
        <w:shd w:val="clear" w:color="auto" w:fill="auto"/>
        <w:snapToGrid w:val="0"/>
        <w:spacing w:before="0" w:after="0" w:line="300" w:lineRule="auto"/>
        <w:rPr>
          <w:rFonts w:ascii="Arial" w:eastAsia="宋体" w:hAnsi="Arial" w:cs="Arial"/>
          <w:sz w:val="24"/>
          <w:szCs w:val="24"/>
        </w:rPr>
      </w:pPr>
      <w:bookmarkStart w:id="4" w:name="bookmark8"/>
      <w:r w:rsidRPr="00B14C80">
        <w:rPr>
          <w:rFonts w:ascii="Arial" w:eastAsia="宋体" w:hAnsi="Arial" w:cs="Arial"/>
          <w:sz w:val="24"/>
          <w:szCs w:val="24"/>
        </w:rPr>
        <w:t>定稿后，</w:t>
      </w:r>
      <w:r w:rsidR="00F84767" w:rsidRPr="00B14C80">
        <w:rPr>
          <w:rFonts w:ascii="Arial" w:eastAsia="宋体" w:hAnsi="Arial" w:cs="Arial"/>
          <w:sz w:val="24"/>
          <w:szCs w:val="24"/>
        </w:rPr>
        <w:t>本指南草案将</w:t>
      </w:r>
      <w:r w:rsidR="00751C0A">
        <w:rPr>
          <w:rFonts w:ascii="Arial" w:eastAsia="宋体" w:hAnsi="Arial" w:cs="Arial" w:hint="eastAsia"/>
          <w:sz w:val="24"/>
          <w:szCs w:val="24"/>
        </w:rPr>
        <w:t>代表</w:t>
      </w:r>
      <w:r w:rsidR="00F84767" w:rsidRPr="00B14C80">
        <w:rPr>
          <w:rFonts w:ascii="Arial" w:eastAsia="宋体" w:hAnsi="Arial" w:cs="Arial"/>
          <w:sz w:val="24"/>
          <w:szCs w:val="24"/>
        </w:rPr>
        <w:t>食品药品监督管理局（</w:t>
      </w:r>
      <w:r w:rsidR="00F84767" w:rsidRPr="00B14C80">
        <w:rPr>
          <w:rFonts w:ascii="Arial" w:eastAsia="宋体" w:hAnsi="Arial" w:cs="Arial"/>
          <w:sz w:val="24"/>
          <w:szCs w:val="24"/>
        </w:rPr>
        <w:t>FDA</w:t>
      </w:r>
      <w:r w:rsidR="00F84767" w:rsidRPr="00B14C80">
        <w:rPr>
          <w:rFonts w:ascii="Arial" w:eastAsia="宋体" w:hAnsi="Arial" w:cs="Arial"/>
          <w:sz w:val="24"/>
          <w:szCs w:val="24"/>
        </w:rPr>
        <w:t>或监管部门）</w:t>
      </w:r>
      <w:r w:rsidR="003C61A0">
        <w:rPr>
          <w:rFonts w:ascii="Arial" w:eastAsia="宋体" w:hAnsi="Arial" w:cs="Arial" w:hint="eastAsia"/>
          <w:sz w:val="24"/>
          <w:szCs w:val="24"/>
        </w:rPr>
        <w:t>目前</w:t>
      </w:r>
      <w:r w:rsidR="00F84767" w:rsidRPr="00B14C80">
        <w:rPr>
          <w:rFonts w:ascii="Arial" w:eastAsia="宋体" w:hAnsi="Arial" w:cs="Arial"/>
          <w:sz w:val="24"/>
          <w:szCs w:val="24"/>
        </w:rPr>
        <w:t>关于该主题的</w:t>
      </w:r>
      <w:r w:rsidR="003C61A0">
        <w:rPr>
          <w:rFonts w:ascii="Arial" w:eastAsia="宋体" w:hAnsi="Arial" w:cs="Arial" w:hint="eastAsia"/>
          <w:sz w:val="24"/>
          <w:szCs w:val="24"/>
        </w:rPr>
        <w:t>思考</w:t>
      </w:r>
      <w:r w:rsidR="00F84767" w:rsidRPr="00B14C80">
        <w:rPr>
          <w:rFonts w:ascii="Arial" w:eastAsia="宋体" w:hAnsi="Arial" w:cs="Arial"/>
          <w:sz w:val="24"/>
          <w:szCs w:val="24"/>
        </w:rPr>
        <w:t>。</w:t>
      </w:r>
      <w:r w:rsidRPr="00B14C80">
        <w:rPr>
          <w:rFonts w:ascii="Arial" w:eastAsia="宋体" w:hAnsi="Arial" w:cs="Arial"/>
          <w:sz w:val="24"/>
          <w:szCs w:val="24"/>
        </w:rPr>
        <w:t>该草案</w:t>
      </w:r>
      <w:r w:rsidR="003C61A0">
        <w:rPr>
          <w:rFonts w:ascii="Arial" w:eastAsia="宋体" w:hAnsi="Arial" w:cs="Arial" w:hint="eastAsia"/>
          <w:sz w:val="24"/>
          <w:szCs w:val="24"/>
        </w:rPr>
        <w:t>不会为任何人创造或</w:t>
      </w:r>
      <w:r w:rsidR="00F84767" w:rsidRPr="00B14C80">
        <w:rPr>
          <w:rFonts w:ascii="Arial" w:eastAsia="宋体" w:hAnsi="Arial" w:cs="Arial"/>
          <w:sz w:val="24"/>
          <w:szCs w:val="24"/>
        </w:rPr>
        <w:t>不赋予任何权利，</w:t>
      </w:r>
      <w:r w:rsidR="0051458B">
        <w:rPr>
          <w:rFonts w:ascii="Arial" w:eastAsia="宋体" w:hAnsi="Arial" w:cs="Arial" w:hint="eastAsia"/>
          <w:sz w:val="24"/>
          <w:szCs w:val="24"/>
        </w:rPr>
        <w:t>也不会</w:t>
      </w:r>
      <w:r w:rsidR="00F84767" w:rsidRPr="00B14C80">
        <w:rPr>
          <w:rFonts w:ascii="Arial" w:eastAsia="宋体" w:hAnsi="Arial" w:cs="Arial"/>
          <w:sz w:val="24"/>
          <w:szCs w:val="24"/>
        </w:rPr>
        <w:t>对</w:t>
      </w:r>
      <w:r w:rsidR="00F84767" w:rsidRPr="00B14C80">
        <w:rPr>
          <w:rFonts w:ascii="Arial" w:eastAsia="宋体" w:hAnsi="Arial" w:cs="Arial"/>
          <w:sz w:val="24"/>
          <w:szCs w:val="24"/>
        </w:rPr>
        <w:t>FDA</w:t>
      </w:r>
      <w:r w:rsidR="00F84767" w:rsidRPr="00B14C80">
        <w:rPr>
          <w:rFonts w:ascii="Arial" w:eastAsia="宋体" w:hAnsi="Arial" w:cs="Arial"/>
          <w:sz w:val="24"/>
          <w:szCs w:val="24"/>
        </w:rPr>
        <w:t>或公众</w:t>
      </w:r>
      <w:r w:rsidR="0051458B">
        <w:rPr>
          <w:rFonts w:ascii="Arial" w:eastAsia="宋体" w:hAnsi="Arial" w:cs="Arial" w:hint="eastAsia"/>
          <w:sz w:val="24"/>
          <w:szCs w:val="24"/>
        </w:rPr>
        <w:t>产生</w:t>
      </w:r>
      <w:r w:rsidR="00F84767" w:rsidRPr="00B14C80">
        <w:rPr>
          <w:rFonts w:ascii="Arial" w:eastAsia="宋体" w:hAnsi="Arial" w:cs="Arial"/>
          <w:sz w:val="24"/>
          <w:szCs w:val="24"/>
        </w:rPr>
        <w:t>约束力。</w:t>
      </w:r>
      <w:r w:rsidR="0051458B">
        <w:rPr>
          <w:rFonts w:ascii="Arial" w:eastAsia="宋体" w:hAnsi="Arial" w:cs="Arial" w:hint="eastAsia"/>
          <w:sz w:val="24"/>
          <w:szCs w:val="24"/>
        </w:rPr>
        <w:t>如果替代方法满足适用的法律法规的要求，则可以使用该方法</w:t>
      </w:r>
      <w:r w:rsidR="00F84767" w:rsidRPr="00B14C80">
        <w:rPr>
          <w:rFonts w:ascii="Arial" w:eastAsia="宋体" w:hAnsi="Arial" w:cs="Arial"/>
          <w:sz w:val="24"/>
          <w:szCs w:val="24"/>
        </w:rPr>
        <w:t>。</w:t>
      </w:r>
      <w:r w:rsidR="0051458B" w:rsidRPr="0051458B">
        <w:rPr>
          <w:rFonts w:ascii="Arial" w:eastAsia="宋体" w:hAnsi="Arial" w:cs="Arial" w:hint="eastAsia"/>
          <w:sz w:val="24"/>
          <w:szCs w:val="24"/>
        </w:rPr>
        <w:t>如果您想讨论另一种方法</w:t>
      </w:r>
      <w:r w:rsidR="00F84767" w:rsidRPr="00B14C80">
        <w:rPr>
          <w:rFonts w:ascii="Arial" w:eastAsia="宋体" w:hAnsi="Arial" w:cs="Arial"/>
          <w:sz w:val="24"/>
          <w:szCs w:val="24"/>
        </w:rPr>
        <w:t>，</w:t>
      </w:r>
      <w:r w:rsidR="0051458B">
        <w:rPr>
          <w:rFonts w:ascii="Arial" w:eastAsia="宋体" w:hAnsi="Arial" w:cs="Arial" w:hint="eastAsia"/>
          <w:sz w:val="24"/>
          <w:szCs w:val="24"/>
        </w:rPr>
        <w:t>请联系</w:t>
      </w:r>
      <w:r w:rsidR="0051458B" w:rsidRPr="00B14C80">
        <w:rPr>
          <w:rFonts w:ascii="Arial" w:eastAsia="宋体" w:hAnsi="Arial" w:cs="Arial"/>
          <w:sz w:val="24"/>
          <w:szCs w:val="24"/>
        </w:rPr>
        <w:t>标题页所列</w:t>
      </w:r>
      <w:r w:rsidR="0051458B">
        <w:rPr>
          <w:rFonts w:ascii="Arial" w:eastAsia="宋体" w:hAnsi="Arial" w:cs="Arial" w:hint="eastAsia"/>
          <w:sz w:val="24"/>
          <w:szCs w:val="24"/>
        </w:rPr>
        <w:t>的</w:t>
      </w:r>
      <w:r w:rsidR="00F84767" w:rsidRPr="00B14C80">
        <w:rPr>
          <w:rFonts w:ascii="Arial" w:eastAsia="宋体" w:hAnsi="Arial" w:cs="Arial"/>
          <w:sz w:val="24"/>
          <w:szCs w:val="24"/>
        </w:rPr>
        <w:t>负责</w:t>
      </w:r>
      <w:r w:rsidR="0051458B">
        <w:rPr>
          <w:rFonts w:ascii="Arial" w:eastAsia="宋体" w:hAnsi="Arial" w:cs="Arial" w:hint="eastAsia"/>
          <w:sz w:val="24"/>
          <w:szCs w:val="24"/>
        </w:rPr>
        <w:t>本</w:t>
      </w:r>
      <w:r w:rsidR="00F84767" w:rsidRPr="00B14C80">
        <w:rPr>
          <w:rFonts w:ascii="Arial" w:eastAsia="宋体" w:hAnsi="Arial" w:cs="Arial"/>
          <w:sz w:val="24"/>
          <w:szCs w:val="24"/>
        </w:rPr>
        <w:t>指南的</w:t>
      </w:r>
      <w:r w:rsidR="00F84767" w:rsidRPr="00B14C80">
        <w:rPr>
          <w:rFonts w:ascii="Arial" w:eastAsia="宋体" w:hAnsi="Arial" w:cs="Arial"/>
          <w:sz w:val="24"/>
          <w:szCs w:val="24"/>
        </w:rPr>
        <w:t>FDA</w:t>
      </w:r>
      <w:r w:rsidR="00F84767" w:rsidRPr="00B14C80">
        <w:rPr>
          <w:rFonts w:ascii="Arial" w:eastAsia="宋体" w:hAnsi="Arial" w:cs="Arial"/>
          <w:sz w:val="24"/>
          <w:szCs w:val="24"/>
        </w:rPr>
        <w:t>工作人员。</w:t>
      </w:r>
      <w:bookmarkEnd w:id="4"/>
    </w:p>
    <w:p w:rsidR="00F84767" w:rsidRPr="00B14C80" w:rsidRDefault="00F84767" w:rsidP="008E3651">
      <w:pPr>
        <w:pStyle w:val="10"/>
        <w:numPr>
          <w:ilvl w:val="0"/>
          <w:numId w:val="1"/>
        </w:numPr>
        <w:snapToGrid w:val="0"/>
        <w:spacing w:beforeLines="50" w:before="163" w:after="0" w:line="300" w:lineRule="auto"/>
        <w:ind w:left="0" w:firstLine="0"/>
        <w:rPr>
          <w:rFonts w:ascii="Arial" w:eastAsia="宋体" w:hAnsi="Arial" w:cs="Arial"/>
          <w:sz w:val="30"/>
          <w:szCs w:val="30"/>
          <w:lang w:eastAsia="en-US"/>
        </w:rPr>
      </w:pPr>
      <w:bookmarkStart w:id="5" w:name="_Toc495870745"/>
      <w:bookmarkStart w:id="6" w:name="bookmark9"/>
      <w:bookmarkStart w:id="7" w:name="_Toc496541624"/>
      <w:r w:rsidRPr="00B14C80">
        <w:rPr>
          <w:rFonts w:ascii="Arial" w:eastAsia="宋体" w:hAnsi="Arial" w:cs="Arial"/>
          <w:sz w:val="30"/>
          <w:szCs w:val="30"/>
        </w:rPr>
        <w:t>简介</w:t>
      </w:r>
      <w:bookmarkEnd w:id="5"/>
      <w:bookmarkEnd w:id="6"/>
      <w:bookmarkEnd w:id="7"/>
    </w:p>
    <w:p w:rsidR="00F84767" w:rsidRPr="00B14C80" w:rsidRDefault="00F84767" w:rsidP="00685720">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制定该</w:t>
      </w:r>
      <w:r w:rsidR="002F1FDA">
        <w:rPr>
          <w:rFonts w:ascii="Arial" w:eastAsia="宋体" w:hAnsi="Arial" w:cs="Arial" w:hint="eastAsia"/>
          <w:sz w:val="24"/>
          <w:szCs w:val="24"/>
        </w:rPr>
        <w:t>指导性文件</w:t>
      </w:r>
      <w:r w:rsidRPr="00B14C80">
        <w:rPr>
          <w:rFonts w:ascii="Arial" w:eastAsia="宋体" w:hAnsi="Arial" w:cs="Arial"/>
          <w:sz w:val="24"/>
          <w:szCs w:val="24"/>
        </w:rPr>
        <w:t>的目的是为</w:t>
      </w:r>
      <w:r w:rsidR="002F1FDA">
        <w:rPr>
          <w:rFonts w:ascii="Arial" w:eastAsia="宋体" w:hAnsi="Arial" w:cs="Arial" w:hint="eastAsia"/>
          <w:sz w:val="24"/>
          <w:szCs w:val="24"/>
        </w:rPr>
        <w:t>行业</w:t>
      </w:r>
      <w:r w:rsidRPr="00B14C80">
        <w:rPr>
          <w:rFonts w:ascii="Arial" w:eastAsia="宋体" w:hAnsi="Arial" w:cs="Arial"/>
          <w:sz w:val="24"/>
          <w:szCs w:val="24"/>
        </w:rPr>
        <w:t>设计医疗器械动物研究评价策略及报告结果提供帮助。</w:t>
      </w:r>
      <w:r w:rsidR="002F1FDA">
        <w:rPr>
          <w:rFonts w:ascii="Arial" w:eastAsia="宋体" w:hAnsi="Arial" w:cs="Arial" w:hint="eastAsia"/>
          <w:sz w:val="24"/>
          <w:szCs w:val="24"/>
        </w:rPr>
        <w:t>用于评估这些</w:t>
      </w:r>
      <w:r w:rsidRPr="00B14C80">
        <w:rPr>
          <w:rFonts w:ascii="Arial" w:eastAsia="宋体" w:hAnsi="Arial" w:cs="Arial"/>
          <w:sz w:val="24"/>
          <w:szCs w:val="24"/>
        </w:rPr>
        <w:t>器械</w:t>
      </w:r>
      <w:r w:rsidR="002F1FDA">
        <w:rPr>
          <w:rFonts w:ascii="Arial" w:eastAsia="宋体" w:hAnsi="Arial" w:cs="Arial" w:hint="eastAsia"/>
          <w:sz w:val="24"/>
          <w:szCs w:val="24"/>
        </w:rPr>
        <w:t>的</w:t>
      </w:r>
      <w:r w:rsidRPr="00B14C80">
        <w:rPr>
          <w:rFonts w:ascii="Arial" w:eastAsia="宋体" w:hAnsi="Arial" w:cs="Arial"/>
          <w:sz w:val="24"/>
          <w:szCs w:val="24"/>
        </w:rPr>
        <w:t>动物研究</w:t>
      </w:r>
      <w:r w:rsidR="002F1FDA">
        <w:rPr>
          <w:rFonts w:ascii="Arial" w:eastAsia="宋体" w:hAnsi="Arial" w:cs="Arial" w:hint="eastAsia"/>
          <w:sz w:val="24"/>
          <w:szCs w:val="24"/>
        </w:rPr>
        <w:t>通常</w:t>
      </w:r>
      <w:r w:rsidRPr="00B14C80">
        <w:rPr>
          <w:rFonts w:ascii="Arial" w:eastAsia="宋体" w:hAnsi="Arial" w:cs="Arial"/>
          <w:sz w:val="24"/>
          <w:szCs w:val="24"/>
        </w:rPr>
        <w:t>用于为器械的安全性、用于活体系统时的潜在性能及指向该器械的活体系统</w:t>
      </w:r>
      <w:r w:rsidR="00DD1962">
        <w:rPr>
          <w:rFonts w:ascii="Arial" w:eastAsia="宋体" w:hAnsi="Arial" w:cs="Arial"/>
          <w:sz w:val="24"/>
          <w:szCs w:val="24"/>
        </w:rPr>
        <w:t>生物反应</w:t>
      </w:r>
      <w:r w:rsidRPr="00B14C80">
        <w:rPr>
          <w:rFonts w:ascii="Arial" w:eastAsia="宋体" w:hAnsi="Arial" w:cs="Arial"/>
          <w:sz w:val="24"/>
          <w:szCs w:val="24"/>
        </w:rPr>
        <w:t>提供初步证据。该指南旨在为进行医疗器械动物研究的</w:t>
      </w:r>
      <w:r w:rsidR="002F1FDA">
        <w:rPr>
          <w:rFonts w:ascii="Arial" w:eastAsia="宋体" w:hAnsi="Arial" w:cs="Arial" w:hint="eastAsia"/>
          <w:sz w:val="24"/>
          <w:szCs w:val="24"/>
        </w:rPr>
        <w:t>行业人员</w:t>
      </w:r>
      <w:r w:rsidRPr="00B14C80">
        <w:rPr>
          <w:rFonts w:ascii="Arial" w:eastAsia="宋体" w:hAnsi="Arial" w:cs="Arial"/>
          <w:sz w:val="24"/>
          <w:szCs w:val="24"/>
        </w:rPr>
        <w:t>和审核</w:t>
      </w:r>
      <w:r w:rsidR="00374CB7">
        <w:rPr>
          <w:rFonts w:ascii="Arial" w:eastAsia="宋体" w:hAnsi="Arial" w:cs="Arial" w:hint="eastAsia"/>
          <w:sz w:val="24"/>
          <w:szCs w:val="24"/>
        </w:rPr>
        <w:t>医疗器械动物研究评估</w:t>
      </w:r>
      <w:r w:rsidRPr="00B14C80">
        <w:rPr>
          <w:rFonts w:ascii="Arial" w:eastAsia="宋体" w:hAnsi="Arial" w:cs="Arial"/>
          <w:sz w:val="24"/>
          <w:szCs w:val="24"/>
        </w:rPr>
        <w:t>的</w:t>
      </w:r>
      <w:r w:rsidRPr="00B14C80">
        <w:rPr>
          <w:rFonts w:ascii="Arial" w:eastAsia="宋体" w:hAnsi="Arial" w:cs="Arial"/>
          <w:sz w:val="24"/>
          <w:szCs w:val="24"/>
        </w:rPr>
        <w:t>FDA</w:t>
      </w:r>
      <w:r w:rsidRPr="00B14C80">
        <w:rPr>
          <w:rFonts w:ascii="Arial" w:eastAsia="宋体" w:hAnsi="Arial" w:cs="Arial"/>
          <w:sz w:val="24"/>
          <w:szCs w:val="24"/>
        </w:rPr>
        <w:t>工作人员提供建议。本文件中</w:t>
      </w:r>
      <w:r w:rsidRPr="00B14C80">
        <w:rPr>
          <w:rFonts w:ascii="宋体" w:eastAsia="宋体" w:hAnsi="宋体" w:cs="Arial"/>
          <w:sz w:val="24"/>
          <w:szCs w:val="24"/>
        </w:rPr>
        <w:t>的</w:t>
      </w:r>
      <w:r w:rsidR="00767ED0" w:rsidRPr="00B14C80">
        <w:rPr>
          <w:rFonts w:ascii="宋体" w:eastAsia="宋体" w:hAnsi="宋体" w:cs="Arial"/>
          <w:sz w:val="24"/>
          <w:szCs w:val="24"/>
        </w:rPr>
        <w:t>“您”</w:t>
      </w:r>
      <w:r w:rsidRPr="00B14C80">
        <w:rPr>
          <w:rFonts w:ascii="宋体" w:eastAsia="宋体" w:hAnsi="宋体" w:cs="Arial"/>
          <w:sz w:val="24"/>
          <w:szCs w:val="24"/>
        </w:rPr>
        <w:t>和</w:t>
      </w:r>
      <w:r w:rsidR="00767ED0" w:rsidRPr="00B14C80">
        <w:rPr>
          <w:rFonts w:ascii="宋体" w:eastAsia="宋体" w:hAnsi="宋体" w:cs="Arial"/>
          <w:sz w:val="24"/>
          <w:szCs w:val="24"/>
        </w:rPr>
        <w:t>“您的”</w:t>
      </w:r>
      <w:r w:rsidRPr="00B14C80">
        <w:rPr>
          <w:rFonts w:ascii="宋体" w:eastAsia="宋体" w:hAnsi="宋体" w:cs="Arial"/>
          <w:sz w:val="24"/>
          <w:szCs w:val="24"/>
        </w:rPr>
        <w:t>均指</w:t>
      </w:r>
      <w:r w:rsidR="00374CB7">
        <w:rPr>
          <w:rFonts w:ascii="宋体" w:eastAsia="宋体" w:hAnsi="宋体" w:cs="Arial" w:hint="eastAsia"/>
          <w:sz w:val="24"/>
          <w:szCs w:val="24"/>
        </w:rPr>
        <w:t>行业成员</w:t>
      </w:r>
      <w:r w:rsidRPr="00B14C80">
        <w:rPr>
          <w:rFonts w:ascii="宋体" w:eastAsia="宋体" w:hAnsi="宋体" w:cs="Arial"/>
          <w:sz w:val="24"/>
          <w:szCs w:val="24"/>
        </w:rPr>
        <w:t>，也称为</w:t>
      </w:r>
      <w:r w:rsidR="00767ED0" w:rsidRPr="00B14C80">
        <w:rPr>
          <w:rFonts w:ascii="宋体" w:eastAsia="宋体" w:hAnsi="宋体" w:cs="Arial"/>
          <w:sz w:val="24"/>
          <w:szCs w:val="24"/>
        </w:rPr>
        <w:t>“申办方”</w:t>
      </w:r>
      <w:r w:rsidRPr="00B14C80">
        <w:rPr>
          <w:rFonts w:ascii="宋体" w:eastAsia="宋体" w:hAnsi="宋体" w:cs="Arial"/>
          <w:sz w:val="24"/>
          <w:szCs w:val="24"/>
        </w:rPr>
        <w:t>或者</w:t>
      </w:r>
      <w:r w:rsidR="00767ED0" w:rsidRPr="00B14C80">
        <w:rPr>
          <w:rFonts w:ascii="宋体" w:eastAsia="宋体" w:hAnsi="宋体" w:cs="Arial"/>
          <w:sz w:val="24"/>
          <w:szCs w:val="24"/>
        </w:rPr>
        <w:t>“申请人”</w:t>
      </w:r>
      <w:r w:rsidRPr="00B14C80">
        <w:rPr>
          <w:rFonts w:ascii="宋体" w:eastAsia="宋体" w:hAnsi="宋体" w:cs="Arial"/>
          <w:sz w:val="24"/>
          <w:szCs w:val="24"/>
        </w:rPr>
        <w:t>。</w:t>
      </w:r>
      <w:r w:rsidR="00767ED0" w:rsidRPr="00B14C80">
        <w:rPr>
          <w:rFonts w:ascii="宋体" w:eastAsia="宋体" w:hAnsi="宋体" w:cs="Arial"/>
          <w:sz w:val="24"/>
          <w:szCs w:val="24"/>
        </w:rPr>
        <w:t>“我们”</w:t>
      </w:r>
      <w:r w:rsidRPr="00B14C80">
        <w:rPr>
          <w:rFonts w:ascii="宋体" w:eastAsia="宋体" w:hAnsi="宋体" w:cs="Arial"/>
          <w:sz w:val="24"/>
          <w:szCs w:val="24"/>
        </w:rPr>
        <w:t>、</w:t>
      </w:r>
      <w:r w:rsidR="00767ED0" w:rsidRPr="00B14C80">
        <w:rPr>
          <w:rFonts w:ascii="宋体" w:eastAsia="宋体" w:hAnsi="宋体" w:cs="Arial"/>
          <w:sz w:val="24"/>
          <w:szCs w:val="24"/>
        </w:rPr>
        <w:t>“我方”</w:t>
      </w:r>
      <w:r w:rsidRPr="00B14C80">
        <w:rPr>
          <w:rFonts w:ascii="宋体" w:eastAsia="宋体" w:hAnsi="宋体" w:cs="Arial"/>
          <w:sz w:val="24"/>
          <w:szCs w:val="24"/>
        </w:rPr>
        <w:t>、</w:t>
      </w:r>
      <w:r w:rsidR="00767ED0" w:rsidRPr="00B14C80">
        <w:rPr>
          <w:rFonts w:ascii="宋体" w:eastAsia="宋体" w:hAnsi="宋体" w:cs="Arial"/>
          <w:sz w:val="24"/>
          <w:szCs w:val="24"/>
        </w:rPr>
        <w:t>“我们的”</w:t>
      </w:r>
      <w:r w:rsidRPr="00B14C80">
        <w:rPr>
          <w:rFonts w:ascii="宋体" w:eastAsia="宋体" w:hAnsi="宋体" w:cs="Arial"/>
          <w:sz w:val="24"/>
          <w:szCs w:val="24"/>
        </w:rPr>
        <w:t>和</w:t>
      </w:r>
      <w:r w:rsidR="00767ED0" w:rsidRPr="00B14C80">
        <w:rPr>
          <w:rFonts w:ascii="宋体" w:eastAsia="宋体" w:hAnsi="宋体" w:cs="Arial"/>
          <w:sz w:val="24"/>
          <w:szCs w:val="24"/>
        </w:rPr>
        <w:t>“监管部门”</w:t>
      </w:r>
      <w:r w:rsidRPr="00B14C80">
        <w:rPr>
          <w:rFonts w:ascii="宋体" w:eastAsia="宋体" w:hAnsi="宋体" w:cs="Arial"/>
          <w:sz w:val="24"/>
          <w:szCs w:val="24"/>
        </w:rPr>
        <w:t>均</w:t>
      </w:r>
      <w:r w:rsidRPr="00B14C80">
        <w:rPr>
          <w:rFonts w:ascii="Arial" w:eastAsia="宋体" w:hAnsi="Arial" w:cs="Arial"/>
          <w:sz w:val="24"/>
          <w:szCs w:val="24"/>
        </w:rPr>
        <w:t>指</w:t>
      </w:r>
      <w:r w:rsidRPr="00B14C80">
        <w:rPr>
          <w:rFonts w:ascii="Arial" w:eastAsia="宋体" w:hAnsi="Arial" w:cs="Arial"/>
          <w:sz w:val="24"/>
          <w:szCs w:val="24"/>
        </w:rPr>
        <w:t>FDA</w:t>
      </w:r>
      <w:r w:rsidRPr="00B14C80">
        <w:rPr>
          <w:rFonts w:ascii="Arial" w:eastAsia="宋体" w:hAnsi="Arial" w:cs="Arial"/>
          <w:sz w:val="24"/>
          <w:szCs w:val="24"/>
        </w:rPr>
        <w:t>。</w:t>
      </w:r>
    </w:p>
    <w:p w:rsidR="004D640D" w:rsidRPr="00B14C80" w:rsidRDefault="00F84767" w:rsidP="00685720">
      <w:pPr>
        <w:snapToGrid w:val="0"/>
        <w:spacing w:beforeLines="50" w:before="163" w:line="300" w:lineRule="auto"/>
        <w:jc w:val="both"/>
        <w:rPr>
          <w:rFonts w:ascii="Arial" w:eastAsia="宋体" w:hAnsi="Arial" w:cs="Arial"/>
          <w:lang w:eastAsia="zh-CN"/>
        </w:rPr>
      </w:pPr>
      <w:r w:rsidRPr="00B14C80">
        <w:rPr>
          <w:rFonts w:ascii="Arial" w:eastAsia="宋体" w:hAnsi="Arial" w:cs="Arial"/>
          <w:lang w:eastAsia="zh-CN"/>
        </w:rPr>
        <w:t>本指南（结合现代动物护理和使用策略）旨在为动物研究方法、实施过程以及动物研究数据的表述提供最佳参考方案，用以证明</w:t>
      </w:r>
      <w:r w:rsidR="00751C0A">
        <w:rPr>
          <w:rFonts w:ascii="Arial" w:eastAsia="宋体" w:hAnsi="Arial" w:cs="Arial"/>
          <w:lang w:eastAsia="zh-CN"/>
        </w:rPr>
        <w:t>研究器械</w:t>
      </w:r>
      <w:r w:rsidRPr="00B14C80">
        <w:rPr>
          <w:rFonts w:ascii="Arial" w:eastAsia="宋体" w:hAnsi="Arial" w:cs="Arial"/>
          <w:lang w:eastAsia="zh-CN"/>
        </w:rPr>
        <w:t>对于早期人类</w:t>
      </w:r>
      <w:r w:rsidR="00374CB7" w:rsidRPr="00B14C80">
        <w:rPr>
          <w:rFonts w:ascii="Arial" w:eastAsia="宋体" w:hAnsi="Arial" w:cs="Arial"/>
          <w:lang w:eastAsia="zh-CN"/>
        </w:rPr>
        <w:t>的</w:t>
      </w:r>
      <w:r w:rsidR="00374CB7">
        <w:rPr>
          <w:rFonts w:ascii="Arial" w:eastAsia="宋体" w:hAnsi="Arial" w:cs="Arial" w:hint="eastAsia"/>
          <w:lang w:eastAsia="zh-CN"/>
        </w:rPr>
        <w:t>经验</w:t>
      </w:r>
      <w:r w:rsidRPr="00B14C80">
        <w:rPr>
          <w:rFonts w:ascii="Arial" w:eastAsia="宋体" w:hAnsi="Arial" w:cs="Arial"/>
          <w:lang w:eastAsia="zh-CN"/>
        </w:rPr>
        <w:t>足够安全</w:t>
      </w:r>
      <w:r w:rsidR="00751C0A">
        <w:rPr>
          <w:rFonts w:ascii="Arial" w:eastAsia="宋体" w:hAnsi="Arial" w:cs="Arial"/>
          <w:lang w:eastAsia="zh-CN"/>
        </w:rPr>
        <w:t>【</w:t>
      </w:r>
      <w:r w:rsidR="00374CB7">
        <w:rPr>
          <w:rFonts w:ascii="Arial" w:eastAsia="宋体" w:hAnsi="Arial" w:cs="Arial" w:hint="eastAsia"/>
          <w:lang w:eastAsia="zh-CN"/>
        </w:rPr>
        <w:t>例如</w:t>
      </w:r>
      <w:r w:rsidRPr="00B14C80">
        <w:rPr>
          <w:rFonts w:ascii="Arial" w:eastAsia="宋体" w:hAnsi="Arial" w:cs="Arial"/>
          <w:lang w:eastAsia="zh-CN"/>
        </w:rPr>
        <w:t>支持研究器械豁免（</w:t>
      </w:r>
      <w:r w:rsidRPr="00B14C80">
        <w:rPr>
          <w:rFonts w:ascii="Arial" w:eastAsia="宋体" w:hAnsi="Arial" w:cs="Arial"/>
          <w:lang w:eastAsia="zh-CN"/>
        </w:rPr>
        <w:t>IDE</w:t>
      </w:r>
      <w:r w:rsidRPr="00B14C80">
        <w:rPr>
          <w:rFonts w:ascii="Arial" w:eastAsia="宋体" w:hAnsi="Arial" w:cs="Arial"/>
          <w:lang w:eastAsia="zh-CN"/>
        </w:rPr>
        <w:t>）申请</w:t>
      </w:r>
      <w:r w:rsidR="00751C0A">
        <w:rPr>
          <w:rFonts w:ascii="Arial" w:eastAsia="宋体" w:hAnsi="Arial" w:cs="Arial"/>
          <w:lang w:eastAsia="zh-CN"/>
        </w:rPr>
        <w:t>】</w:t>
      </w:r>
      <w:r w:rsidRPr="00B14C80">
        <w:rPr>
          <w:rFonts w:ascii="Arial" w:eastAsia="宋体" w:hAnsi="Arial" w:cs="Arial"/>
          <w:lang w:eastAsia="zh-CN"/>
        </w:rPr>
        <w:t>，或者用于证明器械安全</w:t>
      </w:r>
      <w:r w:rsidR="00374CB7">
        <w:rPr>
          <w:rFonts w:ascii="Arial" w:eastAsia="宋体" w:hAnsi="Arial" w:cs="Arial" w:hint="eastAsia"/>
          <w:lang w:eastAsia="zh-CN"/>
        </w:rPr>
        <w:t>性</w:t>
      </w:r>
      <w:r w:rsidRPr="00B14C80">
        <w:rPr>
          <w:rFonts w:ascii="Arial" w:eastAsia="宋体" w:hAnsi="Arial" w:cs="Arial"/>
          <w:lang w:eastAsia="zh-CN"/>
        </w:rPr>
        <w:t>以支持上市申请。我们建议您在制定和表述动物研究方案、方法和报告以支持医疗器械的安全性和性能</w:t>
      </w:r>
      <w:r w:rsidR="00484DB0" w:rsidRPr="00B14C80">
        <w:rPr>
          <w:rStyle w:val="ad"/>
          <w:rFonts w:ascii="Arial" w:eastAsia="宋体" w:hAnsi="Arial" w:cs="Arial"/>
          <w:lang w:eastAsia="zh-CN"/>
        </w:rPr>
        <w:footnoteReference w:id="1"/>
      </w:r>
      <w:r w:rsidRPr="00B14C80">
        <w:rPr>
          <w:rFonts w:ascii="Arial" w:eastAsia="宋体" w:hAnsi="Arial" w:cs="Arial"/>
          <w:lang w:eastAsia="zh-CN"/>
        </w:rPr>
        <w:t>时使用本指南。考虑到可以</w:t>
      </w:r>
      <w:r w:rsidR="00374CB7">
        <w:rPr>
          <w:rFonts w:ascii="Arial" w:eastAsia="宋体" w:hAnsi="Arial" w:cs="Arial" w:hint="eastAsia"/>
          <w:lang w:eastAsia="zh-CN"/>
        </w:rPr>
        <w:t>支持</w:t>
      </w:r>
      <w:r w:rsidRPr="00B14C80">
        <w:rPr>
          <w:rFonts w:ascii="Arial" w:eastAsia="宋体" w:hAnsi="Arial" w:cs="Arial"/>
          <w:lang w:eastAsia="zh-CN"/>
        </w:rPr>
        <w:t>医疗器械的安全性和性能所需的动物数量和数据量，</w:t>
      </w:r>
      <w:r w:rsidRPr="00B14C80">
        <w:rPr>
          <w:rFonts w:ascii="Arial" w:eastAsia="宋体" w:hAnsi="Arial" w:cs="Arial"/>
          <w:lang w:eastAsia="zh-CN"/>
        </w:rPr>
        <w:t>FDA</w:t>
      </w:r>
      <w:r w:rsidRPr="00B14C80">
        <w:rPr>
          <w:rFonts w:ascii="Arial" w:eastAsia="宋体" w:hAnsi="Arial" w:cs="Arial"/>
          <w:lang w:eastAsia="zh-CN"/>
        </w:rPr>
        <w:t>建议在减少</w:t>
      </w:r>
      <w:r w:rsidRPr="00B14C80">
        <w:rPr>
          <w:rFonts w:ascii="Arial" w:eastAsia="宋体" w:hAnsi="Arial" w:cs="Arial"/>
          <w:lang w:eastAsia="zh-CN"/>
        </w:rPr>
        <w:t>/</w:t>
      </w:r>
      <w:r w:rsidRPr="00B14C80">
        <w:rPr>
          <w:rFonts w:ascii="Arial" w:eastAsia="宋体" w:hAnsi="Arial" w:cs="Arial"/>
          <w:lang w:eastAsia="zh-CN"/>
        </w:rPr>
        <w:t>替代</w:t>
      </w:r>
      <w:r w:rsidRPr="00B14C80">
        <w:rPr>
          <w:rFonts w:ascii="Arial" w:eastAsia="宋体" w:hAnsi="Arial" w:cs="Arial"/>
          <w:lang w:eastAsia="zh-CN"/>
        </w:rPr>
        <w:t>/</w:t>
      </w:r>
      <w:r w:rsidRPr="00B14C80">
        <w:rPr>
          <w:rFonts w:ascii="Arial" w:eastAsia="宋体" w:hAnsi="Arial" w:cs="Arial"/>
          <w:lang w:eastAsia="zh-CN"/>
        </w:rPr>
        <w:t>优化的伦理学原则和法律规定的最小负荷原则，以及使用必要的最少量动物生成有效的科学数据以证明其具有适</w:t>
      </w:r>
      <w:r w:rsidRPr="00B14C80">
        <w:rPr>
          <w:rFonts w:ascii="Arial" w:eastAsia="宋体" w:hAnsi="Arial" w:cs="Arial"/>
          <w:lang w:eastAsia="zh-CN"/>
        </w:rPr>
        <w:lastRenderedPageBreak/>
        <w:t>当的安全性和性能之间取得平衡。</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lang w:bidi="en-US"/>
        </w:rPr>
      </w:pPr>
      <w:r w:rsidRPr="00B14C80">
        <w:rPr>
          <w:rFonts w:ascii="Arial" w:eastAsia="宋体" w:hAnsi="Arial" w:cs="Arial"/>
          <w:sz w:val="24"/>
          <w:szCs w:val="24"/>
        </w:rPr>
        <w:t>尽管本文件并未有意阐述</w:t>
      </w:r>
      <w:r w:rsidR="00374CB7">
        <w:rPr>
          <w:rFonts w:ascii="Arial" w:eastAsia="宋体" w:hAnsi="Arial" w:cs="Arial"/>
          <w:sz w:val="24"/>
          <w:szCs w:val="24"/>
        </w:rPr>
        <w:t>其他</w:t>
      </w:r>
      <w:r w:rsidRPr="00B14C80">
        <w:rPr>
          <w:rFonts w:ascii="Arial" w:eastAsia="宋体" w:hAnsi="Arial" w:cs="Arial"/>
          <w:sz w:val="24"/>
          <w:szCs w:val="24"/>
        </w:rPr>
        <w:t>监管部门的规定和政策，或者</w:t>
      </w:r>
      <w:r w:rsidR="00374CB7">
        <w:rPr>
          <w:rFonts w:ascii="Arial" w:eastAsia="宋体" w:hAnsi="Arial" w:cs="Arial"/>
          <w:sz w:val="24"/>
          <w:szCs w:val="24"/>
        </w:rPr>
        <w:t>其他</w:t>
      </w:r>
      <w:r w:rsidRPr="00B14C80">
        <w:rPr>
          <w:rFonts w:ascii="Arial" w:eastAsia="宋体" w:hAnsi="Arial" w:cs="Arial"/>
          <w:sz w:val="24"/>
          <w:szCs w:val="24"/>
        </w:rPr>
        <w:t>实验动物准则，但我们注意到本指南引用了部分由</w:t>
      </w:r>
      <w:r w:rsidR="00374CB7">
        <w:rPr>
          <w:rFonts w:ascii="Arial" w:eastAsia="宋体" w:hAnsi="Arial" w:cs="Arial"/>
          <w:sz w:val="24"/>
          <w:szCs w:val="24"/>
        </w:rPr>
        <w:t>其他</w:t>
      </w:r>
      <w:r w:rsidRPr="00B14C80">
        <w:rPr>
          <w:rFonts w:ascii="Arial" w:eastAsia="宋体" w:hAnsi="Arial" w:cs="Arial"/>
          <w:sz w:val="24"/>
          <w:szCs w:val="24"/>
        </w:rPr>
        <w:t>部门管理</w:t>
      </w:r>
      <w:r w:rsidR="00484DB0" w:rsidRPr="00B14C80">
        <w:rPr>
          <w:rFonts w:ascii="Arial" w:eastAsia="宋体" w:hAnsi="Arial" w:cs="Arial"/>
          <w:sz w:val="24"/>
          <w:szCs w:val="24"/>
        </w:rPr>
        <w:t>、</w:t>
      </w:r>
      <w:r w:rsidRPr="00B14C80">
        <w:rPr>
          <w:rFonts w:ascii="Arial" w:eastAsia="宋体" w:hAnsi="Arial" w:cs="Arial"/>
          <w:sz w:val="24"/>
          <w:szCs w:val="24"/>
        </w:rPr>
        <w:t>涉及动物护理和使用的</w:t>
      </w:r>
      <w:r w:rsidR="00374CB7">
        <w:rPr>
          <w:rFonts w:ascii="Arial" w:eastAsia="宋体" w:hAnsi="Arial" w:cs="Arial"/>
          <w:sz w:val="24"/>
          <w:szCs w:val="24"/>
        </w:rPr>
        <w:t>其他</w:t>
      </w:r>
      <w:r w:rsidRPr="00B14C80">
        <w:rPr>
          <w:rFonts w:ascii="Arial" w:eastAsia="宋体" w:hAnsi="Arial" w:cs="Arial"/>
          <w:sz w:val="24"/>
          <w:szCs w:val="24"/>
        </w:rPr>
        <w:t>相关法规和政策。</w:t>
      </w:r>
      <w:r w:rsidRPr="00B14C80">
        <w:rPr>
          <w:rFonts w:ascii="Arial" w:eastAsia="宋体" w:hAnsi="Arial" w:cs="Arial"/>
          <w:sz w:val="24"/>
          <w:szCs w:val="24"/>
          <w:vertAlign w:val="superscript"/>
        </w:rPr>
        <w:t>1-4</w:t>
      </w:r>
      <w:r w:rsidRPr="00B14C80">
        <w:rPr>
          <w:rFonts w:ascii="Arial" w:eastAsia="宋体" w:hAnsi="Arial" w:cs="Arial"/>
          <w:sz w:val="24"/>
          <w:szCs w:val="24"/>
        </w:rPr>
        <w:t xml:space="preserve"> </w:t>
      </w:r>
      <w:r w:rsidRPr="00B14C80">
        <w:rPr>
          <w:rFonts w:ascii="Arial" w:eastAsia="宋体" w:hAnsi="Arial" w:cs="Arial"/>
          <w:sz w:val="24"/>
          <w:szCs w:val="24"/>
        </w:rPr>
        <w:t>相关联邦法规概述见附录</w:t>
      </w:r>
      <w:r w:rsidRPr="00B14C80">
        <w:rPr>
          <w:rFonts w:ascii="Arial" w:eastAsia="宋体" w:hAnsi="Arial" w:cs="Arial"/>
          <w:sz w:val="24"/>
          <w:szCs w:val="24"/>
        </w:rPr>
        <w:t>E</w:t>
      </w:r>
      <w:r w:rsidRPr="00B14C80">
        <w:rPr>
          <w:rFonts w:ascii="Arial" w:eastAsia="宋体" w:hAnsi="Arial" w:cs="Arial"/>
          <w:sz w:val="24"/>
          <w:szCs w:val="24"/>
        </w:rPr>
        <w:t>，与动物护理和研究有关的</w:t>
      </w:r>
      <w:r w:rsidR="00374CB7">
        <w:rPr>
          <w:rFonts w:ascii="Arial" w:eastAsia="宋体" w:hAnsi="Arial" w:cs="Arial"/>
          <w:sz w:val="24"/>
          <w:szCs w:val="24"/>
        </w:rPr>
        <w:t>其他</w:t>
      </w:r>
      <w:r w:rsidRPr="00B14C80">
        <w:rPr>
          <w:rFonts w:ascii="Arial" w:eastAsia="宋体" w:hAnsi="Arial" w:cs="Arial"/>
          <w:sz w:val="24"/>
          <w:szCs w:val="24"/>
        </w:rPr>
        <w:t>资料来源见附录</w:t>
      </w:r>
      <w:r w:rsidRPr="00B14C80">
        <w:rPr>
          <w:rFonts w:ascii="Arial" w:eastAsia="宋体" w:hAnsi="Arial" w:cs="Arial"/>
          <w:sz w:val="24"/>
          <w:szCs w:val="24"/>
        </w:rPr>
        <w:t>F</w:t>
      </w:r>
      <w:r w:rsidRPr="00B14C80">
        <w:rPr>
          <w:rFonts w:ascii="Arial" w:eastAsia="宋体" w:hAnsi="Arial" w:cs="Arial"/>
          <w:sz w:val="24"/>
          <w:szCs w:val="24"/>
        </w:rPr>
        <w:t>。需要注意的是，</w:t>
      </w:r>
      <w:r w:rsidRPr="00B14C80">
        <w:rPr>
          <w:rFonts w:ascii="Arial" w:eastAsia="宋体" w:hAnsi="Arial" w:cs="Arial"/>
          <w:sz w:val="24"/>
          <w:szCs w:val="24"/>
        </w:rPr>
        <w:t>FDA</w:t>
      </w:r>
      <w:r w:rsidRPr="00B14C80">
        <w:rPr>
          <w:rFonts w:ascii="Arial" w:eastAsia="宋体" w:hAnsi="Arial" w:cs="Arial"/>
          <w:sz w:val="24"/>
          <w:szCs w:val="24"/>
        </w:rPr>
        <w:t>存有与美国农业部（</w:t>
      </w:r>
      <w:r w:rsidRPr="00B14C80">
        <w:rPr>
          <w:rFonts w:ascii="Arial" w:eastAsia="宋体" w:hAnsi="Arial" w:cs="Arial"/>
          <w:sz w:val="24"/>
          <w:szCs w:val="24"/>
        </w:rPr>
        <w:t>USDA</w:t>
      </w:r>
      <w:r w:rsidRPr="00B14C80">
        <w:rPr>
          <w:rFonts w:ascii="Arial" w:eastAsia="宋体" w:hAnsi="Arial" w:cs="Arial"/>
          <w:sz w:val="24"/>
          <w:szCs w:val="24"/>
        </w:rPr>
        <w:t>）和美国国立卫生研究院（</w:t>
      </w:r>
      <w:r w:rsidRPr="00B14C80">
        <w:rPr>
          <w:rFonts w:ascii="Arial" w:eastAsia="宋体" w:hAnsi="Arial" w:cs="Arial"/>
          <w:sz w:val="24"/>
          <w:szCs w:val="24"/>
        </w:rPr>
        <w:t>NIH</w:t>
      </w:r>
      <w:r w:rsidRPr="00B14C80">
        <w:rPr>
          <w:rFonts w:ascii="Arial" w:eastAsia="宋体" w:hAnsi="Arial" w:cs="Arial"/>
          <w:sz w:val="24"/>
          <w:szCs w:val="24"/>
        </w:rPr>
        <w:t>）达成的解决动物护理和使用方面共同监管领域相关问题的谅解备忘录（</w:t>
      </w:r>
      <w:r w:rsidRPr="00B14C80">
        <w:rPr>
          <w:rFonts w:ascii="Arial" w:eastAsia="宋体" w:hAnsi="Arial" w:cs="Arial"/>
          <w:sz w:val="24"/>
          <w:szCs w:val="24"/>
        </w:rPr>
        <w:t>MOU</w:t>
      </w:r>
      <w:r w:rsidRPr="00B14C80">
        <w:rPr>
          <w:rFonts w:ascii="Arial" w:eastAsia="宋体" w:hAnsi="Arial" w:cs="Arial"/>
          <w:sz w:val="24"/>
          <w:szCs w:val="24"/>
        </w:rPr>
        <w:t>）</w:t>
      </w:r>
      <w:r w:rsidRPr="00B14C80">
        <w:rPr>
          <w:rFonts w:ascii="Arial" w:eastAsia="宋体" w:hAnsi="Arial" w:cs="Arial"/>
          <w:sz w:val="24"/>
          <w:szCs w:val="24"/>
          <w:vertAlign w:val="superscript"/>
        </w:rPr>
        <w:t>5</w:t>
      </w:r>
      <w:r w:rsidRPr="00B14C80">
        <w:rPr>
          <w:rFonts w:ascii="Arial" w:eastAsia="宋体" w:hAnsi="Arial" w:cs="Arial"/>
          <w:sz w:val="24"/>
          <w:szCs w:val="24"/>
        </w:rPr>
        <w:t>。</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本指南草案定稿后，将</w:t>
      </w:r>
      <w:r w:rsidR="00E419E0" w:rsidRPr="00B14C80">
        <w:rPr>
          <w:rFonts w:ascii="Arial" w:eastAsia="宋体" w:hAnsi="Arial" w:cs="Arial"/>
          <w:sz w:val="24"/>
          <w:szCs w:val="24"/>
        </w:rPr>
        <w:t>替代</w:t>
      </w:r>
      <w:r w:rsidRPr="00B14C80">
        <w:rPr>
          <w:rFonts w:ascii="Arial" w:eastAsia="宋体" w:hAnsi="Arial" w:cs="Arial"/>
          <w:sz w:val="24"/>
          <w:szCs w:val="24"/>
        </w:rPr>
        <w:t>2010</w:t>
      </w:r>
      <w:r w:rsidRPr="00B14C80">
        <w:rPr>
          <w:rFonts w:ascii="Arial" w:eastAsia="宋体" w:hAnsi="Arial" w:cs="Arial"/>
          <w:sz w:val="24"/>
          <w:szCs w:val="24"/>
        </w:rPr>
        <w:t>年</w:t>
      </w:r>
      <w:r w:rsidRPr="00B14C80">
        <w:rPr>
          <w:rFonts w:ascii="Arial" w:eastAsia="宋体" w:hAnsi="Arial" w:cs="Arial"/>
          <w:sz w:val="24"/>
          <w:szCs w:val="24"/>
        </w:rPr>
        <w:t>7</w:t>
      </w:r>
      <w:r w:rsidRPr="00B14C80">
        <w:rPr>
          <w:rFonts w:ascii="Arial" w:eastAsia="宋体" w:hAnsi="Arial" w:cs="Arial"/>
          <w:sz w:val="24"/>
          <w:szCs w:val="24"/>
        </w:rPr>
        <w:t>月的</w:t>
      </w:r>
      <w:r w:rsidR="005D27D4" w:rsidRPr="00B14C80">
        <w:rPr>
          <w:rFonts w:ascii="Arial" w:eastAsia="宋体" w:hAnsi="Arial" w:cs="Arial"/>
          <w:sz w:val="24"/>
          <w:szCs w:val="24"/>
        </w:rPr>
        <w:t>《</w:t>
      </w:r>
      <w:r w:rsidR="005D27D4">
        <w:rPr>
          <w:rFonts w:ascii="Arial" w:eastAsia="宋体" w:hAnsi="Arial" w:cs="Arial" w:hint="eastAsia"/>
          <w:sz w:val="24"/>
          <w:szCs w:val="24"/>
        </w:rPr>
        <w:t>行业</w:t>
      </w:r>
      <w:r w:rsidR="0022195A">
        <w:rPr>
          <w:rFonts w:ascii="Arial" w:eastAsia="宋体" w:hAnsi="Arial" w:cs="Arial" w:hint="eastAsia"/>
          <w:sz w:val="24"/>
          <w:szCs w:val="24"/>
        </w:rPr>
        <w:t>及</w:t>
      </w:r>
      <w:r w:rsidR="005D27D4" w:rsidRPr="00B14C80">
        <w:rPr>
          <w:rFonts w:ascii="Arial" w:eastAsia="宋体" w:hAnsi="Arial" w:cs="Arial"/>
          <w:sz w:val="24"/>
          <w:szCs w:val="24"/>
        </w:rPr>
        <w:t>FDA</w:t>
      </w:r>
      <w:r w:rsidR="005D27D4" w:rsidRPr="00B14C80">
        <w:rPr>
          <w:rFonts w:ascii="Arial" w:eastAsia="宋体" w:hAnsi="Arial" w:cs="Arial"/>
          <w:sz w:val="24"/>
          <w:szCs w:val="24"/>
        </w:rPr>
        <w:t>工作人员指南：心血管器械动物研究总则》</w:t>
      </w:r>
      <w:r w:rsidRPr="00B14C80">
        <w:rPr>
          <w:rFonts w:ascii="Arial" w:eastAsia="宋体" w:hAnsi="Arial" w:cs="Arial"/>
          <w:sz w:val="24"/>
          <w:szCs w:val="24"/>
        </w:rPr>
        <w:t>。</w:t>
      </w:r>
    </w:p>
    <w:p w:rsidR="00F84767" w:rsidRPr="00B14C80" w:rsidRDefault="00F84767" w:rsidP="008E3651">
      <w:pPr>
        <w:snapToGrid w:val="0"/>
        <w:spacing w:beforeLines="50" w:before="163" w:line="300" w:lineRule="auto"/>
        <w:rPr>
          <w:rFonts w:ascii="Arial" w:eastAsia="宋体" w:hAnsi="Arial" w:cs="Arial"/>
          <w:lang w:eastAsia="zh-CN"/>
        </w:rPr>
      </w:pPr>
      <w:bookmarkStart w:id="8" w:name="bookmark13"/>
      <w:r w:rsidRPr="00B14C80">
        <w:rPr>
          <w:rFonts w:ascii="Arial" w:eastAsia="宋体" w:hAnsi="Arial" w:cs="Arial"/>
          <w:lang w:eastAsia="zh-CN"/>
        </w:rPr>
        <w:t>FDA</w:t>
      </w:r>
      <w:r w:rsidR="005D27D4">
        <w:rPr>
          <w:rFonts w:ascii="Arial" w:eastAsia="宋体" w:hAnsi="Arial" w:cs="Arial" w:hint="eastAsia"/>
          <w:lang w:eastAsia="zh-CN"/>
        </w:rPr>
        <w:t>指导性文件</w:t>
      </w:r>
      <w:r w:rsidRPr="00B14C80">
        <w:rPr>
          <w:rFonts w:ascii="Arial" w:eastAsia="宋体" w:hAnsi="Arial" w:cs="Arial"/>
          <w:lang w:eastAsia="zh-CN"/>
        </w:rPr>
        <w:t>，包括本指南</w:t>
      </w:r>
      <w:r w:rsidR="00A859C6">
        <w:rPr>
          <w:rFonts w:ascii="Arial" w:eastAsia="宋体" w:hAnsi="Arial" w:cs="Arial" w:hint="eastAsia"/>
          <w:lang w:eastAsia="zh-CN"/>
        </w:rPr>
        <w:t>在内</w:t>
      </w:r>
      <w:r w:rsidRPr="00B14C80">
        <w:rPr>
          <w:rFonts w:ascii="Arial" w:eastAsia="宋体" w:hAnsi="Arial" w:cs="Arial"/>
          <w:lang w:eastAsia="zh-CN"/>
        </w:rPr>
        <w:t>，</w:t>
      </w:r>
      <w:r w:rsidR="005D27D4">
        <w:rPr>
          <w:rFonts w:ascii="Arial" w:eastAsia="宋体" w:hAnsi="Arial" w:cs="Arial" w:hint="eastAsia"/>
          <w:lang w:eastAsia="zh-CN"/>
        </w:rPr>
        <w:t>均</w:t>
      </w:r>
      <w:r w:rsidR="005D27D4" w:rsidRPr="005D27D4">
        <w:rPr>
          <w:rFonts w:ascii="Arial" w:eastAsia="宋体" w:hAnsi="Arial" w:cs="Arial" w:hint="eastAsia"/>
          <w:lang w:eastAsia="zh-CN"/>
        </w:rPr>
        <w:t>不构成具有法律强制力的责任。</w:t>
      </w:r>
      <w:r w:rsidRPr="00B14C80">
        <w:rPr>
          <w:rFonts w:ascii="Arial" w:eastAsia="宋体" w:hAnsi="Arial" w:cs="Arial"/>
          <w:lang w:eastAsia="zh-CN"/>
        </w:rPr>
        <w:t>相反，</w:t>
      </w:r>
      <w:r w:rsidR="005D27D4">
        <w:rPr>
          <w:rFonts w:ascii="Arial" w:eastAsia="宋体" w:hAnsi="Arial" w:cs="Arial" w:hint="eastAsia"/>
          <w:lang w:eastAsia="zh-CN"/>
        </w:rPr>
        <w:t>本</w:t>
      </w:r>
      <w:r w:rsidRPr="00B14C80">
        <w:rPr>
          <w:rFonts w:ascii="Arial" w:eastAsia="宋体" w:hAnsi="Arial" w:cs="Arial"/>
          <w:lang w:eastAsia="zh-CN"/>
        </w:rPr>
        <w:t>指南描述的是</w:t>
      </w:r>
      <w:r w:rsidR="005D27D4">
        <w:rPr>
          <w:rFonts w:ascii="Arial" w:eastAsia="宋体" w:hAnsi="Arial" w:cs="Arial" w:hint="eastAsia"/>
          <w:lang w:eastAsia="zh-CN"/>
        </w:rPr>
        <w:t>机构目前对</w:t>
      </w:r>
      <w:r w:rsidRPr="00B14C80">
        <w:rPr>
          <w:rFonts w:ascii="Arial" w:eastAsia="宋体" w:hAnsi="Arial" w:cs="Arial"/>
          <w:lang w:eastAsia="zh-CN"/>
        </w:rPr>
        <w:t>某主题的考虑，</w:t>
      </w:r>
      <w:r w:rsidR="005D27D4">
        <w:rPr>
          <w:rFonts w:ascii="Arial" w:eastAsia="宋体" w:hAnsi="Arial" w:cs="Arial" w:hint="eastAsia"/>
          <w:lang w:eastAsia="zh-CN"/>
        </w:rPr>
        <w:t>除非引用具体的法规或法律要求，否则只应视为建议</w:t>
      </w:r>
      <w:r w:rsidRPr="00B14C80">
        <w:rPr>
          <w:rFonts w:ascii="Arial" w:eastAsia="宋体" w:hAnsi="Arial" w:cs="Arial"/>
          <w:lang w:eastAsia="zh-CN"/>
        </w:rPr>
        <w:t>。</w:t>
      </w:r>
      <w:r w:rsidR="005D27D4" w:rsidRPr="005D27D4">
        <w:rPr>
          <w:rFonts w:ascii="Arial" w:eastAsia="宋体" w:hAnsi="Arial" w:cs="Arial" w:hint="eastAsia"/>
          <w:lang w:eastAsia="zh-CN"/>
        </w:rPr>
        <w:t>本</w:t>
      </w:r>
      <w:r w:rsidR="005D27D4" w:rsidRPr="005D27D4">
        <w:rPr>
          <w:rFonts w:ascii="Arial" w:eastAsia="宋体" w:hAnsi="Arial" w:cs="Arial"/>
          <w:lang w:eastAsia="zh-CN"/>
        </w:rPr>
        <w:t>FDA</w:t>
      </w:r>
      <w:r w:rsidR="005D27D4" w:rsidRPr="005D27D4">
        <w:rPr>
          <w:rFonts w:ascii="Arial" w:eastAsia="宋体" w:hAnsi="Arial" w:cs="Arial"/>
          <w:lang w:eastAsia="zh-CN"/>
        </w:rPr>
        <w:t>指南中使用的词语</w:t>
      </w:r>
      <w:r w:rsidR="005D27D4" w:rsidRPr="005D27D4">
        <w:rPr>
          <w:rFonts w:ascii="Arial" w:eastAsia="宋体" w:hAnsi="Arial" w:cs="Arial"/>
          <w:lang w:eastAsia="zh-CN"/>
        </w:rPr>
        <w:t>“</w:t>
      </w:r>
      <w:r w:rsidR="005D27D4" w:rsidRPr="005D27D4">
        <w:rPr>
          <w:rFonts w:ascii="Arial" w:eastAsia="宋体" w:hAnsi="Arial" w:cs="Arial"/>
          <w:lang w:eastAsia="zh-CN"/>
        </w:rPr>
        <w:t>应</w:t>
      </w:r>
      <w:r w:rsidR="005D27D4" w:rsidRPr="005D27D4">
        <w:rPr>
          <w:rFonts w:ascii="Arial" w:eastAsia="宋体" w:hAnsi="Arial" w:cs="Arial"/>
          <w:lang w:eastAsia="zh-CN"/>
        </w:rPr>
        <w:t>”</w:t>
      </w:r>
      <w:r w:rsidR="005D27D4" w:rsidRPr="005D27D4">
        <w:rPr>
          <w:rFonts w:ascii="Arial" w:eastAsia="宋体" w:hAnsi="Arial" w:cs="Arial"/>
          <w:lang w:eastAsia="zh-CN"/>
        </w:rPr>
        <w:t>表示</w:t>
      </w:r>
      <w:r w:rsidR="005D27D4" w:rsidRPr="005D27D4">
        <w:rPr>
          <w:rFonts w:ascii="Arial" w:eastAsia="宋体" w:hAnsi="Arial" w:cs="Arial"/>
          <w:lang w:eastAsia="zh-CN"/>
        </w:rPr>
        <w:t>“</w:t>
      </w:r>
      <w:r w:rsidR="005D27D4" w:rsidRPr="005D27D4">
        <w:rPr>
          <w:rFonts w:ascii="Arial" w:eastAsia="宋体" w:hAnsi="Arial" w:cs="Arial"/>
          <w:lang w:eastAsia="zh-CN"/>
        </w:rPr>
        <w:t>建议</w:t>
      </w:r>
      <w:r w:rsidR="005D27D4" w:rsidRPr="005D27D4">
        <w:rPr>
          <w:rFonts w:ascii="Arial" w:eastAsia="宋体" w:hAnsi="Arial" w:cs="Arial"/>
          <w:lang w:eastAsia="zh-CN"/>
        </w:rPr>
        <w:t>”</w:t>
      </w:r>
      <w:r w:rsidR="005D27D4" w:rsidRPr="005D27D4">
        <w:rPr>
          <w:rFonts w:ascii="Arial" w:eastAsia="宋体" w:hAnsi="Arial" w:cs="Arial"/>
          <w:lang w:eastAsia="zh-CN"/>
        </w:rPr>
        <w:t>或</w:t>
      </w:r>
      <w:r w:rsidR="005D27D4" w:rsidRPr="005D27D4">
        <w:rPr>
          <w:rFonts w:ascii="Arial" w:eastAsia="宋体" w:hAnsi="Arial" w:cs="Arial"/>
          <w:lang w:eastAsia="zh-CN"/>
        </w:rPr>
        <w:t>“</w:t>
      </w:r>
      <w:r w:rsidR="005D27D4" w:rsidRPr="005D27D4">
        <w:rPr>
          <w:rFonts w:ascii="Arial" w:eastAsia="宋体" w:hAnsi="Arial" w:cs="Arial"/>
          <w:lang w:eastAsia="zh-CN"/>
        </w:rPr>
        <w:t>推荐</w:t>
      </w:r>
      <w:r w:rsidR="005D27D4" w:rsidRPr="005D27D4">
        <w:rPr>
          <w:rFonts w:ascii="Arial" w:eastAsia="宋体" w:hAnsi="Arial" w:cs="Arial"/>
          <w:lang w:eastAsia="zh-CN"/>
        </w:rPr>
        <w:t>”</w:t>
      </w:r>
      <w:r w:rsidR="005D27D4" w:rsidRPr="005D27D4">
        <w:rPr>
          <w:rFonts w:ascii="Arial" w:eastAsia="宋体" w:hAnsi="Arial" w:cs="Arial"/>
          <w:lang w:eastAsia="zh-CN"/>
        </w:rPr>
        <w:t>意见，并不是强制性的。</w:t>
      </w:r>
      <w:bookmarkEnd w:id="8"/>
    </w:p>
    <w:p w:rsidR="00F84767" w:rsidRPr="00B14C80" w:rsidRDefault="00F84767" w:rsidP="003D6695">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9" w:name="_Toc495870746"/>
      <w:bookmarkStart w:id="10" w:name="bookmark14"/>
      <w:bookmarkStart w:id="11" w:name="_Toc496541625"/>
      <w:r w:rsidRPr="00B14C80">
        <w:rPr>
          <w:rFonts w:ascii="Arial" w:eastAsia="宋体" w:hAnsi="Arial" w:cs="Arial"/>
          <w:sz w:val="30"/>
          <w:szCs w:val="30"/>
        </w:rPr>
        <w:t>范围</w:t>
      </w:r>
      <w:bookmarkEnd w:id="9"/>
      <w:bookmarkEnd w:id="10"/>
      <w:bookmarkEnd w:id="11"/>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本指南适用于</w:t>
      </w:r>
      <w:r w:rsidR="00E419E0" w:rsidRPr="00B14C80">
        <w:rPr>
          <w:rFonts w:ascii="Arial" w:eastAsia="宋体" w:hAnsi="Arial" w:cs="Arial"/>
          <w:sz w:val="24"/>
          <w:szCs w:val="24"/>
        </w:rPr>
        <w:t>拟</w:t>
      </w:r>
      <w:r w:rsidRPr="00B14C80">
        <w:rPr>
          <w:rFonts w:ascii="Arial" w:eastAsia="宋体" w:hAnsi="Arial" w:cs="Arial"/>
          <w:sz w:val="24"/>
          <w:szCs w:val="24"/>
        </w:rPr>
        <w:t>用于人体的医疗器械，定义见《联邦食品、药品和化妆品法案》（</w:t>
      </w:r>
      <w:r w:rsidRPr="00B14C80">
        <w:rPr>
          <w:rFonts w:ascii="Arial" w:eastAsia="宋体" w:hAnsi="Arial" w:cs="Arial"/>
          <w:sz w:val="24"/>
          <w:szCs w:val="24"/>
        </w:rPr>
        <w:t>FD&amp;C</w:t>
      </w:r>
      <w:r w:rsidRPr="00B14C80">
        <w:rPr>
          <w:rFonts w:ascii="Arial" w:eastAsia="宋体" w:hAnsi="Arial" w:cs="Arial"/>
          <w:sz w:val="24"/>
          <w:szCs w:val="24"/>
        </w:rPr>
        <w:t>法案）</w:t>
      </w:r>
      <w:r w:rsidR="00C92FE1">
        <w:rPr>
          <w:rFonts w:ascii="Arial" w:eastAsia="宋体" w:hAnsi="Arial" w:cs="Arial" w:hint="eastAsia"/>
          <w:sz w:val="24"/>
          <w:szCs w:val="24"/>
        </w:rPr>
        <w:t>第</w:t>
      </w:r>
      <w:r w:rsidRPr="00B14C80">
        <w:rPr>
          <w:rFonts w:ascii="Arial" w:eastAsia="宋体" w:hAnsi="Arial" w:cs="Arial"/>
          <w:sz w:val="24"/>
          <w:szCs w:val="24"/>
        </w:rPr>
        <w:t>201</w:t>
      </w:r>
      <w:r w:rsidRPr="00B14C80">
        <w:rPr>
          <w:rFonts w:ascii="Arial" w:eastAsia="宋体" w:hAnsi="Arial" w:cs="Arial"/>
          <w:sz w:val="24"/>
          <w:szCs w:val="24"/>
        </w:rPr>
        <w:t>（</w:t>
      </w:r>
      <w:r w:rsidRPr="00B14C80">
        <w:rPr>
          <w:rFonts w:ascii="Arial" w:eastAsia="宋体" w:hAnsi="Arial" w:cs="Arial"/>
          <w:sz w:val="24"/>
          <w:szCs w:val="24"/>
        </w:rPr>
        <w:t>h</w:t>
      </w:r>
      <w:r w:rsidRPr="00B14C80">
        <w:rPr>
          <w:rFonts w:ascii="Arial" w:eastAsia="宋体" w:hAnsi="Arial" w:cs="Arial"/>
          <w:sz w:val="24"/>
          <w:szCs w:val="24"/>
        </w:rPr>
        <w:t>）部分。本指南的建议适用于支持</w:t>
      </w:r>
      <w:r w:rsidRPr="00B14C80">
        <w:rPr>
          <w:rFonts w:ascii="Arial" w:eastAsia="宋体" w:hAnsi="Arial" w:cs="Arial"/>
          <w:sz w:val="24"/>
          <w:szCs w:val="24"/>
        </w:rPr>
        <w:t>IDE</w:t>
      </w:r>
      <w:r w:rsidRPr="00B14C80">
        <w:rPr>
          <w:rFonts w:ascii="Arial" w:eastAsia="宋体" w:hAnsi="Arial" w:cs="Arial"/>
          <w:sz w:val="24"/>
          <w:szCs w:val="24"/>
        </w:rPr>
        <w:t>申请、上市前许可（</w:t>
      </w:r>
      <w:r w:rsidRPr="00B14C80">
        <w:rPr>
          <w:rFonts w:ascii="Arial" w:eastAsia="宋体" w:hAnsi="Arial" w:cs="Arial"/>
          <w:sz w:val="24"/>
          <w:szCs w:val="24"/>
        </w:rPr>
        <w:t>PMA</w:t>
      </w:r>
      <w:r w:rsidRPr="00B14C80">
        <w:rPr>
          <w:rFonts w:ascii="Arial" w:eastAsia="宋体" w:hAnsi="Arial" w:cs="Arial"/>
          <w:sz w:val="24"/>
          <w:szCs w:val="24"/>
        </w:rPr>
        <w:t>）申请、上市前通告（</w:t>
      </w:r>
      <w:r w:rsidRPr="00B14C80">
        <w:rPr>
          <w:rFonts w:ascii="Arial" w:eastAsia="宋体" w:hAnsi="Arial" w:cs="Arial"/>
          <w:sz w:val="24"/>
          <w:szCs w:val="24"/>
        </w:rPr>
        <w:t>510</w:t>
      </w:r>
      <w:r w:rsidRPr="00B14C80">
        <w:rPr>
          <w:rFonts w:ascii="Arial" w:eastAsia="宋体" w:hAnsi="Arial" w:cs="Arial"/>
          <w:sz w:val="24"/>
          <w:szCs w:val="24"/>
        </w:rPr>
        <w:t>（</w:t>
      </w:r>
      <w:r w:rsidRPr="00B14C80">
        <w:rPr>
          <w:rFonts w:ascii="Arial" w:eastAsia="宋体" w:hAnsi="Arial" w:cs="Arial"/>
          <w:sz w:val="24"/>
          <w:szCs w:val="24"/>
        </w:rPr>
        <w:t>k</w:t>
      </w:r>
      <w:r w:rsidRPr="00B14C80">
        <w:rPr>
          <w:rFonts w:ascii="Arial" w:eastAsia="宋体" w:hAnsi="Arial" w:cs="Arial"/>
          <w:sz w:val="24"/>
          <w:szCs w:val="24"/>
        </w:rPr>
        <w:t>））、人道主义器械豁免（</w:t>
      </w:r>
      <w:r w:rsidRPr="00B14C80">
        <w:rPr>
          <w:rFonts w:ascii="Arial" w:eastAsia="宋体" w:hAnsi="Arial" w:cs="Arial"/>
          <w:sz w:val="24"/>
          <w:szCs w:val="24"/>
        </w:rPr>
        <w:t>HDE</w:t>
      </w:r>
      <w:r w:rsidRPr="00B14C80">
        <w:rPr>
          <w:rFonts w:ascii="Arial" w:eastAsia="宋体" w:hAnsi="Arial" w:cs="Arial"/>
          <w:sz w:val="24"/>
          <w:szCs w:val="24"/>
        </w:rPr>
        <w:t>）申请或从头分类</w:t>
      </w:r>
      <w:r w:rsidR="00C92FE1">
        <w:rPr>
          <w:rFonts w:ascii="Arial" w:eastAsia="宋体" w:hAnsi="Arial" w:cs="Arial" w:hint="eastAsia"/>
          <w:sz w:val="24"/>
          <w:szCs w:val="24"/>
        </w:rPr>
        <w:t>提交</w:t>
      </w:r>
      <w:r w:rsidRPr="00B14C80">
        <w:rPr>
          <w:rFonts w:ascii="Arial" w:eastAsia="宋体" w:hAnsi="Arial" w:cs="Arial"/>
          <w:sz w:val="24"/>
          <w:szCs w:val="24"/>
        </w:rPr>
        <w:t>的动物研究。</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bookmarkStart w:id="12" w:name="bookmark15"/>
      <w:r w:rsidRPr="00B14C80">
        <w:rPr>
          <w:rFonts w:ascii="Arial" w:eastAsia="宋体" w:hAnsi="Arial" w:cs="Arial"/>
          <w:sz w:val="24"/>
          <w:szCs w:val="24"/>
        </w:rPr>
        <w:t>本指南特别适用于</w:t>
      </w:r>
      <w:r w:rsidR="00C92FE1">
        <w:rPr>
          <w:rFonts w:ascii="Arial" w:eastAsia="宋体" w:hAnsi="Arial" w:cs="Arial" w:hint="eastAsia"/>
          <w:sz w:val="24"/>
          <w:szCs w:val="24"/>
        </w:rPr>
        <w:t>第</w:t>
      </w:r>
      <w:r w:rsidRPr="00B14C80">
        <w:rPr>
          <w:rFonts w:ascii="Arial" w:eastAsia="宋体" w:hAnsi="Arial" w:cs="Arial"/>
          <w:sz w:val="24"/>
          <w:szCs w:val="24"/>
        </w:rPr>
        <w:t>21 CFR 58.3</w:t>
      </w:r>
      <w:r w:rsidRPr="00B14C80">
        <w:rPr>
          <w:rFonts w:ascii="Arial" w:eastAsia="宋体" w:hAnsi="Arial" w:cs="Arial"/>
          <w:sz w:val="24"/>
          <w:szCs w:val="24"/>
        </w:rPr>
        <w:t>（</w:t>
      </w:r>
      <w:r w:rsidRPr="00B14C80">
        <w:rPr>
          <w:rFonts w:ascii="Arial" w:eastAsia="宋体" w:hAnsi="Arial" w:cs="Arial"/>
          <w:sz w:val="24"/>
          <w:szCs w:val="24"/>
        </w:rPr>
        <w:t>d</w:t>
      </w:r>
      <w:r w:rsidRPr="00B14C80">
        <w:rPr>
          <w:rFonts w:ascii="Arial" w:eastAsia="宋体" w:hAnsi="Arial" w:cs="Arial"/>
          <w:sz w:val="24"/>
          <w:szCs w:val="24"/>
        </w:rPr>
        <w:t>）部分规定的</w:t>
      </w:r>
      <w:r w:rsidRPr="00B14C80">
        <w:rPr>
          <w:rStyle w:val="21"/>
          <w:rFonts w:ascii="Arial" w:eastAsia="宋体" w:hAnsi="Arial" w:cs="Arial"/>
          <w:lang w:eastAsia="zh-CN"/>
        </w:rPr>
        <w:t>体内</w:t>
      </w:r>
      <w:r w:rsidRPr="00B14C80">
        <w:rPr>
          <w:rFonts w:ascii="Arial" w:eastAsia="宋体" w:hAnsi="Arial" w:cs="Arial"/>
          <w:sz w:val="24"/>
          <w:szCs w:val="24"/>
        </w:rPr>
        <w:t>非临床实验研究。关于这些研究中常见的首字母缩略词列表见附录</w:t>
      </w:r>
      <w:r w:rsidRPr="00B14C80">
        <w:rPr>
          <w:rFonts w:ascii="Arial" w:eastAsia="宋体" w:hAnsi="Arial" w:cs="Arial"/>
          <w:sz w:val="24"/>
          <w:szCs w:val="24"/>
        </w:rPr>
        <w:t>A</w:t>
      </w:r>
      <w:r w:rsidRPr="00B14C80">
        <w:rPr>
          <w:rFonts w:ascii="Arial" w:eastAsia="宋体" w:hAnsi="Arial" w:cs="Arial"/>
          <w:sz w:val="24"/>
          <w:szCs w:val="24"/>
        </w:rPr>
        <w:t>。</w:t>
      </w:r>
      <w:bookmarkEnd w:id="12"/>
    </w:p>
    <w:p w:rsidR="00F84767" w:rsidRPr="00B14C80" w:rsidRDefault="00F84767" w:rsidP="003D6695">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13" w:name="_Toc495870747"/>
      <w:bookmarkStart w:id="14" w:name="bookmark16"/>
      <w:bookmarkStart w:id="15" w:name="_Toc496541626"/>
      <w:r w:rsidRPr="00B14C80">
        <w:rPr>
          <w:rFonts w:ascii="Arial" w:eastAsia="宋体" w:hAnsi="Arial" w:cs="Arial"/>
          <w:sz w:val="30"/>
          <w:szCs w:val="30"/>
        </w:rPr>
        <w:t>概述</w:t>
      </w:r>
      <w:bookmarkEnd w:id="13"/>
      <w:bookmarkEnd w:id="14"/>
      <w:bookmarkEnd w:id="15"/>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建议您在制定医疗器械动物研究方案时考虑下述一般性指导原则：</w:t>
      </w:r>
    </w:p>
    <w:p w:rsidR="00F84767" w:rsidRPr="00B14C80" w:rsidRDefault="00F84767" w:rsidP="00C92FE1">
      <w:pPr>
        <w:pStyle w:val="a8"/>
        <w:numPr>
          <w:ilvl w:val="0"/>
          <w:numId w:val="48"/>
        </w:numPr>
        <w:snapToGrid w:val="0"/>
        <w:spacing w:beforeLines="50" w:before="163" w:line="300" w:lineRule="auto"/>
        <w:ind w:firstLineChars="0"/>
        <w:rPr>
          <w:rFonts w:ascii="Arial" w:eastAsia="宋体" w:hAnsi="Arial" w:cs="Arial"/>
          <w:b/>
          <w:lang w:eastAsia="zh-CN"/>
        </w:rPr>
      </w:pPr>
      <w:r w:rsidRPr="00B14C80">
        <w:rPr>
          <w:rFonts w:ascii="Arial" w:eastAsia="宋体" w:hAnsi="Arial" w:cs="Arial"/>
          <w:lang w:eastAsia="zh-CN"/>
        </w:rPr>
        <w:t>对于准备提交</w:t>
      </w:r>
      <w:r w:rsidR="00C92FE1">
        <w:rPr>
          <w:rFonts w:ascii="Arial" w:eastAsia="宋体" w:hAnsi="Arial" w:cs="Arial" w:hint="eastAsia"/>
          <w:lang w:eastAsia="zh-CN"/>
        </w:rPr>
        <w:t>至机构</w:t>
      </w:r>
      <w:r w:rsidRPr="00B14C80">
        <w:rPr>
          <w:rFonts w:ascii="Arial" w:eastAsia="宋体" w:hAnsi="Arial" w:cs="Arial"/>
          <w:lang w:eastAsia="zh-CN"/>
        </w:rPr>
        <w:t>，用以支持某医疗器械安全性的动物研究，适用《</w:t>
      </w:r>
      <w:r w:rsidR="00C92FE1">
        <w:rPr>
          <w:rFonts w:ascii="Arial" w:eastAsia="宋体" w:hAnsi="Arial" w:cs="Arial" w:hint="eastAsia"/>
          <w:lang w:eastAsia="zh-CN"/>
        </w:rPr>
        <w:t>良好</w:t>
      </w:r>
      <w:r w:rsidR="00C92FE1" w:rsidRPr="00C92FE1">
        <w:rPr>
          <w:rFonts w:ascii="Arial" w:eastAsia="宋体" w:hAnsi="Arial" w:cs="Arial" w:hint="eastAsia"/>
          <w:lang w:eastAsia="zh-CN"/>
        </w:rPr>
        <w:t>实验室</w:t>
      </w:r>
      <w:r w:rsidR="00C92FE1">
        <w:rPr>
          <w:rFonts w:ascii="Arial" w:eastAsia="宋体" w:hAnsi="Arial" w:cs="Arial" w:hint="eastAsia"/>
          <w:lang w:eastAsia="zh-CN"/>
        </w:rPr>
        <w:t>规范</w:t>
      </w:r>
      <w:r w:rsidRPr="00B14C80">
        <w:rPr>
          <w:rFonts w:ascii="Arial" w:eastAsia="宋体" w:hAnsi="Arial" w:cs="Arial"/>
          <w:lang w:eastAsia="zh-CN"/>
        </w:rPr>
        <w:t>》</w:t>
      </w:r>
      <w:r w:rsidR="00C92FE1">
        <w:rPr>
          <w:rFonts w:ascii="Arial" w:eastAsia="宋体" w:hAnsi="Arial" w:cs="Arial" w:hint="eastAsia"/>
          <w:lang w:eastAsia="zh-CN"/>
        </w:rPr>
        <w:t>（</w:t>
      </w:r>
      <w:r w:rsidR="00C92FE1">
        <w:rPr>
          <w:rFonts w:ascii="Arial" w:eastAsia="宋体" w:hAnsi="Arial" w:cs="Arial" w:hint="eastAsia"/>
          <w:lang w:eastAsia="zh-CN"/>
        </w:rPr>
        <w:t>GLP</w:t>
      </w:r>
      <w:r w:rsidR="00C92FE1">
        <w:rPr>
          <w:rFonts w:ascii="Arial" w:eastAsia="宋体" w:hAnsi="Arial" w:cs="Arial" w:hint="eastAsia"/>
          <w:lang w:eastAsia="zh-CN"/>
        </w:rPr>
        <w:t>）</w:t>
      </w:r>
      <w:r w:rsidRPr="00B14C80">
        <w:rPr>
          <w:rFonts w:ascii="Arial" w:eastAsia="宋体" w:hAnsi="Arial" w:cs="Arial"/>
          <w:lang w:eastAsia="zh-CN"/>
        </w:rPr>
        <w:t>（</w:t>
      </w:r>
      <w:r w:rsidRPr="00B14C80">
        <w:rPr>
          <w:rFonts w:ascii="Arial" w:eastAsia="宋体" w:hAnsi="Arial" w:cs="Arial"/>
          <w:lang w:eastAsia="zh-CN"/>
        </w:rPr>
        <w:t>21 CFR</w:t>
      </w:r>
      <w:r w:rsidRPr="00B14C80">
        <w:rPr>
          <w:rFonts w:ascii="Arial" w:eastAsia="宋体" w:hAnsi="Arial" w:cs="Arial"/>
          <w:lang w:eastAsia="zh-CN"/>
        </w:rPr>
        <w:t>第</w:t>
      </w:r>
      <w:r w:rsidRPr="00B14C80">
        <w:rPr>
          <w:rFonts w:ascii="Arial" w:eastAsia="宋体" w:hAnsi="Arial" w:cs="Arial"/>
          <w:lang w:eastAsia="zh-CN"/>
        </w:rPr>
        <w:t>58</w:t>
      </w:r>
      <w:r w:rsidRPr="00B14C80">
        <w:rPr>
          <w:rFonts w:ascii="Arial" w:eastAsia="宋体" w:hAnsi="Arial" w:cs="Arial"/>
          <w:lang w:eastAsia="zh-CN"/>
        </w:rPr>
        <w:t>部分）。如果您的动物研究未按照第</w:t>
      </w:r>
      <w:r w:rsidRPr="00B14C80">
        <w:rPr>
          <w:rFonts w:ascii="Arial" w:eastAsia="宋体" w:hAnsi="Arial" w:cs="Arial"/>
          <w:lang w:eastAsia="zh-CN"/>
        </w:rPr>
        <w:t>58</w:t>
      </w:r>
      <w:r w:rsidRPr="00B14C80">
        <w:rPr>
          <w:rFonts w:ascii="Arial" w:eastAsia="宋体" w:hAnsi="Arial" w:cs="Arial"/>
          <w:lang w:eastAsia="zh-CN"/>
        </w:rPr>
        <w:t>部分实施，在提交声明解释该研究未按</w:t>
      </w:r>
      <w:r w:rsidRPr="00B14C80">
        <w:rPr>
          <w:rFonts w:ascii="Arial" w:eastAsia="宋体" w:hAnsi="Arial" w:cs="Arial"/>
          <w:lang w:eastAsia="zh-CN"/>
        </w:rPr>
        <w:t>GLP</w:t>
      </w:r>
      <w:r w:rsidRPr="00B14C80">
        <w:rPr>
          <w:rFonts w:ascii="Arial" w:eastAsia="宋体" w:hAnsi="Arial" w:cs="Arial"/>
          <w:lang w:eastAsia="zh-CN"/>
        </w:rPr>
        <w:t>规定实施的原因时，应该详细论述相对于法规的所有偏离。该声明应包括有助于</w:t>
      </w:r>
      <w:r w:rsidRPr="00B14C80">
        <w:rPr>
          <w:rFonts w:ascii="Arial" w:eastAsia="宋体" w:hAnsi="Arial" w:cs="Arial"/>
          <w:lang w:eastAsia="zh-CN"/>
        </w:rPr>
        <w:t>FDA</w:t>
      </w:r>
      <w:r w:rsidRPr="00B14C80">
        <w:rPr>
          <w:rFonts w:ascii="Arial" w:eastAsia="宋体" w:hAnsi="Arial" w:cs="Arial"/>
          <w:lang w:eastAsia="zh-CN"/>
        </w:rPr>
        <w:t>重现该研究、解释所有混淆变量以及证明所采集和报告的试验数据可靠完整的相关信息。</w:t>
      </w:r>
    </w:p>
    <w:p w:rsidR="009F453B" w:rsidRPr="00B14C80" w:rsidRDefault="009F453B">
      <w:pPr>
        <w:widowControl/>
        <w:rPr>
          <w:rFonts w:ascii="Arial" w:eastAsia="宋体" w:hAnsi="Arial" w:cs="Arial"/>
          <w:lang w:eastAsia="zh-CN"/>
        </w:rPr>
      </w:pPr>
      <w:bookmarkStart w:id="16" w:name="bookmark17"/>
      <w:r w:rsidRPr="00B14C80">
        <w:rPr>
          <w:rFonts w:ascii="Arial" w:eastAsia="宋体" w:hAnsi="Arial" w:cs="Arial"/>
          <w:lang w:eastAsia="zh-CN"/>
        </w:rPr>
        <w:br w:type="page"/>
      </w:r>
    </w:p>
    <w:p w:rsidR="00F84767" w:rsidRPr="00B14C80" w:rsidRDefault="00F84767" w:rsidP="00F32FA5">
      <w:pPr>
        <w:pStyle w:val="a8"/>
        <w:numPr>
          <w:ilvl w:val="0"/>
          <w:numId w:val="48"/>
        </w:numPr>
        <w:snapToGrid w:val="0"/>
        <w:spacing w:beforeLines="50" w:before="163" w:line="300" w:lineRule="auto"/>
        <w:ind w:left="938" w:firstLineChars="0" w:hanging="513"/>
        <w:rPr>
          <w:rFonts w:ascii="Arial" w:eastAsia="宋体" w:hAnsi="Arial" w:cs="Arial"/>
          <w:lang w:eastAsia="zh-CN"/>
        </w:rPr>
      </w:pPr>
      <w:r w:rsidRPr="00B14C80">
        <w:rPr>
          <w:rFonts w:ascii="Arial" w:eastAsia="宋体" w:hAnsi="Arial" w:cs="Arial"/>
          <w:lang w:eastAsia="zh-CN"/>
        </w:rPr>
        <w:lastRenderedPageBreak/>
        <w:t>选择的动物模型应该是该类器械研究所公认的动物模型。</w:t>
      </w:r>
      <w:r w:rsidRPr="00B14C80">
        <w:rPr>
          <w:rFonts w:ascii="Arial" w:eastAsia="宋体" w:hAnsi="Arial" w:cs="Arial"/>
          <w:vertAlign w:val="superscript"/>
          <w:lang w:eastAsia="zh-CN"/>
        </w:rPr>
        <w:t>6 -12</w:t>
      </w:r>
      <w:r w:rsidRPr="00B14C80">
        <w:rPr>
          <w:rFonts w:ascii="Arial" w:eastAsia="宋体" w:hAnsi="Arial" w:cs="Arial"/>
          <w:lang w:eastAsia="zh-CN"/>
        </w:rPr>
        <w:t xml:space="preserve"> </w:t>
      </w:r>
      <w:r w:rsidRPr="00B14C80">
        <w:rPr>
          <w:rFonts w:ascii="Arial" w:eastAsia="宋体" w:hAnsi="Arial" w:cs="Arial"/>
          <w:lang w:eastAsia="zh-CN"/>
        </w:rPr>
        <w:t>应该有</w:t>
      </w:r>
      <w:r w:rsidR="00E419E0" w:rsidRPr="00B14C80">
        <w:rPr>
          <w:rFonts w:ascii="Arial" w:eastAsia="宋体" w:hAnsi="Arial" w:cs="Arial"/>
          <w:lang w:eastAsia="zh-CN"/>
        </w:rPr>
        <w:t>相应</w:t>
      </w:r>
      <w:r w:rsidRPr="00B14C80">
        <w:rPr>
          <w:rFonts w:ascii="Arial" w:eastAsia="宋体" w:hAnsi="Arial" w:cs="Arial"/>
          <w:lang w:eastAsia="zh-CN"/>
        </w:rPr>
        <w:t>数量的科学证据证明该动物模型适用于该类器械的研究。在某些情况下，某类特定器械可能没有</w:t>
      </w:r>
      <w:r w:rsidR="00E419E0" w:rsidRPr="00B14C80">
        <w:rPr>
          <w:rFonts w:ascii="Arial" w:eastAsia="宋体" w:hAnsi="Arial" w:cs="Arial"/>
          <w:lang w:eastAsia="zh-CN"/>
        </w:rPr>
        <w:t>成熟</w:t>
      </w:r>
      <w:r w:rsidRPr="00B14C80">
        <w:rPr>
          <w:rFonts w:ascii="Arial" w:eastAsia="宋体" w:hAnsi="Arial" w:cs="Arial"/>
          <w:lang w:eastAsia="zh-CN"/>
        </w:rPr>
        <w:t>的或公认的动物模型。我们认为动物试验仅限用于上述情况，如果有科学依据，最合适的做法是</w:t>
      </w:r>
      <w:r w:rsidR="00C92FE1">
        <w:rPr>
          <w:rFonts w:ascii="Arial" w:eastAsia="宋体" w:hAnsi="Arial" w:cs="Arial" w:hint="eastAsia"/>
          <w:lang w:eastAsia="zh-CN"/>
        </w:rPr>
        <w:t>进行</w:t>
      </w:r>
      <w:r w:rsidRPr="00B14C80">
        <w:rPr>
          <w:rFonts w:ascii="Arial" w:eastAsia="宋体" w:hAnsi="Arial" w:cs="Arial"/>
          <w:lang w:eastAsia="zh-CN"/>
        </w:rPr>
        <w:t>有限的人体临床评价。在</w:t>
      </w:r>
      <w:r w:rsidR="00374CB7">
        <w:rPr>
          <w:rFonts w:ascii="Arial" w:eastAsia="宋体" w:hAnsi="Arial" w:cs="Arial"/>
          <w:lang w:eastAsia="zh-CN"/>
        </w:rPr>
        <w:t>其他</w:t>
      </w:r>
      <w:r w:rsidRPr="00B14C80">
        <w:rPr>
          <w:rFonts w:ascii="Arial" w:eastAsia="宋体" w:hAnsi="Arial" w:cs="Arial"/>
          <w:lang w:eastAsia="zh-CN"/>
        </w:rPr>
        <w:t>情况下，可使用</w:t>
      </w:r>
      <w:r w:rsidR="00374CB7">
        <w:rPr>
          <w:rFonts w:ascii="Arial" w:eastAsia="宋体" w:hAnsi="Arial" w:cs="Arial"/>
          <w:lang w:eastAsia="zh-CN"/>
        </w:rPr>
        <w:t>其他</w:t>
      </w:r>
      <w:r w:rsidRPr="00B14C80">
        <w:rPr>
          <w:rFonts w:ascii="Arial" w:eastAsia="宋体" w:hAnsi="Arial" w:cs="Arial"/>
          <w:lang w:eastAsia="zh-CN"/>
        </w:rPr>
        <w:t>动物模型，但需要进行相应论证。</w:t>
      </w:r>
      <w:bookmarkEnd w:id="16"/>
    </w:p>
    <w:p w:rsidR="00F84767" w:rsidRPr="00B14C80" w:rsidRDefault="00F84767" w:rsidP="00F32FA5">
      <w:pPr>
        <w:pStyle w:val="a8"/>
        <w:numPr>
          <w:ilvl w:val="0"/>
          <w:numId w:val="48"/>
        </w:numPr>
        <w:snapToGrid w:val="0"/>
        <w:spacing w:beforeLines="50" w:before="163" w:line="300" w:lineRule="auto"/>
        <w:ind w:left="938" w:firstLineChars="0" w:hanging="513"/>
        <w:rPr>
          <w:rFonts w:ascii="Arial" w:eastAsia="宋体" w:hAnsi="Arial" w:cs="Arial"/>
          <w:lang w:eastAsia="zh-CN"/>
        </w:rPr>
      </w:pPr>
      <w:r w:rsidRPr="00B14C80">
        <w:rPr>
          <w:rFonts w:ascii="Arial" w:eastAsia="宋体" w:hAnsi="Arial" w:cs="Arial"/>
          <w:lang w:eastAsia="zh-CN"/>
        </w:rPr>
        <w:t>FDA</w:t>
      </w:r>
      <w:r w:rsidRPr="00B14C80">
        <w:rPr>
          <w:rFonts w:ascii="Arial" w:eastAsia="宋体" w:hAnsi="Arial" w:cs="Arial"/>
          <w:lang w:eastAsia="zh-CN"/>
        </w:rPr>
        <w:t>推荐动物研究的主要目的是帮助申请人提供安全性证据（包括性能和操作）。需要注意的是，在很多情况下，某种特定器械的性能与其安全性</w:t>
      </w:r>
      <w:r w:rsidR="00E419E0" w:rsidRPr="00B14C80">
        <w:rPr>
          <w:rFonts w:ascii="Arial" w:eastAsia="宋体" w:hAnsi="Arial" w:cs="Arial"/>
          <w:lang w:eastAsia="zh-CN"/>
        </w:rPr>
        <w:t>之间的关系</w:t>
      </w:r>
      <w:r w:rsidRPr="00B14C80">
        <w:rPr>
          <w:rFonts w:ascii="Arial" w:eastAsia="宋体" w:hAnsi="Arial" w:cs="Arial"/>
          <w:lang w:eastAsia="zh-CN"/>
        </w:rPr>
        <w:t>错综复杂，比如提供循环支持的产品。</w:t>
      </w:r>
    </w:p>
    <w:p w:rsidR="00F84767" w:rsidRPr="00B14C80" w:rsidRDefault="00F84767" w:rsidP="00F32FA5">
      <w:pPr>
        <w:pStyle w:val="a8"/>
        <w:numPr>
          <w:ilvl w:val="0"/>
          <w:numId w:val="48"/>
        </w:numPr>
        <w:snapToGrid w:val="0"/>
        <w:spacing w:beforeLines="50" w:before="163" w:line="300" w:lineRule="auto"/>
        <w:ind w:left="938" w:firstLineChars="0" w:hanging="513"/>
        <w:rPr>
          <w:rFonts w:ascii="Arial" w:eastAsia="宋体" w:hAnsi="Arial" w:cs="Arial"/>
          <w:lang w:eastAsia="zh-CN"/>
        </w:rPr>
      </w:pPr>
      <w:r w:rsidRPr="00B14C80">
        <w:rPr>
          <w:rFonts w:ascii="Arial" w:eastAsia="宋体" w:hAnsi="Arial" w:cs="Arial"/>
          <w:lang w:eastAsia="zh-CN"/>
        </w:rPr>
        <w:t>开展动物研究的另外一个目的可以是评价器械的功效或者进行原理验证。</w:t>
      </w:r>
    </w:p>
    <w:p w:rsidR="00F84767" w:rsidRPr="00B14C80" w:rsidRDefault="00F84767" w:rsidP="00F32FA5">
      <w:pPr>
        <w:pStyle w:val="a8"/>
        <w:numPr>
          <w:ilvl w:val="0"/>
          <w:numId w:val="48"/>
        </w:numPr>
        <w:snapToGrid w:val="0"/>
        <w:spacing w:beforeLines="50" w:before="163" w:line="300" w:lineRule="auto"/>
        <w:ind w:left="938" w:firstLineChars="0" w:hanging="513"/>
        <w:rPr>
          <w:rFonts w:ascii="Arial" w:eastAsia="宋体" w:hAnsi="Arial" w:cs="Arial"/>
          <w:lang w:eastAsia="zh-CN"/>
        </w:rPr>
      </w:pPr>
      <w:r w:rsidRPr="00B14C80">
        <w:rPr>
          <w:rFonts w:ascii="Arial" w:eastAsia="宋体" w:hAnsi="Arial" w:cs="Arial"/>
          <w:lang w:eastAsia="zh-CN"/>
        </w:rPr>
        <w:t>通常在</w:t>
      </w:r>
      <w:r w:rsidRPr="00B14C80">
        <w:rPr>
          <w:i/>
          <w:iCs/>
          <w:lang w:eastAsia="zh-CN"/>
        </w:rPr>
        <w:t>体内</w:t>
      </w:r>
      <w:r w:rsidRPr="00B14C80">
        <w:rPr>
          <w:rFonts w:ascii="Arial" w:eastAsia="宋体" w:hAnsi="Arial" w:cs="Arial"/>
          <w:lang w:eastAsia="zh-CN"/>
        </w:rPr>
        <w:t>环境中对器械与生物系统如何作用以及生物系统如何影响器械，比如通过器械腐蚀和结构变形进行初步评价。</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lang w:bidi="en-US"/>
        </w:rPr>
      </w:pPr>
      <w:bookmarkStart w:id="17" w:name="bookmark18"/>
      <w:r w:rsidRPr="00B14C80">
        <w:rPr>
          <w:rFonts w:ascii="Arial" w:eastAsia="宋体" w:hAnsi="Arial" w:cs="Arial"/>
          <w:sz w:val="24"/>
          <w:szCs w:val="24"/>
        </w:rPr>
        <w:t>作为</w:t>
      </w:r>
      <w:r w:rsidR="00243836">
        <w:rPr>
          <w:rFonts w:ascii="Arial" w:eastAsia="宋体" w:hAnsi="Arial" w:cs="Arial" w:hint="eastAsia"/>
          <w:sz w:val="24"/>
          <w:szCs w:val="24"/>
        </w:rPr>
        <w:t>预提交的</w:t>
      </w:r>
      <w:r w:rsidRPr="00B14C80">
        <w:rPr>
          <w:rFonts w:ascii="Arial" w:eastAsia="宋体" w:hAnsi="Arial" w:cs="Arial"/>
          <w:sz w:val="24"/>
          <w:szCs w:val="24"/>
        </w:rPr>
        <w:t>一部分，</w:t>
      </w:r>
      <w:r w:rsidRPr="00B14C80">
        <w:rPr>
          <w:rFonts w:ascii="Arial" w:eastAsia="宋体" w:hAnsi="Arial" w:cs="Arial"/>
          <w:sz w:val="24"/>
          <w:szCs w:val="24"/>
        </w:rPr>
        <w:t>FDA</w:t>
      </w:r>
      <w:r w:rsidRPr="00B14C80">
        <w:rPr>
          <w:rFonts w:ascii="Arial" w:eastAsia="宋体" w:hAnsi="Arial" w:cs="Arial"/>
          <w:sz w:val="24"/>
          <w:szCs w:val="24"/>
        </w:rPr>
        <w:t>可以</w:t>
      </w:r>
      <w:r w:rsidR="00243836">
        <w:rPr>
          <w:rFonts w:ascii="Arial" w:eastAsia="宋体" w:hAnsi="Arial" w:cs="Arial" w:hint="eastAsia"/>
          <w:sz w:val="24"/>
          <w:szCs w:val="24"/>
        </w:rPr>
        <w:t>审查</w:t>
      </w:r>
      <w:r w:rsidRPr="00B14C80">
        <w:rPr>
          <w:rFonts w:ascii="Arial" w:eastAsia="宋体" w:hAnsi="Arial" w:cs="Arial"/>
          <w:sz w:val="24"/>
          <w:szCs w:val="24"/>
        </w:rPr>
        <w:t>您的动物研究原理和设计。</w:t>
      </w:r>
      <w:r w:rsidR="00243836" w:rsidRPr="00B14C80">
        <w:rPr>
          <w:rFonts w:ascii="Arial" w:eastAsia="宋体" w:hAnsi="Arial" w:cs="Arial"/>
          <w:sz w:val="24"/>
          <w:szCs w:val="24"/>
          <w:vertAlign w:val="superscript"/>
        </w:rPr>
        <w:t>13</w:t>
      </w:r>
      <w:r w:rsidRPr="00B14C80">
        <w:rPr>
          <w:rFonts w:ascii="Arial" w:eastAsia="宋体" w:hAnsi="Arial" w:cs="Arial"/>
          <w:sz w:val="24"/>
          <w:szCs w:val="24"/>
        </w:rPr>
        <w:t>除此之外，进行研究设计时考虑下述要点至关重要：充分对照、时间选取和介入途径以及减小偏倚的方法（比如设盲、随机化、使用对照、根据</w:t>
      </w:r>
      <w:r w:rsidR="00DD1962">
        <w:rPr>
          <w:rFonts w:ascii="Arial" w:eastAsia="宋体" w:hAnsi="Arial" w:cs="Arial"/>
          <w:sz w:val="24"/>
          <w:szCs w:val="24"/>
        </w:rPr>
        <w:t>生物反应</w:t>
      </w:r>
      <w:r w:rsidRPr="00B14C80">
        <w:rPr>
          <w:rFonts w:ascii="Arial" w:eastAsia="宋体" w:hAnsi="Arial" w:cs="Arial"/>
          <w:sz w:val="24"/>
          <w:szCs w:val="24"/>
        </w:rPr>
        <w:t>的预期幅度确定样本量、报告缺失数据和明确统计学考虑等）。如果您对动物研究的要素（对</w:t>
      </w:r>
      <w:r w:rsidR="00DD1962">
        <w:rPr>
          <w:rFonts w:ascii="Arial" w:eastAsia="宋体" w:hAnsi="Arial" w:cs="Arial" w:hint="eastAsia"/>
          <w:sz w:val="24"/>
          <w:szCs w:val="24"/>
        </w:rPr>
        <w:t>机构</w:t>
      </w:r>
      <w:r w:rsidRPr="00B14C80">
        <w:rPr>
          <w:rFonts w:ascii="Arial" w:eastAsia="宋体" w:hAnsi="Arial" w:cs="Arial"/>
          <w:sz w:val="24"/>
          <w:szCs w:val="24"/>
        </w:rPr>
        <w:t>至关重要）存在疑问，请主动联系您的评审部门进行澄清。</w:t>
      </w:r>
      <w:bookmarkEnd w:id="17"/>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您应当遵守优化、减少和替代的最佳方案，以及现行的人道兽医护理和使用标准。这可能涉及考虑现有的有效替代方案。</w:t>
      </w:r>
      <w:r w:rsidR="00582320" w:rsidRPr="00B14C80">
        <w:rPr>
          <w:rFonts w:ascii="Arial" w:eastAsia="宋体" w:hAnsi="Arial" w:cs="Arial"/>
          <w:sz w:val="24"/>
          <w:szCs w:val="24"/>
          <w:vertAlign w:val="superscript"/>
        </w:rPr>
        <w:t>14-20</w:t>
      </w:r>
    </w:p>
    <w:p w:rsidR="00F84767" w:rsidRPr="00B14C80" w:rsidRDefault="00F84767" w:rsidP="008E3651">
      <w:pPr>
        <w:snapToGrid w:val="0"/>
        <w:spacing w:beforeLines="50" w:before="163" w:line="300" w:lineRule="auto"/>
        <w:rPr>
          <w:rFonts w:ascii="Arial" w:eastAsia="宋体" w:hAnsi="Arial" w:cs="Arial"/>
          <w:lang w:eastAsia="zh-CN"/>
        </w:rPr>
      </w:pPr>
      <w:bookmarkStart w:id="18" w:name="bookmark19"/>
      <w:r w:rsidRPr="00B14C80">
        <w:rPr>
          <w:rFonts w:ascii="Arial" w:eastAsia="宋体" w:hAnsi="Arial" w:cs="Arial"/>
          <w:lang w:eastAsia="zh-CN"/>
        </w:rPr>
        <w:t>关于动物研究特定要素的建议和</w:t>
      </w:r>
      <w:r w:rsidR="00374CB7">
        <w:rPr>
          <w:rFonts w:ascii="Arial" w:eastAsia="宋体" w:hAnsi="Arial" w:cs="Arial"/>
          <w:lang w:eastAsia="zh-CN"/>
        </w:rPr>
        <w:t>其他</w:t>
      </w:r>
      <w:r w:rsidRPr="00B14C80">
        <w:rPr>
          <w:rFonts w:ascii="Arial" w:eastAsia="宋体" w:hAnsi="Arial" w:cs="Arial"/>
          <w:lang w:eastAsia="zh-CN"/>
        </w:rPr>
        <w:t>考虑见下述部分。</w:t>
      </w:r>
      <w:bookmarkEnd w:id="18"/>
    </w:p>
    <w:p w:rsidR="00F84767" w:rsidRPr="00B14C80" w:rsidRDefault="00F84767" w:rsidP="003D6695">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19" w:name="_Toc495870748"/>
      <w:bookmarkStart w:id="20" w:name="bookmark20"/>
      <w:bookmarkStart w:id="21" w:name="_Toc496541627"/>
      <w:r w:rsidRPr="00B14C80">
        <w:rPr>
          <w:rFonts w:ascii="Arial" w:eastAsia="宋体" w:hAnsi="Arial" w:cs="Arial"/>
          <w:sz w:val="30"/>
          <w:szCs w:val="30"/>
        </w:rPr>
        <w:t>研究计划和方案</w:t>
      </w:r>
      <w:bookmarkEnd w:id="19"/>
      <w:bookmarkEnd w:id="20"/>
      <w:bookmarkEnd w:id="21"/>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认为，经过精心设计和执行的动物研究更有可能提供有用的数据，对器械</w:t>
      </w:r>
      <w:r w:rsidR="00243836">
        <w:rPr>
          <w:rFonts w:ascii="Arial" w:eastAsia="宋体" w:hAnsi="Arial" w:cs="Arial" w:hint="eastAsia"/>
          <w:sz w:val="24"/>
          <w:szCs w:val="24"/>
        </w:rPr>
        <w:t>上市前提交</w:t>
      </w:r>
      <w:r w:rsidRPr="00B14C80">
        <w:rPr>
          <w:rFonts w:ascii="Arial" w:eastAsia="宋体" w:hAnsi="Arial" w:cs="Arial"/>
          <w:sz w:val="24"/>
          <w:szCs w:val="24"/>
        </w:rPr>
        <w:t>更为有利。出于上述考虑，按照</w:t>
      </w:r>
      <w:r w:rsidRPr="00B14C80">
        <w:rPr>
          <w:rFonts w:ascii="Arial" w:eastAsia="宋体" w:hAnsi="Arial" w:cs="Arial"/>
          <w:sz w:val="24"/>
          <w:szCs w:val="24"/>
        </w:rPr>
        <w:t>21 CFR 58.33</w:t>
      </w:r>
      <w:r w:rsidRPr="00B14C80">
        <w:rPr>
          <w:rFonts w:ascii="Arial" w:eastAsia="宋体" w:hAnsi="Arial" w:cs="Arial"/>
          <w:sz w:val="24"/>
          <w:szCs w:val="24"/>
        </w:rPr>
        <w:t>，该研究应当由具有相应文凭和经验的人员进行规划，且必须由指定的具有相应文凭和经验的研究负责人进行指导。该研究负责人应当靠近实际研究位置，以便对该研究的技术实施进行监督。该研究负责人还要负责研究结果的解释、分析、记录和报告（</w:t>
      </w:r>
      <w:r w:rsidRPr="00B14C80">
        <w:rPr>
          <w:rFonts w:ascii="Arial" w:eastAsia="宋体" w:hAnsi="Arial" w:cs="Arial"/>
          <w:sz w:val="24"/>
          <w:szCs w:val="24"/>
        </w:rPr>
        <w:t>21 CFR</w:t>
      </w:r>
      <w:r w:rsidR="00747E67" w:rsidRPr="00B14C80">
        <w:rPr>
          <w:rFonts w:ascii="Arial" w:eastAsia="宋体" w:hAnsi="Arial" w:cs="Arial"/>
          <w:sz w:val="24"/>
          <w:szCs w:val="24"/>
        </w:rPr>
        <w:t xml:space="preserve"> </w:t>
      </w:r>
      <w:r w:rsidRPr="00B14C80">
        <w:rPr>
          <w:rFonts w:ascii="Arial" w:eastAsia="宋体" w:hAnsi="Arial" w:cs="Arial"/>
          <w:sz w:val="24"/>
          <w:szCs w:val="24"/>
        </w:rPr>
        <w:t>58.33</w:t>
      </w:r>
      <w:r w:rsidRPr="00B14C80">
        <w:rPr>
          <w:rFonts w:ascii="Arial" w:eastAsia="宋体" w:hAnsi="Arial" w:cs="Arial"/>
          <w:sz w:val="24"/>
          <w:szCs w:val="24"/>
        </w:rPr>
        <w:t>）。</w:t>
      </w:r>
    </w:p>
    <w:p w:rsidR="009F453B" w:rsidRPr="00B14C80" w:rsidRDefault="009F453B">
      <w:pPr>
        <w:widowControl/>
        <w:rPr>
          <w:rFonts w:ascii="Arial" w:eastAsia="宋体" w:hAnsi="Arial" w:cs="Arial"/>
          <w:color w:val="auto"/>
          <w:kern w:val="2"/>
          <w:lang w:eastAsia="zh-CN" w:bidi="ar-SA"/>
        </w:rPr>
      </w:pPr>
      <w:r w:rsidRPr="00B14C80">
        <w:rPr>
          <w:rFonts w:ascii="Arial" w:eastAsia="宋体" w:hAnsi="Arial" w:cs="Arial"/>
          <w:lang w:eastAsia="zh-CN"/>
        </w:rPr>
        <w:br w:type="page"/>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lang w:bidi="en-US"/>
        </w:rPr>
      </w:pPr>
      <w:r w:rsidRPr="00B14C80">
        <w:rPr>
          <w:rFonts w:ascii="Arial" w:eastAsia="宋体" w:hAnsi="Arial" w:cs="Arial"/>
          <w:sz w:val="24"/>
          <w:szCs w:val="24"/>
        </w:rPr>
        <w:lastRenderedPageBreak/>
        <w:t>在某些情况下，可能需要指定</w:t>
      </w:r>
      <w:r w:rsidR="00374CB7">
        <w:rPr>
          <w:rFonts w:ascii="Arial" w:eastAsia="宋体" w:hAnsi="Arial" w:cs="Arial"/>
          <w:sz w:val="24"/>
          <w:szCs w:val="24"/>
        </w:rPr>
        <w:t>其他</w:t>
      </w:r>
      <w:r w:rsidRPr="00B14C80">
        <w:rPr>
          <w:rFonts w:ascii="Arial" w:eastAsia="宋体" w:hAnsi="Arial" w:cs="Arial"/>
          <w:sz w:val="24"/>
          <w:szCs w:val="24"/>
        </w:rPr>
        <w:t>研究者或者参与科学家负责该研究的不同方面，比如活体部分和</w:t>
      </w:r>
      <w:r w:rsidRPr="00B14C80">
        <w:rPr>
          <w:rStyle w:val="21"/>
          <w:rFonts w:ascii="Arial" w:eastAsia="宋体" w:hAnsi="Arial" w:cs="Arial"/>
          <w:lang w:eastAsia="zh-CN"/>
        </w:rPr>
        <w:t>离体</w:t>
      </w:r>
      <w:r w:rsidRPr="00B14C80">
        <w:rPr>
          <w:rFonts w:ascii="Arial" w:eastAsia="宋体" w:hAnsi="Arial" w:cs="Arial"/>
          <w:sz w:val="24"/>
          <w:szCs w:val="24"/>
        </w:rPr>
        <w:t>成像。</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因为研究的主要目的是评价安全性和性能，因此我们建议您考虑风险分析（比如通过台架试验识别出与您的器械</w:t>
      </w:r>
      <w:r w:rsidR="00243836">
        <w:rPr>
          <w:rFonts w:ascii="Arial" w:eastAsia="宋体" w:hAnsi="Arial" w:cs="Arial" w:hint="eastAsia"/>
          <w:sz w:val="24"/>
          <w:szCs w:val="24"/>
        </w:rPr>
        <w:t>相关</w:t>
      </w:r>
      <w:r w:rsidRPr="00B14C80">
        <w:rPr>
          <w:rFonts w:ascii="Arial" w:eastAsia="宋体" w:hAnsi="Arial" w:cs="Arial"/>
          <w:sz w:val="24"/>
          <w:szCs w:val="24"/>
        </w:rPr>
        <w:t>的风险，以及</w:t>
      </w:r>
      <w:r w:rsidR="00374CB7">
        <w:rPr>
          <w:rFonts w:ascii="Arial" w:eastAsia="宋体" w:hAnsi="Arial" w:cs="Arial"/>
          <w:sz w:val="24"/>
          <w:szCs w:val="24"/>
        </w:rPr>
        <w:t>其他</w:t>
      </w:r>
      <w:r w:rsidRPr="00B14C80">
        <w:rPr>
          <w:rFonts w:ascii="Arial" w:eastAsia="宋体" w:hAnsi="Arial" w:cs="Arial"/>
          <w:sz w:val="24"/>
          <w:szCs w:val="24"/>
        </w:rPr>
        <w:t>信息，比如科学报告、文献综述，诸如此类），并设定研究目的，力求可以研究您的器械的所有已识别风险以及该类器械的所有已知风险。</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研究必须在经过</w:t>
      </w:r>
      <w:r w:rsidR="00767ED0" w:rsidRPr="00B14C80">
        <w:rPr>
          <w:rFonts w:ascii="Arial" w:eastAsia="宋体" w:hAnsi="Arial" w:cs="Arial"/>
          <w:sz w:val="24"/>
          <w:szCs w:val="24"/>
        </w:rPr>
        <w:t>申办方</w:t>
      </w:r>
      <w:r w:rsidRPr="00B14C80">
        <w:rPr>
          <w:rFonts w:ascii="Arial" w:eastAsia="宋体" w:hAnsi="Arial" w:cs="Arial"/>
          <w:sz w:val="24"/>
          <w:szCs w:val="24"/>
        </w:rPr>
        <w:t>批准，研究负责人签名并注</w:t>
      </w:r>
      <w:r w:rsidR="00243836">
        <w:rPr>
          <w:rFonts w:ascii="Arial" w:eastAsia="宋体" w:hAnsi="Arial" w:cs="Arial" w:hint="eastAsia"/>
          <w:sz w:val="24"/>
          <w:szCs w:val="24"/>
        </w:rPr>
        <w:t>明</w:t>
      </w:r>
      <w:r w:rsidRPr="00B14C80">
        <w:rPr>
          <w:rFonts w:ascii="Arial" w:eastAsia="宋体" w:hAnsi="Arial" w:cs="Arial"/>
          <w:sz w:val="24"/>
          <w:szCs w:val="24"/>
        </w:rPr>
        <w:t>日期的</w:t>
      </w:r>
      <w:r w:rsidRPr="00B14C80">
        <w:rPr>
          <w:rStyle w:val="21"/>
          <w:rFonts w:ascii="Arial" w:eastAsia="宋体" w:hAnsi="Arial" w:cs="Arial"/>
          <w:lang w:eastAsia="zh-CN"/>
        </w:rPr>
        <w:t>先验</w:t>
      </w:r>
      <w:r w:rsidRPr="00B14C80">
        <w:rPr>
          <w:rFonts w:ascii="Arial" w:eastAsia="宋体" w:hAnsi="Arial" w:cs="Arial"/>
          <w:sz w:val="24"/>
          <w:szCs w:val="24"/>
        </w:rPr>
        <w:t>研究方案的指导下进行（</w:t>
      </w:r>
      <w:r w:rsidRPr="00B14C80">
        <w:rPr>
          <w:rFonts w:ascii="Arial" w:eastAsia="宋体" w:hAnsi="Arial" w:cs="Arial"/>
          <w:sz w:val="24"/>
          <w:szCs w:val="24"/>
        </w:rPr>
        <w:t>21 CFR 58.120</w:t>
      </w:r>
      <w:r w:rsidRPr="00B14C80">
        <w:rPr>
          <w:rFonts w:ascii="Arial" w:eastAsia="宋体" w:hAnsi="Arial" w:cs="Arial"/>
          <w:sz w:val="24"/>
          <w:szCs w:val="24"/>
        </w:rPr>
        <w:t>）。方案必须包含</w:t>
      </w:r>
      <w:r w:rsidRPr="00B14C80">
        <w:rPr>
          <w:rFonts w:ascii="Arial" w:eastAsia="宋体" w:hAnsi="Arial" w:cs="Arial"/>
          <w:sz w:val="24"/>
          <w:szCs w:val="24"/>
        </w:rPr>
        <w:t>21 CFR 58.120</w:t>
      </w:r>
      <w:r w:rsidRPr="00B14C80">
        <w:rPr>
          <w:rFonts w:ascii="Arial" w:eastAsia="宋体" w:hAnsi="Arial" w:cs="Arial"/>
          <w:sz w:val="24"/>
          <w:szCs w:val="24"/>
        </w:rPr>
        <w:t>所列要素，应当包含研究说明（视具体情况而定）。对已经批准的最终方案的任何</w:t>
      </w:r>
      <w:r w:rsidR="00243836">
        <w:rPr>
          <w:rFonts w:ascii="Arial" w:eastAsia="宋体" w:hAnsi="Arial" w:cs="Arial" w:hint="eastAsia"/>
          <w:sz w:val="24"/>
          <w:szCs w:val="24"/>
        </w:rPr>
        <w:t>变更</w:t>
      </w:r>
      <w:r w:rsidRPr="00B14C80">
        <w:rPr>
          <w:rFonts w:ascii="Arial" w:eastAsia="宋体" w:hAnsi="Arial" w:cs="Arial"/>
          <w:sz w:val="24"/>
          <w:szCs w:val="24"/>
        </w:rPr>
        <w:t>或者修订，以及修改原因必须由研究负责人记录、注明日期并签名（</w:t>
      </w:r>
      <w:r w:rsidRPr="00B14C80">
        <w:rPr>
          <w:rFonts w:ascii="Arial" w:eastAsia="宋体" w:hAnsi="Arial" w:cs="Arial"/>
          <w:sz w:val="24"/>
          <w:szCs w:val="24"/>
        </w:rPr>
        <w:t>21 CFR 58.120</w:t>
      </w:r>
      <w:r w:rsidRPr="00B14C80">
        <w:rPr>
          <w:rFonts w:ascii="Arial" w:eastAsia="宋体" w:hAnsi="Arial" w:cs="Arial"/>
          <w:sz w:val="24"/>
          <w:szCs w:val="24"/>
        </w:rPr>
        <w:t>）。必须将方案及所有修订提交评审部门并接受审查（</w:t>
      </w:r>
      <w:r w:rsidRPr="00B14C80">
        <w:rPr>
          <w:rFonts w:ascii="Arial" w:eastAsia="宋体" w:hAnsi="Arial" w:cs="Arial"/>
          <w:sz w:val="24"/>
          <w:szCs w:val="24"/>
        </w:rPr>
        <w:t>21 CFR 58.15</w:t>
      </w:r>
      <w:r w:rsidRPr="00B14C80">
        <w:rPr>
          <w:rFonts w:ascii="Arial" w:eastAsia="宋体" w:hAnsi="Arial" w:cs="Arial"/>
          <w:sz w:val="24"/>
          <w:szCs w:val="24"/>
        </w:rPr>
        <w:t>）。</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建议，由实验动物护理和使用委员会（</w:t>
      </w:r>
      <w:r w:rsidRPr="00B14C80">
        <w:rPr>
          <w:rFonts w:ascii="Arial" w:eastAsia="宋体" w:hAnsi="Arial" w:cs="Arial"/>
          <w:sz w:val="24"/>
          <w:szCs w:val="24"/>
        </w:rPr>
        <w:t>IACUC</w:t>
      </w:r>
      <w:r w:rsidRPr="00B14C80">
        <w:rPr>
          <w:rFonts w:ascii="Arial" w:eastAsia="宋体" w:hAnsi="Arial" w:cs="Arial"/>
          <w:sz w:val="24"/>
          <w:szCs w:val="24"/>
        </w:rPr>
        <w:t>）对论述开始研究之前动物护理和使用的</w:t>
      </w:r>
      <w:r w:rsidRPr="00B14C80">
        <w:rPr>
          <w:rFonts w:ascii="Arial" w:eastAsia="宋体" w:hAnsi="Arial" w:cs="Arial"/>
          <w:i/>
          <w:iCs/>
          <w:sz w:val="24"/>
          <w:szCs w:val="24"/>
        </w:rPr>
        <w:t>先验</w:t>
      </w:r>
      <w:r w:rsidRPr="00B14C80">
        <w:rPr>
          <w:rFonts w:ascii="Arial" w:eastAsia="宋体" w:hAnsi="Arial" w:cs="Arial"/>
          <w:sz w:val="24"/>
          <w:szCs w:val="24"/>
        </w:rPr>
        <w:t>方案的所有要素，以及影响实施</w:t>
      </w:r>
      <w:r w:rsidR="00243836">
        <w:rPr>
          <w:rFonts w:ascii="Arial" w:eastAsia="宋体" w:hAnsi="Arial" w:cs="Arial" w:hint="eastAsia"/>
          <w:sz w:val="24"/>
          <w:szCs w:val="24"/>
        </w:rPr>
        <w:t>变更</w:t>
      </w:r>
      <w:r w:rsidRPr="00B14C80">
        <w:rPr>
          <w:rFonts w:ascii="Arial" w:eastAsia="宋体" w:hAnsi="Arial" w:cs="Arial"/>
          <w:sz w:val="24"/>
          <w:szCs w:val="24"/>
        </w:rPr>
        <w:t>之前动物护理和使用的所有主要的方案修订进行审核和批准（某些研究可能需要此类审核和批准</w:t>
      </w:r>
      <w:r w:rsidRPr="00B14C80">
        <w:rPr>
          <w:rFonts w:ascii="Arial" w:eastAsia="宋体" w:hAnsi="Arial" w:cs="Arial"/>
          <w:sz w:val="24"/>
          <w:szCs w:val="24"/>
          <w:vertAlign w:val="superscript"/>
        </w:rPr>
        <w:t>1</w:t>
      </w:r>
      <w:r w:rsidR="007F2CE2" w:rsidRPr="00B14C80">
        <w:rPr>
          <w:rFonts w:ascii="Arial" w:eastAsia="宋体" w:hAnsi="Arial" w:cs="Arial"/>
          <w:sz w:val="24"/>
          <w:szCs w:val="24"/>
        </w:rPr>
        <w:t>）</w:t>
      </w:r>
      <w:r w:rsidRPr="00B14C80">
        <w:rPr>
          <w:rFonts w:ascii="Arial" w:eastAsia="宋体" w:hAnsi="Arial" w:cs="Arial"/>
          <w:sz w:val="24"/>
          <w:szCs w:val="24"/>
        </w:rPr>
        <w:t>。</w:t>
      </w:r>
      <w:r w:rsidRPr="00B14C80">
        <w:rPr>
          <w:rFonts w:ascii="Arial" w:eastAsia="宋体" w:hAnsi="Arial" w:cs="Arial"/>
          <w:sz w:val="24"/>
          <w:szCs w:val="24"/>
        </w:rPr>
        <w:t>IACUC</w:t>
      </w:r>
      <w:r w:rsidRPr="00B14C80">
        <w:rPr>
          <w:rFonts w:ascii="Arial" w:eastAsia="宋体" w:hAnsi="Arial" w:cs="Arial"/>
          <w:sz w:val="24"/>
          <w:szCs w:val="24"/>
        </w:rPr>
        <w:t>可以</w:t>
      </w:r>
      <w:r w:rsidR="00E86420" w:rsidRPr="00B14C80">
        <w:rPr>
          <w:rFonts w:ascii="Arial" w:eastAsia="宋体" w:hAnsi="Arial" w:cs="Arial"/>
          <w:sz w:val="24"/>
          <w:szCs w:val="24"/>
        </w:rPr>
        <w:t>对</w:t>
      </w:r>
      <w:r w:rsidRPr="00B14C80">
        <w:rPr>
          <w:rFonts w:ascii="Arial" w:eastAsia="宋体" w:hAnsi="Arial" w:cs="Arial"/>
          <w:sz w:val="24"/>
          <w:szCs w:val="24"/>
        </w:rPr>
        <w:t>向该委员会提交信息的过程和格式提供指导。</w:t>
      </w:r>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bookmarkStart w:id="22" w:name="bookmark21"/>
      <w:r w:rsidRPr="00B14C80">
        <w:rPr>
          <w:rFonts w:ascii="Arial" w:eastAsia="宋体" w:hAnsi="Arial" w:cs="Arial"/>
          <w:sz w:val="24"/>
          <w:szCs w:val="24"/>
        </w:rPr>
        <w:t>应当在开展初步试验和台架试验，得出部分可靠性意见和结果之后</w:t>
      </w:r>
      <w:r w:rsidR="004C2ED1" w:rsidRPr="00B14C80">
        <w:rPr>
          <w:rFonts w:ascii="Arial" w:eastAsia="宋体" w:hAnsi="Arial" w:cs="Arial"/>
          <w:sz w:val="24"/>
          <w:szCs w:val="24"/>
        </w:rPr>
        <w:t>再</w:t>
      </w:r>
      <w:r w:rsidRPr="00B14C80">
        <w:rPr>
          <w:rFonts w:ascii="Arial" w:eastAsia="宋体" w:hAnsi="Arial" w:cs="Arial"/>
          <w:sz w:val="24"/>
          <w:szCs w:val="24"/>
        </w:rPr>
        <w:t>设计动物和实验分组数量。在深思熟虑后进行尝试，使用最少量的动物得出有意义的解释至关重要，此类措施包括注意进行适当的实验对照、考虑潜在的实验混杂因素以及确定最佳观察间隔等（见附录</w:t>
      </w:r>
      <w:r w:rsidRPr="00B14C80">
        <w:rPr>
          <w:rFonts w:ascii="Arial" w:eastAsia="宋体" w:hAnsi="Arial" w:cs="Arial"/>
          <w:sz w:val="24"/>
          <w:szCs w:val="24"/>
        </w:rPr>
        <w:t>C</w:t>
      </w:r>
      <w:r w:rsidRPr="00B14C80">
        <w:rPr>
          <w:rFonts w:ascii="Arial" w:eastAsia="宋体" w:hAnsi="Arial" w:cs="Arial"/>
          <w:sz w:val="24"/>
          <w:szCs w:val="24"/>
        </w:rPr>
        <w:t>）。</w:t>
      </w:r>
      <w:bookmarkEnd w:id="22"/>
    </w:p>
    <w:p w:rsidR="00F84767" w:rsidRPr="00B14C80" w:rsidRDefault="00F84767" w:rsidP="003D6695">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23" w:name="_Toc495870749"/>
      <w:bookmarkStart w:id="24" w:name="bookmark22"/>
      <w:bookmarkStart w:id="25" w:name="_Toc496541628"/>
      <w:r w:rsidRPr="00B14C80">
        <w:rPr>
          <w:rFonts w:ascii="Arial" w:eastAsia="宋体" w:hAnsi="Arial" w:cs="Arial"/>
          <w:sz w:val="30"/>
          <w:szCs w:val="30"/>
        </w:rPr>
        <w:t>动物研究的要素</w:t>
      </w:r>
      <w:bookmarkEnd w:id="23"/>
      <w:bookmarkEnd w:id="24"/>
      <w:bookmarkEnd w:id="25"/>
    </w:p>
    <w:p w:rsidR="00F84767" w:rsidRPr="00B14C80" w:rsidRDefault="00F84767" w:rsidP="008E3651">
      <w:pPr>
        <w:pStyle w:val="20"/>
        <w:shd w:val="clear" w:color="auto" w:fill="auto"/>
        <w:snapToGrid w:val="0"/>
        <w:spacing w:beforeLines="50" w:before="163" w:after="0" w:line="300" w:lineRule="auto"/>
        <w:ind w:firstLine="0"/>
        <w:rPr>
          <w:rFonts w:ascii="Arial" w:eastAsia="宋体" w:hAnsi="Arial" w:cs="Arial"/>
          <w:sz w:val="24"/>
          <w:szCs w:val="24"/>
        </w:rPr>
      </w:pPr>
      <w:r w:rsidRPr="00B14C80">
        <w:rPr>
          <w:rFonts w:ascii="Arial" w:eastAsia="宋体" w:hAnsi="Arial" w:cs="Arial"/>
          <w:sz w:val="24"/>
          <w:szCs w:val="24"/>
        </w:rPr>
        <w:t>我们建议，您的注册申请除符合</w:t>
      </w:r>
      <w:r w:rsidRPr="00B14C80">
        <w:rPr>
          <w:rFonts w:ascii="Arial" w:eastAsia="宋体" w:hAnsi="Arial" w:cs="Arial"/>
          <w:sz w:val="24"/>
          <w:szCs w:val="24"/>
        </w:rPr>
        <w:t>21 CFR 58.185</w:t>
      </w:r>
      <w:r w:rsidRPr="00B14C80">
        <w:rPr>
          <w:rFonts w:ascii="Arial" w:eastAsia="宋体" w:hAnsi="Arial" w:cs="Arial"/>
          <w:sz w:val="24"/>
          <w:szCs w:val="24"/>
        </w:rPr>
        <w:t>所列规定外，还要对动物研究的下述关键特性逐一进行讨论：</w:t>
      </w:r>
    </w:p>
    <w:p w:rsidR="00F84767" w:rsidRPr="00B14C80" w:rsidRDefault="00F84767" w:rsidP="009F453B">
      <w:pPr>
        <w:pStyle w:val="20"/>
        <w:numPr>
          <w:ilvl w:val="0"/>
          <w:numId w:val="4"/>
        </w:numPr>
        <w:shd w:val="clear" w:color="auto" w:fill="auto"/>
        <w:tabs>
          <w:tab w:val="left" w:pos="812"/>
        </w:tabs>
        <w:snapToGrid w:val="0"/>
        <w:spacing w:beforeLines="50" w:before="163" w:after="0" w:line="300" w:lineRule="auto"/>
        <w:ind w:leftChars="157" w:left="809" w:hangingChars="180" w:hanging="432"/>
        <w:jc w:val="both"/>
        <w:rPr>
          <w:rFonts w:ascii="Arial" w:eastAsia="宋体" w:hAnsi="Arial" w:cs="Arial"/>
          <w:sz w:val="24"/>
          <w:szCs w:val="24"/>
        </w:rPr>
      </w:pPr>
      <w:r w:rsidRPr="00B14C80">
        <w:rPr>
          <w:rFonts w:ascii="Arial" w:eastAsia="宋体" w:hAnsi="Arial" w:cs="Arial"/>
          <w:sz w:val="24"/>
          <w:szCs w:val="24"/>
        </w:rPr>
        <w:t>简介，包括选择特定动物模型的</w:t>
      </w:r>
      <w:r w:rsidR="004C2ED1" w:rsidRPr="00B14C80">
        <w:rPr>
          <w:rFonts w:ascii="Arial" w:eastAsia="宋体" w:hAnsi="Arial" w:cs="Arial"/>
          <w:sz w:val="24"/>
          <w:szCs w:val="24"/>
        </w:rPr>
        <w:t>依据</w:t>
      </w:r>
      <w:r w:rsidRPr="00B14C80">
        <w:rPr>
          <w:rFonts w:ascii="Arial" w:eastAsia="宋体" w:hAnsi="Arial" w:cs="Arial"/>
          <w:sz w:val="24"/>
          <w:szCs w:val="24"/>
        </w:rPr>
        <w:t>；</w:t>
      </w:r>
    </w:p>
    <w:p w:rsidR="00F84767" w:rsidRPr="00B14C80" w:rsidRDefault="00F84767" w:rsidP="009F453B">
      <w:pPr>
        <w:pStyle w:val="20"/>
        <w:numPr>
          <w:ilvl w:val="0"/>
          <w:numId w:val="4"/>
        </w:numPr>
        <w:shd w:val="clear" w:color="auto" w:fill="auto"/>
        <w:tabs>
          <w:tab w:val="left" w:pos="812"/>
        </w:tabs>
        <w:snapToGrid w:val="0"/>
        <w:spacing w:beforeLines="50" w:before="163" w:after="0" w:line="300" w:lineRule="auto"/>
        <w:ind w:leftChars="157" w:left="809" w:hangingChars="180" w:hanging="432"/>
        <w:jc w:val="both"/>
        <w:rPr>
          <w:rFonts w:ascii="Arial" w:eastAsia="宋体" w:hAnsi="Arial" w:cs="Arial"/>
          <w:sz w:val="24"/>
          <w:szCs w:val="24"/>
        </w:rPr>
      </w:pPr>
      <w:r w:rsidRPr="00B14C80">
        <w:rPr>
          <w:rFonts w:ascii="Arial" w:eastAsia="宋体" w:hAnsi="Arial" w:cs="Arial"/>
          <w:sz w:val="24"/>
          <w:szCs w:val="24"/>
        </w:rPr>
        <w:t>研究保证（比如</w:t>
      </w:r>
      <w:r w:rsidRPr="00B14C80">
        <w:rPr>
          <w:rFonts w:ascii="Arial" w:eastAsia="宋体" w:hAnsi="Arial" w:cs="Arial"/>
          <w:sz w:val="24"/>
          <w:szCs w:val="24"/>
        </w:rPr>
        <w:t>USDA</w:t>
      </w:r>
      <w:r w:rsidRPr="00B14C80">
        <w:rPr>
          <w:rFonts w:ascii="Arial" w:eastAsia="宋体" w:hAnsi="Arial" w:cs="Arial"/>
          <w:sz w:val="24"/>
          <w:szCs w:val="24"/>
        </w:rPr>
        <w:t>注册、</w:t>
      </w:r>
      <w:proofErr w:type="spellStart"/>
      <w:r w:rsidRPr="00B14C80">
        <w:rPr>
          <w:rFonts w:ascii="Arial" w:eastAsia="宋体" w:hAnsi="Arial" w:cs="Arial"/>
          <w:sz w:val="24"/>
          <w:szCs w:val="24"/>
        </w:rPr>
        <w:t>AAALACi</w:t>
      </w:r>
      <w:proofErr w:type="spellEnd"/>
      <w:r w:rsidRPr="00B14C80">
        <w:rPr>
          <w:rFonts w:ascii="Arial" w:eastAsia="宋体" w:hAnsi="Arial" w:cs="Arial"/>
          <w:sz w:val="24"/>
          <w:szCs w:val="24"/>
        </w:rPr>
        <w:t>认证和</w:t>
      </w:r>
      <w:r w:rsidRPr="00B14C80">
        <w:rPr>
          <w:rFonts w:ascii="Arial" w:eastAsia="宋体" w:hAnsi="Arial" w:cs="Arial"/>
          <w:sz w:val="24"/>
          <w:szCs w:val="24"/>
        </w:rPr>
        <w:t>NIH</w:t>
      </w:r>
      <w:r w:rsidRPr="00B14C80">
        <w:rPr>
          <w:rFonts w:ascii="Arial" w:eastAsia="宋体" w:hAnsi="Arial" w:cs="Arial"/>
          <w:sz w:val="24"/>
          <w:szCs w:val="24"/>
        </w:rPr>
        <w:t>实验动物福利办公室</w:t>
      </w:r>
      <w:r w:rsidR="00751C0A">
        <w:rPr>
          <w:rFonts w:ascii="Arial" w:eastAsia="宋体" w:hAnsi="Arial" w:cs="Arial"/>
          <w:sz w:val="24"/>
          <w:szCs w:val="24"/>
        </w:rPr>
        <w:t>【</w:t>
      </w:r>
      <w:r w:rsidRPr="00B14C80">
        <w:rPr>
          <w:rFonts w:ascii="Arial" w:eastAsia="宋体" w:hAnsi="Arial" w:cs="Arial"/>
          <w:sz w:val="24"/>
          <w:szCs w:val="24"/>
        </w:rPr>
        <w:t>OLAW</w:t>
      </w:r>
      <w:r w:rsidR="00751C0A">
        <w:rPr>
          <w:rFonts w:ascii="Arial" w:eastAsia="宋体" w:hAnsi="Arial" w:cs="Arial"/>
          <w:sz w:val="24"/>
          <w:szCs w:val="24"/>
        </w:rPr>
        <w:t>】</w:t>
      </w:r>
      <w:r w:rsidRPr="00B14C80">
        <w:rPr>
          <w:rFonts w:ascii="Arial" w:eastAsia="宋体" w:hAnsi="Arial" w:cs="Arial"/>
          <w:sz w:val="24"/>
          <w:szCs w:val="24"/>
        </w:rPr>
        <w:t>保证声明</w:t>
      </w:r>
      <w:r w:rsidR="004C2ED1" w:rsidRPr="00B14C80">
        <w:rPr>
          <w:rFonts w:ascii="Arial" w:eastAsia="宋体" w:hAnsi="Arial" w:cs="Arial"/>
          <w:sz w:val="24"/>
          <w:szCs w:val="24"/>
        </w:rPr>
        <w:t>编号</w:t>
      </w:r>
      <w:r w:rsidRPr="00B14C80">
        <w:rPr>
          <w:rFonts w:ascii="Arial" w:eastAsia="宋体" w:hAnsi="Arial" w:cs="Arial"/>
          <w:sz w:val="24"/>
          <w:szCs w:val="24"/>
        </w:rPr>
        <w:t>）；</w:t>
      </w:r>
    </w:p>
    <w:p w:rsidR="00F84767" w:rsidRPr="00B14C80" w:rsidRDefault="00F84767" w:rsidP="009F453B">
      <w:pPr>
        <w:pStyle w:val="20"/>
        <w:numPr>
          <w:ilvl w:val="0"/>
          <w:numId w:val="4"/>
        </w:numPr>
        <w:shd w:val="clear" w:color="auto" w:fill="auto"/>
        <w:tabs>
          <w:tab w:val="left" w:pos="812"/>
        </w:tabs>
        <w:snapToGrid w:val="0"/>
        <w:spacing w:beforeLines="50" w:before="163" w:after="0" w:line="300" w:lineRule="auto"/>
        <w:ind w:leftChars="157" w:left="809" w:hangingChars="180" w:hanging="432"/>
        <w:jc w:val="both"/>
        <w:rPr>
          <w:rFonts w:ascii="Arial" w:eastAsia="宋体" w:hAnsi="Arial" w:cs="Arial"/>
          <w:sz w:val="24"/>
          <w:szCs w:val="24"/>
        </w:rPr>
      </w:pPr>
      <w:r w:rsidRPr="00B14C80">
        <w:rPr>
          <w:rFonts w:ascii="Arial" w:eastAsia="宋体" w:hAnsi="Arial" w:cs="Arial"/>
          <w:sz w:val="24"/>
          <w:szCs w:val="24"/>
        </w:rPr>
        <w:t>各试验方案的目的；</w:t>
      </w:r>
    </w:p>
    <w:p w:rsidR="00F84767" w:rsidRPr="00B14C80" w:rsidRDefault="00F84767" w:rsidP="009F453B">
      <w:pPr>
        <w:pStyle w:val="20"/>
        <w:numPr>
          <w:ilvl w:val="0"/>
          <w:numId w:val="4"/>
        </w:numPr>
        <w:shd w:val="clear" w:color="auto" w:fill="auto"/>
        <w:tabs>
          <w:tab w:val="left" w:pos="812"/>
        </w:tabs>
        <w:snapToGrid w:val="0"/>
        <w:spacing w:beforeLines="50" w:before="163" w:after="0" w:line="300" w:lineRule="auto"/>
        <w:ind w:leftChars="157" w:left="809" w:hangingChars="180" w:hanging="432"/>
        <w:jc w:val="both"/>
        <w:rPr>
          <w:rFonts w:ascii="Arial" w:eastAsia="宋体" w:hAnsi="Arial" w:cs="Arial"/>
          <w:sz w:val="24"/>
          <w:szCs w:val="24"/>
        </w:rPr>
      </w:pPr>
      <w:r w:rsidRPr="00B14C80">
        <w:rPr>
          <w:rFonts w:ascii="Arial" w:eastAsia="宋体" w:hAnsi="Arial" w:cs="Arial"/>
          <w:sz w:val="24"/>
          <w:szCs w:val="24"/>
        </w:rPr>
        <w:t>研究时间表；</w:t>
      </w:r>
    </w:p>
    <w:p w:rsidR="00856764" w:rsidRPr="00B14C80" w:rsidRDefault="00856764" w:rsidP="009F453B">
      <w:pPr>
        <w:pStyle w:val="20"/>
        <w:numPr>
          <w:ilvl w:val="0"/>
          <w:numId w:val="4"/>
        </w:numPr>
        <w:shd w:val="clear" w:color="auto" w:fill="auto"/>
        <w:tabs>
          <w:tab w:val="left" w:pos="812"/>
        </w:tabs>
        <w:snapToGrid w:val="0"/>
        <w:spacing w:beforeLines="50" w:before="163" w:after="0" w:line="300" w:lineRule="auto"/>
        <w:ind w:leftChars="157" w:left="809" w:hangingChars="180" w:hanging="432"/>
        <w:jc w:val="both"/>
        <w:rPr>
          <w:rFonts w:ascii="Arial" w:eastAsia="宋体" w:hAnsi="Arial" w:cs="Arial"/>
          <w:sz w:val="24"/>
          <w:szCs w:val="24"/>
        </w:rPr>
      </w:pPr>
      <w:r w:rsidRPr="00B14C80">
        <w:rPr>
          <w:rFonts w:ascii="Arial" w:eastAsia="宋体" w:hAnsi="Arial" w:cs="Arial"/>
          <w:sz w:val="24"/>
          <w:szCs w:val="24"/>
        </w:rPr>
        <w:t>所有</w:t>
      </w:r>
      <w:r w:rsidRPr="00B14C80">
        <w:rPr>
          <w:rFonts w:eastAsiaTheme="minorEastAsia"/>
          <w:i/>
          <w:iCs/>
          <w:sz w:val="24"/>
          <w:szCs w:val="24"/>
        </w:rPr>
        <w:t>离体</w:t>
      </w:r>
      <w:r w:rsidRPr="00B14C80">
        <w:rPr>
          <w:rFonts w:ascii="Arial" w:eastAsia="宋体" w:hAnsi="Arial" w:cs="Arial"/>
          <w:sz w:val="24"/>
          <w:szCs w:val="24"/>
        </w:rPr>
        <w:t>组织表征；以及</w:t>
      </w:r>
    </w:p>
    <w:p w:rsidR="00F84767" w:rsidRPr="00B14C80" w:rsidRDefault="00856764" w:rsidP="009F453B">
      <w:pPr>
        <w:pStyle w:val="20"/>
        <w:numPr>
          <w:ilvl w:val="0"/>
          <w:numId w:val="4"/>
        </w:numPr>
        <w:shd w:val="clear" w:color="auto" w:fill="auto"/>
        <w:tabs>
          <w:tab w:val="left" w:pos="812"/>
        </w:tabs>
        <w:snapToGrid w:val="0"/>
        <w:spacing w:beforeLines="50" w:before="163" w:after="0" w:line="300" w:lineRule="auto"/>
        <w:ind w:leftChars="157" w:left="809" w:hangingChars="180" w:hanging="432"/>
        <w:jc w:val="both"/>
        <w:rPr>
          <w:rFonts w:ascii="Arial" w:eastAsia="宋体" w:hAnsi="Arial" w:cs="Arial"/>
          <w:sz w:val="24"/>
          <w:szCs w:val="24"/>
        </w:rPr>
      </w:pPr>
      <w:r w:rsidRPr="00B14C80">
        <w:rPr>
          <w:rFonts w:ascii="Arial" w:eastAsia="宋体" w:hAnsi="Arial" w:cs="Arial"/>
          <w:sz w:val="24"/>
          <w:szCs w:val="24"/>
        </w:rPr>
        <w:t>选择的动物模型存在的所有局限性以及对试验方案原件的所有修订和偏离</w:t>
      </w:r>
    </w:p>
    <w:p w:rsidR="00856764" w:rsidRPr="00B14C80" w:rsidRDefault="00856764" w:rsidP="008E3651">
      <w:pPr>
        <w:pStyle w:val="23"/>
        <w:numPr>
          <w:ilvl w:val="0"/>
          <w:numId w:val="5"/>
        </w:numPr>
        <w:snapToGrid w:val="0"/>
        <w:spacing w:beforeLines="50" w:before="163" w:after="0" w:line="300" w:lineRule="auto"/>
        <w:ind w:left="480" w:firstLine="0"/>
        <w:rPr>
          <w:rFonts w:ascii="Arial" w:eastAsia="宋体" w:hAnsi="Arial" w:cs="Arial"/>
          <w:sz w:val="24"/>
          <w:szCs w:val="24"/>
          <w:lang w:eastAsia="en-US" w:bidi="en-US"/>
        </w:rPr>
      </w:pPr>
      <w:bookmarkStart w:id="26" w:name="_Toc495870750"/>
      <w:bookmarkStart w:id="27" w:name="bookmark24"/>
      <w:bookmarkStart w:id="28" w:name="_Toc496541629"/>
      <w:r w:rsidRPr="00B14C80">
        <w:rPr>
          <w:rFonts w:ascii="Arial" w:eastAsia="宋体" w:hAnsi="Arial" w:cs="Arial"/>
          <w:sz w:val="24"/>
          <w:szCs w:val="24"/>
        </w:rPr>
        <w:lastRenderedPageBreak/>
        <w:t>选择动物模型的依据</w:t>
      </w:r>
      <w:bookmarkEnd w:id="26"/>
      <w:bookmarkEnd w:id="27"/>
      <w:bookmarkEnd w:id="28"/>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建议提供用于动物研究的特定动物模型的选择依据。该判定的样本决策分析流程图见附录</w:t>
      </w:r>
      <w:r w:rsidRPr="00B14C80">
        <w:rPr>
          <w:rFonts w:ascii="Arial" w:eastAsia="宋体" w:hAnsi="Arial" w:cs="Arial"/>
          <w:sz w:val="24"/>
          <w:szCs w:val="24"/>
        </w:rPr>
        <w:t>B</w:t>
      </w:r>
      <w:r w:rsidRPr="00B14C80">
        <w:rPr>
          <w:rFonts w:ascii="Arial" w:eastAsia="宋体" w:hAnsi="Arial" w:cs="Arial"/>
          <w:sz w:val="24"/>
          <w:szCs w:val="24"/>
        </w:rPr>
        <w:t>。动物及其相关环境和生理属性应当能够提供可以模拟临床条件的试验系统。在动物研究的实施依据中应明确指出要解决风险分析中的哪</w:t>
      </w:r>
      <w:r w:rsidR="004C2ED1" w:rsidRPr="00B14C80">
        <w:rPr>
          <w:rFonts w:ascii="Arial" w:eastAsia="宋体" w:hAnsi="Arial" w:cs="Arial"/>
          <w:sz w:val="24"/>
          <w:szCs w:val="24"/>
        </w:rPr>
        <w:t>些部分</w:t>
      </w:r>
      <w:r w:rsidRPr="00B14C80">
        <w:rPr>
          <w:rFonts w:ascii="Arial" w:eastAsia="宋体" w:hAnsi="Arial" w:cs="Arial"/>
          <w:sz w:val="24"/>
          <w:szCs w:val="24"/>
        </w:rPr>
        <w:t>，为什么选择该动物模型。如果该动物模型存在局限性，最好用台架或尸体试验来解决该器械的某些风险时，应描述其关系。您的选择依据</w:t>
      </w:r>
      <w:r w:rsidR="00AF705A">
        <w:rPr>
          <w:rFonts w:ascii="Arial" w:eastAsia="宋体" w:hAnsi="Arial" w:cs="Arial" w:hint="eastAsia"/>
          <w:sz w:val="24"/>
          <w:szCs w:val="24"/>
        </w:rPr>
        <w:t>也应描述</w:t>
      </w:r>
      <w:r w:rsidRPr="00B14C80">
        <w:rPr>
          <w:rFonts w:ascii="Arial" w:eastAsia="宋体" w:hAnsi="Arial" w:cs="Arial"/>
          <w:sz w:val="24"/>
          <w:szCs w:val="24"/>
        </w:rPr>
        <w:t>试验系统面临的固有挑战，比如：</w:t>
      </w:r>
    </w:p>
    <w:p w:rsidR="00856764" w:rsidRPr="00B14C80" w:rsidRDefault="00856764" w:rsidP="003A35AB">
      <w:pPr>
        <w:pStyle w:val="20"/>
        <w:numPr>
          <w:ilvl w:val="0"/>
          <w:numId w:val="4"/>
        </w:numPr>
        <w:shd w:val="clear" w:color="auto" w:fill="auto"/>
        <w:tabs>
          <w:tab w:val="left" w:pos="1736"/>
        </w:tabs>
        <w:snapToGrid w:val="0"/>
        <w:spacing w:beforeLines="50" w:before="163" w:after="0" w:line="300" w:lineRule="auto"/>
        <w:ind w:leftChars="606" w:left="1735" w:hangingChars="117" w:hanging="281"/>
        <w:jc w:val="both"/>
        <w:rPr>
          <w:rFonts w:ascii="Arial" w:eastAsia="宋体" w:hAnsi="Arial" w:cs="Arial"/>
          <w:sz w:val="24"/>
          <w:szCs w:val="24"/>
        </w:rPr>
      </w:pPr>
      <w:r w:rsidRPr="00B14C80">
        <w:rPr>
          <w:rFonts w:ascii="Arial" w:eastAsia="宋体" w:hAnsi="Arial" w:cs="Arial"/>
          <w:sz w:val="24"/>
          <w:szCs w:val="24"/>
        </w:rPr>
        <w:t>试验系统和人体在药物代谢或者使用辅助器械（用于器械植入的标准处理方法）方面的相似性和差异；</w:t>
      </w:r>
    </w:p>
    <w:p w:rsidR="00856764" w:rsidRPr="00B14C80" w:rsidRDefault="00856764" w:rsidP="003A35AB">
      <w:pPr>
        <w:pStyle w:val="20"/>
        <w:numPr>
          <w:ilvl w:val="0"/>
          <w:numId w:val="4"/>
        </w:numPr>
        <w:shd w:val="clear" w:color="auto" w:fill="auto"/>
        <w:tabs>
          <w:tab w:val="left" w:pos="1736"/>
        </w:tabs>
        <w:snapToGrid w:val="0"/>
        <w:spacing w:beforeLines="50" w:before="163" w:after="0" w:line="300" w:lineRule="auto"/>
        <w:ind w:leftChars="606" w:left="1735" w:hangingChars="117" w:hanging="281"/>
        <w:jc w:val="both"/>
        <w:rPr>
          <w:rFonts w:ascii="Arial" w:eastAsia="宋体" w:hAnsi="Arial" w:cs="Arial"/>
          <w:sz w:val="24"/>
          <w:szCs w:val="24"/>
        </w:rPr>
      </w:pPr>
      <w:r w:rsidRPr="00B14C80">
        <w:rPr>
          <w:rFonts w:ascii="Arial" w:eastAsia="宋体" w:hAnsi="Arial" w:cs="Arial"/>
          <w:sz w:val="24"/>
          <w:szCs w:val="24"/>
        </w:rPr>
        <w:t>器械和</w:t>
      </w:r>
      <w:r w:rsidR="00AF705A">
        <w:rPr>
          <w:rFonts w:ascii="Arial" w:eastAsia="宋体" w:hAnsi="Arial" w:cs="Arial" w:hint="eastAsia"/>
          <w:sz w:val="24"/>
          <w:szCs w:val="24"/>
        </w:rPr>
        <w:t>输送</w:t>
      </w:r>
      <w:r w:rsidR="00AF705A" w:rsidRPr="00B14C80">
        <w:rPr>
          <w:rFonts w:ascii="Arial" w:eastAsia="宋体" w:hAnsi="Arial" w:cs="Arial"/>
          <w:sz w:val="24"/>
          <w:szCs w:val="24"/>
        </w:rPr>
        <w:t>系统</w:t>
      </w:r>
      <w:r w:rsidRPr="00B14C80">
        <w:rPr>
          <w:rFonts w:ascii="Arial" w:eastAsia="宋体" w:hAnsi="Arial" w:cs="Arial"/>
          <w:sz w:val="24"/>
          <w:szCs w:val="24"/>
        </w:rPr>
        <w:t>的尺寸</w:t>
      </w:r>
      <w:r w:rsidR="004C2ED1" w:rsidRPr="00B14C80">
        <w:rPr>
          <w:rFonts w:ascii="Arial" w:eastAsia="宋体" w:hAnsi="Arial" w:cs="Arial"/>
          <w:sz w:val="24"/>
          <w:szCs w:val="24"/>
        </w:rPr>
        <w:t>，与拟用于人体的器械版本的同种属性相比</w:t>
      </w:r>
      <w:r w:rsidRPr="00B14C80">
        <w:rPr>
          <w:rFonts w:ascii="Arial" w:eastAsia="宋体" w:hAnsi="Arial" w:cs="Arial"/>
          <w:sz w:val="24"/>
          <w:szCs w:val="24"/>
        </w:rPr>
        <w:t>；</w:t>
      </w:r>
    </w:p>
    <w:p w:rsidR="00856764" w:rsidRPr="00B14C80" w:rsidRDefault="00856764" w:rsidP="003A35AB">
      <w:pPr>
        <w:pStyle w:val="20"/>
        <w:numPr>
          <w:ilvl w:val="0"/>
          <w:numId w:val="4"/>
        </w:numPr>
        <w:shd w:val="clear" w:color="auto" w:fill="auto"/>
        <w:tabs>
          <w:tab w:val="left" w:pos="1736"/>
        </w:tabs>
        <w:snapToGrid w:val="0"/>
        <w:spacing w:beforeLines="50" w:before="163" w:after="0" w:line="300" w:lineRule="auto"/>
        <w:ind w:leftChars="606" w:left="1735" w:hangingChars="117" w:hanging="281"/>
        <w:jc w:val="both"/>
        <w:rPr>
          <w:rFonts w:ascii="Arial" w:eastAsia="宋体" w:hAnsi="Arial" w:cs="Arial"/>
          <w:sz w:val="24"/>
          <w:szCs w:val="24"/>
        </w:rPr>
      </w:pPr>
      <w:r w:rsidRPr="00B14C80">
        <w:rPr>
          <w:rFonts w:ascii="Arial" w:eastAsia="宋体" w:hAnsi="Arial" w:cs="Arial"/>
          <w:sz w:val="24"/>
          <w:szCs w:val="24"/>
        </w:rPr>
        <w:t>器械插入位置和追踪路径，或者如果是手术植入，则为动物与人体所用的手术入路解剖点和</w:t>
      </w:r>
      <w:r w:rsidR="00A40647" w:rsidRPr="00B14C80">
        <w:rPr>
          <w:rFonts w:ascii="Arial" w:eastAsia="宋体" w:hAnsi="Arial" w:cs="Arial"/>
          <w:sz w:val="24"/>
          <w:szCs w:val="24"/>
        </w:rPr>
        <w:t>外科手术</w:t>
      </w:r>
      <w:r w:rsidRPr="00B14C80">
        <w:rPr>
          <w:rFonts w:ascii="Arial" w:eastAsia="宋体" w:hAnsi="Arial" w:cs="Arial"/>
          <w:sz w:val="24"/>
          <w:szCs w:val="24"/>
        </w:rPr>
        <w:t>；以及</w:t>
      </w:r>
    </w:p>
    <w:p w:rsidR="00856764" w:rsidRPr="00B14C80" w:rsidRDefault="00856764" w:rsidP="003A35AB">
      <w:pPr>
        <w:pStyle w:val="20"/>
        <w:numPr>
          <w:ilvl w:val="0"/>
          <w:numId w:val="4"/>
        </w:numPr>
        <w:shd w:val="clear" w:color="auto" w:fill="auto"/>
        <w:tabs>
          <w:tab w:val="left" w:pos="1736"/>
        </w:tabs>
        <w:snapToGrid w:val="0"/>
        <w:spacing w:beforeLines="50" w:before="163" w:after="0" w:line="300" w:lineRule="auto"/>
        <w:ind w:leftChars="606" w:left="1735" w:hangingChars="117" w:hanging="281"/>
        <w:jc w:val="both"/>
        <w:rPr>
          <w:rFonts w:ascii="Arial" w:eastAsia="宋体" w:hAnsi="Arial" w:cs="Arial"/>
          <w:sz w:val="24"/>
          <w:szCs w:val="24"/>
        </w:rPr>
      </w:pPr>
      <w:r w:rsidRPr="00B14C80">
        <w:rPr>
          <w:rFonts w:ascii="Arial" w:eastAsia="宋体" w:hAnsi="Arial" w:cs="Arial"/>
          <w:sz w:val="24"/>
          <w:szCs w:val="24"/>
        </w:rPr>
        <w:t>阻碍使用最合适的</w:t>
      </w:r>
      <w:r w:rsidR="00094B87" w:rsidRPr="00B14C80">
        <w:rPr>
          <w:rFonts w:ascii="Arial" w:eastAsia="宋体" w:hAnsi="Arial" w:cs="Arial"/>
          <w:sz w:val="24"/>
          <w:szCs w:val="24"/>
        </w:rPr>
        <w:t>体型</w:t>
      </w:r>
      <w:r w:rsidRPr="00B14C80">
        <w:rPr>
          <w:rFonts w:ascii="Arial" w:eastAsia="宋体" w:hAnsi="Arial" w:cs="Arial"/>
          <w:sz w:val="24"/>
          <w:szCs w:val="24"/>
        </w:rPr>
        <w:t>以及相应解剖学模型的</w:t>
      </w:r>
      <w:r w:rsidR="00A40647" w:rsidRPr="00B14C80">
        <w:rPr>
          <w:rFonts w:ascii="Arial" w:eastAsia="宋体" w:hAnsi="Arial" w:cs="Arial"/>
          <w:sz w:val="24"/>
          <w:szCs w:val="24"/>
        </w:rPr>
        <w:t>体型</w:t>
      </w:r>
      <w:r w:rsidRPr="00B14C80">
        <w:rPr>
          <w:rFonts w:ascii="Arial" w:eastAsia="宋体" w:hAnsi="Arial" w:cs="Arial"/>
          <w:sz w:val="24"/>
          <w:szCs w:val="24"/>
        </w:rPr>
        <w:t>限制（费用除外）</w:t>
      </w:r>
    </w:p>
    <w:p w:rsidR="00856764" w:rsidRPr="00B14C80" w:rsidRDefault="00856764" w:rsidP="003A35AB">
      <w:pPr>
        <w:pStyle w:val="23"/>
        <w:numPr>
          <w:ilvl w:val="0"/>
          <w:numId w:val="5"/>
        </w:numPr>
        <w:snapToGrid w:val="0"/>
        <w:spacing w:beforeLines="50" w:before="163" w:after="0" w:line="300" w:lineRule="auto"/>
        <w:ind w:left="480" w:firstLine="0"/>
        <w:rPr>
          <w:rFonts w:ascii="Arial" w:eastAsia="宋体" w:hAnsi="Arial" w:cs="Arial"/>
          <w:sz w:val="24"/>
          <w:szCs w:val="24"/>
          <w:lang w:eastAsia="en-US"/>
        </w:rPr>
      </w:pPr>
      <w:bookmarkStart w:id="29" w:name="_Toc495870751"/>
      <w:bookmarkStart w:id="30" w:name="bookmark25"/>
      <w:bookmarkStart w:id="31" w:name="_Toc496541630"/>
      <w:r w:rsidRPr="00B14C80">
        <w:rPr>
          <w:rFonts w:ascii="Arial" w:eastAsia="宋体" w:hAnsi="Arial" w:cs="Arial"/>
          <w:sz w:val="24"/>
          <w:szCs w:val="24"/>
        </w:rPr>
        <w:t>研究保证</w:t>
      </w:r>
      <w:bookmarkEnd w:id="29"/>
      <w:bookmarkEnd w:id="30"/>
      <w:bookmarkEnd w:id="31"/>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拟用于支持某种医疗器械安全性的动物研究必须符合</w:t>
      </w:r>
      <w:r w:rsidRPr="00B14C80">
        <w:rPr>
          <w:rFonts w:ascii="Arial" w:eastAsia="宋体" w:hAnsi="Arial" w:cs="Arial"/>
          <w:sz w:val="24"/>
          <w:szCs w:val="24"/>
        </w:rPr>
        <w:t>21 CFR</w:t>
      </w:r>
      <w:r w:rsidRPr="00B14C80">
        <w:rPr>
          <w:rFonts w:ascii="Arial" w:eastAsia="宋体" w:hAnsi="Arial" w:cs="Arial"/>
          <w:sz w:val="24"/>
          <w:szCs w:val="24"/>
        </w:rPr>
        <w:t>第</w:t>
      </w:r>
      <w:r w:rsidRPr="00B14C80">
        <w:rPr>
          <w:rFonts w:ascii="Arial" w:eastAsia="宋体" w:hAnsi="Arial" w:cs="Arial"/>
          <w:sz w:val="24"/>
          <w:szCs w:val="24"/>
        </w:rPr>
        <w:t>58</w:t>
      </w:r>
      <w:r w:rsidRPr="00B14C80">
        <w:rPr>
          <w:rFonts w:ascii="Arial" w:eastAsia="宋体" w:hAnsi="Arial" w:cs="Arial"/>
          <w:sz w:val="24"/>
          <w:szCs w:val="24"/>
        </w:rPr>
        <w:t>部分所述</w:t>
      </w:r>
      <w:r w:rsidRPr="00B14C80">
        <w:rPr>
          <w:rFonts w:ascii="Arial" w:eastAsia="宋体" w:hAnsi="Arial" w:cs="Arial"/>
          <w:sz w:val="24"/>
          <w:szCs w:val="24"/>
        </w:rPr>
        <w:t>GLP</w:t>
      </w:r>
      <w:r w:rsidRPr="00B14C80">
        <w:rPr>
          <w:rFonts w:ascii="Arial" w:eastAsia="宋体" w:hAnsi="Arial" w:cs="Arial"/>
          <w:sz w:val="24"/>
          <w:szCs w:val="24"/>
        </w:rPr>
        <w:t>规定。作为上述规定的一部分，</w:t>
      </w:r>
      <w:r w:rsidR="00DB42FD">
        <w:rPr>
          <w:rFonts w:ascii="Arial" w:eastAsia="宋体" w:hAnsi="Arial" w:cs="Arial" w:hint="eastAsia"/>
          <w:sz w:val="24"/>
          <w:szCs w:val="24"/>
        </w:rPr>
        <w:t>根据</w:t>
      </w:r>
      <w:r w:rsidRPr="00B14C80">
        <w:rPr>
          <w:rFonts w:ascii="Arial" w:eastAsia="宋体" w:hAnsi="Arial" w:cs="Arial"/>
          <w:sz w:val="24"/>
          <w:szCs w:val="24"/>
        </w:rPr>
        <w:t>21 CFR 58.35</w:t>
      </w:r>
      <w:r w:rsidRPr="00B14C80">
        <w:rPr>
          <w:rFonts w:ascii="Arial" w:eastAsia="宋体" w:hAnsi="Arial" w:cs="Arial"/>
          <w:sz w:val="24"/>
          <w:szCs w:val="24"/>
        </w:rPr>
        <w:t>规定，质量保证部门（</w:t>
      </w:r>
      <w:r w:rsidRPr="00B14C80">
        <w:rPr>
          <w:rFonts w:ascii="Arial" w:eastAsia="宋体" w:hAnsi="Arial" w:cs="Arial"/>
          <w:sz w:val="24"/>
          <w:szCs w:val="24"/>
        </w:rPr>
        <w:t>QAU</w:t>
      </w:r>
      <w:r w:rsidRPr="00B14C80">
        <w:rPr>
          <w:rFonts w:ascii="Arial" w:eastAsia="宋体" w:hAnsi="Arial" w:cs="Arial"/>
          <w:sz w:val="24"/>
          <w:szCs w:val="24"/>
        </w:rPr>
        <w:t>）必须</w:t>
      </w:r>
      <w:r w:rsidR="00DB42FD">
        <w:rPr>
          <w:rFonts w:ascii="Arial" w:eastAsia="宋体" w:hAnsi="Arial" w:cs="Arial" w:hint="eastAsia"/>
          <w:sz w:val="24"/>
          <w:szCs w:val="24"/>
        </w:rPr>
        <w:t>与</w:t>
      </w:r>
      <w:r w:rsidRPr="00B14C80">
        <w:rPr>
          <w:rFonts w:ascii="Arial" w:eastAsia="宋体" w:hAnsi="Arial" w:cs="Arial"/>
          <w:sz w:val="24"/>
          <w:szCs w:val="24"/>
        </w:rPr>
        <w:t>参与研究指导和实施的人员</w:t>
      </w:r>
      <w:r w:rsidR="00DB42FD">
        <w:rPr>
          <w:rFonts w:ascii="Arial" w:eastAsia="宋体" w:hAnsi="Arial" w:cs="Arial" w:hint="eastAsia"/>
          <w:sz w:val="24"/>
          <w:szCs w:val="24"/>
        </w:rPr>
        <w:t>分开设立</w:t>
      </w:r>
      <w:r w:rsidRPr="00B14C80">
        <w:rPr>
          <w:rFonts w:ascii="Arial" w:eastAsia="宋体" w:hAnsi="Arial" w:cs="Arial"/>
          <w:sz w:val="24"/>
          <w:szCs w:val="24"/>
        </w:rPr>
        <w:t>。研究总结报告必须包括经过签名的质量保证声明（</w:t>
      </w:r>
      <w:r w:rsidRPr="00B14C80">
        <w:rPr>
          <w:rFonts w:ascii="Arial" w:eastAsia="宋体" w:hAnsi="Arial" w:cs="Arial"/>
          <w:sz w:val="24"/>
          <w:szCs w:val="24"/>
        </w:rPr>
        <w:t>QAS</w:t>
      </w:r>
      <w:r w:rsidRPr="00B14C80">
        <w:rPr>
          <w:rFonts w:ascii="Arial" w:eastAsia="宋体" w:hAnsi="Arial" w:cs="Arial"/>
          <w:sz w:val="24"/>
          <w:szCs w:val="24"/>
        </w:rPr>
        <w:t>）（</w:t>
      </w:r>
      <w:r w:rsidRPr="00B14C80">
        <w:rPr>
          <w:rFonts w:ascii="Arial" w:eastAsia="宋体" w:hAnsi="Arial" w:cs="Arial"/>
          <w:sz w:val="24"/>
          <w:szCs w:val="24"/>
        </w:rPr>
        <w:t>21 CFR 58.35</w:t>
      </w:r>
      <w:r w:rsidRPr="00B14C80">
        <w:rPr>
          <w:rFonts w:ascii="Arial" w:eastAsia="宋体" w:hAnsi="Arial" w:cs="Arial"/>
          <w:sz w:val="24"/>
          <w:szCs w:val="24"/>
        </w:rPr>
        <w:t>和</w:t>
      </w:r>
      <w:r w:rsidRPr="00B14C80">
        <w:rPr>
          <w:rFonts w:ascii="Arial" w:eastAsia="宋体" w:hAnsi="Arial" w:cs="Arial"/>
          <w:sz w:val="24"/>
          <w:szCs w:val="24"/>
        </w:rPr>
        <w:t>58.185</w:t>
      </w:r>
      <w:r w:rsidRPr="00B14C80">
        <w:rPr>
          <w:rFonts w:ascii="Arial" w:eastAsia="宋体" w:hAnsi="Arial" w:cs="Arial"/>
          <w:sz w:val="24"/>
          <w:szCs w:val="24"/>
        </w:rPr>
        <w:t>），还应当注明日期。该声明还必须包括每次检查的日期（</w:t>
      </w:r>
      <w:r w:rsidRPr="00B14C80">
        <w:rPr>
          <w:rFonts w:ascii="Arial" w:eastAsia="宋体" w:hAnsi="Arial" w:cs="Arial"/>
          <w:sz w:val="24"/>
          <w:szCs w:val="24"/>
        </w:rPr>
        <w:t>21 CFR 58.35</w:t>
      </w:r>
      <w:r w:rsidRPr="00B14C80">
        <w:rPr>
          <w:rFonts w:ascii="Arial" w:eastAsia="宋体" w:hAnsi="Arial" w:cs="Arial"/>
          <w:sz w:val="24"/>
          <w:szCs w:val="24"/>
        </w:rPr>
        <w:t>）。</w:t>
      </w:r>
    </w:p>
    <w:p w:rsidR="00856764" w:rsidRPr="00B14C80" w:rsidRDefault="00856764" w:rsidP="003A35AB">
      <w:pPr>
        <w:pStyle w:val="20"/>
        <w:shd w:val="clear" w:color="auto" w:fill="auto"/>
        <w:tabs>
          <w:tab w:val="left" w:pos="716"/>
        </w:tabs>
        <w:snapToGrid w:val="0"/>
        <w:spacing w:beforeLines="50" w:before="163" w:after="0" w:line="300" w:lineRule="auto"/>
        <w:ind w:left="709" w:firstLine="0"/>
        <w:jc w:val="both"/>
        <w:rPr>
          <w:rFonts w:ascii="Arial" w:eastAsia="宋体" w:hAnsi="Arial" w:cs="Arial"/>
          <w:sz w:val="24"/>
          <w:szCs w:val="24"/>
        </w:rPr>
      </w:pPr>
      <w:r w:rsidRPr="00B14C80">
        <w:rPr>
          <w:rFonts w:ascii="Arial" w:eastAsia="宋体" w:hAnsi="Arial" w:cs="Arial"/>
          <w:sz w:val="24"/>
          <w:szCs w:val="24"/>
        </w:rPr>
        <w:t>FDA</w:t>
      </w:r>
      <w:r w:rsidR="00DB42FD">
        <w:rPr>
          <w:rFonts w:ascii="Arial" w:eastAsia="宋体" w:hAnsi="Arial" w:cs="Arial" w:hint="eastAsia"/>
          <w:sz w:val="24"/>
          <w:szCs w:val="24"/>
        </w:rPr>
        <w:t>认识到</w:t>
      </w:r>
      <w:r w:rsidRPr="00B14C80">
        <w:rPr>
          <w:rFonts w:ascii="Arial" w:eastAsia="宋体" w:hAnsi="Arial" w:cs="Arial"/>
          <w:sz w:val="24"/>
          <w:szCs w:val="24"/>
        </w:rPr>
        <w:t>，在</w:t>
      </w:r>
      <w:r w:rsidR="00DB42FD">
        <w:rPr>
          <w:rFonts w:ascii="Arial" w:eastAsia="宋体" w:hAnsi="Arial" w:cs="Arial" w:hint="eastAsia"/>
          <w:sz w:val="24"/>
          <w:szCs w:val="24"/>
        </w:rPr>
        <w:t>多数</w:t>
      </w:r>
      <w:r w:rsidRPr="00B14C80">
        <w:rPr>
          <w:rFonts w:ascii="Arial" w:eastAsia="宋体" w:hAnsi="Arial" w:cs="Arial"/>
          <w:sz w:val="24"/>
          <w:szCs w:val="24"/>
        </w:rPr>
        <w:t>情况下无法使用经</w:t>
      </w:r>
      <w:r w:rsidRPr="00B14C80">
        <w:rPr>
          <w:rFonts w:ascii="Arial" w:eastAsia="宋体" w:hAnsi="Arial" w:cs="Arial"/>
          <w:sz w:val="24"/>
          <w:szCs w:val="24"/>
        </w:rPr>
        <w:t>GLP</w:t>
      </w:r>
      <w:r w:rsidRPr="00B14C80">
        <w:rPr>
          <w:rFonts w:ascii="Arial" w:eastAsia="宋体" w:hAnsi="Arial" w:cs="Arial"/>
          <w:sz w:val="24"/>
          <w:szCs w:val="24"/>
        </w:rPr>
        <w:t>认证的机构，比如具备某种高度专业化技能的研究者团队仅存在于某非</w:t>
      </w:r>
      <w:r w:rsidRPr="00B14C80">
        <w:rPr>
          <w:rFonts w:ascii="Arial" w:eastAsia="宋体" w:hAnsi="Arial" w:cs="Arial"/>
          <w:sz w:val="24"/>
          <w:szCs w:val="24"/>
        </w:rPr>
        <w:t>GLP</w:t>
      </w:r>
      <w:r w:rsidRPr="00B14C80">
        <w:rPr>
          <w:rFonts w:ascii="Arial" w:eastAsia="宋体" w:hAnsi="Arial" w:cs="Arial"/>
          <w:sz w:val="24"/>
          <w:szCs w:val="24"/>
        </w:rPr>
        <w:t>机构内时。</w:t>
      </w:r>
    </w:p>
    <w:p w:rsidR="001B595F" w:rsidRPr="00B14C80" w:rsidRDefault="001B595F">
      <w:pPr>
        <w:widowControl/>
        <w:rPr>
          <w:rFonts w:ascii="Arial" w:eastAsia="宋体" w:hAnsi="Arial" w:cs="Arial"/>
          <w:color w:val="auto"/>
          <w:kern w:val="2"/>
          <w:lang w:eastAsia="zh-CN" w:bidi="ar-SA"/>
        </w:rPr>
      </w:pPr>
      <w:r w:rsidRPr="00B14C80">
        <w:rPr>
          <w:rFonts w:ascii="Arial" w:eastAsia="宋体" w:hAnsi="Arial" w:cs="Arial"/>
          <w:lang w:eastAsia="zh-CN"/>
        </w:rPr>
        <w:br w:type="page"/>
      </w:r>
    </w:p>
    <w:p w:rsidR="00856764" w:rsidRPr="00B14C80" w:rsidRDefault="00856764" w:rsidP="003A35AB">
      <w:pPr>
        <w:pStyle w:val="20"/>
        <w:shd w:val="clear" w:color="auto" w:fill="auto"/>
        <w:snapToGrid w:val="0"/>
        <w:spacing w:beforeLines="50" w:before="163" w:after="0" w:line="300" w:lineRule="auto"/>
        <w:ind w:leftChars="295" w:left="708" w:firstLine="0"/>
        <w:jc w:val="both"/>
        <w:rPr>
          <w:rFonts w:ascii="Arial" w:eastAsia="宋体" w:hAnsi="Arial" w:cs="Arial"/>
          <w:sz w:val="24"/>
          <w:szCs w:val="24"/>
        </w:rPr>
      </w:pPr>
      <w:r w:rsidRPr="00B14C80">
        <w:rPr>
          <w:rFonts w:ascii="Arial" w:eastAsia="宋体" w:hAnsi="Arial" w:cs="Arial"/>
          <w:sz w:val="24"/>
          <w:szCs w:val="24"/>
        </w:rPr>
        <w:lastRenderedPageBreak/>
        <w:t>在这些情况下，</w:t>
      </w:r>
      <w:r w:rsidRPr="00B14C80">
        <w:rPr>
          <w:rFonts w:ascii="Arial" w:eastAsia="宋体" w:hAnsi="Arial" w:cs="Arial"/>
          <w:sz w:val="24"/>
          <w:szCs w:val="24"/>
        </w:rPr>
        <w:t>FDA</w:t>
      </w:r>
      <w:r w:rsidRPr="00B14C80">
        <w:rPr>
          <w:rFonts w:ascii="Arial" w:eastAsia="宋体" w:hAnsi="Arial" w:cs="Arial"/>
          <w:sz w:val="24"/>
          <w:szCs w:val="24"/>
        </w:rPr>
        <w:t>建议您提供选择该试验中心以及您遵循了最高水平的监督、记录留存和记录的全部依据。该依据应当包括与</w:t>
      </w:r>
      <w:r w:rsidRPr="00B14C80">
        <w:rPr>
          <w:rFonts w:ascii="Arial" w:eastAsia="宋体" w:hAnsi="Arial" w:cs="Arial"/>
          <w:sz w:val="24"/>
          <w:szCs w:val="24"/>
        </w:rPr>
        <w:t>GLP</w:t>
      </w:r>
      <w:r w:rsidRPr="00B14C80">
        <w:rPr>
          <w:rFonts w:ascii="Arial" w:eastAsia="宋体" w:hAnsi="Arial" w:cs="Arial"/>
          <w:sz w:val="24"/>
          <w:szCs w:val="24"/>
        </w:rPr>
        <w:t>的差异，</w:t>
      </w:r>
      <w:r w:rsidR="00DB42FD">
        <w:rPr>
          <w:rFonts w:ascii="Arial" w:eastAsia="宋体" w:hAnsi="Arial" w:cs="Arial" w:hint="eastAsia"/>
          <w:sz w:val="24"/>
          <w:szCs w:val="24"/>
        </w:rPr>
        <w:t>并包括</w:t>
      </w:r>
      <w:r w:rsidRPr="00B14C80">
        <w:rPr>
          <w:rFonts w:ascii="Arial" w:eastAsia="宋体" w:hAnsi="Arial" w:cs="Arial"/>
          <w:sz w:val="24"/>
          <w:szCs w:val="24"/>
        </w:rPr>
        <w:t>对上述</w:t>
      </w:r>
      <w:r w:rsidRPr="00B14C80">
        <w:rPr>
          <w:rFonts w:ascii="Arial" w:eastAsia="宋体" w:hAnsi="Arial" w:cs="Arial"/>
          <w:sz w:val="24"/>
          <w:szCs w:val="24"/>
        </w:rPr>
        <w:t>GLP</w:t>
      </w:r>
      <w:r w:rsidRPr="00B14C80">
        <w:rPr>
          <w:rFonts w:ascii="Arial" w:eastAsia="宋体" w:hAnsi="Arial" w:cs="Arial"/>
          <w:sz w:val="24"/>
          <w:szCs w:val="24"/>
        </w:rPr>
        <w:t>偏离为何不影响数据完整性</w:t>
      </w:r>
      <w:r w:rsidR="00DB42FD">
        <w:rPr>
          <w:rFonts w:ascii="Arial" w:eastAsia="宋体" w:hAnsi="Arial" w:cs="Arial" w:hint="eastAsia"/>
          <w:sz w:val="24"/>
          <w:szCs w:val="24"/>
        </w:rPr>
        <w:t>的</w:t>
      </w:r>
      <w:r w:rsidRPr="00B14C80">
        <w:rPr>
          <w:rFonts w:ascii="Arial" w:eastAsia="宋体" w:hAnsi="Arial" w:cs="Arial"/>
          <w:sz w:val="24"/>
          <w:szCs w:val="24"/>
        </w:rPr>
        <w:t>解释。如果不遵循</w:t>
      </w:r>
      <w:r w:rsidRPr="00B14C80">
        <w:rPr>
          <w:rFonts w:ascii="Arial" w:eastAsia="宋体" w:hAnsi="Arial" w:cs="Arial"/>
          <w:sz w:val="24"/>
          <w:szCs w:val="24"/>
        </w:rPr>
        <w:t>GLP</w:t>
      </w:r>
      <w:r w:rsidRPr="00B14C80">
        <w:rPr>
          <w:rFonts w:ascii="Arial" w:eastAsia="宋体" w:hAnsi="Arial" w:cs="Arial"/>
          <w:sz w:val="24"/>
          <w:szCs w:val="24"/>
        </w:rPr>
        <w:t>的原因是未设置</w:t>
      </w:r>
      <w:r w:rsidRPr="00B14C80">
        <w:rPr>
          <w:rFonts w:ascii="Arial" w:eastAsia="宋体" w:hAnsi="Arial" w:cs="Arial"/>
          <w:sz w:val="24"/>
          <w:szCs w:val="24"/>
        </w:rPr>
        <w:t>QAU</w:t>
      </w:r>
      <w:r w:rsidRPr="00B14C80">
        <w:rPr>
          <w:rFonts w:ascii="Arial" w:eastAsia="宋体" w:hAnsi="Arial" w:cs="Arial"/>
          <w:sz w:val="24"/>
          <w:szCs w:val="24"/>
        </w:rPr>
        <w:t>，</w:t>
      </w:r>
      <w:r w:rsidRPr="00B14C80">
        <w:rPr>
          <w:rFonts w:ascii="Arial" w:eastAsia="宋体" w:hAnsi="Arial" w:cs="Arial"/>
          <w:sz w:val="24"/>
          <w:szCs w:val="24"/>
        </w:rPr>
        <w:t>FDA</w:t>
      </w:r>
      <w:r w:rsidRPr="00B14C80">
        <w:rPr>
          <w:rFonts w:ascii="Arial" w:eastAsia="宋体" w:hAnsi="Arial" w:cs="Arial"/>
          <w:sz w:val="24"/>
          <w:szCs w:val="24"/>
        </w:rPr>
        <w:t>建议您聘用</w:t>
      </w:r>
      <w:r w:rsidR="00094B87" w:rsidRPr="00B14C80">
        <w:rPr>
          <w:rFonts w:ascii="Arial" w:eastAsia="宋体" w:hAnsi="Arial" w:cs="Arial"/>
          <w:sz w:val="24"/>
          <w:szCs w:val="24"/>
        </w:rPr>
        <w:t>一</w:t>
      </w:r>
      <w:r w:rsidRPr="00B14C80">
        <w:rPr>
          <w:rFonts w:ascii="Arial" w:eastAsia="宋体" w:hAnsi="Arial" w:cs="Arial"/>
          <w:sz w:val="24"/>
          <w:szCs w:val="24"/>
        </w:rPr>
        <w:t>名独立的稽查员，以提供公正的质量保证。比如，该质量保证稽查员应当</w:t>
      </w:r>
      <w:r w:rsidR="004A3634">
        <w:rPr>
          <w:rFonts w:ascii="Arial" w:eastAsia="宋体" w:hAnsi="Arial" w:cs="Arial" w:hint="eastAsia"/>
          <w:sz w:val="24"/>
          <w:szCs w:val="24"/>
        </w:rPr>
        <w:t>监测</w:t>
      </w:r>
      <w:r w:rsidRPr="00B14C80">
        <w:rPr>
          <w:rFonts w:ascii="Arial" w:eastAsia="宋体" w:hAnsi="Arial" w:cs="Arial"/>
          <w:sz w:val="24"/>
          <w:szCs w:val="24"/>
        </w:rPr>
        <w:t>研究是否按研究方案和机构标准操作规程实施。该标准操作规程的范围和详细信息应当与</w:t>
      </w:r>
      <w:r w:rsidRPr="00B14C80">
        <w:rPr>
          <w:rFonts w:ascii="Arial" w:eastAsia="宋体" w:hAnsi="Arial" w:cs="Arial"/>
          <w:sz w:val="24"/>
          <w:szCs w:val="24"/>
        </w:rPr>
        <w:t>GLP</w:t>
      </w:r>
      <w:r w:rsidRPr="00B14C80">
        <w:rPr>
          <w:rFonts w:ascii="Arial" w:eastAsia="宋体" w:hAnsi="Arial" w:cs="Arial"/>
          <w:sz w:val="24"/>
          <w:szCs w:val="24"/>
        </w:rPr>
        <w:t>研究所用的典型标准操作规程相似。</w:t>
      </w:r>
    </w:p>
    <w:p w:rsidR="00856764" w:rsidRPr="00B14C80" w:rsidRDefault="00856764" w:rsidP="001B595F">
      <w:pPr>
        <w:pStyle w:val="20"/>
        <w:shd w:val="clear" w:color="auto" w:fill="auto"/>
        <w:tabs>
          <w:tab w:val="left" w:pos="716"/>
        </w:tabs>
        <w:snapToGrid w:val="0"/>
        <w:spacing w:beforeLines="50" w:before="163" w:after="0" w:line="300" w:lineRule="auto"/>
        <w:ind w:firstLine="0"/>
        <w:jc w:val="both"/>
        <w:rPr>
          <w:rFonts w:ascii="Arial" w:eastAsia="宋体" w:hAnsi="Arial" w:cs="Arial"/>
          <w:sz w:val="24"/>
          <w:szCs w:val="24"/>
        </w:rPr>
      </w:pPr>
      <w:bookmarkStart w:id="32" w:name="bookmark26"/>
      <w:r w:rsidRPr="00B14C80">
        <w:rPr>
          <w:rFonts w:ascii="Arial" w:eastAsia="宋体" w:hAnsi="Arial" w:cs="Arial"/>
          <w:sz w:val="24"/>
          <w:szCs w:val="24"/>
        </w:rPr>
        <w:t>最后，在研究报告和</w:t>
      </w:r>
      <w:r w:rsidRPr="00B14C80">
        <w:rPr>
          <w:rFonts w:ascii="Arial" w:eastAsia="宋体" w:hAnsi="Arial" w:cs="Arial"/>
          <w:sz w:val="24"/>
          <w:szCs w:val="24"/>
        </w:rPr>
        <w:t>/</w:t>
      </w:r>
      <w:r w:rsidRPr="00B14C80">
        <w:rPr>
          <w:rFonts w:ascii="Arial" w:eastAsia="宋体" w:hAnsi="Arial" w:cs="Arial"/>
          <w:sz w:val="24"/>
          <w:szCs w:val="24"/>
        </w:rPr>
        <w:t>或其附录缺失关键数据和信息的情况下，如果该研究中心存在</w:t>
      </w:r>
      <w:r w:rsidRPr="00B14C80">
        <w:rPr>
          <w:rFonts w:ascii="Arial" w:eastAsia="宋体" w:hAnsi="Arial" w:cs="Arial"/>
          <w:sz w:val="24"/>
          <w:szCs w:val="24"/>
        </w:rPr>
        <w:t>USDA</w:t>
      </w:r>
      <w:r w:rsidRPr="00B14C80">
        <w:rPr>
          <w:rFonts w:ascii="Arial" w:eastAsia="宋体" w:hAnsi="Arial" w:cs="Arial"/>
          <w:sz w:val="24"/>
          <w:szCs w:val="24"/>
        </w:rPr>
        <w:t>注册、</w:t>
      </w:r>
      <w:proofErr w:type="spellStart"/>
      <w:r w:rsidRPr="00B14C80">
        <w:rPr>
          <w:rFonts w:ascii="Arial" w:eastAsia="宋体" w:hAnsi="Arial" w:cs="Arial"/>
          <w:sz w:val="24"/>
          <w:szCs w:val="24"/>
        </w:rPr>
        <w:t>AAALACi</w:t>
      </w:r>
      <w:proofErr w:type="spellEnd"/>
      <w:r w:rsidRPr="00B14C80">
        <w:rPr>
          <w:rFonts w:ascii="Arial" w:eastAsia="宋体" w:hAnsi="Arial" w:cs="Arial"/>
          <w:sz w:val="24"/>
          <w:szCs w:val="24"/>
        </w:rPr>
        <w:t>认可和</w:t>
      </w:r>
      <w:r w:rsidRPr="00B14C80">
        <w:rPr>
          <w:rFonts w:ascii="Arial" w:eastAsia="宋体" w:hAnsi="Arial" w:cs="Arial"/>
          <w:sz w:val="24"/>
          <w:szCs w:val="24"/>
        </w:rPr>
        <w:t>/</w:t>
      </w:r>
      <w:r w:rsidRPr="00B14C80">
        <w:rPr>
          <w:rFonts w:ascii="Arial" w:eastAsia="宋体" w:hAnsi="Arial" w:cs="Arial"/>
          <w:sz w:val="24"/>
          <w:szCs w:val="24"/>
        </w:rPr>
        <w:t>或经</w:t>
      </w:r>
      <w:r w:rsidRPr="00B14C80">
        <w:rPr>
          <w:rFonts w:ascii="Arial" w:eastAsia="宋体" w:hAnsi="Arial" w:cs="Arial"/>
          <w:sz w:val="24"/>
          <w:szCs w:val="24"/>
        </w:rPr>
        <w:t>NIH</w:t>
      </w:r>
      <w:r w:rsidRPr="00B14C80">
        <w:rPr>
          <w:rFonts w:ascii="Arial" w:eastAsia="宋体" w:hAnsi="Arial" w:cs="Arial"/>
          <w:sz w:val="24"/>
          <w:szCs w:val="24"/>
        </w:rPr>
        <w:t>批准的动物福利保证声明等保证措施时，该试验机构的标准操作规程的范围和详细程度可以提供足够的证据，证明研究总结报告声明的有效性。</w:t>
      </w:r>
      <w:bookmarkEnd w:id="32"/>
    </w:p>
    <w:p w:rsidR="00856764" w:rsidRPr="00B14C80" w:rsidRDefault="00856764" w:rsidP="003A35AB">
      <w:pPr>
        <w:pStyle w:val="23"/>
        <w:numPr>
          <w:ilvl w:val="0"/>
          <w:numId w:val="5"/>
        </w:numPr>
        <w:snapToGrid w:val="0"/>
        <w:spacing w:beforeLines="50" w:before="163" w:after="0" w:line="300" w:lineRule="auto"/>
        <w:ind w:left="480" w:firstLine="0"/>
        <w:rPr>
          <w:rFonts w:ascii="Arial" w:eastAsia="宋体" w:hAnsi="Arial" w:cs="Arial"/>
          <w:sz w:val="24"/>
          <w:szCs w:val="24"/>
          <w:lang w:eastAsia="en-US" w:bidi="en-US"/>
        </w:rPr>
      </w:pPr>
      <w:bookmarkStart w:id="33" w:name="_Toc495870752"/>
      <w:bookmarkStart w:id="34" w:name="bookmark27"/>
      <w:bookmarkStart w:id="35" w:name="_Toc496541631"/>
      <w:r w:rsidRPr="00B14C80">
        <w:rPr>
          <w:rFonts w:ascii="Arial" w:eastAsia="宋体" w:hAnsi="Arial" w:cs="Arial"/>
          <w:sz w:val="24"/>
          <w:szCs w:val="24"/>
        </w:rPr>
        <w:t>研究目的</w:t>
      </w:r>
      <w:bookmarkEnd w:id="33"/>
      <w:bookmarkEnd w:id="34"/>
      <w:bookmarkEnd w:id="35"/>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建议，根据从器械设计推测出的风险、该类器械的所有已知风险以及既往研究（比如台架试验或动物可行性</w:t>
      </w:r>
      <w:r w:rsidR="00094B87" w:rsidRPr="00B14C80">
        <w:rPr>
          <w:rFonts w:ascii="Arial" w:eastAsia="宋体" w:hAnsi="Arial" w:cs="Arial"/>
          <w:sz w:val="24"/>
          <w:szCs w:val="24"/>
        </w:rPr>
        <w:t>研究</w:t>
      </w:r>
      <w:r w:rsidRPr="00B14C80">
        <w:rPr>
          <w:rFonts w:ascii="Arial" w:eastAsia="宋体" w:hAnsi="Arial" w:cs="Arial"/>
          <w:sz w:val="24"/>
          <w:szCs w:val="24"/>
        </w:rPr>
        <w:t>/</w:t>
      </w:r>
      <w:r w:rsidR="00094B87" w:rsidRPr="00B14C80">
        <w:rPr>
          <w:rFonts w:ascii="Arial" w:eastAsia="宋体" w:hAnsi="Arial" w:cs="Arial"/>
          <w:sz w:val="24"/>
          <w:szCs w:val="24"/>
        </w:rPr>
        <w:t>预试验</w:t>
      </w:r>
      <w:r w:rsidRPr="00B14C80">
        <w:rPr>
          <w:rFonts w:ascii="Arial" w:eastAsia="宋体" w:hAnsi="Arial" w:cs="Arial"/>
          <w:sz w:val="24"/>
          <w:szCs w:val="24"/>
        </w:rPr>
        <w:t>）中出现的所有新风险的研究目</w:t>
      </w:r>
      <w:r w:rsidR="00094B87" w:rsidRPr="00B14C80">
        <w:rPr>
          <w:rFonts w:ascii="Arial" w:eastAsia="宋体" w:hAnsi="Arial" w:cs="Arial"/>
          <w:sz w:val="24"/>
          <w:szCs w:val="24"/>
        </w:rPr>
        <w:t>的</w:t>
      </w:r>
      <w:r w:rsidRPr="00B14C80">
        <w:rPr>
          <w:rFonts w:ascii="Arial" w:eastAsia="宋体" w:hAnsi="Arial" w:cs="Arial"/>
          <w:sz w:val="24"/>
          <w:szCs w:val="24"/>
        </w:rPr>
        <w:t>来设计医疗器械动物研究。</w:t>
      </w:r>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对于评价具体风险类型的建议见下文：</w:t>
      </w:r>
    </w:p>
    <w:p w:rsidR="00856764" w:rsidRPr="00B14C80" w:rsidRDefault="00856764" w:rsidP="003A35AB">
      <w:pPr>
        <w:pStyle w:val="32"/>
        <w:numPr>
          <w:ilvl w:val="0"/>
          <w:numId w:val="6"/>
        </w:numPr>
        <w:snapToGrid w:val="0"/>
        <w:spacing w:beforeLines="50" w:before="163" w:after="0" w:line="300" w:lineRule="auto"/>
        <w:ind w:firstLine="0"/>
        <w:rPr>
          <w:rFonts w:ascii="Arial" w:eastAsia="宋体" w:hAnsi="Arial" w:cs="Arial"/>
          <w:sz w:val="24"/>
          <w:szCs w:val="24"/>
          <w:lang w:eastAsia="en-US"/>
        </w:rPr>
      </w:pPr>
      <w:bookmarkStart w:id="36" w:name="_Toc495870753"/>
      <w:bookmarkStart w:id="37" w:name="bookmark28"/>
      <w:bookmarkStart w:id="38" w:name="_Toc496541632"/>
      <w:r w:rsidRPr="00B14C80">
        <w:rPr>
          <w:rFonts w:ascii="Arial" w:eastAsia="宋体" w:hAnsi="Arial" w:cs="Arial"/>
          <w:sz w:val="24"/>
          <w:szCs w:val="24"/>
        </w:rPr>
        <w:t>性能和操作</w:t>
      </w:r>
      <w:bookmarkEnd w:id="36"/>
      <w:bookmarkEnd w:id="37"/>
      <w:bookmarkEnd w:id="38"/>
    </w:p>
    <w:p w:rsidR="00856764" w:rsidRPr="00B14C80" w:rsidRDefault="00856764" w:rsidP="003A35AB">
      <w:pPr>
        <w:pStyle w:val="20"/>
        <w:shd w:val="clear" w:color="auto" w:fill="auto"/>
        <w:snapToGrid w:val="0"/>
        <w:spacing w:beforeLines="50" w:before="163" w:after="0" w:line="300" w:lineRule="auto"/>
        <w:ind w:left="1077"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建议，您的动物研究方案应尽可能模拟临床环境。您应当明确该器械的递送、植入或使用所需要的所有步骤，并制定每个步骤的</w:t>
      </w:r>
      <w:r w:rsidR="00733F99">
        <w:rPr>
          <w:rFonts w:ascii="Arial" w:eastAsia="宋体" w:hAnsi="Arial" w:cs="Arial" w:hint="eastAsia"/>
          <w:sz w:val="24"/>
          <w:szCs w:val="24"/>
        </w:rPr>
        <w:t>验收</w:t>
      </w:r>
      <w:r w:rsidRPr="00B14C80">
        <w:rPr>
          <w:rFonts w:ascii="Arial" w:eastAsia="宋体" w:hAnsi="Arial" w:cs="Arial"/>
          <w:sz w:val="24"/>
          <w:szCs w:val="24"/>
        </w:rPr>
        <w:t>标准。</w:t>
      </w:r>
      <w:r w:rsidRPr="00B14C80">
        <w:rPr>
          <w:rFonts w:ascii="Arial" w:eastAsia="宋体" w:hAnsi="Arial" w:cs="Arial"/>
          <w:sz w:val="24"/>
          <w:szCs w:val="24"/>
        </w:rPr>
        <w:t>FDA</w:t>
      </w:r>
      <w:r w:rsidRPr="00B14C80">
        <w:rPr>
          <w:rFonts w:ascii="Arial" w:eastAsia="宋体" w:hAnsi="Arial" w:cs="Arial"/>
          <w:sz w:val="24"/>
          <w:szCs w:val="24"/>
        </w:rPr>
        <w:t>建议，您可以为每个</w:t>
      </w:r>
      <w:r w:rsidR="00733F99">
        <w:rPr>
          <w:rFonts w:ascii="Arial" w:eastAsia="宋体" w:hAnsi="Arial" w:cs="Arial" w:hint="eastAsia"/>
          <w:sz w:val="24"/>
          <w:szCs w:val="24"/>
        </w:rPr>
        <w:t>验收</w:t>
      </w:r>
      <w:r w:rsidRPr="00B14C80">
        <w:rPr>
          <w:rFonts w:ascii="Arial" w:eastAsia="宋体" w:hAnsi="Arial" w:cs="Arial"/>
          <w:sz w:val="24"/>
          <w:szCs w:val="24"/>
        </w:rPr>
        <w:t>标准制定半客观</w:t>
      </w:r>
      <w:r w:rsidR="00DF5BF5">
        <w:rPr>
          <w:rFonts w:ascii="Arial" w:eastAsia="宋体" w:hAnsi="Arial" w:cs="Arial" w:hint="eastAsia"/>
          <w:sz w:val="24"/>
          <w:szCs w:val="24"/>
        </w:rPr>
        <w:t>评分</w:t>
      </w:r>
      <w:r w:rsidR="00DF5BF5" w:rsidRPr="00B14C80">
        <w:rPr>
          <w:rFonts w:ascii="Arial" w:eastAsia="宋体" w:hAnsi="Arial" w:cs="Arial"/>
          <w:sz w:val="24"/>
          <w:szCs w:val="24"/>
        </w:rPr>
        <w:t>量表</w:t>
      </w:r>
      <w:r w:rsidRPr="00B14C80">
        <w:rPr>
          <w:rFonts w:ascii="Arial" w:eastAsia="宋体" w:hAnsi="Arial" w:cs="Arial"/>
          <w:sz w:val="24"/>
          <w:szCs w:val="24"/>
        </w:rPr>
        <w:t>（比如</w:t>
      </w:r>
      <w:r w:rsidRPr="00B14C80">
        <w:rPr>
          <w:rFonts w:ascii="Arial" w:eastAsia="宋体" w:hAnsi="Arial" w:cs="Arial"/>
          <w:sz w:val="24"/>
          <w:szCs w:val="24"/>
        </w:rPr>
        <w:t>Likert</w:t>
      </w:r>
      <w:r w:rsidRPr="00B14C80">
        <w:rPr>
          <w:rFonts w:ascii="Arial" w:eastAsia="宋体" w:hAnsi="Arial" w:cs="Arial"/>
          <w:sz w:val="24"/>
          <w:szCs w:val="24"/>
        </w:rPr>
        <w:t>量表）。如果该器械需要与辅助设备一起递送或使用，则</w:t>
      </w:r>
      <w:r w:rsidR="00733F99">
        <w:rPr>
          <w:rFonts w:ascii="Arial" w:eastAsia="宋体" w:hAnsi="Arial" w:cs="Arial" w:hint="eastAsia"/>
          <w:sz w:val="24"/>
          <w:szCs w:val="24"/>
        </w:rPr>
        <w:t>验收标准</w:t>
      </w:r>
      <w:r w:rsidRPr="00B14C80">
        <w:rPr>
          <w:rFonts w:ascii="Arial" w:eastAsia="宋体" w:hAnsi="Arial" w:cs="Arial"/>
          <w:sz w:val="24"/>
          <w:szCs w:val="24"/>
        </w:rPr>
        <w:t>应包括评价系统</w:t>
      </w:r>
      <w:r w:rsidR="00733F99">
        <w:rPr>
          <w:rFonts w:ascii="Arial" w:eastAsia="宋体" w:hAnsi="Arial" w:cs="Arial" w:hint="eastAsia"/>
          <w:sz w:val="24"/>
          <w:szCs w:val="24"/>
        </w:rPr>
        <w:t>相容性</w:t>
      </w:r>
      <w:r w:rsidRPr="00B14C80">
        <w:rPr>
          <w:rFonts w:ascii="Arial" w:eastAsia="宋体" w:hAnsi="Arial" w:cs="Arial"/>
          <w:sz w:val="24"/>
          <w:szCs w:val="24"/>
        </w:rPr>
        <w:t>的</w:t>
      </w:r>
      <w:r w:rsidR="00733F99">
        <w:rPr>
          <w:rFonts w:ascii="Arial" w:eastAsia="宋体" w:hAnsi="Arial" w:cs="Arial" w:hint="eastAsia"/>
          <w:sz w:val="24"/>
          <w:szCs w:val="24"/>
        </w:rPr>
        <w:t>因素</w:t>
      </w:r>
      <w:r w:rsidRPr="00B14C80">
        <w:rPr>
          <w:rFonts w:ascii="Arial" w:eastAsia="宋体" w:hAnsi="Arial" w:cs="Arial"/>
          <w:sz w:val="24"/>
          <w:szCs w:val="24"/>
        </w:rPr>
        <w:t>。</w:t>
      </w:r>
      <w:r w:rsidR="00DF5BF5">
        <w:rPr>
          <w:rFonts w:ascii="Arial" w:eastAsia="宋体" w:hAnsi="Arial" w:cs="Arial" w:hint="eastAsia"/>
          <w:sz w:val="24"/>
          <w:szCs w:val="24"/>
        </w:rPr>
        <w:t>评分</w:t>
      </w:r>
      <w:r w:rsidRPr="00B14C80">
        <w:rPr>
          <w:rFonts w:ascii="Arial" w:eastAsia="宋体" w:hAnsi="Arial" w:cs="Arial"/>
          <w:sz w:val="24"/>
          <w:szCs w:val="24"/>
        </w:rPr>
        <w:t>标准应包括制备器械到器械植入或使用的步骤，如适用，还要</w:t>
      </w:r>
      <w:r w:rsidR="00094B87" w:rsidRPr="00B14C80">
        <w:rPr>
          <w:rFonts w:ascii="Arial" w:eastAsia="宋体" w:hAnsi="Arial" w:cs="Arial"/>
          <w:sz w:val="24"/>
          <w:szCs w:val="24"/>
        </w:rPr>
        <w:t>包括</w:t>
      </w:r>
      <w:r w:rsidR="00DF5BF5" w:rsidRPr="00B14C80">
        <w:rPr>
          <w:rFonts w:ascii="Arial" w:eastAsia="宋体" w:hAnsi="Arial" w:cs="Arial"/>
          <w:sz w:val="24"/>
          <w:szCs w:val="24"/>
        </w:rPr>
        <w:t>撤</w:t>
      </w:r>
      <w:r w:rsidR="00DF5BF5">
        <w:rPr>
          <w:rFonts w:ascii="Arial" w:eastAsia="宋体" w:hAnsi="Arial" w:cs="Arial" w:hint="eastAsia"/>
          <w:sz w:val="24"/>
          <w:szCs w:val="24"/>
        </w:rPr>
        <w:t>回</w:t>
      </w:r>
      <w:r w:rsidRPr="00B14C80">
        <w:rPr>
          <w:rFonts w:ascii="Arial" w:eastAsia="宋体" w:hAnsi="Arial" w:cs="Arial"/>
          <w:sz w:val="24"/>
          <w:szCs w:val="24"/>
        </w:rPr>
        <w:t>或重新植入步骤。如果该器械为手术植入，应描述从经体壁</w:t>
      </w:r>
      <w:r w:rsidR="00DF5BF5">
        <w:rPr>
          <w:rFonts w:ascii="Arial" w:eastAsia="宋体" w:hAnsi="Arial" w:cs="Arial" w:hint="eastAsia"/>
          <w:sz w:val="24"/>
          <w:szCs w:val="24"/>
        </w:rPr>
        <w:t>入路</w:t>
      </w:r>
      <w:r w:rsidRPr="00B14C80">
        <w:rPr>
          <w:rFonts w:ascii="Arial" w:eastAsia="宋体" w:hAnsi="Arial" w:cs="Arial"/>
          <w:sz w:val="24"/>
          <w:szCs w:val="24"/>
        </w:rPr>
        <w:t>直到最后的器械操作的所有步骤。</w:t>
      </w:r>
    </w:p>
    <w:p w:rsidR="00856764" w:rsidRPr="00B14C80" w:rsidRDefault="00856764" w:rsidP="003A35AB">
      <w:pPr>
        <w:pStyle w:val="32"/>
        <w:numPr>
          <w:ilvl w:val="0"/>
          <w:numId w:val="6"/>
        </w:numPr>
        <w:snapToGrid w:val="0"/>
        <w:spacing w:beforeLines="50" w:before="163" w:after="0" w:line="300" w:lineRule="auto"/>
        <w:ind w:firstLine="0"/>
        <w:rPr>
          <w:rFonts w:ascii="Arial" w:eastAsia="宋体" w:hAnsi="Arial" w:cs="Arial"/>
          <w:sz w:val="24"/>
          <w:szCs w:val="24"/>
          <w:lang w:eastAsia="en-US"/>
        </w:rPr>
      </w:pPr>
      <w:bookmarkStart w:id="39" w:name="_Toc495870754"/>
      <w:bookmarkStart w:id="40" w:name="bookmark29"/>
      <w:bookmarkStart w:id="41" w:name="_Toc496541633"/>
      <w:r w:rsidRPr="00B14C80">
        <w:rPr>
          <w:rFonts w:ascii="Arial" w:eastAsia="宋体" w:hAnsi="Arial" w:cs="Arial"/>
          <w:sz w:val="24"/>
          <w:szCs w:val="24"/>
        </w:rPr>
        <w:t>器械安全性</w:t>
      </w:r>
      <w:bookmarkEnd w:id="39"/>
      <w:bookmarkEnd w:id="40"/>
      <w:bookmarkEnd w:id="41"/>
    </w:p>
    <w:p w:rsidR="00856764" w:rsidRPr="00B14C80" w:rsidRDefault="00DD1962" w:rsidP="00AD4F9C">
      <w:pPr>
        <w:pStyle w:val="42"/>
        <w:numPr>
          <w:ilvl w:val="0"/>
          <w:numId w:val="7"/>
        </w:numPr>
        <w:snapToGrid w:val="0"/>
        <w:spacing w:beforeLines="50" w:before="163" w:line="300" w:lineRule="auto"/>
        <w:ind w:leftChars="617" w:left="1900" w:hangingChars="174" w:hanging="419"/>
        <w:jc w:val="both"/>
        <w:rPr>
          <w:rFonts w:ascii="Arial" w:eastAsia="宋体" w:hAnsi="Arial" w:cs="Arial"/>
          <w:sz w:val="24"/>
          <w:szCs w:val="24"/>
        </w:rPr>
      </w:pPr>
      <w:bookmarkStart w:id="42" w:name="_Toc496541634"/>
      <w:bookmarkStart w:id="43" w:name="OLE_LINK1"/>
      <w:r>
        <w:rPr>
          <w:rFonts w:ascii="Arial" w:eastAsia="宋体" w:hAnsi="Arial" w:cs="Arial"/>
          <w:sz w:val="24"/>
          <w:szCs w:val="24"/>
        </w:rPr>
        <w:t>生物反应</w:t>
      </w:r>
      <w:bookmarkEnd w:id="42"/>
      <w:bookmarkEnd w:id="43"/>
    </w:p>
    <w:p w:rsidR="00856764" w:rsidRPr="00B14C80" w:rsidRDefault="00856764" w:rsidP="003A35AB">
      <w:pPr>
        <w:pStyle w:val="20"/>
        <w:shd w:val="clear" w:color="auto" w:fill="auto"/>
        <w:snapToGrid w:val="0"/>
        <w:spacing w:beforeLines="50" w:before="163" w:after="0" w:line="300" w:lineRule="auto"/>
        <w:ind w:left="1440" w:firstLine="0"/>
        <w:jc w:val="both"/>
        <w:rPr>
          <w:rFonts w:ascii="Arial" w:eastAsia="宋体" w:hAnsi="Arial" w:cs="Arial"/>
          <w:sz w:val="24"/>
          <w:szCs w:val="24"/>
        </w:rPr>
      </w:pPr>
      <w:r w:rsidRPr="00B14C80">
        <w:rPr>
          <w:rFonts w:ascii="Arial" w:eastAsia="宋体" w:hAnsi="Arial" w:cs="Arial"/>
          <w:sz w:val="24"/>
          <w:szCs w:val="24"/>
        </w:rPr>
        <w:t>医疗器械可以导致机械性或生物性应激反应。</w:t>
      </w:r>
      <w:r w:rsidRPr="00B14C80">
        <w:rPr>
          <w:rFonts w:ascii="Arial" w:eastAsia="宋体" w:hAnsi="Arial" w:cs="Arial"/>
          <w:sz w:val="24"/>
          <w:szCs w:val="24"/>
        </w:rPr>
        <w:t>FDA</w:t>
      </w:r>
      <w:r w:rsidRPr="00B14C80">
        <w:rPr>
          <w:rFonts w:ascii="Arial" w:eastAsia="宋体" w:hAnsi="Arial" w:cs="Arial"/>
          <w:sz w:val="24"/>
          <w:szCs w:val="24"/>
        </w:rPr>
        <w:t>建议，您要明确局部、靠近植入部位的位置（如适用）以及</w:t>
      </w:r>
      <w:r w:rsidR="00545671" w:rsidRPr="00545671">
        <w:rPr>
          <w:rFonts w:ascii="Arial" w:eastAsia="宋体" w:hAnsi="Arial" w:cs="Arial" w:hint="eastAsia"/>
          <w:sz w:val="24"/>
          <w:szCs w:val="24"/>
        </w:rPr>
        <w:t>沿着所有的路径</w:t>
      </w:r>
      <w:r w:rsidRPr="00B14C80">
        <w:rPr>
          <w:rFonts w:ascii="Arial" w:eastAsia="宋体" w:hAnsi="Arial" w:cs="Arial"/>
          <w:sz w:val="24"/>
          <w:szCs w:val="24"/>
        </w:rPr>
        <w:t>和从植入点开始的关键生物学反应变量，或者制定研究器械对身体影响的有效方法。</w:t>
      </w:r>
      <w:r w:rsidRPr="00B14C80">
        <w:rPr>
          <w:rFonts w:ascii="Arial" w:eastAsia="宋体" w:hAnsi="Arial" w:cs="Arial"/>
          <w:sz w:val="24"/>
          <w:szCs w:val="24"/>
        </w:rPr>
        <w:t>FDA</w:t>
      </w:r>
      <w:r w:rsidRPr="00B14C80">
        <w:rPr>
          <w:rFonts w:ascii="Arial" w:eastAsia="宋体" w:hAnsi="Arial" w:cs="Arial"/>
          <w:sz w:val="24"/>
          <w:szCs w:val="24"/>
        </w:rPr>
        <w:t>强烈建议与病理学专家（比如经美国兽医病理学会认证的兽医）共同开展工作，制定研究方案。</w:t>
      </w:r>
    </w:p>
    <w:p w:rsidR="00856764" w:rsidRPr="00B14C80" w:rsidRDefault="00856764" w:rsidP="00786B52">
      <w:pPr>
        <w:pStyle w:val="42"/>
        <w:numPr>
          <w:ilvl w:val="0"/>
          <w:numId w:val="7"/>
        </w:numPr>
        <w:snapToGrid w:val="0"/>
        <w:spacing w:beforeLines="50" w:before="163" w:line="300" w:lineRule="auto"/>
        <w:ind w:leftChars="617" w:left="1900" w:hangingChars="174" w:hanging="419"/>
        <w:jc w:val="both"/>
        <w:rPr>
          <w:rFonts w:ascii="Arial" w:eastAsia="宋体" w:hAnsi="Arial" w:cs="Arial"/>
          <w:sz w:val="24"/>
          <w:szCs w:val="24"/>
        </w:rPr>
      </w:pPr>
      <w:bookmarkStart w:id="44" w:name="_Toc495870756"/>
      <w:bookmarkStart w:id="45" w:name="_Toc496541635"/>
      <w:r w:rsidRPr="00B14C80">
        <w:rPr>
          <w:rFonts w:ascii="Arial" w:eastAsia="宋体" w:hAnsi="Arial" w:cs="Arial"/>
          <w:sz w:val="24"/>
          <w:szCs w:val="24"/>
        </w:rPr>
        <w:lastRenderedPageBreak/>
        <w:t>非预期发病率和死亡率</w:t>
      </w:r>
      <w:bookmarkEnd w:id="44"/>
      <w:bookmarkEnd w:id="45"/>
    </w:p>
    <w:p w:rsidR="00856764" w:rsidRPr="00B14C80" w:rsidRDefault="00856764" w:rsidP="003A35AB">
      <w:pPr>
        <w:pStyle w:val="20"/>
        <w:shd w:val="clear" w:color="auto" w:fill="auto"/>
        <w:snapToGrid w:val="0"/>
        <w:spacing w:beforeLines="50" w:before="163" w:after="0" w:line="300" w:lineRule="auto"/>
        <w:ind w:left="1420" w:firstLine="0"/>
        <w:jc w:val="both"/>
        <w:rPr>
          <w:rFonts w:ascii="Arial" w:eastAsia="宋体" w:hAnsi="Arial" w:cs="Arial"/>
          <w:sz w:val="24"/>
          <w:szCs w:val="24"/>
        </w:rPr>
      </w:pPr>
      <w:r w:rsidRPr="00B14C80">
        <w:rPr>
          <w:rFonts w:ascii="Arial" w:eastAsia="宋体" w:hAnsi="Arial" w:cs="Arial"/>
          <w:sz w:val="24"/>
          <w:szCs w:val="24"/>
        </w:rPr>
        <w:t>您应当对观察到的所有动物疾病和死亡现象进行全面解释。所作出的关于此类事件是否与器械有关的任何声明，要详细论述其依据。由研究负责人、设计人员或解释兽医学临床结果的顾问作出的回顾性证明或声明应当有合适的证据、记录和报告作为</w:t>
      </w:r>
      <w:r w:rsidR="00545671">
        <w:rPr>
          <w:rFonts w:ascii="Arial" w:eastAsia="宋体" w:hAnsi="Arial" w:cs="Arial" w:hint="eastAsia"/>
          <w:sz w:val="24"/>
          <w:szCs w:val="24"/>
        </w:rPr>
        <w:t>支持</w:t>
      </w:r>
      <w:r w:rsidRPr="00B14C80">
        <w:rPr>
          <w:rFonts w:ascii="Arial" w:eastAsia="宋体" w:hAnsi="Arial" w:cs="Arial"/>
          <w:sz w:val="24"/>
          <w:szCs w:val="24"/>
        </w:rPr>
        <w:t>。如果</w:t>
      </w:r>
      <w:r w:rsidR="00545671">
        <w:rPr>
          <w:rFonts w:ascii="Arial" w:eastAsia="宋体" w:hAnsi="Arial" w:cs="Arial" w:hint="eastAsia"/>
          <w:sz w:val="24"/>
          <w:szCs w:val="24"/>
        </w:rPr>
        <w:t>死因</w:t>
      </w:r>
      <w:r w:rsidRPr="00B14C80">
        <w:rPr>
          <w:rFonts w:ascii="Arial" w:eastAsia="宋体" w:hAnsi="Arial" w:cs="Arial"/>
          <w:sz w:val="24"/>
          <w:szCs w:val="24"/>
        </w:rPr>
        <w:t>或发病与器械存在间接关系，您应当对该事件的病因学进行讨论。</w:t>
      </w:r>
      <w:r w:rsidRPr="00B14C80">
        <w:rPr>
          <w:rFonts w:ascii="Arial" w:eastAsia="宋体" w:hAnsi="Arial" w:cs="Arial"/>
          <w:sz w:val="24"/>
          <w:szCs w:val="24"/>
        </w:rPr>
        <w:t>FDA</w:t>
      </w:r>
      <w:r w:rsidRPr="00B14C80">
        <w:rPr>
          <w:rFonts w:ascii="Arial" w:eastAsia="宋体" w:hAnsi="Arial" w:cs="Arial"/>
          <w:sz w:val="24"/>
          <w:szCs w:val="24"/>
        </w:rPr>
        <w:t>建议遵循动物健康监测方面的最新方法，由具备资质的兽医用问题式兽医记录（</w:t>
      </w:r>
      <w:r w:rsidRPr="00B14C80">
        <w:rPr>
          <w:rFonts w:ascii="Arial" w:eastAsia="宋体" w:hAnsi="Arial" w:cs="Arial"/>
          <w:sz w:val="24"/>
          <w:szCs w:val="24"/>
        </w:rPr>
        <w:t>POVMR</w:t>
      </w:r>
      <w:r w:rsidRPr="00B14C80">
        <w:rPr>
          <w:rFonts w:ascii="Arial" w:eastAsia="宋体" w:hAnsi="Arial" w:cs="Arial"/>
          <w:sz w:val="24"/>
          <w:szCs w:val="24"/>
        </w:rPr>
        <w:t>）</w:t>
      </w:r>
      <w:r w:rsidR="00094B87" w:rsidRPr="00B14C80">
        <w:rPr>
          <w:rFonts w:ascii="Arial" w:eastAsia="宋体" w:hAnsi="Arial" w:cs="Arial"/>
          <w:sz w:val="24"/>
          <w:szCs w:val="24"/>
          <w:vertAlign w:val="superscript"/>
        </w:rPr>
        <w:t>21</w:t>
      </w:r>
      <w:r w:rsidRPr="00B14C80">
        <w:rPr>
          <w:rFonts w:ascii="Arial" w:eastAsia="宋体" w:hAnsi="Arial" w:cs="Arial"/>
          <w:sz w:val="24"/>
          <w:szCs w:val="24"/>
        </w:rPr>
        <w:t>详细论述健康状况和发病情况，包括制定用于器械性全身性反应的重点评估方法。这些评估包括术后、中期和终末临床病理学，包括但不限于：血清化学、血液学和凝血指标以及实验室参考值范围；影像学报告；以及专</w:t>
      </w:r>
      <w:r w:rsidR="00C378B7" w:rsidRPr="00B14C80">
        <w:rPr>
          <w:rFonts w:ascii="Arial" w:eastAsia="宋体" w:hAnsi="Arial" w:cs="Arial"/>
          <w:sz w:val="24"/>
          <w:szCs w:val="24"/>
        </w:rPr>
        <w:t>业</w:t>
      </w:r>
      <w:r w:rsidRPr="00B14C80">
        <w:rPr>
          <w:rFonts w:ascii="Arial" w:eastAsia="宋体" w:hAnsi="Arial" w:cs="Arial"/>
          <w:sz w:val="24"/>
          <w:szCs w:val="24"/>
        </w:rPr>
        <w:t>评价（如心电图、行为学和神经评估）的病例报告表。</w:t>
      </w:r>
    </w:p>
    <w:p w:rsidR="00856764" w:rsidRPr="00B14C80" w:rsidRDefault="00856764" w:rsidP="00786B52">
      <w:pPr>
        <w:pStyle w:val="42"/>
        <w:numPr>
          <w:ilvl w:val="0"/>
          <w:numId w:val="7"/>
        </w:numPr>
        <w:snapToGrid w:val="0"/>
        <w:spacing w:beforeLines="50" w:before="163" w:line="300" w:lineRule="auto"/>
        <w:ind w:leftChars="617" w:left="1900" w:hangingChars="174" w:hanging="419"/>
        <w:jc w:val="both"/>
        <w:rPr>
          <w:rFonts w:ascii="Arial" w:eastAsia="宋体" w:hAnsi="Arial" w:cs="Arial"/>
          <w:sz w:val="24"/>
          <w:szCs w:val="24"/>
        </w:rPr>
      </w:pPr>
      <w:bookmarkStart w:id="46" w:name="_Toc495870757"/>
      <w:bookmarkStart w:id="47" w:name="_Toc496541636"/>
      <w:r w:rsidRPr="00B14C80">
        <w:rPr>
          <w:rFonts w:ascii="Arial" w:eastAsia="宋体" w:hAnsi="Arial" w:cs="Arial"/>
          <w:sz w:val="24"/>
          <w:szCs w:val="24"/>
        </w:rPr>
        <w:t>下游和全身性反应</w:t>
      </w:r>
      <w:bookmarkEnd w:id="46"/>
      <w:bookmarkEnd w:id="47"/>
    </w:p>
    <w:p w:rsidR="00856764" w:rsidRPr="00B14C80" w:rsidRDefault="00856764" w:rsidP="003A35AB">
      <w:pPr>
        <w:pStyle w:val="20"/>
        <w:shd w:val="clear" w:color="auto" w:fill="auto"/>
        <w:snapToGrid w:val="0"/>
        <w:spacing w:beforeLines="50" w:before="163" w:after="0" w:line="300" w:lineRule="auto"/>
        <w:ind w:left="14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建议评价器械能否对植入或使用部位的远端产生影响。如果您认为您的器械可能存在此类风险，您应当确保您的研究目的包括对</w:t>
      </w:r>
      <w:r w:rsidR="00374CB7">
        <w:rPr>
          <w:rFonts w:ascii="Arial" w:eastAsia="宋体" w:hAnsi="Arial" w:cs="Arial"/>
          <w:sz w:val="24"/>
          <w:szCs w:val="24"/>
        </w:rPr>
        <w:t>其他</w:t>
      </w:r>
      <w:r w:rsidRPr="00B14C80">
        <w:rPr>
          <w:rFonts w:ascii="Arial" w:eastAsia="宋体" w:hAnsi="Arial" w:cs="Arial"/>
          <w:sz w:val="24"/>
          <w:szCs w:val="24"/>
        </w:rPr>
        <w:t>组织形态（比如血液接触器械的下游组织或</w:t>
      </w:r>
      <w:r w:rsidR="00374CB7">
        <w:rPr>
          <w:rFonts w:ascii="Arial" w:eastAsia="宋体" w:hAnsi="Arial" w:cs="Arial"/>
          <w:sz w:val="24"/>
          <w:szCs w:val="24"/>
        </w:rPr>
        <w:t>其他</w:t>
      </w:r>
      <w:r w:rsidRPr="00B14C80">
        <w:rPr>
          <w:rFonts w:ascii="Arial" w:eastAsia="宋体" w:hAnsi="Arial" w:cs="Arial"/>
          <w:sz w:val="24"/>
          <w:szCs w:val="24"/>
        </w:rPr>
        <w:t>相关末端器官组织）进行评价，以证明潜在全身性问题可能是该器械和传输系统的固有特点。如出现上述结果，您应当制定计划，评估受影响组织的体量以及是否会因此导致任何功能性异常。</w:t>
      </w:r>
    </w:p>
    <w:p w:rsidR="00856764" w:rsidRPr="00B14C80" w:rsidRDefault="00856764" w:rsidP="003A35AB">
      <w:pPr>
        <w:pStyle w:val="23"/>
        <w:numPr>
          <w:ilvl w:val="0"/>
          <w:numId w:val="5"/>
        </w:numPr>
        <w:snapToGrid w:val="0"/>
        <w:spacing w:beforeLines="50" w:before="163" w:after="0" w:line="300" w:lineRule="auto"/>
        <w:ind w:left="480" w:firstLine="0"/>
        <w:rPr>
          <w:rFonts w:ascii="Arial" w:eastAsia="宋体" w:hAnsi="Arial" w:cs="Arial"/>
          <w:sz w:val="24"/>
          <w:szCs w:val="24"/>
          <w:lang w:eastAsia="en-US" w:bidi="en-US"/>
        </w:rPr>
      </w:pPr>
      <w:bookmarkStart w:id="48" w:name="_Toc495870758"/>
      <w:bookmarkStart w:id="49" w:name="bookmark30"/>
      <w:bookmarkStart w:id="50" w:name="_Toc496541637"/>
      <w:r w:rsidRPr="00B14C80">
        <w:rPr>
          <w:rFonts w:ascii="Arial" w:eastAsia="宋体" w:hAnsi="Arial" w:cs="Arial"/>
          <w:sz w:val="24"/>
          <w:szCs w:val="24"/>
        </w:rPr>
        <w:t>研究时间表</w:t>
      </w:r>
      <w:bookmarkEnd w:id="48"/>
      <w:bookmarkEnd w:id="49"/>
      <w:bookmarkEnd w:id="50"/>
    </w:p>
    <w:p w:rsidR="00856764" w:rsidRPr="00B14C80" w:rsidRDefault="00856764" w:rsidP="003A35AB">
      <w:pPr>
        <w:pStyle w:val="20"/>
        <w:shd w:val="clear" w:color="auto" w:fill="auto"/>
        <w:snapToGrid w:val="0"/>
        <w:spacing w:beforeLines="50" w:before="163" w:after="0" w:line="300" w:lineRule="auto"/>
        <w:ind w:left="70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建议，您应当根据自己对已知风险的了解和使用该器械的预期后果，制定采取关键</w:t>
      </w:r>
      <w:r w:rsidR="00511EAD" w:rsidRPr="00B14C80">
        <w:rPr>
          <w:rFonts w:ascii="Arial" w:eastAsia="宋体" w:hAnsi="Arial" w:cs="Arial"/>
          <w:sz w:val="24"/>
          <w:szCs w:val="24"/>
        </w:rPr>
        <w:t>干预</w:t>
      </w:r>
      <w:r w:rsidRPr="00B14C80">
        <w:rPr>
          <w:rFonts w:ascii="Arial" w:eastAsia="宋体" w:hAnsi="Arial" w:cs="Arial"/>
          <w:sz w:val="24"/>
          <w:szCs w:val="24"/>
        </w:rPr>
        <w:t>措施的时间表和研究时间点。这些时间点一般包括：</w:t>
      </w:r>
    </w:p>
    <w:p w:rsidR="00856764" w:rsidRPr="00B14C80" w:rsidRDefault="00511EAD" w:rsidP="00233CF3">
      <w:pPr>
        <w:pStyle w:val="20"/>
        <w:numPr>
          <w:ilvl w:val="0"/>
          <w:numId w:val="4"/>
        </w:numPr>
        <w:shd w:val="clear" w:color="auto" w:fill="auto"/>
        <w:tabs>
          <w:tab w:val="left" w:pos="1435"/>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器械性能和</w:t>
      </w:r>
      <w:r w:rsidRPr="00B14C80">
        <w:rPr>
          <w:rFonts w:ascii="Arial" w:eastAsia="宋体" w:hAnsi="Arial" w:cs="Arial"/>
          <w:sz w:val="24"/>
          <w:szCs w:val="24"/>
        </w:rPr>
        <w:t>/</w:t>
      </w:r>
      <w:r w:rsidRPr="00B14C80">
        <w:rPr>
          <w:rFonts w:ascii="Arial" w:eastAsia="宋体" w:hAnsi="Arial" w:cs="Arial"/>
          <w:sz w:val="24"/>
          <w:szCs w:val="24"/>
        </w:rPr>
        <w:t>或动物反应的全面</w:t>
      </w:r>
      <w:r w:rsidR="00856764" w:rsidRPr="00B14C80">
        <w:rPr>
          <w:rFonts w:ascii="Arial" w:eastAsia="宋体" w:hAnsi="Arial" w:cs="Arial"/>
          <w:sz w:val="24"/>
          <w:szCs w:val="24"/>
        </w:rPr>
        <w:t>表征、植入以及间歇性检查；</w:t>
      </w:r>
    </w:p>
    <w:p w:rsidR="00856764" w:rsidRPr="00B14C80" w:rsidRDefault="00856764" w:rsidP="003A35AB">
      <w:pPr>
        <w:pStyle w:val="20"/>
        <w:numPr>
          <w:ilvl w:val="0"/>
          <w:numId w:val="4"/>
        </w:numPr>
        <w:shd w:val="clear" w:color="auto" w:fill="auto"/>
        <w:tabs>
          <w:tab w:val="left" w:pos="1435"/>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取出器械（如果是植入物的话）；</w:t>
      </w:r>
    </w:p>
    <w:p w:rsidR="00856764" w:rsidRPr="00B14C80" w:rsidRDefault="00856764" w:rsidP="00233CF3">
      <w:pPr>
        <w:pStyle w:val="20"/>
        <w:numPr>
          <w:ilvl w:val="0"/>
          <w:numId w:val="4"/>
        </w:numPr>
        <w:shd w:val="clear" w:color="auto" w:fill="auto"/>
        <w:tabs>
          <w:tab w:val="left" w:pos="1435"/>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对所有外植组织进行全面分析；</w:t>
      </w:r>
    </w:p>
    <w:p w:rsidR="00856764" w:rsidRPr="00B14C80" w:rsidRDefault="00856764" w:rsidP="00233CF3">
      <w:pPr>
        <w:pStyle w:val="20"/>
        <w:numPr>
          <w:ilvl w:val="0"/>
          <w:numId w:val="4"/>
        </w:numPr>
        <w:shd w:val="clear" w:color="auto" w:fill="auto"/>
        <w:tabs>
          <w:tab w:val="left" w:pos="1428"/>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组织的制备；以及</w:t>
      </w:r>
    </w:p>
    <w:p w:rsidR="00856764" w:rsidRPr="00B14C80" w:rsidRDefault="00856764" w:rsidP="00233CF3">
      <w:pPr>
        <w:pStyle w:val="20"/>
        <w:numPr>
          <w:ilvl w:val="0"/>
          <w:numId w:val="4"/>
        </w:numPr>
        <w:shd w:val="clear" w:color="auto" w:fill="auto"/>
        <w:tabs>
          <w:tab w:val="left" w:pos="1428"/>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最终书面报告的编制和签发。</w:t>
      </w:r>
    </w:p>
    <w:p w:rsidR="0051042D" w:rsidRDefault="0051042D">
      <w:pPr>
        <w:widowControl/>
        <w:rPr>
          <w:rFonts w:ascii="Arial" w:eastAsia="宋体" w:hAnsi="Arial" w:cs="Arial"/>
          <w:color w:val="auto"/>
          <w:kern w:val="2"/>
          <w:lang w:eastAsia="zh-CN" w:bidi="ar-SA"/>
        </w:rPr>
      </w:pPr>
      <w:r>
        <w:rPr>
          <w:rFonts w:ascii="Arial" w:eastAsia="宋体" w:hAnsi="Arial" w:cs="Arial"/>
          <w:lang w:eastAsia="zh-CN"/>
        </w:rPr>
        <w:br w:type="page"/>
      </w:r>
    </w:p>
    <w:p w:rsidR="00856764" w:rsidRPr="00B14C80" w:rsidRDefault="00856764" w:rsidP="003A35AB">
      <w:pPr>
        <w:pStyle w:val="20"/>
        <w:shd w:val="clear" w:color="auto" w:fill="auto"/>
        <w:snapToGrid w:val="0"/>
        <w:spacing w:beforeLines="50" w:before="163" w:after="0" w:line="300" w:lineRule="auto"/>
        <w:ind w:left="697" w:firstLine="0"/>
        <w:jc w:val="both"/>
        <w:rPr>
          <w:rFonts w:ascii="Arial" w:eastAsia="宋体" w:hAnsi="Arial" w:cs="Arial"/>
          <w:sz w:val="24"/>
          <w:szCs w:val="24"/>
        </w:rPr>
      </w:pPr>
      <w:r w:rsidRPr="00B14C80">
        <w:rPr>
          <w:rFonts w:ascii="Arial" w:eastAsia="宋体" w:hAnsi="Arial" w:cs="Arial"/>
          <w:sz w:val="24"/>
          <w:szCs w:val="24"/>
        </w:rPr>
        <w:lastRenderedPageBreak/>
        <w:t>我们建议，</w:t>
      </w:r>
      <w:r w:rsidRPr="00B14C80">
        <w:rPr>
          <w:rFonts w:ascii="Arial" w:eastAsia="宋体" w:hAnsi="Arial" w:cs="Arial"/>
          <w:sz w:val="24"/>
          <w:szCs w:val="24"/>
        </w:rPr>
        <w:t>QAU</w:t>
      </w:r>
      <w:r w:rsidRPr="00B14C80">
        <w:rPr>
          <w:rFonts w:ascii="Arial" w:eastAsia="宋体" w:hAnsi="Arial" w:cs="Arial"/>
          <w:sz w:val="24"/>
          <w:szCs w:val="24"/>
        </w:rPr>
        <w:t>要特别</w:t>
      </w:r>
      <w:r w:rsidR="00BC51C6">
        <w:rPr>
          <w:rFonts w:ascii="Arial" w:eastAsia="宋体" w:hAnsi="Arial" w:cs="Arial" w:hint="eastAsia"/>
          <w:sz w:val="24"/>
          <w:szCs w:val="24"/>
        </w:rPr>
        <w:t>注意</w:t>
      </w:r>
      <w:r w:rsidRPr="00B14C80">
        <w:rPr>
          <w:rFonts w:ascii="Arial" w:eastAsia="宋体" w:hAnsi="Arial" w:cs="Arial"/>
          <w:sz w:val="24"/>
          <w:szCs w:val="24"/>
        </w:rPr>
        <w:t>上述重要预定目标，可以安排中期研究监测和检查。因为医疗器械可能具有一定程度的侵入性和可以预测的动物存活率差异，该研究阶段内发生任何预期变化时，均需对上述参数进行调整，视中期数据而定。</w:t>
      </w:r>
      <w:r w:rsidR="00BC51C6">
        <w:rPr>
          <w:rFonts w:ascii="Arial" w:eastAsia="宋体" w:hAnsi="Arial" w:cs="Arial" w:hint="eastAsia"/>
          <w:sz w:val="24"/>
          <w:szCs w:val="24"/>
        </w:rPr>
        <w:t>例</w:t>
      </w:r>
      <w:r w:rsidRPr="00B14C80">
        <w:rPr>
          <w:rFonts w:ascii="Arial" w:eastAsia="宋体" w:hAnsi="Arial" w:cs="Arial"/>
          <w:sz w:val="24"/>
          <w:szCs w:val="24"/>
        </w:rPr>
        <w:t>如，如果出现</w:t>
      </w:r>
      <w:r w:rsidR="00BC51C6">
        <w:rPr>
          <w:rFonts w:ascii="Arial" w:eastAsia="宋体" w:hAnsi="Arial" w:cs="Arial" w:hint="eastAsia"/>
          <w:sz w:val="24"/>
          <w:szCs w:val="24"/>
        </w:rPr>
        <w:t>不良</w:t>
      </w:r>
      <w:r w:rsidRPr="00B14C80">
        <w:rPr>
          <w:rFonts w:ascii="Arial" w:eastAsia="宋体" w:hAnsi="Arial" w:cs="Arial"/>
          <w:sz w:val="24"/>
          <w:szCs w:val="24"/>
        </w:rPr>
        <w:t>结果的时间点早于预期时间点，您应当考虑改良观察和器械</w:t>
      </w:r>
      <w:r w:rsidR="00BC51C6">
        <w:rPr>
          <w:rFonts w:ascii="Arial" w:eastAsia="宋体" w:hAnsi="Arial" w:cs="Arial" w:hint="eastAsia"/>
          <w:sz w:val="24"/>
          <w:szCs w:val="24"/>
        </w:rPr>
        <w:t>移除</w:t>
      </w:r>
      <w:r w:rsidRPr="00B14C80">
        <w:rPr>
          <w:rFonts w:ascii="Arial" w:eastAsia="宋体" w:hAnsi="Arial" w:cs="Arial"/>
          <w:sz w:val="24"/>
          <w:szCs w:val="24"/>
        </w:rPr>
        <w:t>时间表，确保有用的终末数据不会丢失。此外，我们认为，负责任地使用动物时，应对所有动物组织的使用进行优化，因此建议对所有动物的器官和组织进行全面的大体和显微评价，同时还要研究新鲜组织，力求避免可能的错误解释。</w:t>
      </w:r>
    </w:p>
    <w:p w:rsidR="00856764" w:rsidRPr="00B14C80" w:rsidRDefault="00856764" w:rsidP="003A35AB">
      <w:pPr>
        <w:pStyle w:val="23"/>
        <w:numPr>
          <w:ilvl w:val="0"/>
          <w:numId w:val="5"/>
        </w:numPr>
        <w:snapToGrid w:val="0"/>
        <w:spacing w:beforeLines="50" w:before="163" w:after="0" w:line="300" w:lineRule="auto"/>
        <w:ind w:left="480" w:firstLine="0"/>
        <w:rPr>
          <w:rFonts w:ascii="Arial" w:eastAsia="宋体" w:hAnsi="Arial" w:cs="Arial"/>
          <w:sz w:val="24"/>
          <w:szCs w:val="24"/>
        </w:rPr>
      </w:pPr>
      <w:bookmarkStart w:id="51" w:name="_Toc495870759"/>
      <w:bookmarkStart w:id="52" w:name="bookmark31"/>
      <w:bookmarkStart w:id="53" w:name="_Toc496541638"/>
      <w:r w:rsidRPr="00B14C80">
        <w:rPr>
          <w:rFonts w:ascii="Arial" w:eastAsia="宋体" w:hAnsi="Arial" w:cs="Arial"/>
          <w:sz w:val="24"/>
          <w:szCs w:val="24"/>
        </w:rPr>
        <w:t>供试品和对照品</w:t>
      </w:r>
      <w:bookmarkEnd w:id="51"/>
      <w:bookmarkEnd w:id="52"/>
      <w:bookmarkEnd w:id="53"/>
    </w:p>
    <w:p w:rsidR="00856764" w:rsidRPr="00B14C80" w:rsidRDefault="00856764" w:rsidP="003A35AB">
      <w:pPr>
        <w:pStyle w:val="20"/>
        <w:shd w:val="clear" w:color="auto" w:fill="auto"/>
        <w:snapToGrid w:val="0"/>
        <w:spacing w:beforeLines="50" w:before="163" w:after="0" w:line="300" w:lineRule="auto"/>
        <w:ind w:left="697" w:firstLine="0"/>
        <w:jc w:val="both"/>
        <w:rPr>
          <w:rFonts w:ascii="Arial" w:eastAsia="宋体" w:hAnsi="Arial" w:cs="Arial"/>
          <w:sz w:val="24"/>
          <w:szCs w:val="24"/>
        </w:rPr>
      </w:pPr>
      <w:r w:rsidRPr="00B14C80">
        <w:rPr>
          <w:rFonts w:ascii="Arial" w:eastAsia="宋体" w:hAnsi="Arial" w:cs="Arial"/>
          <w:sz w:val="24"/>
          <w:szCs w:val="24"/>
        </w:rPr>
        <w:t>21 CFR 58.105</w:t>
      </w:r>
      <w:r w:rsidRPr="00B14C80">
        <w:rPr>
          <w:rFonts w:ascii="Arial" w:eastAsia="宋体" w:hAnsi="Arial" w:cs="Arial"/>
          <w:sz w:val="24"/>
          <w:szCs w:val="24"/>
        </w:rPr>
        <w:t>和</w:t>
      </w:r>
      <w:r w:rsidRPr="00B14C80">
        <w:rPr>
          <w:rFonts w:ascii="Arial" w:eastAsia="宋体" w:hAnsi="Arial" w:cs="Arial"/>
          <w:sz w:val="24"/>
          <w:szCs w:val="24"/>
        </w:rPr>
        <w:t>58.107</w:t>
      </w:r>
      <w:r w:rsidRPr="00B14C80">
        <w:rPr>
          <w:rFonts w:ascii="Arial" w:eastAsia="宋体" w:hAnsi="Arial" w:cs="Arial"/>
          <w:sz w:val="24"/>
          <w:szCs w:val="24"/>
        </w:rPr>
        <w:t>规定，要对研究所用的所有供试品和对照品进行全面表征和解释。由于</w:t>
      </w:r>
      <w:r w:rsidR="00767ED0" w:rsidRPr="00B14C80">
        <w:rPr>
          <w:rFonts w:ascii="Arial" w:eastAsia="宋体" w:hAnsi="Arial" w:cs="Arial"/>
          <w:sz w:val="24"/>
          <w:szCs w:val="24"/>
        </w:rPr>
        <w:t>申办方</w:t>
      </w:r>
      <w:r w:rsidRPr="00B14C80">
        <w:rPr>
          <w:rFonts w:ascii="Arial" w:eastAsia="宋体" w:hAnsi="Arial" w:cs="Arial"/>
          <w:sz w:val="24"/>
          <w:szCs w:val="24"/>
        </w:rPr>
        <w:t>通常会在临床研究开始前对供试品进行若干次迭代，因此我们建议，关键性动物研究要使用能够体现最终临床设计的供试品。如果未使用最终设计，您应当提供最终临床设计未提到患者面临的新风险（相对于动物研究设计而言）的依据。</w:t>
      </w:r>
      <w:r w:rsidRPr="00B14C80">
        <w:rPr>
          <w:rFonts w:ascii="Arial" w:eastAsia="宋体" w:hAnsi="Arial" w:cs="Arial"/>
          <w:sz w:val="24"/>
          <w:szCs w:val="24"/>
        </w:rPr>
        <w:t>FDA</w:t>
      </w:r>
      <w:r w:rsidRPr="00B14C80">
        <w:rPr>
          <w:rFonts w:ascii="Arial" w:eastAsia="宋体" w:hAnsi="Arial" w:cs="Arial"/>
          <w:sz w:val="24"/>
          <w:szCs w:val="24"/>
        </w:rPr>
        <w:t>还建议，供试品和对照品的包装、灭菌和运输（至研究中心）方式要与临床用药方式相同。您应当制定供试品和对照品从生产或获取到最终使用的追踪方法并切实遵循。</w:t>
      </w:r>
    </w:p>
    <w:p w:rsidR="00856764" w:rsidRPr="00B14C80" w:rsidRDefault="00856764" w:rsidP="003A35AB">
      <w:pPr>
        <w:pStyle w:val="23"/>
        <w:numPr>
          <w:ilvl w:val="0"/>
          <w:numId w:val="5"/>
        </w:numPr>
        <w:snapToGrid w:val="0"/>
        <w:spacing w:beforeLines="50" w:before="163" w:after="0" w:line="300" w:lineRule="auto"/>
        <w:ind w:left="480" w:firstLine="0"/>
        <w:rPr>
          <w:rFonts w:ascii="Arial" w:eastAsia="宋体" w:hAnsi="Arial" w:cs="Arial"/>
          <w:sz w:val="24"/>
          <w:szCs w:val="24"/>
          <w:lang w:eastAsia="en-US"/>
        </w:rPr>
      </w:pPr>
      <w:bookmarkStart w:id="54" w:name="_Toc495870760"/>
      <w:bookmarkStart w:id="55" w:name="bookmark32"/>
      <w:bookmarkStart w:id="56" w:name="_Toc496541639"/>
      <w:r w:rsidRPr="00B14C80">
        <w:rPr>
          <w:rFonts w:ascii="Arial" w:eastAsia="宋体" w:hAnsi="Arial" w:cs="Arial"/>
          <w:sz w:val="24"/>
          <w:szCs w:val="24"/>
        </w:rPr>
        <w:t>辅助器械和设备</w:t>
      </w:r>
      <w:bookmarkEnd w:id="54"/>
      <w:bookmarkEnd w:id="55"/>
      <w:bookmarkEnd w:id="56"/>
    </w:p>
    <w:p w:rsidR="00856764" w:rsidRPr="00B14C80" w:rsidRDefault="00856764" w:rsidP="003A35AB">
      <w:pPr>
        <w:pStyle w:val="20"/>
        <w:shd w:val="clear" w:color="auto" w:fill="auto"/>
        <w:snapToGrid w:val="0"/>
        <w:spacing w:beforeLines="50" w:before="163" w:after="0" w:line="300" w:lineRule="auto"/>
        <w:ind w:left="700" w:firstLine="0"/>
        <w:jc w:val="both"/>
        <w:rPr>
          <w:rFonts w:ascii="Arial" w:eastAsia="宋体" w:hAnsi="Arial" w:cs="Arial"/>
          <w:sz w:val="24"/>
          <w:szCs w:val="24"/>
        </w:rPr>
      </w:pPr>
      <w:r w:rsidRPr="00B14C80">
        <w:rPr>
          <w:rFonts w:ascii="Arial" w:eastAsia="宋体" w:hAnsi="Arial" w:cs="Arial"/>
          <w:sz w:val="24"/>
          <w:szCs w:val="24"/>
        </w:rPr>
        <w:t>某些供试品（比如血管支架）一般会与</w:t>
      </w:r>
      <w:r w:rsidR="00BC51C6">
        <w:rPr>
          <w:rFonts w:ascii="Arial" w:eastAsia="宋体" w:hAnsi="Arial" w:cs="Arial" w:hint="eastAsia"/>
          <w:sz w:val="24"/>
          <w:szCs w:val="24"/>
        </w:rPr>
        <w:t>特定</w:t>
      </w:r>
      <w:r w:rsidRPr="00B14C80">
        <w:rPr>
          <w:rFonts w:ascii="Arial" w:eastAsia="宋体" w:hAnsi="Arial" w:cs="Arial"/>
          <w:sz w:val="24"/>
          <w:szCs w:val="24"/>
        </w:rPr>
        <w:t>或市售辅助器械</w:t>
      </w:r>
      <w:r w:rsidR="00BC51C6" w:rsidRPr="00B14C80">
        <w:rPr>
          <w:rFonts w:ascii="Arial" w:eastAsia="宋体" w:hAnsi="Arial" w:cs="Arial"/>
          <w:sz w:val="24"/>
          <w:szCs w:val="24"/>
        </w:rPr>
        <w:t>或</w:t>
      </w:r>
      <w:r w:rsidR="00BC51C6">
        <w:rPr>
          <w:rFonts w:ascii="Arial" w:eastAsia="宋体" w:hAnsi="Arial" w:cs="Arial" w:hint="eastAsia"/>
          <w:sz w:val="24"/>
          <w:szCs w:val="24"/>
        </w:rPr>
        <w:t>部件</w:t>
      </w:r>
      <w:r w:rsidRPr="00B14C80">
        <w:rPr>
          <w:rFonts w:ascii="Arial" w:eastAsia="宋体" w:hAnsi="Arial" w:cs="Arial"/>
          <w:sz w:val="24"/>
          <w:szCs w:val="24"/>
        </w:rPr>
        <w:t>（比如</w:t>
      </w:r>
      <w:r w:rsidR="00BC51C6">
        <w:rPr>
          <w:rFonts w:ascii="Arial" w:eastAsia="宋体" w:hAnsi="Arial" w:cs="Arial" w:hint="eastAsia"/>
          <w:sz w:val="24"/>
          <w:szCs w:val="24"/>
        </w:rPr>
        <w:t>导引</w:t>
      </w:r>
      <w:r w:rsidRPr="00B14C80">
        <w:rPr>
          <w:rFonts w:ascii="Arial" w:eastAsia="宋体" w:hAnsi="Arial" w:cs="Arial"/>
          <w:sz w:val="24"/>
          <w:szCs w:val="24"/>
        </w:rPr>
        <w:t>导管或导丝）组合使用。有时这些辅助器械的使用对正确使用供试品是必要的，此时即可作为试验系统的一部分进行描述。我们建议在这种情况下，您要</w:t>
      </w:r>
      <w:r w:rsidR="00BC51C6">
        <w:rPr>
          <w:rFonts w:ascii="Arial" w:eastAsia="宋体" w:hAnsi="Arial" w:cs="Arial" w:hint="eastAsia"/>
          <w:sz w:val="24"/>
          <w:szCs w:val="24"/>
        </w:rPr>
        <w:t>陈述</w:t>
      </w:r>
      <w:r w:rsidRPr="00B14C80">
        <w:rPr>
          <w:rFonts w:ascii="Arial" w:eastAsia="宋体" w:hAnsi="Arial" w:cs="Arial"/>
          <w:sz w:val="24"/>
          <w:szCs w:val="24"/>
        </w:rPr>
        <w:t>：</w:t>
      </w:r>
    </w:p>
    <w:p w:rsidR="00856764" w:rsidRPr="00B14C80" w:rsidRDefault="00856764" w:rsidP="0051042D">
      <w:pPr>
        <w:pStyle w:val="20"/>
        <w:numPr>
          <w:ilvl w:val="0"/>
          <w:numId w:val="4"/>
        </w:numPr>
        <w:shd w:val="clear" w:color="auto" w:fill="auto"/>
        <w:tabs>
          <w:tab w:val="left" w:pos="1428"/>
        </w:tabs>
        <w:snapToGrid w:val="0"/>
        <w:spacing w:beforeLines="50" w:before="163" w:after="0" w:line="300" w:lineRule="auto"/>
        <w:ind w:leftChars="460" w:left="1411" w:hangingChars="128" w:hanging="307"/>
        <w:jc w:val="both"/>
        <w:rPr>
          <w:rFonts w:ascii="Arial" w:eastAsia="宋体" w:hAnsi="Arial" w:cs="Arial"/>
          <w:sz w:val="24"/>
          <w:szCs w:val="24"/>
        </w:rPr>
      </w:pPr>
      <w:r w:rsidRPr="00B14C80">
        <w:rPr>
          <w:rFonts w:ascii="Arial" w:eastAsia="宋体" w:hAnsi="Arial" w:cs="Arial"/>
          <w:sz w:val="24"/>
          <w:szCs w:val="24"/>
        </w:rPr>
        <w:t>提供的所有动物研究用辅助器械是否与供试品完全分离（即市售），或者辅助器械是否与供试品一起销售（即一套）；以及</w:t>
      </w:r>
    </w:p>
    <w:p w:rsidR="00856764" w:rsidRPr="00B14C80" w:rsidRDefault="00856764" w:rsidP="0051042D">
      <w:pPr>
        <w:pStyle w:val="20"/>
        <w:numPr>
          <w:ilvl w:val="0"/>
          <w:numId w:val="4"/>
        </w:numPr>
        <w:shd w:val="clear" w:color="auto" w:fill="auto"/>
        <w:tabs>
          <w:tab w:val="left" w:pos="1435"/>
        </w:tabs>
        <w:snapToGrid w:val="0"/>
        <w:spacing w:beforeLines="50" w:before="163" w:after="0" w:line="300" w:lineRule="auto"/>
        <w:ind w:leftChars="460" w:left="1411" w:hangingChars="128" w:hanging="307"/>
        <w:jc w:val="both"/>
        <w:rPr>
          <w:rFonts w:ascii="Arial" w:eastAsia="宋体" w:hAnsi="Arial" w:cs="Arial"/>
          <w:sz w:val="24"/>
          <w:szCs w:val="24"/>
        </w:rPr>
      </w:pPr>
      <w:r w:rsidRPr="00B14C80">
        <w:rPr>
          <w:rFonts w:ascii="Arial" w:eastAsia="宋体" w:hAnsi="Arial" w:cs="Arial"/>
          <w:sz w:val="24"/>
          <w:szCs w:val="24"/>
        </w:rPr>
        <w:t>器械的最终标签是否包括辅助器械的选择或使用说明。</w:t>
      </w:r>
    </w:p>
    <w:p w:rsidR="00F16195" w:rsidRDefault="00F16195">
      <w:pPr>
        <w:widowControl/>
        <w:rPr>
          <w:rFonts w:ascii="Arial" w:eastAsia="宋体" w:hAnsi="Arial" w:cs="Arial"/>
          <w:b/>
          <w:bCs/>
          <w:kern w:val="2"/>
          <w:lang w:eastAsia="zh-CN" w:bidi="ar-SA"/>
        </w:rPr>
      </w:pPr>
      <w:bookmarkStart w:id="57" w:name="_Toc495870761"/>
      <w:bookmarkStart w:id="58" w:name="bookmark33"/>
      <w:r>
        <w:rPr>
          <w:rFonts w:ascii="Arial" w:eastAsia="宋体" w:hAnsi="Arial" w:cs="Arial"/>
          <w:lang w:eastAsia="zh-CN"/>
        </w:rPr>
        <w:br w:type="page"/>
      </w:r>
    </w:p>
    <w:p w:rsidR="00856764" w:rsidRPr="00B14C80" w:rsidRDefault="00856764" w:rsidP="003A35AB">
      <w:pPr>
        <w:pStyle w:val="23"/>
        <w:numPr>
          <w:ilvl w:val="0"/>
          <w:numId w:val="5"/>
        </w:numPr>
        <w:snapToGrid w:val="0"/>
        <w:spacing w:beforeLines="50" w:before="163" w:after="0" w:line="300" w:lineRule="auto"/>
        <w:ind w:left="480" w:firstLine="0"/>
        <w:rPr>
          <w:rFonts w:ascii="Arial" w:eastAsia="宋体" w:hAnsi="Arial" w:cs="Arial"/>
          <w:sz w:val="24"/>
          <w:szCs w:val="24"/>
          <w:lang w:eastAsia="en-US" w:bidi="en-US"/>
        </w:rPr>
      </w:pPr>
      <w:bookmarkStart w:id="59" w:name="_Toc496541640"/>
      <w:r w:rsidRPr="00B14C80">
        <w:rPr>
          <w:rFonts w:ascii="Arial" w:eastAsia="宋体" w:hAnsi="Arial" w:cs="Arial"/>
          <w:sz w:val="24"/>
          <w:szCs w:val="24"/>
        </w:rPr>
        <w:lastRenderedPageBreak/>
        <w:t>试验系统</w:t>
      </w:r>
      <w:bookmarkEnd w:id="57"/>
      <w:bookmarkEnd w:id="58"/>
      <w:bookmarkEnd w:id="59"/>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研究总结报告必须包括试验系统描述内容（</w:t>
      </w:r>
      <w:r w:rsidRPr="00B14C80">
        <w:rPr>
          <w:rFonts w:ascii="Arial" w:eastAsia="宋体" w:hAnsi="Arial" w:cs="Arial"/>
          <w:sz w:val="24"/>
          <w:szCs w:val="24"/>
        </w:rPr>
        <w:t>21 CFR 58.185</w:t>
      </w:r>
      <w:r w:rsidRPr="00B14C80">
        <w:rPr>
          <w:rFonts w:ascii="Arial" w:eastAsia="宋体" w:hAnsi="Arial" w:cs="Arial"/>
          <w:sz w:val="24"/>
          <w:szCs w:val="24"/>
        </w:rPr>
        <w:t>）。</w:t>
      </w:r>
      <w:r w:rsidRPr="00B14C80">
        <w:rPr>
          <w:rFonts w:ascii="Arial" w:eastAsia="宋体" w:hAnsi="Arial" w:cs="Arial"/>
          <w:sz w:val="24"/>
          <w:szCs w:val="24"/>
        </w:rPr>
        <w:t>21 CFR 58.3</w:t>
      </w:r>
      <w:r w:rsidR="007F2CE2" w:rsidRPr="00B14C80">
        <w:rPr>
          <w:rFonts w:ascii="Arial" w:eastAsia="宋体" w:hAnsi="Arial" w:cs="Arial"/>
          <w:sz w:val="24"/>
          <w:szCs w:val="24"/>
        </w:rPr>
        <w:t>（</w:t>
      </w:r>
      <w:r w:rsidRPr="00B14C80">
        <w:rPr>
          <w:rFonts w:ascii="Arial" w:eastAsia="宋体" w:hAnsi="Arial" w:cs="Arial"/>
          <w:sz w:val="24"/>
          <w:szCs w:val="24"/>
        </w:rPr>
        <w:t>i</w:t>
      </w:r>
      <w:r w:rsidR="007F2CE2" w:rsidRPr="00B14C80">
        <w:rPr>
          <w:rFonts w:ascii="Arial" w:eastAsia="宋体" w:hAnsi="Arial" w:cs="Arial"/>
          <w:sz w:val="24"/>
          <w:szCs w:val="24"/>
        </w:rPr>
        <w:t>）</w:t>
      </w:r>
      <w:r w:rsidRPr="00B14C80">
        <w:rPr>
          <w:rFonts w:ascii="Arial" w:eastAsia="宋体" w:hAnsi="Arial" w:cs="Arial"/>
          <w:sz w:val="24"/>
          <w:szCs w:val="24"/>
        </w:rPr>
        <w:t xml:space="preserve"> </w:t>
      </w:r>
      <w:r w:rsidRPr="00B14C80">
        <w:rPr>
          <w:rFonts w:ascii="Arial" w:eastAsia="宋体" w:hAnsi="Arial" w:cs="Arial"/>
          <w:sz w:val="24"/>
          <w:szCs w:val="24"/>
        </w:rPr>
        <w:t>将</w:t>
      </w:r>
      <w:r w:rsidR="00BC51C6">
        <w:rPr>
          <w:rFonts w:ascii="Arial" w:eastAsia="宋体" w:hAnsi="Arial" w:cs="Arial" w:hint="eastAsia"/>
          <w:sz w:val="24"/>
          <w:szCs w:val="24"/>
        </w:rPr>
        <w:t>“</w:t>
      </w:r>
      <w:r w:rsidR="00CD1D87" w:rsidRPr="002947E2">
        <w:rPr>
          <w:rFonts w:ascii="Arial" w:eastAsia="宋体" w:hAnsi="Arial" w:cs="Arial" w:hint="eastAsia"/>
          <w:i/>
          <w:sz w:val="24"/>
          <w:szCs w:val="24"/>
        </w:rPr>
        <w:t>试验系统</w:t>
      </w:r>
      <w:r w:rsidR="00BC51C6">
        <w:rPr>
          <w:rFonts w:ascii="Arial" w:eastAsia="宋体" w:hAnsi="Arial" w:cs="Arial" w:hint="eastAsia"/>
          <w:sz w:val="24"/>
          <w:szCs w:val="24"/>
        </w:rPr>
        <w:t>”</w:t>
      </w:r>
      <w:r w:rsidRPr="00B14C80">
        <w:rPr>
          <w:rFonts w:ascii="Arial" w:eastAsia="宋体" w:hAnsi="Arial" w:cs="Arial"/>
          <w:sz w:val="24"/>
          <w:szCs w:val="24"/>
        </w:rPr>
        <w:t>定义为</w:t>
      </w:r>
      <w:r w:rsidR="00BC51C6">
        <w:rPr>
          <w:rFonts w:ascii="Arial" w:eastAsia="宋体" w:hAnsi="Arial" w:cs="Arial" w:hint="eastAsia"/>
          <w:sz w:val="24"/>
          <w:szCs w:val="24"/>
        </w:rPr>
        <w:t>“</w:t>
      </w:r>
      <w:r w:rsidR="00CD1D87" w:rsidRPr="00B14C80">
        <w:rPr>
          <w:rFonts w:ascii="Arial" w:eastAsia="宋体" w:hAnsi="Arial" w:cs="Arial"/>
          <w:sz w:val="24"/>
          <w:szCs w:val="24"/>
        </w:rPr>
        <w:t>给予或添加供试品或对照品的所有研究用动物、植物、微生物或其子部分</w:t>
      </w:r>
      <w:r w:rsidR="00493F4E">
        <w:rPr>
          <w:rFonts w:ascii="Arial" w:eastAsia="宋体" w:hAnsi="Arial" w:cs="Arial" w:hint="eastAsia"/>
          <w:sz w:val="24"/>
          <w:szCs w:val="24"/>
        </w:rPr>
        <w:t>”</w:t>
      </w:r>
      <w:r w:rsidR="00493F4E" w:rsidRPr="00B14C80">
        <w:rPr>
          <w:rFonts w:ascii="Arial" w:eastAsia="宋体" w:hAnsi="Arial" w:cs="Arial"/>
          <w:sz w:val="24"/>
          <w:szCs w:val="24"/>
        </w:rPr>
        <w:t>。</w:t>
      </w:r>
      <w:r w:rsidRPr="00B14C80">
        <w:rPr>
          <w:rFonts w:ascii="Arial" w:eastAsia="宋体" w:hAnsi="Arial" w:cs="Arial"/>
          <w:sz w:val="24"/>
          <w:szCs w:val="24"/>
        </w:rPr>
        <w:t>此外，</w:t>
      </w:r>
      <w:r w:rsidRPr="00B14C80">
        <w:rPr>
          <w:rFonts w:ascii="Arial" w:eastAsia="宋体" w:hAnsi="Arial" w:cs="Arial"/>
          <w:sz w:val="24"/>
          <w:szCs w:val="24"/>
        </w:rPr>
        <w:t>FDA</w:t>
      </w:r>
      <w:r w:rsidRPr="00B14C80">
        <w:rPr>
          <w:rFonts w:ascii="Arial" w:eastAsia="宋体" w:hAnsi="Arial" w:cs="Arial"/>
          <w:sz w:val="24"/>
          <w:szCs w:val="24"/>
        </w:rPr>
        <w:t>建议对可能</w:t>
      </w:r>
      <w:r w:rsidR="00493F4E">
        <w:rPr>
          <w:rFonts w:ascii="Arial" w:eastAsia="宋体" w:hAnsi="Arial" w:cs="Arial" w:hint="eastAsia"/>
          <w:sz w:val="24"/>
          <w:szCs w:val="24"/>
        </w:rPr>
        <w:t>涉及</w:t>
      </w:r>
      <w:r w:rsidRPr="00B14C80">
        <w:rPr>
          <w:rFonts w:ascii="Arial" w:eastAsia="宋体" w:hAnsi="Arial" w:cs="Arial"/>
          <w:sz w:val="24"/>
          <w:szCs w:val="24"/>
        </w:rPr>
        <w:t>或影响试验系统的下述因素（如适用）进行描述，以便我们能够合理地评估其对研究结果的贡献：环境，包括温度、光照和物理结构；营养状态；稳态控制，包括电解质、血糖、维持无菌和出血的控制；辅助诊断工具；以及用于定义或描述供试品或对照品与动物间相互作用的材料和方法。</w:t>
      </w:r>
    </w:p>
    <w:p w:rsidR="00856764" w:rsidRPr="00B14C80" w:rsidRDefault="00856764" w:rsidP="003A35AB">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60" w:name="_Toc495870762"/>
      <w:bookmarkStart w:id="61" w:name="bookmark34"/>
      <w:bookmarkStart w:id="62" w:name="bookmark35"/>
      <w:bookmarkStart w:id="63" w:name="_Toc496541641"/>
      <w:r w:rsidRPr="00B14C80">
        <w:rPr>
          <w:rFonts w:ascii="Arial" w:eastAsia="宋体" w:hAnsi="Arial" w:cs="Arial"/>
          <w:sz w:val="30"/>
          <w:szCs w:val="30"/>
        </w:rPr>
        <w:t>人员</w:t>
      </w:r>
      <w:bookmarkEnd w:id="60"/>
      <w:bookmarkEnd w:id="61"/>
      <w:bookmarkEnd w:id="62"/>
      <w:bookmarkEnd w:id="63"/>
    </w:p>
    <w:p w:rsidR="00856764" w:rsidRPr="00B14C80" w:rsidRDefault="00856764"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每份试验报告必须有一节列明关键研究人员（</w:t>
      </w:r>
      <w:r w:rsidRPr="00B14C80">
        <w:rPr>
          <w:rFonts w:ascii="Arial" w:eastAsia="宋体" w:hAnsi="Arial" w:cs="Arial"/>
          <w:sz w:val="24"/>
          <w:szCs w:val="24"/>
        </w:rPr>
        <w:t>21 CFR 58.185</w:t>
      </w:r>
      <w:r w:rsidR="007F2CE2" w:rsidRPr="00B14C80">
        <w:rPr>
          <w:rFonts w:ascii="Arial" w:eastAsia="宋体" w:hAnsi="Arial" w:cs="Arial"/>
          <w:sz w:val="24"/>
          <w:szCs w:val="24"/>
        </w:rPr>
        <w:t>（</w:t>
      </w:r>
      <w:r w:rsidRPr="00B14C80">
        <w:rPr>
          <w:rFonts w:ascii="Arial" w:eastAsia="宋体" w:hAnsi="Arial" w:cs="Arial"/>
          <w:sz w:val="24"/>
          <w:szCs w:val="24"/>
        </w:rPr>
        <w:t>a</w:t>
      </w:r>
      <w:r w:rsidR="007F2CE2" w:rsidRPr="00B14C80">
        <w:rPr>
          <w:rFonts w:ascii="Arial" w:eastAsia="宋体" w:hAnsi="Arial" w:cs="Arial"/>
          <w:sz w:val="24"/>
          <w:szCs w:val="24"/>
        </w:rPr>
        <w:t>）（</w:t>
      </w:r>
      <w:r w:rsidRPr="00B14C80">
        <w:rPr>
          <w:rFonts w:ascii="Arial" w:eastAsia="宋体" w:hAnsi="Arial" w:cs="Arial"/>
          <w:sz w:val="24"/>
          <w:szCs w:val="24"/>
        </w:rPr>
        <w:t>10</w:t>
      </w:r>
      <w:r w:rsidR="007F2CE2" w:rsidRPr="00B14C80">
        <w:rPr>
          <w:rFonts w:ascii="Arial" w:eastAsia="宋体" w:hAnsi="Arial" w:cs="Arial"/>
          <w:sz w:val="24"/>
          <w:szCs w:val="24"/>
        </w:rPr>
        <w:t>）</w:t>
      </w:r>
      <w:r w:rsidRPr="00B14C80">
        <w:rPr>
          <w:rFonts w:ascii="Arial" w:eastAsia="宋体" w:hAnsi="Arial" w:cs="Arial"/>
          <w:sz w:val="24"/>
          <w:szCs w:val="24"/>
        </w:rPr>
        <w:t>）。我们认为，监管部门应审查该信息，因为</w:t>
      </w:r>
      <w:r w:rsidRPr="00B14C80">
        <w:rPr>
          <w:rFonts w:ascii="Arial" w:eastAsia="宋体" w:hAnsi="Arial" w:cs="Arial"/>
          <w:sz w:val="24"/>
          <w:szCs w:val="24"/>
        </w:rPr>
        <w:t>21 CFR 58.29</w:t>
      </w:r>
      <w:r w:rsidR="007F2CE2" w:rsidRPr="00B14C80">
        <w:rPr>
          <w:rFonts w:ascii="Arial" w:eastAsia="宋体" w:hAnsi="Arial" w:cs="Arial"/>
          <w:sz w:val="24"/>
          <w:szCs w:val="24"/>
        </w:rPr>
        <w:t>（</w:t>
      </w:r>
      <w:r w:rsidRPr="00B14C80">
        <w:rPr>
          <w:rFonts w:ascii="Arial" w:eastAsia="宋体" w:hAnsi="Arial" w:cs="Arial"/>
          <w:sz w:val="24"/>
          <w:szCs w:val="24"/>
        </w:rPr>
        <w:t>a</w:t>
      </w:r>
      <w:r w:rsidR="007F2CE2" w:rsidRPr="00B14C80">
        <w:rPr>
          <w:rFonts w:ascii="Arial" w:eastAsia="宋体" w:hAnsi="Arial" w:cs="Arial"/>
          <w:sz w:val="24"/>
          <w:szCs w:val="24"/>
        </w:rPr>
        <w:t>）</w:t>
      </w:r>
      <w:r w:rsidRPr="00B14C80">
        <w:rPr>
          <w:rFonts w:ascii="Arial" w:eastAsia="宋体" w:hAnsi="Arial" w:cs="Arial"/>
          <w:sz w:val="24"/>
          <w:szCs w:val="24"/>
        </w:rPr>
        <w:t>规定研究人员应当经过适当的培训，具备丰富的经验，能够正确履行其职责。该规定</w:t>
      </w:r>
      <w:r w:rsidR="00493F4E">
        <w:rPr>
          <w:rFonts w:ascii="Arial" w:eastAsia="宋体" w:hAnsi="Arial" w:cs="Arial" w:hint="eastAsia"/>
          <w:sz w:val="24"/>
          <w:szCs w:val="24"/>
        </w:rPr>
        <w:t>强调了</w:t>
      </w:r>
      <w:r w:rsidRPr="00B14C80">
        <w:rPr>
          <w:rFonts w:ascii="Arial" w:eastAsia="宋体" w:hAnsi="Arial" w:cs="Arial"/>
          <w:sz w:val="24"/>
          <w:szCs w:val="24"/>
        </w:rPr>
        <w:t>动物研究人员的培训和</w:t>
      </w:r>
      <w:r w:rsidR="00493F4E">
        <w:rPr>
          <w:rFonts w:ascii="Arial" w:eastAsia="宋体" w:hAnsi="Arial" w:cs="Arial" w:hint="eastAsia"/>
          <w:sz w:val="24"/>
          <w:szCs w:val="24"/>
        </w:rPr>
        <w:t>专业知识</w:t>
      </w:r>
      <w:r w:rsidRPr="00B14C80">
        <w:rPr>
          <w:rFonts w:ascii="Arial" w:eastAsia="宋体" w:hAnsi="Arial" w:cs="Arial"/>
          <w:sz w:val="24"/>
          <w:szCs w:val="24"/>
        </w:rPr>
        <w:t>的重要性。</w:t>
      </w:r>
      <w:r w:rsidRPr="00B14C80">
        <w:rPr>
          <w:rFonts w:ascii="Arial" w:eastAsia="宋体" w:hAnsi="Arial" w:cs="Arial"/>
          <w:sz w:val="24"/>
          <w:szCs w:val="24"/>
        </w:rPr>
        <w:t>FDA</w:t>
      </w:r>
      <w:r w:rsidRPr="00B14C80">
        <w:rPr>
          <w:rFonts w:ascii="Arial" w:eastAsia="宋体" w:hAnsi="Arial" w:cs="Arial"/>
          <w:sz w:val="24"/>
          <w:szCs w:val="24"/>
        </w:rPr>
        <w:t>建议，动物研究团队要包括技术娴熟的临床兽医学人员，以</w:t>
      </w:r>
      <w:r w:rsidR="00493F4E">
        <w:rPr>
          <w:rFonts w:ascii="Arial" w:eastAsia="宋体" w:hAnsi="Arial" w:cs="Arial" w:hint="eastAsia"/>
          <w:sz w:val="24"/>
          <w:szCs w:val="24"/>
        </w:rPr>
        <w:t>检测</w:t>
      </w:r>
      <w:r w:rsidRPr="00B14C80">
        <w:rPr>
          <w:rFonts w:ascii="Arial" w:eastAsia="宋体" w:hAnsi="Arial" w:cs="Arial"/>
          <w:sz w:val="24"/>
          <w:szCs w:val="24"/>
        </w:rPr>
        <w:t>和解决不利结果；确定干预、进行相应干预或者因人道护理偏离方案的必要性；保存有价值的组织；辅助</w:t>
      </w:r>
      <w:r w:rsidR="00493F4E">
        <w:rPr>
          <w:rFonts w:ascii="Arial" w:eastAsia="宋体" w:hAnsi="Arial" w:cs="Arial" w:hint="eastAsia"/>
          <w:sz w:val="24"/>
          <w:szCs w:val="24"/>
        </w:rPr>
        <w:t>确定</w:t>
      </w:r>
      <w:r w:rsidRPr="00B14C80">
        <w:rPr>
          <w:rFonts w:ascii="Arial" w:eastAsia="宋体" w:hAnsi="Arial" w:cs="Arial"/>
          <w:sz w:val="24"/>
          <w:szCs w:val="24"/>
        </w:rPr>
        <w:t>器械与所有</w:t>
      </w:r>
      <w:r w:rsidR="00493F4E">
        <w:rPr>
          <w:rFonts w:ascii="Arial" w:eastAsia="宋体" w:hAnsi="Arial" w:cs="Arial" w:hint="eastAsia"/>
          <w:sz w:val="24"/>
          <w:szCs w:val="24"/>
        </w:rPr>
        <w:t>不良</w:t>
      </w:r>
      <w:r w:rsidRPr="00B14C80">
        <w:rPr>
          <w:rFonts w:ascii="Arial" w:eastAsia="宋体" w:hAnsi="Arial" w:cs="Arial"/>
          <w:sz w:val="24"/>
          <w:szCs w:val="24"/>
        </w:rPr>
        <w:t>结果的关系。动物模型通常需要采取独特的手术方法、存在解剖学限制以及具有重要的伤口闭合特征，因此研究团队中最好包括训练有素的兽医手术专家。</w:t>
      </w:r>
    </w:p>
    <w:p w:rsidR="00856764" w:rsidRPr="00B14C80" w:rsidRDefault="00856764"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建议，动物研究的研究者要具备多种专业</w:t>
      </w:r>
      <w:r w:rsidR="00493F4E">
        <w:rPr>
          <w:rFonts w:ascii="Arial" w:eastAsia="宋体" w:hAnsi="Arial" w:cs="Arial" w:hint="eastAsia"/>
          <w:sz w:val="24"/>
          <w:szCs w:val="24"/>
        </w:rPr>
        <w:t>知识</w:t>
      </w:r>
      <w:r w:rsidRPr="00B14C80">
        <w:rPr>
          <w:rFonts w:ascii="Arial" w:eastAsia="宋体" w:hAnsi="Arial" w:cs="Arial"/>
          <w:sz w:val="24"/>
          <w:szCs w:val="24"/>
        </w:rPr>
        <w:t>，包括人体临床、兽医临床和兽医病理学领域。为了符合</w:t>
      </w:r>
      <w:r w:rsidRPr="00B14C80">
        <w:rPr>
          <w:rFonts w:ascii="Arial" w:eastAsia="宋体" w:hAnsi="Arial" w:cs="Arial"/>
          <w:sz w:val="24"/>
          <w:szCs w:val="24"/>
        </w:rPr>
        <w:t>21 CFR 58.29</w:t>
      </w:r>
      <w:r w:rsidR="007F2CE2" w:rsidRPr="00B14C80">
        <w:rPr>
          <w:rFonts w:ascii="Arial" w:eastAsia="宋体" w:hAnsi="Arial" w:cs="Arial"/>
          <w:sz w:val="24"/>
          <w:szCs w:val="24"/>
        </w:rPr>
        <w:t>（</w:t>
      </w:r>
      <w:r w:rsidRPr="00B14C80">
        <w:rPr>
          <w:rFonts w:ascii="Arial" w:eastAsia="宋体" w:hAnsi="Arial" w:cs="Arial"/>
          <w:sz w:val="24"/>
          <w:szCs w:val="24"/>
        </w:rPr>
        <w:t>b</w:t>
      </w:r>
      <w:r w:rsidR="007F2CE2" w:rsidRPr="00B14C80">
        <w:rPr>
          <w:rFonts w:ascii="Arial" w:eastAsia="宋体" w:hAnsi="Arial" w:cs="Arial"/>
          <w:sz w:val="24"/>
          <w:szCs w:val="24"/>
        </w:rPr>
        <w:t>）</w:t>
      </w:r>
      <w:r w:rsidRPr="00B14C80">
        <w:rPr>
          <w:rFonts w:ascii="Arial" w:eastAsia="宋体" w:hAnsi="Arial" w:cs="Arial"/>
          <w:sz w:val="24"/>
          <w:szCs w:val="24"/>
        </w:rPr>
        <w:t>的规定，您必须保存一份最新、参与或监督动物研究实施的所有人员的培训、经历和工作简介。</w:t>
      </w:r>
      <w:r w:rsidRPr="00B14C80">
        <w:rPr>
          <w:rFonts w:ascii="Arial" w:eastAsia="宋体" w:hAnsi="Arial" w:cs="Arial"/>
          <w:sz w:val="24"/>
          <w:szCs w:val="24"/>
        </w:rPr>
        <w:t>FDA</w:t>
      </w:r>
      <w:r w:rsidRPr="00B14C80">
        <w:rPr>
          <w:rFonts w:ascii="Arial" w:eastAsia="宋体" w:hAnsi="Arial" w:cs="Arial"/>
          <w:sz w:val="24"/>
          <w:szCs w:val="24"/>
        </w:rPr>
        <w:t>建议，对于关键人员竞争力的所有评估都要建立在上述人员适合正在开展的研究类型的依据基础上。</w:t>
      </w:r>
    </w:p>
    <w:p w:rsidR="00856764" w:rsidRPr="00B14C80" w:rsidRDefault="00856764"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指出，</w:t>
      </w:r>
      <w:r w:rsidR="00374CB7">
        <w:rPr>
          <w:rFonts w:ascii="Arial" w:eastAsia="宋体" w:hAnsi="Arial" w:cs="Arial"/>
          <w:sz w:val="24"/>
          <w:szCs w:val="24"/>
        </w:rPr>
        <w:t>其他</w:t>
      </w:r>
      <w:r w:rsidRPr="00B14C80">
        <w:rPr>
          <w:rFonts w:ascii="Arial" w:eastAsia="宋体" w:hAnsi="Arial" w:cs="Arial"/>
          <w:sz w:val="24"/>
          <w:szCs w:val="24"/>
        </w:rPr>
        <w:t>相关指南以及</w:t>
      </w:r>
      <w:r w:rsidR="00374CB7">
        <w:rPr>
          <w:rFonts w:ascii="Arial" w:eastAsia="宋体" w:hAnsi="Arial" w:cs="Arial"/>
          <w:sz w:val="24"/>
          <w:szCs w:val="24"/>
        </w:rPr>
        <w:t>其他</w:t>
      </w:r>
      <w:r w:rsidRPr="00B14C80">
        <w:rPr>
          <w:rFonts w:ascii="Arial" w:eastAsia="宋体" w:hAnsi="Arial" w:cs="Arial"/>
          <w:sz w:val="24"/>
          <w:szCs w:val="24"/>
        </w:rPr>
        <w:t>监管部门的规定和政策中也提到研究人员要经过适当的培训和具备相应经验。</w:t>
      </w:r>
      <w:r w:rsidRPr="00B14C80">
        <w:rPr>
          <w:rFonts w:ascii="Arial" w:eastAsia="宋体" w:hAnsi="Arial" w:cs="Arial"/>
          <w:sz w:val="24"/>
          <w:szCs w:val="24"/>
          <w:vertAlign w:val="superscript"/>
        </w:rPr>
        <w:t>1,1,4</w:t>
      </w:r>
    </w:p>
    <w:p w:rsidR="00F16195" w:rsidRDefault="00856764" w:rsidP="003A35AB">
      <w:pPr>
        <w:pStyle w:val="20"/>
        <w:shd w:val="clear" w:color="auto" w:fill="auto"/>
        <w:tabs>
          <w:tab w:val="left" w:pos="1435"/>
        </w:tabs>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除去</w:t>
      </w:r>
      <w:r w:rsidR="000E71A2">
        <w:rPr>
          <w:rFonts w:ascii="Arial" w:eastAsia="宋体" w:hAnsi="Arial" w:cs="Arial" w:hint="eastAsia"/>
          <w:sz w:val="24"/>
          <w:szCs w:val="24"/>
        </w:rPr>
        <w:t>组建</w:t>
      </w:r>
      <w:r w:rsidRPr="00B14C80">
        <w:rPr>
          <w:rFonts w:ascii="Arial" w:eastAsia="宋体" w:hAnsi="Arial" w:cs="Arial"/>
          <w:sz w:val="24"/>
          <w:szCs w:val="24"/>
        </w:rPr>
        <w:t>一个能够胜任的监督人员团队（包括研究负责人、</w:t>
      </w:r>
      <w:r w:rsidRPr="00B14C80">
        <w:rPr>
          <w:rFonts w:ascii="Arial" w:eastAsia="宋体" w:hAnsi="Arial" w:cs="Arial"/>
          <w:sz w:val="24"/>
          <w:szCs w:val="24"/>
        </w:rPr>
        <w:t>QAU</w:t>
      </w:r>
      <w:r w:rsidRPr="00B14C80">
        <w:rPr>
          <w:rFonts w:ascii="Arial" w:eastAsia="宋体" w:hAnsi="Arial" w:cs="Arial"/>
          <w:sz w:val="24"/>
          <w:szCs w:val="24"/>
        </w:rPr>
        <w:t>、主治兽医和介入人员），</w:t>
      </w:r>
      <w:r w:rsidRPr="00B14C80">
        <w:rPr>
          <w:rFonts w:ascii="Arial" w:eastAsia="宋体" w:hAnsi="Arial" w:cs="Arial"/>
          <w:sz w:val="24"/>
          <w:szCs w:val="24"/>
        </w:rPr>
        <w:t>FDA</w:t>
      </w:r>
      <w:r w:rsidRPr="00B14C80">
        <w:rPr>
          <w:rFonts w:ascii="Arial" w:eastAsia="宋体" w:hAnsi="Arial" w:cs="Arial"/>
          <w:sz w:val="24"/>
          <w:szCs w:val="24"/>
        </w:rPr>
        <w:t>建议选择有资质人员及其资源（包括设备、外围和辅助人员、记录和报告以及标准操作规程）</w:t>
      </w:r>
      <w:r w:rsidR="000E71A2">
        <w:rPr>
          <w:rFonts w:ascii="Arial" w:eastAsia="宋体" w:hAnsi="Arial" w:cs="Arial" w:hint="eastAsia"/>
          <w:sz w:val="24"/>
          <w:szCs w:val="24"/>
        </w:rPr>
        <w:t>的数量</w:t>
      </w:r>
      <w:r w:rsidRPr="00B14C80">
        <w:rPr>
          <w:rFonts w:ascii="Arial" w:eastAsia="宋体" w:hAnsi="Arial" w:cs="Arial"/>
          <w:sz w:val="24"/>
          <w:szCs w:val="24"/>
        </w:rPr>
        <w:t>，确保在合适的时间点进行监测、治疗和采集试样，同时确保对这些时期内、既往动物试验或台架试验中的已知风险或预测风险，或可能来自类似产品既往经验的风险进行主动监测。最后，我们建议您任用经过适当培训，具备相应经验的兽医学专业人员对有意向签订合同（比如与动物研究或饲养机构签订合同）的上述业务实体的</w:t>
      </w:r>
      <w:r w:rsidR="000E71A2">
        <w:rPr>
          <w:rFonts w:ascii="Arial" w:eastAsia="宋体" w:hAnsi="Arial" w:cs="Arial" w:hint="eastAsia"/>
          <w:sz w:val="24"/>
          <w:szCs w:val="24"/>
        </w:rPr>
        <w:t>机构</w:t>
      </w:r>
      <w:r w:rsidRPr="00B14C80">
        <w:rPr>
          <w:rFonts w:ascii="Arial" w:eastAsia="宋体" w:hAnsi="Arial" w:cs="Arial"/>
          <w:sz w:val="24"/>
          <w:szCs w:val="24"/>
        </w:rPr>
        <w:t>、人员和方法学进行动物福利稽查。</w:t>
      </w:r>
    </w:p>
    <w:p w:rsidR="00F16195" w:rsidRDefault="00F16195">
      <w:pPr>
        <w:widowControl/>
        <w:rPr>
          <w:rFonts w:ascii="Arial" w:eastAsia="宋体" w:hAnsi="Arial" w:cs="Arial"/>
          <w:color w:val="auto"/>
          <w:kern w:val="2"/>
          <w:lang w:eastAsia="zh-CN" w:bidi="ar-SA"/>
        </w:rPr>
      </w:pPr>
      <w:r>
        <w:rPr>
          <w:rFonts w:ascii="Arial" w:eastAsia="宋体" w:hAnsi="Arial" w:cs="Arial"/>
          <w:lang w:eastAsia="zh-CN"/>
        </w:rPr>
        <w:br w:type="page"/>
      </w:r>
    </w:p>
    <w:p w:rsidR="00856764" w:rsidRPr="00B14C80" w:rsidRDefault="00D45E8B" w:rsidP="003A35AB">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64" w:name="_Toc496541642"/>
      <w:r>
        <w:rPr>
          <w:rFonts w:ascii="Arial" w:eastAsia="宋体" w:hAnsi="Arial" w:cs="Arial" w:hint="eastAsia"/>
          <w:sz w:val="30"/>
          <w:szCs w:val="30"/>
        </w:rPr>
        <w:lastRenderedPageBreak/>
        <w:t>设施</w:t>
      </w:r>
      <w:bookmarkEnd w:id="64"/>
    </w:p>
    <w:p w:rsidR="00856764" w:rsidRPr="00B14C80" w:rsidRDefault="00856764" w:rsidP="00F16195">
      <w:pPr>
        <w:pStyle w:val="23"/>
        <w:numPr>
          <w:ilvl w:val="0"/>
          <w:numId w:val="8"/>
        </w:numPr>
        <w:snapToGrid w:val="0"/>
        <w:spacing w:beforeLines="50" w:before="163" w:after="0" w:line="300" w:lineRule="auto"/>
        <w:ind w:leftChars="314" w:left="1339" w:hangingChars="243" w:hanging="585"/>
        <w:rPr>
          <w:rFonts w:ascii="Arial" w:eastAsia="宋体" w:hAnsi="Arial" w:cs="Arial"/>
          <w:sz w:val="24"/>
          <w:szCs w:val="24"/>
        </w:rPr>
      </w:pPr>
      <w:bookmarkStart w:id="65" w:name="_Toc495870764"/>
      <w:bookmarkStart w:id="66" w:name="bookmark39"/>
      <w:bookmarkStart w:id="67" w:name="_Toc496541643"/>
      <w:r w:rsidRPr="00B14C80">
        <w:rPr>
          <w:rFonts w:ascii="Arial" w:eastAsia="宋体" w:hAnsi="Arial" w:cs="Arial"/>
          <w:sz w:val="24"/>
          <w:szCs w:val="24"/>
        </w:rPr>
        <w:t>环境</w:t>
      </w:r>
      <w:bookmarkEnd w:id="65"/>
      <w:bookmarkEnd w:id="66"/>
      <w:bookmarkEnd w:id="67"/>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bookmarkStart w:id="68" w:name="bookmark40"/>
      <w:r w:rsidRPr="00B14C80">
        <w:rPr>
          <w:rFonts w:ascii="Arial" w:eastAsia="宋体" w:hAnsi="Arial" w:cs="Arial"/>
          <w:sz w:val="24"/>
          <w:szCs w:val="24"/>
        </w:rPr>
        <w:t>我们建议您</w:t>
      </w:r>
      <w:r w:rsidR="00317910" w:rsidRPr="00B14C80">
        <w:rPr>
          <w:rFonts w:ascii="Arial" w:eastAsia="宋体" w:hAnsi="Arial" w:cs="Arial"/>
          <w:sz w:val="24"/>
          <w:szCs w:val="24"/>
        </w:rPr>
        <w:t>查</w:t>
      </w:r>
      <w:r w:rsidRPr="00B14C80">
        <w:rPr>
          <w:rFonts w:ascii="Arial" w:eastAsia="宋体" w:hAnsi="Arial" w:cs="Arial"/>
          <w:sz w:val="24"/>
          <w:szCs w:val="24"/>
        </w:rPr>
        <w:t>阅已公布的、涉及动物研究模型的饲养和福利的</w:t>
      </w:r>
      <w:r w:rsidR="00D45E8B">
        <w:rPr>
          <w:rFonts w:ascii="Arial" w:eastAsia="宋体" w:hAnsi="Arial" w:cs="Arial" w:hint="eastAsia"/>
          <w:sz w:val="24"/>
          <w:szCs w:val="24"/>
        </w:rPr>
        <w:t>指南</w:t>
      </w:r>
      <w:r w:rsidRPr="00B14C80">
        <w:rPr>
          <w:rFonts w:ascii="Arial" w:eastAsia="宋体" w:hAnsi="Arial" w:cs="Arial"/>
          <w:sz w:val="24"/>
          <w:szCs w:val="24"/>
        </w:rPr>
        <w:t>。</w:t>
      </w:r>
      <w:r w:rsidRPr="00B14C80">
        <w:rPr>
          <w:rFonts w:ascii="Arial" w:eastAsia="宋体" w:hAnsi="Arial" w:cs="Arial"/>
          <w:sz w:val="24"/>
          <w:szCs w:val="24"/>
          <w:vertAlign w:val="superscript"/>
        </w:rPr>
        <w:t>22-26</w:t>
      </w:r>
      <w:r w:rsidRPr="00B14C80">
        <w:rPr>
          <w:rFonts w:ascii="Arial" w:eastAsia="宋体" w:hAnsi="Arial" w:cs="Arial"/>
          <w:sz w:val="24"/>
          <w:szCs w:val="24"/>
        </w:rPr>
        <w:t xml:space="preserve"> </w:t>
      </w:r>
      <w:r w:rsidR="00CE12AB">
        <w:rPr>
          <w:rFonts w:ascii="Arial" w:eastAsia="宋体" w:hAnsi="Arial" w:cs="Arial" w:hint="eastAsia"/>
          <w:sz w:val="24"/>
          <w:szCs w:val="24"/>
        </w:rPr>
        <w:t>参考的</w:t>
      </w:r>
      <w:r w:rsidR="00D45E8B">
        <w:rPr>
          <w:rFonts w:ascii="Arial" w:eastAsia="宋体" w:hAnsi="Arial" w:cs="Arial" w:hint="eastAsia"/>
          <w:sz w:val="24"/>
          <w:szCs w:val="24"/>
        </w:rPr>
        <w:t>指南</w:t>
      </w:r>
      <w:r w:rsidRPr="00B14C80">
        <w:rPr>
          <w:rFonts w:ascii="Arial" w:eastAsia="宋体" w:hAnsi="Arial" w:cs="Arial"/>
          <w:sz w:val="24"/>
          <w:szCs w:val="24"/>
        </w:rPr>
        <w:t>提出了关于</w:t>
      </w:r>
      <w:r w:rsidR="00CE12AB">
        <w:rPr>
          <w:rFonts w:ascii="Arial" w:eastAsia="宋体" w:hAnsi="Arial" w:cs="Arial" w:hint="eastAsia"/>
          <w:sz w:val="24"/>
          <w:szCs w:val="24"/>
        </w:rPr>
        <w:t>最低笼舍</w:t>
      </w:r>
      <w:r w:rsidRPr="00B14C80">
        <w:rPr>
          <w:rFonts w:ascii="Arial" w:eastAsia="宋体" w:hAnsi="Arial" w:cs="Arial"/>
          <w:sz w:val="24"/>
          <w:szCs w:val="24"/>
        </w:rPr>
        <w:t>和</w:t>
      </w:r>
      <w:r w:rsidR="00CE12AB" w:rsidRPr="00CE12AB">
        <w:rPr>
          <w:rFonts w:ascii="Arial" w:eastAsia="宋体" w:hAnsi="Arial" w:cs="Arial" w:hint="eastAsia"/>
          <w:sz w:val="24"/>
          <w:szCs w:val="24"/>
        </w:rPr>
        <w:t>饲养标准</w:t>
      </w:r>
      <w:r w:rsidRPr="00B14C80">
        <w:rPr>
          <w:rFonts w:ascii="Arial" w:eastAsia="宋体" w:hAnsi="Arial" w:cs="Arial"/>
          <w:sz w:val="24"/>
          <w:szCs w:val="24"/>
        </w:rPr>
        <w:t>、社会和环境丰容以及制定标准操作规程，阐述及时充分的兽医学护理方面的建议。</w:t>
      </w:r>
      <w:r w:rsidRPr="00B14C80">
        <w:rPr>
          <w:rFonts w:ascii="Arial" w:eastAsia="宋体" w:hAnsi="Arial" w:cs="Arial"/>
          <w:sz w:val="24"/>
          <w:szCs w:val="24"/>
        </w:rPr>
        <w:t>FDA</w:t>
      </w:r>
      <w:r w:rsidRPr="00B14C80">
        <w:rPr>
          <w:rFonts w:ascii="Arial" w:eastAsia="宋体" w:hAnsi="Arial" w:cs="Arial"/>
          <w:sz w:val="24"/>
          <w:szCs w:val="24"/>
        </w:rPr>
        <w:t>认为，遵循这些</w:t>
      </w:r>
      <w:r w:rsidR="00D45E8B">
        <w:rPr>
          <w:rFonts w:ascii="Arial" w:eastAsia="宋体" w:hAnsi="Arial" w:cs="Arial" w:hint="eastAsia"/>
          <w:sz w:val="24"/>
          <w:szCs w:val="24"/>
        </w:rPr>
        <w:t>指南</w:t>
      </w:r>
      <w:r w:rsidRPr="00B14C80">
        <w:rPr>
          <w:rFonts w:ascii="Arial" w:eastAsia="宋体" w:hAnsi="Arial" w:cs="Arial"/>
          <w:sz w:val="24"/>
          <w:szCs w:val="24"/>
        </w:rPr>
        <w:t>，让动物充分</w:t>
      </w:r>
      <w:r w:rsidR="00D45E8B">
        <w:rPr>
          <w:rFonts w:ascii="Arial" w:eastAsia="宋体" w:hAnsi="Arial" w:cs="Arial" w:hint="eastAsia"/>
          <w:sz w:val="24"/>
          <w:szCs w:val="24"/>
        </w:rPr>
        <w:t>获取</w:t>
      </w:r>
      <w:r w:rsidRPr="00B14C80">
        <w:rPr>
          <w:rFonts w:ascii="Arial" w:eastAsia="宋体" w:hAnsi="Arial" w:cs="Arial"/>
          <w:sz w:val="24"/>
          <w:szCs w:val="24"/>
        </w:rPr>
        <w:t>食物和供水容器、丰容</w:t>
      </w:r>
      <w:r w:rsidR="00D45E8B">
        <w:rPr>
          <w:rFonts w:ascii="Arial" w:eastAsia="宋体" w:hAnsi="Arial" w:cs="Arial" w:hint="eastAsia"/>
          <w:sz w:val="24"/>
          <w:szCs w:val="24"/>
        </w:rPr>
        <w:t>器械</w:t>
      </w:r>
      <w:r w:rsidRPr="00B14C80">
        <w:rPr>
          <w:rFonts w:ascii="Arial" w:eastAsia="宋体" w:hAnsi="Arial" w:cs="Arial"/>
          <w:sz w:val="24"/>
          <w:szCs w:val="24"/>
        </w:rPr>
        <w:t>（玩具）、适用于该物物种的干净栖息表面等资源，制定姿势调整规定，以及充分玩耍和运动是至关重要的。操作者操作的舒适度和熟悉度可以减少背景应激，因此会减少可能会对您的研究结果的解释造成</w:t>
      </w:r>
      <w:r w:rsidR="00D45E8B">
        <w:rPr>
          <w:rFonts w:ascii="Arial" w:eastAsia="宋体" w:hAnsi="Arial" w:cs="Arial" w:hint="eastAsia"/>
          <w:sz w:val="24"/>
          <w:szCs w:val="24"/>
        </w:rPr>
        <w:t>不良</w:t>
      </w:r>
      <w:r w:rsidRPr="00B14C80">
        <w:rPr>
          <w:rFonts w:ascii="Arial" w:eastAsia="宋体" w:hAnsi="Arial" w:cs="Arial"/>
          <w:sz w:val="24"/>
          <w:szCs w:val="24"/>
        </w:rPr>
        <w:t>影响的实验性混杂因素。</w:t>
      </w:r>
      <w:bookmarkEnd w:id="68"/>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为符合护理标准，易于进行表面消毒，我们建议动物饲养设施的地板、侧壁和顶棚为非多孔性结构。我们建议，要有充足的光照并充分进行光照控制，提供正常的白昼和试验机会。我们还建议，在使用上述设施时要对温度和湿度进行适当的环境控制，以避免温度应激，减少呼吸系统感染。</w:t>
      </w:r>
      <w:r w:rsidRPr="00B14C80">
        <w:rPr>
          <w:rFonts w:ascii="Arial" w:eastAsia="宋体" w:hAnsi="Arial" w:cs="Arial"/>
          <w:sz w:val="24"/>
          <w:szCs w:val="24"/>
          <w:vertAlign w:val="superscript"/>
        </w:rPr>
        <w:t>4</w:t>
      </w:r>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此外，我们还要说明的是，我们已经制定了实验动物指南，</w:t>
      </w:r>
      <w:r w:rsidR="00374CB7">
        <w:rPr>
          <w:rFonts w:ascii="Arial" w:eastAsia="宋体" w:hAnsi="Arial" w:cs="Arial"/>
          <w:sz w:val="24"/>
          <w:szCs w:val="24"/>
        </w:rPr>
        <w:t>其他</w:t>
      </w:r>
      <w:r w:rsidR="00D45E8B">
        <w:rPr>
          <w:rFonts w:ascii="Arial" w:eastAsia="宋体" w:hAnsi="Arial" w:cs="Arial" w:hint="eastAsia"/>
          <w:sz w:val="24"/>
          <w:szCs w:val="24"/>
        </w:rPr>
        <w:t>机构</w:t>
      </w:r>
      <w:r w:rsidRPr="00B14C80">
        <w:rPr>
          <w:rFonts w:ascii="Arial" w:eastAsia="宋体" w:hAnsi="Arial" w:cs="Arial"/>
          <w:sz w:val="24"/>
          <w:szCs w:val="24"/>
        </w:rPr>
        <w:t>也已经制定了动物人道护理方面的法规和准则，包括向州郡、国家和国际</w:t>
      </w:r>
      <w:r w:rsidR="00D45E8B" w:rsidRPr="00D45E8B">
        <w:rPr>
          <w:rFonts w:ascii="Arial" w:eastAsia="宋体" w:hAnsi="Arial" w:cs="Arial" w:hint="eastAsia"/>
          <w:sz w:val="24"/>
          <w:szCs w:val="24"/>
        </w:rPr>
        <w:t>权威机构</w:t>
      </w:r>
      <w:r w:rsidRPr="00B14C80">
        <w:rPr>
          <w:rFonts w:ascii="Arial" w:eastAsia="宋体" w:hAnsi="Arial" w:cs="Arial"/>
          <w:sz w:val="24"/>
          <w:szCs w:val="24"/>
        </w:rPr>
        <w:t>保证，作为一个控制良好的试验系统，研究期间始终保持动物福利状态。</w:t>
      </w:r>
      <w:r w:rsidRPr="00B14C80">
        <w:rPr>
          <w:rFonts w:ascii="Arial" w:eastAsia="宋体" w:hAnsi="Arial" w:cs="Arial"/>
          <w:sz w:val="24"/>
          <w:szCs w:val="24"/>
          <w:vertAlign w:val="superscript"/>
        </w:rPr>
        <w:t>1-3</w:t>
      </w:r>
    </w:p>
    <w:p w:rsidR="00856764" w:rsidRPr="00B14C80" w:rsidRDefault="00856764" w:rsidP="00F16195">
      <w:pPr>
        <w:pStyle w:val="23"/>
        <w:numPr>
          <w:ilvl w:val="0"/>
          <w:numId w:val="8"/>
        </w:numPr>
        <w:snapToGrid w:val="0"/>
        <w:spacing w:beforeLines="50" w:before="163" w:after="0" w:line="300" w:lineRule="auto"/>
        <w:ind w:leftChars="314" w:left="1339" w:hangingChars="243" w:hanging="585"/>
        <w:rPr>
          <w:rFonts w:ascii="Arial" w:eastAsia="宋体" w:hAnsi="Arial" w:cs="Arial"/>
          <w:sz w:val="24"/>
          <w:szCs w:val="24"/>
        </w:rPr>
      </w:pPr>
      <w:bookmarkStart w:id="69" w:name="_Toc495870765"/>
      <w:bookmarkStart w:id="70" w:name="bookmark41"/>
      <w:bookmarkStart w:id="71" w:name="_Toc496541644"/>
      <w:r w:rsidRPr="00B14C80">
        <w:rPr>
          <w:rFonts w:ascii="Arial" w:eastAsia="宋体" w:hAnsi="Arial" w:cs="Arial"/>
          <w:sz w:val="24"/>
          <w:szCs w:val="24"/>
        </w:rPr>
        <w:t>动物分组</w:t>
      </w:r>
      <w:bookmarkEnd w:id="69"/>
      <w:bookmarkEnd w:id="70"/>
      <w:bookmarkEnd w:id="71"/>
    </w:p>
    <w:p w:rsidR="00856764" w:rsidRPr="00B14C80" w:rsidRDefault="00856764"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的</w:t>
      </w:r>
      <w:r w:rsidRPr="00B14C80">
        <w:rPr>
          <w:rFonts w:ascii="Arial" w:eastAsia="宋体" w:hAnsi="Arial" w:cs="Arial"/>
          <w:sz w:val="24"/>
          <w:szCs w:val="24"/>
        </w:rPr>
        <w:t>21 CFR 58.43</w:t>
      </w:r>
      <w:r w:rsidRPr="00B14C80">
        <w:rPr>
          <w:rFonts w:ascii="Arial" w:eastAsia="宋体" w:hAnsi="Arial" w:cs="Arial"/>
          <w:sz w:val="24"/>
          <w:szCs w:val="24"/>
        </w:rPr>
        <w:t>规定，试验机构应具有符合需求的足</w:t>
      </w:r>
      <w:r w:rsidR="00317910" w:rsidRPr="00B14C80">
        <w:rPr>
          <w:rFonts w:ascii="Arial" w:eastAsia="宋体" w:hAnsi="Arial" w:cs="Arial"/>
          <w:sz w:val="24"/>
          <w:szCs w:val="24"/>
        </w:rPr>
        <w:t>够的</w:t>
      </w:r>
      <w:r w:rsidRPr="00B14C80">
        <w:rPr>
          <w:rFonts w:ascii="Arial" w:eastAsia="宋体" w:hAnsi="Arial" w:cs="Arial"/>
          <w:sz w:val="24"/>
          <w:szCs w:val="24"/>
        </w:rPr>
        <w:t>动物房间或面积，以确保物种或试验系统间可以适当隔离。</w:t>
      </w:r>
      <w:r w:rsidR="00D45E8B">
        <w:rPr>
          <w:rFonts w:ascii="Arial" w:eastAsia="宋体" w:hAnsi="Arial" w:cs="Arial" w:hint="eastAsia"/>
          <w:sz w:val="24"/>
          <w:szCs w:val="24"/>
        </w:rPr>
        <w:t>然而</w:t>
      </w:r>
      <w:r w:rsidRPr="00B14C80">
        <w:rPr>
          <w:rFonts w:ascii="Arial" w:eastAsia="宋体" w:hAnsi="Arial" w:cs="Arial"/>
          <w:sz w:val="24"/>
          <w:szCs w:val="24"/>
        </w:rPr>
        <w:t>，除术后监测期外，我们建议将社会性动物置于特定群体内。</w:t>
      </w:r>
      <w:r w:rsidRPr="00B14C80">
        <w:rPr>
          <w:rFonts w:ascii="Arial" w:eastAsia="宋体" w:hAnsi="Arial" w:cs="Arial"/>
          <w:sz w:val="24"/>
          <w:szCs w:val="24"/>
        </w:rPr>
        <w:t>FDA</w:t>
      </w:r>
      <w:r w:rsidRPr="00B14C80">
        <w:rPr>
          <w:rFonts w:ascii="Arial" w:eastAsia="宋体" w:hAnsi="Arial" w:cs="Arial"/>
          <w:sz w:val="24"/>
          <w:szCs w:val="24"/>
        </w:rPr>
        <w:t>告诫称，环境条件不得对研究评估造成干扰，所有动物均可充分</w:t>
      </w:r>
      <w:r w:rsidR="00D45E8B">
        <w:rPr>
          <w:rFonts w:ascii="Arial" w:eastAsia="宋体" w:hAnsi="Arial" w:cs="Arial" w:hint="eastAsia"/>
          <w:sz w:val="24"/>
          <w:szCs w:val="24"/>
        </w:rPr>
        <w:t>获取</w:t>
      </w:r>
      <w:r w:rsidRPr="00B14C80">
        <w:rPr>
          <w:rFonts w:ascii="Arial" w:eastAsia="宋体" w:hAnsi="Arial" w:cs="Arial"/>
          <w:sz w:val="24"/>
          <w:szCs w:val="24"/>
        </w:rPr>
        <w:t>食物、饮水和玩具等资源，以避免欺凌和领土应激。</w:t>
      </w:r>
    </w:p>
    <w:p w:rsidR="00856764" w:rsidRPr="00B14C80" w:rsidRDefault="00856764" w:rsidP="00F16195">
      <w:pPr>
        <w:pStyle w:val="23"/>
        <w:numPr>
          <w:ilvl w:val="0"/>
          <w:numId w:val="8"/>
        </w:numPr>
        <w:snapToGrid w:val="0"/>
        <w:spacing w:beforeLines="50" w:before="163" w:after="0" w:line="300" w:lineRule="auto"/>
        <w:ind w:leftChars="314" w:left="1339" w:hangingChars="243" w:hanging="585"/>
        <w:rPr>
          <w:rFonts w:ascii="Arial" w:eastAsia="宋体" w:hAnsi="Arial" w:cs="Arial"/>
          <w:sz w:val="24"/>
          <w:szCs w:val="24"/>
        </w:rPr>
      </w:pPr>
      <w:bookmarkStart w:id="72" w:name="_Toc495870766"/>
      <w:bookmarkStart w:id="73" w:name="bookmark42"/>
      <w:bookmarkStart w:id="74" w:name="_Toc496541645"/>
      <w:r w:rsidRPr="00B14C80">
        <w:rPr>
          <w:rFonts w:ascii="Arial" w:eastAsia="宋体" w:hAnsi="Arial" w:cs="Arial"/>
          <w:sz w:val="24"/>
          <w:szCs w:val="24"/>
        </w:rPr>
        <w:t>主要和次要笼舍</w:t>
      </w:r>
      <w:bookmarkEnd w:id="72"/>
      <w:bookmarkEnd w:id="73"/>
      <w:bookmarkEnd w:id="74"/>
    </w:p>
    <w:p w:rsidR="00856764" w:rsidRPr="00B14C80" w:rsidRDefault="00856764" w:rsidP="00F16195">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因为与手术过程有关的很多</w:t>
      </w:r>
      <w:r w:rsidRPr="00B14C80">
        <w:rPr>
          <w:rFonts w:ascii="Arial" w:eastAsia="宋体" w:hAnsi="Arial" w:cs="Arial"/>
          <w:sz w:val="24"/>
          <w:szCs w:val="24"/>
        </w:rPr>
        <w:t>3</w:t>
      </w:r>
      <w:r w:rsidRPr="00B14C80">
        <w:rPr>
          <w:rFonts w:ascii="Arial" w:eastAsia="宋体" w:hAnsi="Arial" w:cs="Arial"/>
          <w:sz w:val="24"/>
          <w:szCs w:val="24"/>
        </w:rPr>
        <w:t>类器械和植入物需要在在某些亚急性期内进行频繁观察，</w:t>
      </w:r>
      <w:r w:rsidRPr="00B14C80">
        <w:rPr>
          <w:rFonts w:ascii="Arial" w:eastAsia="宋体" w:hAnsi="Arial" w:cs="Arial"/>
          <w:sz w:val="24"/>
          <w:szCs w:val="24"/>
        </w:rPr>
        <w:t>FDA</w:t>
      </w:r>
      <w:r w:rsidRPr="00B14C80">
        <w:rPr>
          <w:rFonts w:ascii="Arial" w:eastAsia="宋体" w:hAnsi="Arial" w:cs="Arial"/>
          <w:sz w:val="24"/>
          <w:szCs w:val="24"/>
        </w:rPr>
        <w:t>建议您的实验设施要与小型恢复室或笼舍相通，可以提供集中监护，比如氧气、静脉给药用旋转系统、远程</w:t>
      </w:r>
      <w:r w:rsidRPr="00B14C80">
        <w:rPr>
          <w:rFonts w:ascii="Arial" w:eastAsia="宋体" w:hAnsi="Arial" w:cs="Arial"/>
          <w:sz w:val="24"/>
          <w:szCs w:val="24"/>
        </w:rPr>
        <w:t>ECG</w:t>
      </w:r>
      <w:r w:rsidRPr="00B14C80">
        <w:rPr>
          <w:rFonts w:ascii="Arial" w:eastAsia="宋体" w:hAnsi="Arial" w:cs="Arial"/>
          <w:sz w:val="24"/>
          <w:szCs w:val="24"/>
        </w:rPr>
        <w:t>监测以及温度和</w:t>
      </w:r>
      <w:r w:rsidRPr="00B14C80">
        <w:rPr>
          <w:rFonts w:ascii="Arial" w:eastAsia="宋体" w:hAnsi="Arial" w:cs="Arial"/>
          <w:sz w:val="24"/>
          <w:szCs w:val="24"/>
        </w:rPr>
        <w:t>/</w:t>
      </w:r>
      <w:r w:rsidRPr="00B14C80">
        <w:rPr>
          <w:rFonts w:ascii="Arial" w:eastAsia="宋体" w:hAnsi="Arial" w:cs="Arial"/>
          <w:sz w:val="24"/>
          <w:szCs w:val="24"/>
        </w:rPr>
        <w:t>或湿度调控等。</w:t>
      </w:r>
    </w:p>
    <w:p w:rsidR="00F16195" w:rsidRDefault="00F16195">
      <w:pPr>
        <w:widowControl/>
        <w:rPr>
          <w:rFonts w:ascii="Arial" w:eastAsia="宋体" w:hAnsi="Arial" w:cs="Arial"/>
          <w:color w:val="auto"/>
          <w:kern w:val="2"/>
          <w:lang w:eastAsia="zh-CN" w:bidi="ar-SA"/>
        </w:rPr>
      </w:pPr>
      <w:r>
        <w:rPr>
          <w:rFonts w:ascii="Arial" w:eastAsia="宋体" w:hAnsi="Arial" w:cs="Arial"/>
          <w:lang w:eastAsia="zh-CN"/>
        </w:rPr>
        <w:br w:type="page"/>
      </w:r>
    </w:p>
    <w:p w:rsidR="00856764" w:rsidRPr="00B14C80" w:rsidRDefault="00856764" w:rsidP="00F16195">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lastRenderedPageBreak/>
        <w:t>我们还建议您考虑您的方案是否应当包括将动物安置在高水平实验设施内，待完成术后稳定后将其转运至更加偏农用的设施内的时间段。</w:t>
      </w:r>
    </w:p>
    <w:p w:rsidR="006D00AD" w:rsidRPr="00B14C80" w:rsidRDefault="006D00AD" w:rsidP="00F16195">
      <w:pPr>
        <w:pStyle w:val="23"/>
        <w:numPr>
          <w:ilvl w:val="0"/>
          <w:numId w:val="8"/>
        </w:numPr>
        <w:snapToGrid w:val="0"/>
        <w:spacing w:beforeLines="50" w:before="163" w:after="0" w:line="300" w:lineRule="auto"/>
        <w:ind w:leftChars="314" w:left="1339" w:hangingChars="243" w:hanging="585"/>
        <w:rPr>
          <w:rFonts w:ascii="Arial" w:eastAsia="宋体" w:hAnsi="Arial" w:cs="Arial"/>
          <w:sz w:val="24"/>
          <w:szCs w:val="24"/>
        </w:rPr>
      </w:pPr>
      <w:bookmarkStart w:id="75" w:name="_Toc495870767"/>
      <w:bookmarkStart w:id="76" w:name="bookmark43"/>
      <w:bookmarkStart w:id="77" w:name="_Toc496541646"/>
      <w:r w:rsidRPr="00B14C80">
        <w:rPr>
          <w:rFonts w:ascii="Arial" w:eastAsia="宋体" w:hAnsi="Arial" w:cs="Arial"/>
          <w:sz w:val="24"/>
          <w:szCs w:val="24"/>
        </w:rPr>
        <w:t>运输系统</w:t>
      </w:r>
      <w:bookmarkEnd w:id="75"/>
      <w:bookmarkEnd w:id="76"/>
      <w:bookmarkEnd w:id="77"/>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为减少运输过程中的动物应激，</w:t>
      </w:r>
      <w:r w:rsidRPr="00B14C80">
        <w:rPr>
          <w:rFonts w:ascii="Arial" w:eastAsia="宋体" w:hAnsi="Arial" w:cs="Arial"/>
          <w:sz w:val="24"/>
          <w:szCs w:val="24"/>
        </w:rPr>
        <w:t>FDA</w:t>
      </w:r>
      <w:r w:rsidRPr="00B14C80">
        <w:rPr>
          <w:rFonts w:ascii="Arial" w:eastAsia="宋体" w:hAnsi="Arial" w:cs="Arial"/>
          <w:sz w:val="24"/>
          <w:szCs w:val="24"/>
        </w:rPr>
        <w:t>建议您考虑使用带架空活动底板、软式减震装置、大瓶、草网或</w:t>
      </w:r>
      <w:r w:rsidR="00374CB7">
        <w:rPr>
          <w:rFonts w:ascii="Arial" w:eastAsia="宋体" w:hAnsi="Arial" w:cs="Arial"/>
          <w:sz w:val="24"/>
          <w:szCs w:val="24"/>
        </w:rPr>
        <w:t>其他</w:t>
      </w:r>
      <w:r w:rsidRPr="00B14C80">
        <w:rPr>
          <w:rFonts w:ascii="Arial" w:eastAsia="宋体" w:hAnsi="Arial" w:cs="Arial"/>
          <w:sz w:val="24"/>
          <w:szCs w:val="24"/>
        </w:rPr>
        <w:t>丰容及食物</w:t>
      </w:r>
      <w:r w:rsidRPr="00B14C80">
        <w:rPr>
          <w:rFonts w:ascii="Arial" w:eastAsia="宋体" w:hAnsi="Arial" w:cs="Arial"/>
          <w:sz w:val="24"/>
          <w:szCs w:val="24"/>
        </w:rPr>
        <w:t>/</w:t>
      </w:r>
      <w:r w:rsidRPr="00B14C80">
        <w:rPr>
          <w:rFonts w:ascii="Arial" w:eastAsia="宋体" w:hAnsi="Arial" w:cs="Arial"/>
          <w:sz w:val="24"/>
          <w:szCs w:val="24"/>
        </w:rPr>
        <w:t>饮水盛放装置的运输笼。</w:t>
      </w:r>
      <w:r w:rsidRPr="00B14C80">
        <w:rPr>
          <w:rFonts w:ascii="Arial" w:eastAsia="宋体" w:hAnsi="Arial" w:cs="Arial"/>
          <w:sz w:val="24"/>
          <w:szCs w:val="24"/>
          <w:vertAlign w:val="superscript"/>
        </w:rPr>
        <w:t>26,27</w:t>
      </w:r>
      <w:r w:rsidRPr="00B14C80">
        <w:rPr>
          <w:rFonts w:ascii="Arial" w:eastAsia="宋体" w:hAnsi="Arial" w:cs="Arial"/>
          <w:sz w:val="24"/>
          <w:szCs w:val="24"/>
        </w:rPr>
        <w:t xml:space="preserve"> </w:t>
      </w:r>
      <w:r w:rsidRPr="00B14C80">
        <w:rPr>
          <w:rFonts w:ascii="Arial" w:eastAsia="宋体" w:hAnsi="Arial" w:cs="Arial"/>
          <w:sz w:val="24"/>
          <w:szCs w:val="24"/>
        </w:rPr>
        <w:t>运输车</w:t>
      </w:r>
      <w:r w:rsidR="00BA637D" w:rsidRPr="00B14C80">
        <w:rPr>
          <w:rFonts w:ascii="Arial" w:eastAsia="宋体" w:hAnsi="Arial" w:cs="Arial"/>
          <w:sz w:val="24"/>
          <w:szCs w:val="24"/>
        </w:rPr>
        <w:t>辆</w:t>
      </w:r>
      <w:r w:rsidRPr="00B14C80">
        <w:rPr>
          <w:rFonts w:ascii="Arial" w:eastAsia="宋体" w:hAnsi="Arial" w:cs="Arial"/>
          <w:sz w:val="24"/>
          <w:szCs w:val="24"/>
        </w:rPr>
        <w:t>应为动物提供环境受控的加热和空气调节装置以进一步减轻运输应激。</w:t>
      </w:r>
      <w:r w:rsidRPr="00B14C80">
        <w:rPr>
          <w:rFonts w:ascii="Arial" w:eastAsia="宋体" w:hAnsi="Arial" w:cs="Arial"/>
          <w:sz w:val="24"/>
          <w:szCs w:val="24"/>
          <w:vertAlign w:val="superscript"/>
        </w:rPr>
        <w:t>1,4</w:t>
      </w:r>
      <w:r w:rsidRPr="00B14C80">
        <w:rPr>
          <w:rFonts w:ascii="Arial" w:eastAsia="宋体" w:hAnsi="Arial" w:cs="Arial"/>
          <w:sz w:val="24"/>
          <w:szCs w:val="24"/>
        </w:rPr>
        <w:t xml:space="preserve"> FDA</w:t>
      </w:r>
      <w:r w:rsidRPr="00B14C80">
        <w:rPr>
          <w:rFonts w:ascii="Arial" w:eastAsia="宋体" w:hAnsi="Arial" w:cs="Arial"/>
          <w:sz w:val="24"/>
          <w:szCs w:val="24"/>
        </w:rPr>
        <w:t>指出，</w:t>
      </w:r>
      <w:r w:rsidR="00374CB7">
        <w:rPr>
          <w:rFonts w:ascii="Arial" w:eastAsia="宋体" w:hAnsi="Arial" w:cs="Arial"/>
          <w:sz w:val="24"/>
          <w:szCs w:val="24"/>
        </w:rPr>
        <w:t>其他</w:t>
      </w:r>
      <w:r w:rsidR="00335AA7">
        <w:rPr>
          <w:rFonts w:ascii="Arial" w:eastAsia="宋体" w:hAnsi="Arial" w:cs="Arial" w:hint="eastAsia"/>
          <w:sz w:val="24"/>
          <w:szCs w:val="24"/>
        </w:rPr>
        <w:t>机构</w:t>
      </w:r>
      <w:r w:rsidRPr="00B14C80">
        <w:rPr>
          <w:rFonts w:ascii="Arial" w:eastAsia="宋体" w:hAnsi="Arial" w:cs="Arial"/>
          <w:sz w:val="24"/>
          <w:szCs w:val="24"/>
        </w:rPr>
        <w:t>的规定中也提到要在动物运输过程中进行适当护理。</w:t>
      </w:r>
      <w:r w:rsidRPr="00B14C80">
        <w:rPr>
          <w:rFonts w:ascii="Arial" w:eastAsia="宋体" w:hAnsi="Arial" w:cs="Arial"/>
          <w:sz w:val="24"/>
          <w:szCs w:val="24"/>
          <w:vertAlign w:val="superscript"/>
        </w:rPr>
        <w:t>1</w:t>
      </w:r>
    </w:p>
    <w:p w:rsidR="006D00AD" w:rsidRPr="00B14C80" w:rsidRDefault="006D00AD" w:rsidP="003A35AB">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78" w:name="_Toc495870768"/>
      <w:bookmarkStart w:id="79" w:name="bookmark44"/>
      <w:bookmarkStart w:id="80" w:name="bookmark45"/>
      <w:bookmarkStart w:id="81" w:name="_Toc496541647"/>
      <w:r w:rsidRPr="00B14C80">
        <w:rPr>
          <w:rFonts w:ascii="Arial" w:eastAsia="宋体" w:hAnsi="Arial" w:cs="Arial"/>
          <w:sz w:val="30"/>
          <w:szCs w:val="30"/>
        </w:rPr>
        <w:t>研究方法和实施</w:t>
      </w:r>
      <w:bookmarkEnd w:id="78"/>
      <w:bookmarkEnd w:id="79"/>
      <w:bookmarkEnd w:id="80"/>
      <w:bookmarkEnd w:id="81"/>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bookmarkStart w:id="82" w:name="bookmark46"/>
      <w:r w:rsidRPr="00B14C80">
        <w:rPr>
          <w:rFonts w:ascii="Arial" w:eastAsia="宋体" w:hAnsi="Arial" w:cs="Arial"/>
          <w:sz w:val="24"/>
          <w:szCs w:val="24"/>
        </w:rPr>
        <w:t>FDA</w:t>
      </w:r>
      <w:r w:rsidRPr="00B14C80">
        <w:rPr>
          <w:rFonts w:ascii="Arial" w:eastAsia="宋体" w:hAnsi="Arial" w:cs="Arial"/>
          <w:sz w:val="24"/>
          <w:szCs w:val="24"/>
        </w:rPr>
        <w:t>建议，医疗器械动物研究评价所用的方法和材料应与现代人兽医院所用的方法和材料相似。应当根据关键兽医和科学人员的既往经验制定监测和干预方案。一旦发现动物研究中可能出现的失效模式和影响，您应当制定一份动物研究方案，</w:t>
      </w:r>
      <w:r w:rsidR="00335AA7">
        <w:rPr>
          <w:rFonts w:ascii="Arial" w:eastAsia="宋体" w:hAnsi="Arial" w:cs="Arial" w:hint="eastAsia"/>
          <w:sz w:val="24"/>
          <w:szCs w:val="24"/>
        </w:rPr>
        <w:t>解决</w:t>
      </w:r>
      <w:r w:rsidRPr="00B14C80">
        <w:rPr>
          <w:rFonts w:ascii="Arial" w:eastAsia="宋体" w:hAnsi="Arial" w:cs="Arial"/>
          <w:sz w:val="24"/>
          <w:szCs w:val="24"/>
        </w:rPr>
        <w:t>已识别的所有风险，确定监测、干预和结果评价频率和类型。</w:t>
      </w:r>
      <w:bookmarkEnd w:id="82"/>
    </w:p>
    <w:p w:rsidR="006D00AD" w:rsidRPr="00B14C80" w:rsidRDefault="006D00AD" w:rsidP="00F16195">
      <w:pPr>
        <w:pStyle w:val="23"/>
        <w:numPr>
          <w:ilvl w:val="0"/>
          <w:numId w:val="9"/>
        </w:numPr>
        <w:snapToGrid w:val="0"/>
        <w:spacing w:beforeLines="50" w:before="163" w:after="0" w:line="300" w:lineRule="auto"/>
        <w:ind w:leftChars="314" w:left="1368" w:hangingChars="255" w:hanging="614"/>
        <w:rPr>
          <w:rFonts w:ascii="Arial" w:eastAsia="宋体" w:hAnsi="Arial" w:cs="Arial"/>
          <w:sz w:val="24"/>
          <w:szCs w:val="24"/>
          <w:lang w:eastAsia="en-US"/>
        </w:rPr>
      </w:pPr>
      <w:bookmarkStart w:id="83" w:name="_Toc495870769"/>
      <w:bookmarkStart w:id="84" w:name="bookmark47"/>
      <w:bookmarkStart w:id="85" w:name="_Toc496541648"/>
      <w:r w:rsidRPr="00B14C80">
        <w:rPr>
          <w:rFonts w:ascii="Arial" w:eastAsia="宋体" w:hAnsi="Arial" w:cs="Arial"/>
          <w:sz w:val="24"/>
          <w:szCs w:val="24"/>
        </w:rPr>
        <w:t>研究对照</w:t>
      </w:r>
      <w:bookmarkEnd w:id="83"/>
      <w:bookmarkEnd w:id="84"/>
      <w:bookmarkEnd w:id="85"/>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器械安全性评价通常基于</w:t>
      </w:r>
      <w:r w:rsidR="00335AA7">
        <w:rPr>
          <w:rFonts w:ascii="Arial" w:eastAsia="宋体" w:hAnsi="Arial" w:cs="Arial" w:hint="eastAsia"/>
          <w:sz w:val="24"/>
          <w:szCs w:val="24"/>
        </w:rPr>
        <w:t>提供</w:t>
      </w:r>
      <w:r w:rsidRPr="00B14C80">
        <w:rPr>
          <w:rFonts w:ascii="Arial" w:eastAsia="宋体" w:hAnsi="Arial" w:cs="Arial"/>
          <w:sz w:val="24"/>
          <w:szCs w:val="24"/>
        </w:rPr>
        <w:t>有效的科学证据（</w:t>
      </w:r>
      <w:r w:rsidRPr="00B14C80">
        <w:rPr>
          <w:rFonts w:ascii="Arial" w:eastAsia="宋体" w:hAnsi="Arial" w:cs="Arial"/>
          <w:sz w:val="24"/>
          <w:szCs w:val="24"/>
        </w:rPr>
        <w:t>21 CFR 860.7</w:t>
      </w:r>
      <w:r w:rsidR="007F2CE2" w:rsidRPr="00B14C80">
        <w:rPr>
          <w:rFonts w:ascii="Arial" w:eastAsia="宋体" w:hAnsi="Arial" w:cs="Arial"/>
          <w:sz w:val="24"/>
          <w:szCs w:val="24"/>
        </w:rPr>
        <w:t>（</w:t>
      </w:r>
      <w:r w:rsidRPr="00B14C80">
        <w:rPr>
          <w:rFonts w:ascii="Arial" w:eastAsia="宋体" w:hAnsi="Arial" w:cs="Arial"/>
          <w:sz w:val="24"/>
          <w:szCs w:val="24"/>
        </w:rPr>
        <w:t>d</w:t>
      </w:r>
      <w:r w:rsidR="007F2CE2" w:rsidRPr="00B14C80">
        <w:rPr>
          <w:rFonts w:ascii="Arial" w:eastAsia="宋体" w:hAnsi="Arial" w:cs="Arial"/>
          <w:sz w:val="24"/>
          <w:szCs w:val="24"/>
        </w:rPr>
        <w:t>）</w:t>
      </w:r>
      <w:r w:rsidRPr="00B14C80">
        <w:rPr>
          <w:rFonts w:ascii="Arial" w:eastAsia="宋体" w:hAnsi="Arial" w:cs="Arial"/>
          <w:sz w:val="24"/>
          <w:szCs w:val="24"/>
        </w:rPr>
        <w:t>）</w:t>
      </w:r>
      <w:r w:rsidR="00335AA7">
        <w:rPr>
          <w:rFonts w:ascii="Arial" w:eastAsia="宋体" w:hAnsi="Arial" w:cs="Arial" w:hint="eastAsia"/>
          <w:sz w:val="24"/>
          <w:szCs w:val="24"/>
        </w:rPr>
        <w:t>的动物研究</w:t>
      </w:r>
      <w:r w:rsidRPr="00B14C80">
        <w:rPr>
          <w:rFonts w:ascii="Arial" w:eastAsia="宋体" w:hAnsi="Arial" w:cs="Arial"/>
          <w:sz w:val="24"/>
          <w:szCs w:val="24"/>
        </w:rPr>
        <w:t>，以及该机构是否制定了足够的标准操作规程来确保数据的质量和完整性（</w:t>
      </w:r>
      <w:r w:rsidRPr="00B14C80">
        <w:rPr>
          <w:rFonts w:ascii="Arial" w:eastAsia="宋体" w:hAnsi="Arial" w:cs="Arial"/>
          <w:sz w:val="24"/>
          <w:szCs w:val="24"/>
        </w:rPr>
        <w:t>21 CFR 58.81</w:t>
      </w:r>
      <w:r w:rsidRPr="00B14C80">
        <w:rPr>
          <w:rFonts w:ascii="Arial" w:eastAsia="宋体" w:hAnsi="Arial" w:cs="Arial"/>
          <w:sz w:val="24"/>
          <w:szCs w:val="24"/>
        </w:rPr>
        <w:t>）。</w:t>
      </w:r>
      <w:r w:rsidRPr="00B14C80">
        <w:rPr>
          <w:rFonts w:ascii="Arial" w:eastAsia="宋体" w:hAnsi="Arial" w:cs="Arial"/>
          <w:sz w:val="24"/>
          <w:szCs w:val="24"/>
        </w:rPr>
        <w:t>FDA</w:t>
      </w:r>
      <w:r w:rsidRPr="00B14C80">
        <w:rPr>
          <w:rFonts w:ascii="Arial" w:eastAsia="宋体" w:hAnsi="Arial" w:cs="Arial"/>
          <w:sz w:val="24"/>
          <w:szCs w:val="24"/>
        </w:rPr>
        <w:t>建议，动物研究应包括足够的对照以减小实验变异性和误差。此类研究对照包括但不限于在可能影响试验动物（即给与供试品的动物）和对照动物（即给予对照品的动物）比较的实验过程中，将给予或影响试验动物的所有因素最小化。造成试验动物变化的变量可能是器械，而不是供试品，或者可能是环境因素、伴随给药或共患病等背景因素。因为这些混杂因素会妨碍研究者和</w:t>
      </w:r>
      <w:r w:rsidRPr="00B14C80">
        <w:rPr>
          <w:rFonts w:ascii="Arial" w:eastAsia="宋体" w:hAnsi="Arial" w:cs="Arial"/>
          <w:sz w:val="24"/>
          <w:szCs w:val="24"/>
        </w:rPr>
        <w:t>FDA</w:t>
      </w:r>
      <w:r w:rsidR="00141AC3">
        <w:rPr>
          <w:rFonts w:ascii="Arial" w:eastAsia="宋体" w:hAnsi="Arial" w:cs="Arial" w:hint="eastAsia"/>
          <w:sz w:val="24"/>
          <w:szCs w:val="24"/>
        </w:rPr>
        <w:t>明确</w:t>
      </w:r>
      <w:r w:rsidRPr="00B14C80">
        <w:rPr>
          <w:rFonts w:ascii="Arial" w:eastAsia="宋体" w:hAnsi="Arial" w:cs="Arial"/>
          <w:sz w:val="24"/>
          <w:szCs w:val="24"/>
        </w:rPr>
        <w:t>有害或阳性结果与器械和</w:t>
      </w:r>
      <w:r w:rsidRPr="00B14C80">
        <w:rPr>
          <w:rFonts w:ascii="Arial" w:eastAsia="宋体" w:hAnsi="Arial" w:cs="Arial"/>
          <w:sz w:val="24"/>
          <w:szCs w:val="24"/>
        </w:rPr>
        <w:t>/</w:t>
      </w:r>
      <w:r w:rsidRPr="00B14C80">
        <w:rPr>
          <w:rFonts w:ascii="Arial" w:eastAsia="宋体" w:hAnsi="Arial" w:cs="Arial"/>
          <w:sz w:val="24"/>
          <w:szCs w:val="24"/>
        </w:rPr>
        <w:t>或其效应的关系，因此您应当减少这些因素。</w:t>
      </w:r>
    </w:p>
    <w:p w:rsidR="00F84767" w:rsidRPr="00B14C80" w:rsidRDefault="006D00AD" w:rsidP="003A35AB">
      <w:pPr>
        <w:pStyle w:val="20"/>
        <w:shd w:val="clear" w:color="auto" w:fill="auto"/>
        <w:snapToGrid w:val="0"/>
        <w:spacing w:beforeLines="50" w:before="163" w:after="0" w:line="300" w:lineRule="auto"/>
        <w:ind w:leftChars="295" w:left="708" w:firstLine="0"/>
        <w:jc w:val="both"/>
        <w:rPr>
          <w:rFonts w:ascii="Arial" w:eastAsia="宋体" w:hAnsi="Arial" w:cs="Arial"/>
          <w:sz w:val="24"/>
          <w:szCs w:val="24"/>
        </w:rPr>
      </w:pPr>
      <w:r w:rsidRPr="00B14C80">
        <w:rPr>
          <w:rFonts w:ascii="Arial" w:eastAsia="宋体" w:hAnsi="Arial" w:cs="Arial"/>
          <w:sz w:val="24"/>
          <w:szCs w:val="24"/>
        </w:rPr>
        <w:t>有鉴于此，我们建议使用能够充分了解的人员、耗材设备和方法。推荐用于动物研究的重要对照品见附录</w:t>
      </w:r>
      <w:r w:rsidRPr="00B14C80">
        <w:rPr>
          <w:rFonts w:ascii="Arial" w:eastAsia="宋体" w:hAnsi="Arial" w:cs="Arial"/>
          <w:sz w:val="24"/>
          <w:szCs w:val="24"/>
        </w:rPr>
        <w:t>C</w:t>
      </w:r>
      <w:r w:rsidRPr="00B14C80">
        <w:rPr>
          <w:rFonts w:ascii="Arial" w:eastAsia="宋体" w:hAnsi="Arial" w:cs="Arial"/>
          <w:sz w:val="24"/>
          <w:szCs w:val="24"/>
        </w:rPr>
        <w:t>。</w:t>
      </w:r>
    </w:p>
    <w:p w:rsidR="006D00AD" w:rsidRPr="00B14C80" w:rsidRDefault="006D00AD" w:rsidP="00F16195">
      <w:pPr>
        <w:pStyle w:val="23"/>
        <w:numPr>
          <w:ilvl w:val="0"/>
          <w:numId w:val="9"/>
        </w:numPr>
        <w:snapToGrid w:val="0"/>
        <w:spacing w:beforeLines="50" w:before="163" w:after="0" w:line="300" w:lineRule="auto"/>
        <w:ind w:leftChars="314" w:left="1368" w:hangingChars="255" w:hanging="614"/>
        <w:rPr>
          <w:rFonts w:ascii="Arial" w:eastAsia="宋体" w:hAnsi="Arial" w:cs="Arial"/>
          <w:sz w:val="24"/>
          <w:szCs w:val="24"/>
        </w:rPr>
      </w:pPr>
      <w:bookmarkStart w:id="86" w:name="_Toc495870770"/>
      <w:bookmarkStart w:id="87" w:name="bookmark48"/>
      <w:bookmarkStart w:id="88" w:name="_Toc496541649"/>
      <w:r w:rsidRPr="00B14C80">
        <w:rPr>
          <w:rFonts w:ascii="Arial" w:eastAsia="宋体" w:hAnsi="Arial" w:cs="Arial"/>
          <w:sz w:val="24"/>
          <w:szCs w:val="24"/>
        </w:rPr>
        <w:t>研究设备</w:t>
      </w:r>
      <w:bookmarkEnd w:id="86"/>
      <w:bookmarkEnd w:id="87"/>
      <w:bookmarkEnd w:id="88"/>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鉴于医疗器械动物研究所涉及的</w:t>
      </w:r>
      <w:r w:rsidR="00141AC3">
        <w:rPr>
          <w:rFonts w:ascii="Arial" w:eastAsia="宋体" w:hAnsi="Arial" w:cs="Arial" w:hint="eastAsia"/>
          <w:sz w:val="24"/>
          <w:szCs w:val="24"/>
        </w:rPr>
        <w:t>部件</w:t>
      </w:r>
      <w:r w:rsidRPr="00B14C80">
        <w:rPr>
          <w:rFonts w:ascii="Arial" w:eastAsia="宋体" w:hAnsi="Arial" w:cs="Arial"/>
          <w:sz w:val="24"/>
          <w:szCs w:val="24"/>
        </w:rPr>
        <w:t>，以及认可从使用</w:t>
      </w:r>
      <w:r w:rsidR="00767ED0" w:rsidRPr="00B14C80">
        <w:rPr>
          <w:rFonts w:ascii="Arial" w:eastAsia="宋体" w:hAnsi="Arial" w:cs="Arial"/>
          <w:sz w:val="24"/>
          <w:szCs w:val="24"/>
        </w:rPr>
        <w:t>申办方</w:t>
      </w:r>
      <w:r w:rsidRPr="00B14C80">
        <w:rPr>
          <w:rFonts w:ascii="Arial" w:eastAsia="宋体" w:hAnsi="Arial" w:cs="Arial"/>
          <w:sz w:val="24"/>
          <w:szCs w:val="24"/>
        </w:rPr>
        <w:t>的器械到与研究机构签订合同这一转变过程的复杂性，</w:t>
      </w:r>
      <w:r w:rsidRPr="00B14C80">
        <w:rPr>
          <w:rFonts w:ascii="Arial" w:eastAsia="宋体" w:hAnsi="Arial" w:cs="Arial"/>
          <w:sz w:val="24"/>
          <w:szCs w:val="24"/>
        </w:rPr>
        <w:t>FDA</w:t>
      </w:r>
      <w:r w:rsidRPr="00B14C80">
        <w:rPr>
          <w:rFonts w:ascii="Arial" w:eastAsia="宋体" w:hAnsi="Arial" w:cs="Arial"/>
          <w:sz w:val="24"/>
          <w:szCs w:val="24"/>
        </w:rPr>
        <w:t>建议，研究的</w:t>
      </w:r>
      <w:r w:rsidR="00767ED0" w:rsidRPr="00B14C80">
        <w:rPr>
          <w:rFonts w:ascii="Arial" w:eastAsia="宋体" w:hAnsi="Arial" w:cs="Arial"/>
          <w:sz w:val="24"/>
          <w:szCs w:val="24"/>
        </w:rPr>
        <w:t>申办方</w:t>
      </w:r>
      <w:r w:rsidRPr="00B14C80">
        <w:rPr>
          <w:rFonts w:ascii="Arial" w:eastAsia="宋体" w:hAnsi="Arial" w:cs="Arial"/>
          <w:sz w:val="24"/>
          <w:szCs w:val="24"/>
        </w:rPr>
        <w:t>及其顾问和研究负责人要对研究所用合同设备的护理、保养以及知识进行详细评估。我们鼓励参与制定动物研究计划的人员与实际执行该研究的人员及早、经常沟通。我们认为，对话对于确保研究机构拥有正确的研究用辅助设备、用品和资源尤其重要。比如，影像设备和人员可能需要尽早进入</w:t>
      </w:r>
      <w:r w:rsidRPr="00B14C80">
        <w:rPr>
          <w:rFonts w:ascii="Arial" w:eastAsia="宋体" w:hAnsi="Arial" w:cs="Arial"/>
          <w:sz w:val="24"/>
          <w:szCs w:val="24"/>
        </w:rPr>
        <w:lastRenderedPageBreak/>
        <w:t>人体介入房间或操作间内以适当模拟临床环境。</w:t>
      </w:r>
    </w:p>
    <w:p w:rsidR="006D00AD" w:rsidRPr="00B14C80" w:rsidRDefault="006D00AD" w:rsidP="00F16195">
      <w:pPr>
        <w:pStyle w:val="23"/>
        <w:numPr>
          <w:ilvl w:val="0"/>
          <w:numId w:val="9"/>
        </w:numPr>
        <w:snapToGrid w:val="0"/>
        <w:spacing w:beforeLines="50" w:before="163" w:after="0" w:line="300" w:lineRule="auto"/>
        <w:ind w:leftChars="314" w:left="1368" w:hangingChars="255" w:hanging="614"/>
        <w:rPr>
          <w:rFonts w:ascii="Arial" w:eastAsia="宋体" w:hAnsi="Arial" w:cs="Arial"/>
          <w:sz w:val="24"/>
          <w:szCs w:val="24"/>
        </w:rPr>
      </w:pPr>
      <w:bookmarkStart w:id="89" w:name="_Toc495870771"/>
      <w:bookmarkStart w:id="90" w:name="bookmark49"/>
      <w:bookmarkStart w:id="91" w:name="_Toc496541650"/>
      <w:r w:rsidRPr="00B14C80">
        <w:rPr>
          <w:rFonts w:ascii="Arial" w:eastAsia="宋体" w:hAnsi="Arial" w:cs="Arial"/>
          <w:sz w:val="24"/>
          <w:szCs w:val="24"/>
        </w:rPr>
        <w:t>动物标识</w:t>
      </w:r>
      <w:bookmarkEnd w:id="89"/>
      <w:bookmarkEnd w:id="90"/>
      <w:bookmarkEnd w:id="91"/>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您应当提供</w:t>
      </w:r>
      <w:r w:rsidR="00A22F66" w:rsidRPr="00B14C80">
        <w:rPr>
          <w:rFonts w:ascii="Arial" w:eastAsia="宋体" w:hAnsi="Arial" w:cs="Arial"/>
          <w:sz w:val="24"/>
          <w:szCs w:val="24"/>
        </w:rPr>
        <w:t>关于</w:t>
      </w:r>
      <w:r w:rsidRPr="00B14C80">
        <w:rPr>
          <w:rFonts w:ascii="Arial" w:eastAsia="宋体" w:hAnsi="Arial" w:cs="Arial"/>
          <w:sz w:val="24"/>
          <w:szCs w:val="24"/>
        </w:rPr>
        <w:t>动物标识、研究分组、手术类型以及每只动物的</w:t>
      </w:r>
      <w:r w:rsidR="00141AC3">
        <w:rPr>
          <w:rFonts w:ascii="Arial" w:eastAsia="宋体" w:hAnsi="Arial" w:cs="Arial" w:hint="eastAsia"/>
          <w:sz w:val="24"/>
          <w:szCs w:val="24"/>
        </w:rPr>
        <w:t>结果</w:t>
      </w:r>
      <w:r w:rsidRPr="00B14C80">
        <w:rPr>
          <w:rFonts w:ascii="Arial" w:eastAsia="宋体" w:hAnsi="Arial" w:cs="Arial"/>
          <w:sz w:val="24"/>
          <w:szCs w:val="24"/>
        </w:rPr>
        <w:t>或处置方式的一张信息表。比如，如果动物在购入时带有</w:t>
      </w:r>
      <w:r w:rsidRPr="00B14C80">
        <w:rPr>
          <w:rFonts w:ascii="Arial" w:eastAsia="宋体" w:hAnsi="Arial" w:cs="Arial"/>
          <w:sz w:val="24"/>
          <w:szCs w:val="24"/>
        </w:rPr>
        <w:t>1</w:t>
      </w:r>
      <w:r w:rsidRPr="00B14C80">
        <w:rPr>
          <w:rFonts w:ascii="Arial" w:eastAsia="宋体" w:hAnsi="Arial" w:cs="Arial"/>
          <w:sz w:val="24"/>
          <w:szCs w:val="24"/>
        </w:rPr>
        <w:t>个</w:t>
      </w:r>
      <w:r w:rsidRPr="00B14C80">
        <w:rPr>
          <w:rFonts w:ascii="Arial" w:eastAsia="宋体" w:hAnsi="Arial" w:cs="Arial"/>
          <w:sz w:val="24"/>
          <w:szCs w:val="24"/>
        </w:rPr>
        <w:t>DSDA</w:t>
      </w:r>
      <w:r w:rsidRPr="00B14C80">
        <w:rPr>
          <w:rFonts w:ascii="Arial" w:eastAsia="宋体" w:hAnsi="Arial" w:cs="Arial"/>
          <w:sz w:val="24"/>
          <w:szCs w:val="24"/>
        </w:rPr>
        <w:t>标识号，但随后标记了</w:t>
      </w:r>
      <w:r w:rsidRPr="00B14C80">
        <w:rPr>
          <w:rFonts w:ascii="Arial" w:eastAsia="宋体" w:hAnsi="Arial" w:cs="Arial"/>
          <w:sz w:val="24"/>
          <w:szCs w:val="24"/>
        </w:rPr>
        <w:t>1</w:t>
      </w:r>
      <w:r w:rsidRPr="00B14C80">
        <w:rPr>
          <w:rFonts w:ascii="Arial" w:eastAsia="宋体" w:hAnsi="Arial" w:cs="Arial"/>
          <w:sz w:val="24"/>
          <w:szCs w:val="24"/>
        </w:rPr>
        <w:t>个机构标识号，然后又分配了</w:t>
      </w:r>
      <w:r w:rsidRPr="00B14C80">
        <w:rPr>
          <w:rFonts w:ascii="Arial" w:eastAsia="宋体" w:hAnsi="Arial" w:cs="Arial"/>
          <w:sz w:val="24"/>
          <w:szCs w:val="24"/>
        </w:rPr>
        <w:t>1</w:t>
      </w:r>
      <w:r w:rsidRPr="00B14C80">
        <w:rPr>
          <w:rFonts w:ascii="Arial" w:eastAsia="宋体" w:hAnsi="Arial" w:cs="Arial"/>
          <w:sz w:val="24"/>
          <w:szCs w:val="24"/>
        </w:rPr>
        <w:t>个组号，应充分了解这些信息，并尽量原样提交给</w:t>
      </w:r>
      <w:r w:rsidRPr="00B14C80">
        <w:rPr>
          <w:rFonts w:ascii="Arial" w:eastAsia="宋体" w:hAnsi="Arial" w:cs="Arial"/>
          <w:sz w:val="24"/>
          <w:szCs w:val="24"/>
        </w:rPr>
        <w:t>FDA</w:t>
      </w:r>
      <w:r w:rsidRPr="00B14C80">
        <w:rPr>
          <w:rFonts w:ascii="Arial" w:eastAsia="宋体" w:hAnsi="Arial" w:cs="Arial"/>
          <w:sz w:val="24"/>
          <w:szCs w:val="24"/>
        </w:rPr>
        <w:t>，形成每只试验动物或对照动物的监管链。</w:t>
      </w:r>
    </w:p>
    <w:p w:rsidR="006D00AD" w:rsidRPr="00B14C80" w:rsidRDefault="006D00AD" w:rsidP="00F16195">
      <w:pPr>
        <w:pStyle w:val="23"/>
        <w:numPr>
          <w:ilvl w:val="0"/>
          <w:numId w:val="9"/>
        </w:numPr>
        <w:snapToGrid w:val="0"/>
        <w:spacing w:beforeLines="50" w:before="163" w:after="0" w:line="300" w:lineRule="auto"/>
        <w:ind w:leftChars="314" w:left="1368" w:hangingChars="255" w:hanging="614"/>
        <w:rPr>
          <w:rFonts w:ascii="Arial" w:eastAsia="宋体" w:hAnsi="Arial" w:cs="Arial"/>
          <w:sz w:val="24"/>
          <w:szCs w:val="24"/>
        </w:rPr>
      </w:pPr>
      <w:bookmarkStart w:id="92" w:name="_Toc495870772"/>
      <w:bookmarkStart w:id="93" w:name="bookmark50"/>
      <w:bookmarkStart w:id="94" w:name="_Toc496541651"/>
      <w:r w:rsidRPr="00B14C80">
        <w:rPr>
          <w:rFonts w:ascii="Arial" w:eastAsia="宋体" w:hAnsi="Arial" w:cs="Arial"/>
          <w:sz w:val="24"/>
          <w:szCs w:val="24"/>
        </w:rPr>
        <w:t>动物隔离和</w:t>
      </w:r>
      <w:bookmarkEnd w:id="92"/>
      <w:bookmarkEnd w:id="93"/>
      <w:r w:rsidR="00AC086F">
        <w:rPr>
          <w:rFonts w:ascii="Arial" w:eastAsia="宋体" w:hAnsi="Arial" w:cs="Arial" w:hint="eastAsia"/>
          <w:sz w:val="24"/>
          <w:szCs w:val="24"/>
        </w:rPr>
        <w:t>调节</w:t>
      </w:r>
      <w:bookmarkEnd w:id="94"/>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建议您执行标准操作规程，留出足够的隔离和适应阶段，并实施社会化程序。</w:t>
      </w:r>
      <w:r w:rsidRPr="00B14C80">
        <w:rPr>
          <w:rFonts w:ascii="Arial" w:eastAsia="宋体" w:hAnsi="Arial" w:cs="Arial"/>
          <w:sz w:val="24"/>
          <w:szCs w:val="24"/>
          <w:vertAlign w:val="superscript"/>
        </w:rPr>
        <w:t>4</w:t>
      </w:r>
      <w:r w:rsidRPr="00B14C80">
        <w:rPr>
          <w:rFonts w:ascii="Arial" w:eastAsia="宋体" w:hAnsi="Arial" w:cs="Arial"/>
          <w:sz w:val="24"/>
          <w:szCs w:val="24"/>
        </w:rPr>
        <w:t xml:space="preserve"> </w:t>
      </w:r>
      <w:r w:rsidRPr="00B14C80">
        <w:rPr>
          <w:rFonts w:ascii="Arial" w:eastAsia="宋体" w:hAnsi="Arial" w:cs="Arial"/>
          <w:sz w:val="24"/>
          <w:szCs w:val="24"/>
        </w:rPr>
        <w:t>应尽可能控制疾病和心理应激的背景水平。农场动物易感染肠道寄生虫，一般表现为亚临床症状，但在手术应激条件下和恢复过程中可能会导致临床症状。为减少混杂因素，我们建议您及早、经常与主治兽医进行对话，探讨</w:t>
      </w:r>
      <w:r w:rsidR="00141AC3" w:rsidRPr="00141AC3">
        <w:rPr>
          <w:rFonts w:ascii="Arial" w:eastAsia="宋体" w:hAnsi="Arial" w:cs="Arial" w:hint="eastAsia"/>
          <w:sz w:val="24"/>
          <w:szCs w:val="24"/>
        </w:rPr>
        <w:t>检测</w:t>
      </w:r>
      <w:r w:rsidRPr="00B14C80">
        <w:rPr>
          <w:rFonts w:ascii="Arial" w:eastAsia="宋体" w:hAnsi="Arial" w:cs="Arial"/>
          <w:sz w:val="24"/>
          <w:szCs w:val="24"/>
        </w:rPr>
        <w:t>和消除临床及亚临床疾病的方法，确保动物处于最佳健康状态。我们需要说明的是，</w:t>
      </w:r>
      <w:r w:rsidR="00374CB7">
        <w:rPr>
          <w:rFonts w:ascii="Arial" w:eastAsia="宋体" w:hAnsi="Arial" w:cs="Arial"/>
          <w:sz w:val="24"/>
          <w:szCs w:val="24"/>
        </w:rPr>
        <w:t>其他</w:t>
      </w:r>
      <w:r w:rsidR="00141AC3">
        <w:rPr>
          <w:rFonts w:ascii="Arial" w:eastAsia="宋体" w:hAnsi="Arial" w:cs="Arial" w:hint="eastAsia"/>
          <w:sz w:val="24"/>
          <w:szCs w:val="24"/>
        </w:rPr>
        <w:t>机构</w:t>
      </w:r>
      <w:r w:rsidRPr="00B14C80">
        <w:rPr>
          <w:rFonts w:ascii="Arial" w:eastAsia="宋体" w:hAnsi="Arial" w:cs="Arial"/>
          <w:sz w:val="24"/>
          <w:szCs w:val="24"/>
        </w:rPr>
        <w:t>的法律法规，比如《动物福利法》</w:t>
      </w:r>
      <w:r w:rsidR="008502C4">
        <w:rPr>
          <w:rFonts w:ascii="Arial" w:eastAsia="宋体" w:hAnsi="Arial" w:cs="Arial" w:hint="eastAsia"/>
          <w:sz w:val="24"/>
          <w:szCs w:val="24"/>
        </w:rPr>
        <w:t>（</w:t>
      </w:r>
      <w:r w:rsidR="008502C4">
        <w:rPr>
          <w:rFonts w:ascii="Arial" w:eastAsia="宋体" w:hAnsi="Arial" w:cs="Arial" w:hint="eastAsia"/>
          <w:sz w:val="24"/>
          <w:szCs w:val="24"/>
        </w:rPr>
        <w:t xml:space="preserve">7 U.S.C. </w:t>
      </w:r>
      <w:r w:rsidR="008502C4" w:rsidRPr="008502C4">
        <w:rPr>
          <w:rFonts w:ascii="Arial" w:eastAsia="宋体" w:hAnsi="Arial" w:cs="Arial" w:hint="eastAsia"/>
          <w:sz w:val="24"/>
          <w:szCs w:val="24"/>
        </w:rPr>
        <w:t>§§</w:t>
      </w:r>
      <w:r w:rsidR="008502C4" w:rsidRPr="008502C4">
        <w:rPr>
          <w:rFonts w:ascii="Arial" w:eastAsia="宋体" w:hAnsi="Arial" w:cs="Arial"/>
          <w:sz w:val="24"/>
          <w:szCs w:val="24"/>
        </w:rPr>
        <w:t xml:space="preserve"> </w:t>
      </w:r>
      <w:r w:rsidR="008502C4">
        <w:rPr>
          <w:rFonts w:ascii="Arial" w:eastAsia="宋体" w:hAnsi="Arial" w:cs="Arial" w:hint="eastAsia"/>
          <w:sz w:val="24"/>
          <w:szCs w:val="24"/>
        </w:rPr>
        <w:t xml:space="preserve"> </w:t>
      </w:r>
      <w:r w:rsidRPr="00B14C80">
        <w:rPr>
          <w:rFonts w:ascii="Arial" w:eastAsia="宋体" w:hAnsi="Arial" w:cs="Arial"/>
          <w:sz w:val="24"/>
          <w:szCs w:val="24"/>
        </w:rPr>
        <w:t>2131-2159</w:t>
      </w:r>
      <w:r w:rsidRPr="00B14C80">
        <w:rPr>
          <w:rFonts w:ascii="Arial" w:eastAsia="宋体" w:hAnsi="Arial" w:cs="Arial"/>
          <w:sz w:val="24"/>
          <w:szCs w:val="24"/>
        </w:rPr>
        <w:t>页）和公共卫生署（</w:t>
      </w:r>
      <w:r w:rsidRPr="00B14C80">
        <w:rPr>
          <w:rFonts w:ascii="Arial" w:eastAsia="宋体" w:hAnsi="Arial" w:cs="Arial"/>
          <w:sz w:val="24"/>
          <w:szCs w:val="24"/>
        </w:rPr>
        <w:t>PHS</w:t>
      </w:r>
      <w:r w:rsidRPr="00B14C80">
        <w:rPr>
          <w:rFonts w:ascii="Arial" w:eastAsia="宋体" w:hAnsi="Arial" w:cs="Arial"/>
          <w:sz w:val="24"/>
          <w:szCs w:val="24"/>
        </w:rPr>
        <w:t>）的《实验动物的人道护理和使用政策》已经</w:t>
      </w:r>
      <w:r w:rsidR="0051058A" w:rsidRPr="00B14C80">
        <w:rPr>
          <w:rFonts w:ascii="Arial" w:eastAsia="宋体" w:hAnsi="Arial" w:cs="Arial"/>
          <w:sz w:val="24"/>
          <w:szCs w:val="24"/>
        </w:rPr>
        <w:t>使</w:t>
      </w:r>
      <w:r w:rsidRPr="00B14C80">
        <w:rPr>
          <w:rFonts w:ascii="Arial" w:eastAsia="宋体" w:hAnsi="Arial" w:cs="Arial"/>
          <w:sz w:val="24"/>
          <w:szCs w:val="24"/>
        </w:rPr>
        <w:t>控制背景应激的环境和社会化方案的使用发生了重大变化。</w:t>
      </w:r>
      <w:r w:rsidRPr="00B14C80">
        <w:rPr>
          <w:rFonts w:ascii="Arial" w:eastAsia="宋体" w:hAnsi="Arial" w:cs="Arial"/>
          <w:sz w:val="24"/>
          <w:szCs w:val="24"/>
          <w:vertAlign w:val="superscript"/>
        </w:rPr>
        <w:t>1-2</w:t>
      </w:r>
      <w:r w:rsidRPr="00B14C80">
        <w:rPr>
          <w:rFonts w:ascii="Arial" w:eastAsia="宋体" w:hAnsi="Arial" w:cs="Arial"/>
          <w:sz w:val="24"/>
          <w:szCs w:val="24"/>
        </w:rPr>
        <w:t>我们相信，遵循上述法律和政策能够改善观察时机，提高观察强度，研究者也可能会因此得出更多有用的结果。</w:t>
      </w:r>
    </w:p>
    <w:p w:rsidR="006D00AD" w:rsidRPr="00B14C80" w:rsidRDefault="006D00AD" w:rsidP="00F16195">
      <w:pPr>
        <w:pStyle w:val="23"/>
        <w:numPr>
          <w:ilvl w:val="0"/>
          <w:numId w:val="9"/>
        </w:numPr>
        <w:snapToGrid w:val="0"/>
        <w:spacing w:beforeLines="50" w:before="163" w:after="0" w:line="300" w:lineRule="auto"/>
        <w:ind w:leftChars="314" w:left="1368" w:hangingChars="255" w:hanging="614"/>
        <w:rPr>
          <w:rFonts w:ascii="Arial" w:eastAsia="宋体" w:hAnsi="Arial" w:cs="Arial"/>
          <w:sz w:val="24"/>
          <w:szCs w:val="24"/>
        </w:rPr>
      </w:pPr>
      <w:bookmarkStart w:id="95" w:name="_Toc495870773"/>
      <w:bookmarkStart w:id="96" w:name="bookmark51"/>
      <w:bookmarkStart w:id="97" w:name="_Toc496541652"/>
      <w:r w:rsidRPr="00B14C80">
        <w:rPr>
          <w:rFonts w:ascii="Arial" w:eastAsia="宋体" w:hAnsi="Arial" w:cs="Arial"/>
          <w:sz w:val="24"/>
          <w:szCs w:val="24"/>
        </w:rPr>
        <w:t>动物的实验分组</w:t>
      </w:r>
      <w:bookmarkEnd w:id="95"/>
      <w:bookmarkEnd w:id="96"/>
      <w:bookmarkEnd w:id="97"/>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在动物研究设计中设置对照组，或者解释为什么不设置对照组。此外，计算生成能够保证医疗器械的安全性和性能的足量数据所需要的动物数量时，很重要的一点是使用足够的动物来得出预测结果。我们认为，该决定最好在完成台架试验和器械迭代后</w:t>
      </w:r>
      <w:r w:rsidR="008502C4">
        <w:rPr>
          <w:rFonts w:ascii="Arial" w:eastAsia="宋体" w:hAnsi="Arial" w:cs="Arial" w:hint="eastAsia"/>
          <w:sz w:val="24"/>
          <w:szCs w:val="24"/>
        </w:rPr>
        <w:t>进行</w:t>
      </w:r>
      <w:r w:rsidRPr="00B14C80">
        <w:rPr>
          <w:rFonts w:ascii="Arial" w:eastAsia="宋体" w:hAnsi="Arial" w:cs="Arial"/>
          <w:sz w:val="24"/>
          <w:szCs w:val="24"/>
        </w:rPr>
        <w:t>。我们强烈建议您用市售器械开展确定性动物研究，除非需要扩大规模，如果需要，则将其植入动物模型体内。应当在可靠的科学依据基础上，结合考虑模型存在的困难以及能否用一种动物合理研究一种或多种供试品和</w:t>
      </w:r>
      <w:r w:rsidRPr="00B14C80">
        <w:rPr>
          <w:rFonts w:ascii="Arial" w:eastAsia="宋体" w:hAnsi="Arial" w:cs="Arial"/>
          <w:sz w:val="24"/>
          <w:szCs w:val="24"/>
        </w:rPr>
        <w:t>/</w:t>
      </w:r>
      <w:r w:rsidRPr="00B14C80">
        <w:rPr>
          <w:rFonts w:ascii="Arial" w:eastAsia="宋体" w:hAnsi="Arial" w:cs="Arial"/>
          <w:sz w:val="24"/>
          <w:szCs w:val="24"/>
        </w:rPr>
        <w:t>或对照品后确定研究所用的动物数量。</w:t>
      </w:r>
      <w:r w:rsidR="008502C4">
        <w:rPr>
          <w:rFonts w:ascii="Arial" w:eastAsia="宋体" w:hAnsi="Arial" w:cs="Arial" w:hint="eastAsia"/>
          <w:sz w:val="24"/>
          <w:szCs w:val="24"/>
        </w:rPr>
        <w:t>例</w:t>
      </w:r>
      <w:r w:rsidR="008502C4" w:rsidRPr="00B14C80">
        <w:rPr>
          <w:rFonts w:ascii="Arial" w:eastAsia="宋体" w:hAnsi="Arial" w:cs="Arial"/>
          <w:sz w:val="24"/>
          <w:szCs w:val="24"/>
        </w:rPr>
        <w:t>如</w:t>
      </w:r>
      <w:r w:rsidRPr="00B14C80">
        <w:rPr>
          <w:rFonts w:ascii="Arial" w:eastAsia="宋体" w:hAnsi="Arial" w:cs="Arial"/>
          <w:sz w:val="24"/>
          <w:szCs w:val="24"/>
        </w:rPr>
        <w:t>，</w:t>
      </w:r>
      <w:r w:rsidRPr="00B14C80">
        <w:rPr>
          <w:rFonts w:ascii="Arial" w:eastAsia="宋体" w:hAnsi="Arial" w:cs="Arial"/>
          <w:sz w:val="24"/>
          <w:szCs w:val="24"/>
        </w:rPr>
        <w:t>FDA</w:t>
      </w:r>
      <w:r w:rsidRPr="00B14C80">
        <w:rPr>
          <w:rFonts w:ascii="Arial" w:eastAsia="宋体" w:hAnsi="Arial" w:cs="Arial"/>
          <w:sz w:val="24"/>
          <w:szCs w:val="24"/>
        </w:rPr>
        <w:t>认为，运用和操作研究通常可以在同一试验对象身上多次进行，或者与长期安全性研究结合进行。与之相比，涉及高风险植入物（如人工关节）的研究可能需要高度专业化的知识，预计会导致某些疾病，因此</w:t>
      </w:r>
      <w:r w:rsidR="008502C4">
        <w:rPr>
          <w:rFonts w:ascii="Arial" w:eastAsia="宋体" w:hAnsi="Arial" w:cs="Arial" w:hint="eastAsia"/>
          <w:sz w:val="24"/>
          <w:szCs w:val="24"/>
        </w:rPr>
        <w:t>需</w:t>
      </w:r>
      <w:r w:rsidRPr="00B14C80">
        <w:rPr>
          <w:rFonts w:ascii="Arial" w:eastAsia="宋体" w:hAnsi="Arial" w:cs="Arial"/>
          <w:sz w:val="24"/>
          <w:szCs w:val="24"/>
        </w:rPr>
        <w:t>要使用相对较多的动物来评价器械的安全性。根据我们的经验，典型的高级动物研究（如绵羊、山羊和非人灵长类）一般为每个时间点每组</w:t>
      </w:r>
      <w:r w:rsidRPr="00B14C80">
        <w:rPr>
          <w:rFonts w:ascii="Arial" w:eastAsia="宋体" w:hAnsi="Arial" w:cs="Arial"/>
          <w:sz w:val="24"/>
          <w:szCs w:val="24"/>
        </w:rPr>
        <w:t>3-9</w:t>
      </w:r>
      <w:r w:rsidRPr="00B14C80">
        <w:rPr>
          <w:rFonts w:ascii="Arial" w:eastAsia="宋体" w:hAnsi="Arial" w:cs="Arial"/>
          <w:sz w:val="24"/>
          <w:szCs w:val="24"/>
        </w:rPr>
        <w:t>只动物。</w:t>
      </w:r>
      <w:r w:rsidR="008502C4">
        <w:rPr>
          <w:rFonts w:ascii="Arial" w:eastAsia="宋体" w:hAnsi="Arial" w:cs="Arial" w:hint="eastAsia"/>
          <w:sz w:val="24"/>
          <w:szCs w:val="24"/>
        </w:rPr>
        <w:t>然而</w:t>
      </w:r>
      <w:r w:rsidRPr="00B14C80">
        <w:rPr>
          <w:rFonts w:ascii="Arial" w:eastAsia="宋体" w:hAnsi="Arial" w:cs="Arial"/>
          <w:sz w:val="24"/>
          <w:szCs w:val="24"/>
        </w:rPr>
        <w:t>，在所有情况下均需在方案中</w:t>
      </w:r>
      <w:r w:rsidR="008502C4">
        <w:rPr>
          <w:rFonts w:ascii="Arial" w:eastAsia="宋体" w:hAnsi="Arial" w:cs="Arial" w:hint="eastAsia"/>
          <w:sz w:val="24"/>
          <w:szCs w:val="24"/>
        </w:rPr>
        <w:t>提供</w:t>
      </w:r>
      <w:r w:rsidRPr="00B14C80">
        <w:rPr>
          <w:rFonts w:ascii="Arial" w:eastAsia="宋体" w:hAnsi="Arial" w:cs="Arial"/>
          <w:sz w:val="24"/>
          <w:szCs w:val="24"/>
        </w:rPr>
        <w:t>所用数量的科学依据。我们鼓励您在</w:t>
      </w:r>
      <w:r w:rsidR="008502C4">
        <w:rPr>
          <w:rFonts w:ascii="Arial" w:eastAsia="宋体" w:hAnsi="Arial" w:cs="Arial" w:hint="eastAsia"/>
          <w:sz w:val="24"/>
          <w:szCs w:val="24"/>
        </w:rPr>
        <w:t>通过提交</w:t>
      </w:r>
      <w:r w:rsidRPr="00B14C80">
        <w:rPr>
          <w:rFonts w:ascii="Arial" w:eastAsia="宋体" w:hAnsi="Arial" w:cs="Arial"/>
          <w:sz w:val="24"/>
          <w:szCs w:val="24"/>
        </w:rPr>
        <w:t>前</w:t>
      </w:r>
      <w:r w:rsidR="008502C4">
        <w:rPr>
          <w:rFonts w:ascii="Arial" w:eastAsia="宋体" w:hAnsi="Arial" w:cs="Arial" w:hint="eastAsia"/>
          <w:sz w:val="24"/>
          <w:szCs w:val="24"/>
        </w:rPr>
        <w:t>的程序实施前，</w:t>
      </w:r>
      <w:r w:rsidRPr="00B14C80">
        <w:rPr>
          <w:rFonts w:ascii="Arial" w:eastAsia="宋体" w:hAnsi="Arial" w:cs="Arial"/>
          <w:sz w:val="24"/>
          <w:szCs w:val="24"/>
        </w:rPr>
        <w:t>对拟定的动物研究，</w:t>
      </w:r>
      <w:r w:rsidRPr="00B14C80">
        <w:rPr>
          <w:rFonts w:ascii="Arial" w:eastAsia="宋体" w:hAnsi="Arial" w:cs="Arial"/>
          <w:sz w:val="24"/>
          <w:szCs w:val="24"/>
        </w:rPr>
        <w:lastRenderedPageBreak/>
        <w:t>包括涉及的动物数量进行讨论。</w:t>
      </w:r>
      <w:r w:rsidRPr="00B14C80">
        <w:rPr>
          <w:rFonts w:ascii="Arial" w:eastAsia="宋体" w:hAnsi="Arial" w:cs="Arial"/>
          <w:sz w:val="24"/>
          <w:szCs w:val="24"/>
          <w:vertAlign w:val="superscript"/>
        </w:rPr>
        <w:t>13</w:t>
      </w:r>
    </w:p>
    <w:p w:rsidR="006D00AD" w:rsidRPr="00B14C80" w:rsidRDefault="006D00AD" w:rsidP="00B0161D">
      <w:pPr>
        <w:pStyle w:val="23"/>
        <w:numPr>
          <w:ilvl w:val="0"/>
          <w:numId w:val="9"/>
        </w:numPr>
        <w:snapToGrid w:val="0"/>
        <w:spacing w:beforeLines="50" w:before="163" w:after="0" w:line="360" w:lineRule="auto"/>
        <w:ind w:leftChars="314" w:left="1368" w:hangingChars="255" w:hanging="614"/>
        <w:rPr>
          <w:rFonts w:ascii="Arial" w:eastAsia="宋体" w:hAnsi="Arial" w:cs="Arial"/>
          <w:sz w:val="24"/>
          <w:szCs w:val="24"/>
        </w:rPr>
      </w:pPr>
      <w:bookmarkStart w:id="98" w:name="_Toc495870774"/>
      <w:bookmarkStart w:id="99" w:name="bookmark52"/>
      <w:bookmarkStart w:id="100" w:name="_Toc496541653"/>
      <w:r w:rsidRPr="00B14C80">
        <w:rPr>
          <w:rFonts w:ascii="Arial" w:eastAsia="宋体" w:hAnsi="Arial" w:cs="Arial"/>
          <w:sz w:val="24"/>
          <w:szCs w:val="24"/>
        </w:rPr>
        <w:t>食物、饮水和基本饲养条件</w:t>
      </w:r>
      <w:bookmarkEnd w:id="98"/>
      <w:bookmarkEnd w:id="99"/>
      <w:bookmarkEnd w:id="100"/>
    </w:p>
    <w:p w:rsidR="006D00AD" w:rsidRPr="00B14C80" w:rsidRDefault="006D00AD" w:rsidP="00B0161D">
      <w:pPr>
        <w:pStyle w:val="20"/>
        <w:shd w:val="clear" w:color="auto" w:fill="auto"/>
        <w:snapToGrid w:val="0"/>
        <w:spacing w:beforeLines="50" w:before="163" w:after="0" w:line="360" w:lineRule="auto"/>
        <w:ind w:left="720"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w:t>
      </w:r>
      <w:r w:rsidR="00767ED0" w:rsidRPr="00B14C80">
        <w:rPr>
          <w:rFonts w:ascii="Arial" w:eastAsia="宋体" w:hAnsi="Arial" w:cs="Arial"/>
          <w:sz w:val="24"/>
          <w:szCs w:val="24"/>
        </w:rPr>
        <w:t>申办方</w:t>
      </w:r>
      <w:r w:rsidRPr="00B14C80">
        <w:rPr>
          <w:rFonts w:ascii="Arial" w:eastAsia="宋体" w:hAnsi="Arial" w:cs="Arial"/>
          <w:sz w:val="24"/>
          <w:szCs w:val="24"/>
        </w:rPr>
        <w:t>与下属及合同人员</w:t>
      </w:r>
      <w:r w:rsidR="00BB2B90">
        <w:rPr>
          <w:rFonts w:ascii="Arial" w:eastAsia="宋体" w:hAnsi="Arial" w:cs="Arial" w:hint="eastAsia"/>
          <w:sz w:val="24"/>
          <w:szCs w:val="24"/>
        </w:rPr>
        <w:t>明确</w:t>
      </w:r>
      <w:r w:rsidRPr="00B14C80">
        <w:rPr>
          <w:rFonts w:ascii="Arial" w:eastAsia="宋体" w:hAnsi="Arial" w:cs="Arial"/>
          <w:sz w:val="24"/>
          <w:szCs w:val="24"/>
        </w:rPr>
        <w:t>沟通提供食品的类型和数量，同时预先确定</w:t>
      </w:r>
      <w:r w:rsidR="00BB2B90">
        <w:rPr>
          <w:rFonts w:ascii="Arial" w:eastAsia="宋体" w:hAnsi="Arial" w:cs="Arial" w:hint="eastAsia"/>
          <w:sz w:val="24"/>
          <w:szCs w:val="24"/>
        </w:rPr>
        <w:t>笼舍</w:t>
      </w:r>
      <w:r w:rsidRPr="00B14C80">
        <w:rPr>
          <w:rFonts w:ascii="Arial" w:eastAsia="宋体" w:hAnsi="Arial" w:cs="Arial"/>
          <w:sz w:val="24"/>
          <w:szCs w:val="24"/>
        </w:rPr>
        <w:t>尺寸，在大栏饲养环境中要保证食物容器的位置和数量充足。您还应考虑遵循</w:t>
      </w:r>
      <w:r w:rsidR="00374CB7">
        <w:rPr>
          <w:rFonts w:ascii="Arial" w:eastAsia="宋体" w:hAnsi="Arial" w:cs="Arial"/>
          <w:sz w:val="24"/>
          <w:szCs w:val="24"/>
        </w:rPr>
        <w:t>其他</w:t>
      </w:r>
      <w:r w:rsidRPr="00B14C80">
        <w:rPr>
          <w:rFonts w:ascii="Arial" w:eastAsia="宋体" w:hAnsi="Arial" w:cs="Arial"/>
          <w:sz w:val="24"/>
          <w:szCs w:val="24"/>
        </w:rPr>
        <w:t>对笼舍提出更具体的限制的研究标准。</w:t>
      </w:r>
      <w:r w:rsidR="0051058A" w:rsidRPr="00B14C80">
        <w:rPr>
          <w:rFonts w:ascii="Arial" w:eastAsia="宋体" w:hAnsi="Arial" w:cs="Arial"/>
          <w:sz w:val="24"/>
          <w:szCs w:val="24"/>
          <w:vertAlign w:val="superscript"/>
        </w:rPr>
        <w:t>4</w:t>
      </w:r>
    </w:p>
    <w:p w:rsidR="006D00AD" w:rsidRPr="00B14C80" w:rsidRDefault="006D00AD" w:rsidP="00B0161D">
      <w:pPr>
        <w:pStyle w:val="20"/>
        <w:shd w:val="clear" w:color="auto" w:fill="auto"/>
        <w:snapToGrid w:val="0"/>
        <w:spacing w:beforeLines="50" w:before="163" w:after="0" w:line="360" w:lineRule="auto"/>
        <w:ind w:left="720" w:firstLine="0"/>
        <w:jc w:val="both"/>
        <w:rPr>
          <w:rFonts w:ascii="Arial" w:eastAsia="宋体" w:hAnsi="Arial" w:cs="Arial"/>
          <w:sz w:val="24"/>
          <w:szCs w:val="24"/>
        </w:rPr>
      </w:pPr>
      <w:r w:rsidRPr="00B14C80">
        <w:rPr>
          <w:rFonts w:ascii="Arial" w:eastAsia="宋体" w:hAnsi="Arial" w:cs="Arial"/>
          <w:sz w:val="24"/>
          <w:szCs w:val="24"/>
        </w:rPr>
        <w:t>我们发现体重减轻问题很难解释，无法确定体重减轻是否与器械有关。有鉴于此，您应当保证动物监测人员详细记录食欲、食物和饮水摄入、排尿和排便情况，尤其是动物</w:t>
      </w:r>
      <w:r w:rsidR="0051058A" w:rsidRPr="00B14C80">
        <w:rPr>
          <w:rFonts w:ascii="Arial" w:eastAsia="宋体" w:hAnsi="Arial" w:cs="Arial"/>
          <w:sz w:val="24"/>
          <w:szCs w:val="24"/>
        </w:rPr>
        <w:t>为</w:t>
      </w:r>
      <w:r w:rsidRPr="00B14C80">
        <w:rPr>
          <w:rFonts w:ascii="Arial" w:eastAsia="宋体" w:hAnsi="Arial" w:cs="Arial"/>
          <w:sz w:val="24"/>
          <w:szCs w:val="24"/>
        </w:rPr>
        <w:t>大栏饲养时。欺凌和资源觊觎一般与无意中减少热量和液体摄入造成的体重减轻有关。</w:t>
      </w:r>
    </w:p>
    <w:p w:rsidR="006D00AD" w:rsidRPr="00B14C80" w:rsidRDefault="006D00AD" w:rsidP="00B0161D">
      <w:pPr>
        <w:pStyle w:val="20"/>
        <w:shd w:val="clear" w:color="auto" w:fill="auto"/>
        <w:snapToGrid w:val="0"/>
        <w:spacing w:beforeLines="50" w:before="163" w:after="0" w:line="360" w:lineRule="auto"/>
        <w:ind w:left="720" w:firstLine="0"/>
        <w:jc w:val="both"/>
        <w:rPr>
          <w:rFonts w:ascii="Arial" w:eastAsia="宋体" w:hAnsi="Arial" w:cs="Arial"/>
          <w:sz w:val="24"/>
          <w:szCs w:val="24"/>
        </w:rPr>
      </w:pPr>
      <w:r w:rsidRPr="00B14C80">
        <w:rPr>
          <w:rFonts w:ascii="Arial" w:eastAsia="宋体" w:hAnsi="Arial" w:cs="Arial"/>
          <w:sz w:val="24"/>
          <w:szCs w:val="24"/>
        </w:rPr>
        <w:t>纳入长期研究的动物（即小型反刍动物）一般会转移至更</w:t>
      </w:r>
      <w:r w:rsidR="00BB2B90">
        <w:rPr>
          <w:rFonts w:ascii="Arial" w:eastAsia="宋体" w:hAnsi="Arial" w:cs="Arial" w:hint="eastAsia"/>
          <w:sz w:val="24"/>
          <w:szCs w:val="24"/>
        </w:rPr>
        <w:t>传统的</w:t>
      </w:r>
      <w:r w:rsidRPr="00B14C80">
        <w:rPr>
          <w:rFonts w:ascii="Arial" w:eastAsia="宋体" w:hAnsi="Arial" w:cs="Arial"/>
          <w:sz w:val="24"/>
          <w:szCs w:val="24"/>
        </w:rPr>
        <w:t>农业环境中，允许动物在开放牧场上放牧和</w:t>
      </w:r>
      <w:r w:rsidRPr="00B14C80">
        <w:rPr>
          <w:rFonts w:ascii="Arial" w:eastAsia="宋体" w:hAnsi="Arial" w:cs="Arial"/>
          <w:sz w:val="24"/>
          <w:szCs w:val="24"/>
        </w:rPr>
        <w:t>/</w:t>
      </w:r>
      <w:r w:rsidRPr="00B14C80">
        <w:rPr>
          <w:rFonts w:ascii="Arial" w:eastAsia="宋体" w:hAnsi="Arial" w:cs="Arial"/>
          <w:sz w:val="24"/>
          <w:szCs w:val="24"/>
        </w:rPr>
        <w:t>或喂食干草作为饲料的一部分。</w:t>
      </w:r>
      <w:r w:rsidR="00767ED0" w:rsidRPr="00B14C80">
        <w:rPr>
          <w:rFonts w:ascii="Arial" w:eastAsia="宋体" w:hAnsi="Arial" w:cs="Arial"/>
          <w:sz w:val="24"/>
          <w:szCs w:val="24"/>
        </w:rPr>
        <w:t>申办方</w:t>
      </w:r>
      <w:r w:rsidRPr="00B14C80">
        <w:rPr>
          <w:rFonts w:ascii="Arial" w:eastAsia="宋体" w:hAnsi="Arial" w:cs="Arial"/>
          <w:sz w:val="24"/>
          <w:szCs w:val="24"/>
        </w:rPr>
        <w:t>/</w:t>
      </w:r>
      <w:r w:rsidRPr="00B14C80">
        <w:rPr>
          <w:rFonts w:ascii="Arial" w:eastAsia="宋体" w:hAnsi="Arial" w:cs="Arial"/>
          <w:sz w:val="24"/>
          <w:szCs w:val="24"/>
        </w:rPr>
        <w:t>试验机构应当保证该牧场不存在可能有毒的植物、寄生虫和</w:t>
      </w:r>
      <w:r w:rsidR="00374CB7">
        <w:rPr>
          <w:rFonts w:ascii="Arial" w:eastAsia="宋体" w:hAnsi="Arial" w:cs="Arial"/>
          <w:sz w:val="24"/>
          <w:szCs w:val="24"/>
        </w:rPr>
        <w:t>其他</w:t>
      </w:r>
      <w:r w:rsidRPr="00B14C80">
        <w:rPr>
          <w:rFonts w:ascii="Arial" w:eastAsia="宋体" w:hAnsi="Arial" w:cs="Arial"/>
          <w:sz w:val="24"/>
          <w:szCs w:val="24"/>
        </w:rPr>
        <w:t>潜在污染物，且牧场的条件（土壤</w:t>
      </w:r>
      <w:r w:rsidR="00BB2B90">
        <w:rPr>
          <w:rFonts w:ascii="Arial" w:eastAsia="宋体" w:hAnsi="Arial" w:cs="Arial" w:hint="eastAsia"/>
          <w:sz w:val="24"/>
          <w:szCs w:val="24"/>
        </w:rPr>
        <w:t>、</w:t>
      </w:r>
      <w:r w:rsidRPr="00B14C80">
        <w:rPr>
          <w:rFonts w:ascii="Arial" w:eastAsia="宋体" w:hAnsi="Arial" w:cs="Arial"/>
          <w:sz w:val="24"/>
          <w:szCs w:val="24"/>
        </w:rPr>
        <w:t>牧草）符合动物的营养（包括矿物质）需求。某些物种对土壤中有机金属的不平衡敏感（比如绵羊对铜和钼不平衡敏感），可能会导致毒性（绵羊的铜毒性）。促生长添加剂（比如莫能菌素）是另外一种常见的意外中毒的来源，中毒原因为饲料配给错误或者误将一种动物的饲料喂给另一种动物。必须对动物使用的食物和饮水进行定期分析，确保此类食物和饮水中预计会出现、可干扰研究的已知污染物水平不存在高于方案规定水平（</w:t>
      </w:r>
      <w:r w:rsidRPr="00B14C80">
        <w:rPr>
          <w:rFonts w:ascii="Arial" w:eastAsia="宋体" w:hAnsi="Arial" w:cs="Arial"/>
          <w:sz w:val="24"/>
          <w:szCs w:val="24"/>
        </w:rPr>
        <w:t>21 CFR 58.90</w:t>
      </w:r>
      <w:r w:rsidR="007F2CE2" w:rsidRPr="00B14C80">
        <w:rPr>
          <w:rFonts w:ascii="Arial" w:eastAsia="宋体" w:hAnsi="Arial" w:cs="Arial"/>
          <w:sz w:val="24"/>
          <w:szCs w:val="24"/>
        </w:rPr>
        <w:t>（</w:t>
      </w:r>
      <w:r w:rsidRPr="00B14C80">
        <w:rPr>
          <w:rFonts w:ascii="Arial" w:eastAsia="宋体" w:hAnsi="Arial" w:cs="Arial"/>
          <w:sz w:val="24"/>
          <w:szCs w:val="24"/>
        </w:rPr>
        <w:t>g</w:t>
      </w:r>
      <w:r w:rsidR="007F2CE2" w:rsidRPr="00B14C80">
        <w:rPr>
          <w:rFonts w:ascii="Arial" w:eastAsia="宋体" w:hAnsi="Arial" w:cs="Arial"/>
          <w:sz w:val="24"/>
          <w:szCs w:val="24"/>
        </w:rPr>
        <w:t>）</w:t>
      </w:r>
      <w:r w:rsidRPr="00B14C80">
        <w:rPr>
          <w:rFonts w:ascii="Arial" w:eastAsia="宋体" w:hAnsi="Arial" w:cs="Arial"/>
          <w:sz w:val="24"/>
          <w:szCs w:val="24"/>
        </w:rPr>
        <w:t>）。</w:t>
      </w:r>
      <w:r w:rsidR="00767ED0" w:rsidRPr="00B14C80">
        <w:rPr>
          <w:rFonts w:ascii="Arial" w:eastAsia="宋体" w:hAnsi="Arial" w:cs="Arial"/>
          <w:sz w:val="24"/>
          <w:szCs w:val="24"/>
        </w:rPr>
        <w:t>申办方</w:t>
      </w:r>
      <w:r w:rsidRPr="00B14C80">
        <w:rPr>
          <w:rFonts w:ascii="Arial" w:eastAsia="宋体" w:hAnsi="Arial" w:cs="Arial"/>
          <w:sz w:val="24"/>
          <w:szCs w:val="24"/>
        </w:rPr>
        <w:t>/</w:t>
      </w:r>
      <w:r w:rsidRPr="00B14C80">
        <w:rPr>
          <w:rFonts w:ascii="Arial" w:eastAsia="宋体" w:hAnsi="Arial" w:cs="Arial"/>
          <w:sz w:val="24"/>
          <w:szCs w:val="24"/>
        </w:rPr>
        <w:t>试验机构应当认识到这些潜在的问题，制定书面的标准操作规程，规定对饮水和饲料中的潜在污染物、牧场土壤和农作物的营养平衡、对员工进行培训让其认识到阅读饲料标签的重要性、喂食动物专用饲料等情况进行定期检查。本地农场</w:t>
      </w:r>
      <w:r w:rsidR="00407ECB">
        <w:rPr>
          <w:rFonts w:ascii="Arial" w:eastAsia="宋体" w:hAnsi="Arial" w:cs="Arial" w:hint="eastAsia"/>
          <w:sz w:val="24"/>
          <w:szCs w:val="24"/>
        </w:rPr>
        <w:t>扩展</w:t>
      </w:r>
      <w:r w:rsidRPr="00B14C80">
        <w:rPr>
          <w:rFonts w:ascii="Arial" w:eastAsia="宋体" w:hAnsi="Arial" w:cs="Arial"/>
          <w:sz w:val="24"/>
          <w:szCs w:val="24"/>
        </w:rPr>
        <w:t>服务可提供有价值的帮助。</w:t>
      </w:r>
    </w:p>
    <w:p w:rsidR="00F16195" w:rsidRDefault="00F16195">
      <w:pPr>
        <w:widowControl/>
        <w:rPr>
          <w:rFonts w:ascii="Arial" w:eastAsia="宋体" w:hAnsi="Arial" w:cs="Arial"/>
          <w:b/>
          <w:bCs/>
          <w:kern w:val="2"/>
          <w:lang w:eastAsia="zh-CN" w:bidi="ar-SA"/>
        </w:rPr>
      </w:pPr>
      <w:bookmarkStart w:id="101" w:name="_Toc495870775"/>
      <w:bookmarkStart w:id="102" w:name="bookmark53"/>
      <w:r>
        <w:rPr>
          <w:rFonts w:ascii="Arial" w:eastAsia="宋体" w:hAnsi="Arial" w:cs="Arial"/>
        </w:rPr>
        <w:br w:type="page"/>
      </w:r>
    </w:p>
    <w:p w:rsidR="006D00AD" w:rsidRPr="00B14C80" w:rsidRDefault="006D00AD" w:rsidP="00F16195">
      <w:pPr>
        <w:pStyle w:val="23"/>
        <w:numPr>
          <w:ilvl w:val="0"/>
          <w:numId w:val="9"/>
        </w:numPr>
        <w:snapToGrid w:val="0"/>
        <w:spacing w:beforeLines="50" w:before="163" w:after="0" w:line="300" w:lineRule="auto"/>
        <w:ind w:leftChars="314" w:left="1368" w:hangingChars="255" w:hanging="614"/>
        <w:rPr>
          <w:rFonts w:ascii="Arial" w:eastAsia="宋体" w:hAnsi="Arial" w:cs="Arial"/>
          <w:sz w:val="24"/>
          <w:szCs w:val="24"/>
        </w:rPr>
      </w:pPr>
      <w:bookmarkStart w:id="103" w:name="_Toc496541654"/>
      <w:r w:rsidRPr="00B14C80">
        <w:rPr>
          <w:rFonts w:ascii="Arial" w:eastAsia="宋体" w:hAnsi="Arial" w:cs="Arial"/>
          <w:sz w:val="24"/>
          <w:szCs w:val="24"/>
        </w:rPr>
        <w:lastRenderedPageBreak/>
        <w:t>观察期</w:t>
      </w:r>
      <w:bookmarkEnd w:id="101"/>
      <w:bookmarkEnd w:id="102"/>
      <w:bookmarkEnd w:id="103"/>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bookmarkStart w:id="104" w:name="bookmark54"/>
      <w:r w:rsidRPr="00B14C80">
        <w:rPr>
          <w:rFonts w:ascii="Arial" w:eastAsia="宋体" w:hAnsi="Arial" w:cs="Arial"/>
          <w:sz w:val="24"/>
          <w:szCs w:val="24"/>
        </w:rPr>
        <w:t>FDA</w:t>
      </w:r>
      <w:r w:rsidRPr="00B14C80">
        <w:rPr>
          <w:rFonts w:ascii="Arial" w:eastAsia="宋体" w:hAnsi="Arial" w:cs="Arial"/>
          <w:sz w:val="24"/>
          <w:szCs w:val="24"/>
        </w:rPr>
        <w:t>建议遵循兽医护理标准。</w:t>
      </w:r>
      <w:r w:rsidRPr="00B14C80">
        <w:rPr>
          <w:rFonts w:ascii="Arial" w:eastAsia="宋体" w:hAnsi="Arial" w:cs="Arial"/>
          <w:sz w:val="24"/>
          <w:szCs w:val="24"/>
          <w:vertAlign w:val="superscript"/>
        </w:rPr>
        <w:t>1-3,7,28-31</w:t>
      </w:r>
      <w:r w:rsidRPr="00B14C80">
        <w:rPr>
          <w:rFonts w:ascii="Arial" w:eastAsia="宋体" w:hAnsi="Arial" w:cs="Arial"/>
          <w:sz w:val="24"/>
          <w:szCs w:val="24"/>
        </w:rPr>
        <w:t xml:space="preserve"> </w:t>
      </w:r>
      <w:r w:rsidR="00BB2B90">
        <w:rPr>
          <w:rFonts w:ascii="Arial" w:eastAsia="宋体" w:hAnsi="Arial" w:cs="Arial" w:hint="eastAsia"/>
          <w:sz w:val="24"/>
          <w:szCs w:val="24"/>
        </w:rPr>
        <w:t>例</w:t>
      </w:r>
      <w:r w:rsidRPr="00B14C80">
        <w:rPr>
          <w:rFonts w:ascii="Arial" w:eastAsia="宋体" w:hAnsi="Arial" w:cs="Arial"/>
          <w:sz w:val="24"/>
          <w:szCs w:val="24"/>
        </w:rPr>
        <w:t>如，对试验动物的监测要达到一定频率和强度，要充分评估器械带来的已知风险，您应当与研究机构内的主治兽医一起开展工作，确定上述监测参数。我们认为，此类监测并非只出于人道原因，还因为受到充分监测的动物有助于我们对可能是器械引起的常见自发情况进行分类。为更好地表征器械对动物的影响，</w:t>
      </w:r>
      <w:r w:rsidRPr="00B14C80">
        <w:rPr>
          <w:rFonts w:ascii="Arial" w:eastAsia="宋体" w:hAnsi="Arial" w:cs="Arial"/>
          <w:sz w:val="24"/>
          <w:szCs w:val="24"/>
        </w:rPr>
        <w:t>FDA</w:t>
      </w:r>
      <w:r w:rsidRPr="00B14C80">
        <w:rPr>
          <w:rFonts w:ascii="Arial" w:eastAsia="宋体" w:hAnsi="Arial" w:cs="Arial"/>
          <w:sz w:val="24"/>
          <w:szCs w:val="24"/>
        </w:rPr>
        <w:t>建议上述过程应为主动的和具体的，而不是被动的和泛泛的。考虑进行评价的重要属性包括但不限于：</w:t>
      </w:r>
      <w:bookmarkEnd w:id="104"/>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lang w:bidi="en-US"/>
        </w:rPr>
      </w:pPr>
      <w:r w:rsidRPr="00B14C80">
        <w:rPr>
          <w:rFonts w:ascii="Arial" w:eastAsia="宋体" w:hAnsi="Arial" w:cs="Arial"/>
          <w:sz w:val="24"/>
          <w:szCs w:val="24"/>
        </w:rPr>
        <w:t>呼吸频率、模式和深度；</w:t>
      </w:r>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lang w:eastAsia="en-US"/>
        </w:rPr>
      </w:pPr>
      <w:r w:rsidRPr="00B14C80">
        <w:rPr>
          <w:rFonts w:ascii="Arial" w:eastAsia="宋体" w:hAnsi="Arial" w:cs="Arial"/>
          <w:sz w:val="24"/>
          <w:szCs w:val="24"/>
        </w:rPr>
        <w:t>血压；</w:t>
      </w:r>
    </w:p>
    <w:p w:rsidR="006D00AD" w:rsidRPr="00B14C80" w:rsidRDefault="006D00AD" w:rsidP="00BB2B90">
      <w:pPr>
        <w:pStyle w:val="20"/>
        <w:numPr>
          <w:ilvl w:val="0"/>
          <w:numId w:val="4"/>
        </w:numPr>
        <w:shd w:val="clear" w:color="auto" w:fill="auto"/>
        <w:tabs>
          <w:tab w:val="left" w:pos="1373"/>
        </w:tabs>
        <w:snapToGrid w:val="0"/>
        <w:spacing w:beforeLines="50" w:before="163" w:after="0" w:line="300" w:lineRule="auto"/>
        <w:jc w:val="both"/>
        <w:rPr>
          <w:rFonts w:ascii="Arial" w:eastAsia="宋体" w:hAnsi="Arial" w:cs="Arial"/>
          <w:sz w:val="24"/>
          <w:szCs w:val="24"/>
        </w:rPr>
      </w:pPr>
      <w:r w:rsidRPr="00B14C80">
        <w:rPr>
          <w:rFonts w:ascii="Arial" w:eastAsia="宋体" w:hAnsi="Arial" w:cs="Arial"/>
          <w:sz w:val="24"/>
          <w:szCs w:val="24"/>
        </w:rPr>
        <w:t>心音和</w:t>
      </w:r>
      <w:r w:rsidR="00BB2B90" w:rsidRPr="00BB2B90">
        <w:rPr>
          <w:rFonts w:ascii="Arial" w:eastAsia="宋体" w:hAnsi="Arial" w:cs="Arial" w:hint="eastAsia"/>
          <w:sz w:val="24"/>
          <w:szCs w:val="24"/>
        </w:rPr>
        <w:t>脉搏</w:t>
      </w:r>
      <w:r w:rsidRPr="00B14C80">
        <w:rPr>
          <w:rFonts w:ascii="Arial" w:eastAsia="宋体" w:hAnsi="Arial" w:cs="Arial"/>
          <w:sz w:val="24"/>
          <w:szCs w:val="24"/>
        </w:rPr>
        <w:t>特点；</w:t>
      </w:r>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rPr>
      </w:pPr>
      <w:r w:rsidRPr="00B14C80">
        <w:rPr>
          <w:rFonts w:ascii="Arial" w:eastAsia="宋体" w:hAnsi="Arial" w:cs="Arial"/>
          <w:sz w:val="24"/>
          <w:szCs w:val="24"/>
        </w:rPr>
        <w:t>静息和</w:t>
      </w:r>
      <w:r w:rsidR="00BB2B90">
        <w:rPr>
          <w:rFonts w:ascii="Arial" w:eastAsia="宋体" w:hAnsi="Arial" w:cs="Arial" w:hint="eastAsia"/>
          <w:sz w:val="24"/>
          <w:szCs w:val="24"/>
        </w:rPr>
        <w:t>运动</w:t>
      </w:r>
      <w:r w:rsidRPr="00B14C80">
        <w:rPr>
          <w:rFonts w:ascii="Arial" w:eastAsia="宋体" w:hAnsi="Arial" w:cs="Arial"/>
          <w:sz w:val="24"/>
          <w:szCs w:val="24"/>
        </w:rPr>
        <w:t>时的粘膜颜色；</w:t>
      </w:r>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lang w:eastAsia="en-US"/>
        </w:rPr>
      </w:pPr>
      <w:r w:rsidRPr="00B14C80">
        <w:rPr>
          <w:rFonts w:ascii="Arial" w:eastAsia="宋体" w:hAnsi="Arial" w:cs="Arial"/>
          <w:sz w:val="24"/>
          <w:szCs w:val="24"/>
        </w:rPr>
        <w:t>态度；</w:t>
      </w:r>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rPr>
      </w:pPr>
      <w:r w:rsidRPr="00B14C80">
        <w:rPr>
          <w:rFonts w:ascii="Arial" w:eastAsia="宋体" w:hAnsi="Arial" w:cs="Arial"/>
          <w:sz w:val="24"/>
          <w:szCs w:val="24"/>
        </w:rPr>
        <w:t>心理状态；</w:t>
      </w:r>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rPr>
      </w:pPr>
      <w:r w:rsidRPr="00B14C80">
        <w:rPr>
          <w:rFonts w:ascii="Arial" w:eastAsia="宋体" w:hAnsi="Arial" w:cs="Arial"/>
          <w:sz w:val="24"/>
          <w:szCs w:val="24"/>
        </w:rPr>
        <w:t>步态；以及</w:t>
      </w:r>
    </w:p>
    <w:p w:rsidR="006D00AD" w:rsidRPr="00B14C80" w:rsidRDefault="006D00AD" w:rsidP="003A35AB">
      <w:pPr>
        <w:pStyle w:val="20"/>
        <w:numPr>
          <w:ilvl w:val="0"/>
          <w:numId w:val="4"/>
        </w:numPr>
        <w:shd w:val="clear" w:color="auto" w:fill="auto"/>
        <w:tabs>
          <w:tab w:val="left" w:pos="1373"/>
        </w:tabs>
        <w:snapToGrid w:val="0"/>
        <w:spacing w:beforeLines="50" w:before="163" w:after="0" w:line="300" w:lineRule="auto"/>
        <w:ind w:left="1020"/>
        <w:jc w:val="both"/>
        <w:rPr>
          <w:rFonts w:ascii="Arial" w:eastAsia="宋体" w:hAnsi="Arial" w:cs="Arial"/>
          <w:sz w:val="24"/>
          <w:szCs w:val="24"/>
        </w:rPr>
      </w:pPr>
      <w:r w:rsidRPr="00B14C80">
        <w:rPr>
          <w:rFonts w:ascii="Arial" w:eastAsia="宋体" w:hAnsi="Arial" w:cs="Arial"/>
          <w:sz w:val="24"/>
          <w:szCs w:val="24"/>
        </w:rPr>
        <w:t>有无腹胀、膀胱胀痛或肠胀气。</w:t>
      </w:r>
    </w:p>
    <w:p w:rsidR="006D00AD" w:rsidRPr="00B14C80" w:rsidRDefault="006D00AD" w:rsidP="003A35AB">
      <w:pPr>
        <w:pStyle w:val="20"/>
        <w:shd w:val="clear" w:color="auto" w:fill="auto"/>
        <w:snapToGrid w:val="0"/>
        <w:spacing w:beforeLines="50" w:before="163" w:after="0" w:line="300" w:lineRule="auto"/>
        <w:ind w:left="660" w:firstLine="0"/>
        <w:jc w:val="both"/>
        <w:rPr>
          <w:rFonts w:ascii="Arial" w:eastAsia="宋体" w:hAnsi="Arial" w:cs="Arial"/>
          <w:sz w:val="24"/>
          <w:szCs w:val="24"/>
        </w:rPr>
      </w:pPr>
      <w:r w:rsidRPr="00B14C80">
        <w:rPr>
          <w:rFonts w:ascii="Arial" w:eastAsia="宋体" w:hAnsi="Arial" w:cs="Arial"/>
          <w:sz w:val="24"/>
          <w:szCs w:val="24"/>
        </w:rPr>
        <w:t>为更好地</w:t>
      </w:r>
      <w:r w:rsidR="00DF434A" w:rsidRPr="00B14C80">
        <w:rPr>
          <w:rFonts w:ascii="Arial" w:eastAsia="宋体" w:hAnsi="Arial" w:cs="Arial"/>
          <w:sz w:val="24"/>
          <w:szCs w:val="24"/>
        </w:rPr>
        <w:t>帮助</w:t>
      </w:r>
      <w:r w:rsidRPr="00B14C80">
        <w:rPr>
          <w:rFonts w:ascii="Arial" w:eastAsia="宋体" w:hAnsi="Arial" w:cs="Arial"/>
          <w:sz w:val="24"/>
          <w:szCs w:val="24"/>
        </w:rPr>
        <w:t>FDA</w:t>
      </w:r>
      <w:r w:rsidRPr="00B14C80">
        <w:rPr>
          <w:rFonts w:ascii="Arial" w:eastAsia="宋体" w:hAnsi="Arial" w:cs="Arial"/>
          <w:sz w:val="24"/>
          <w:szCs w:val="24"/>
        </w:rPr>
        <w:t>评估供试品的安全性，我们建议您遵循现行的兽医记录保存标准，</w:t>
      </w:r>
      <w:r w:rsidR="00BB2B90">
        <w:rPr>
          <w:rFonts w:ascii="Arial" w:eastAsia="宋体" w:hAnsi="Arial" w:cs="Arial" w:hint="eastAsia"/>
          <w:sz w:val="24"/>
          <w:szCs w:val="24"/>
        </w:rPr>
        <w:t>例</w:t>
      </w:r>
      <w:r w:rsidR="00BB2B90" w:rsidRPr="00B14C80">
        <w:rPr>
          <w:rFonts w:ascii="Arial" w:eastAsia="宋体" w:hAnsi="Arial" w:cs="Arial"/>
          <w:sz w:val="24"/>
          <w:szCs w:val="24"/>
        </w:rPr>
        <w:t>如</w:t>
      </w:r>
      <w:r w:rsidRPr="00B14C80">
        <w:rPr>
          <w:rFonts w:ascii="Arial" w:eastAsia="宋体" w:hAnsi="Arial" w:cs="Arial"/>
          <w:sz w:val="24"/>
          <w:szCs w:val="24"/>
        </w:rPr>
        <w:t>主</w:t>
      </w:r>
      <w:r w:rsidR="00C26DDB" w:rsidRPr="00B14C80">
        <w:rPr>
          <w:rFonts w:ascii="Arial" w:eastAsia="宋体" w:hAnsi="Arial" w:cs="Arial"/>
          <w:sz w:val="24"/>
          <w:szCs w:val="24"/>
        </w:rPr>
        <w:t>/</w:t>
      </w:r>
      <w:r w:rsidRPr="00B14C80">
        <w:rPr>
          <w:rFonts w:ascii="Arial" w:eastAsia="宋体" w:hAnsi="Arial" w:cs="Arial"/>
          <w:sz w:val="24"/>
          <w:szCs w:val="24"/>
        </w:rPr>
        <w:t>客观评价和计划（</w:t>
      </w:r>
      <w:r w:rsidRPr="00B14C80">
        <w:rPr>
          <w:rFonts w:ascii="Arial" w:eastAsia="宋体" w:hAnsi="Arial" w:cs="Arial"/>
          <w:sz w:val="24"/>
          <w:szCs w:val="24"/>
        </w:rPr>
        <w:t>SOAP</w:t>
      </w:r>
      <w:r w:rsidRPr="00B14C80">
        <w:rPr>
          <w:rFonts w:ascii="Arial" w:eastAsia="宋体" w:hAnsi="Arial" w:cs="Arial"/>
          <w:sz w:val="24"/>
          <w:szCs w:val="24"/>
        </w:rPr>
        <w:t>）格式。此外，所有关键的支持人员均应能够随时获取上述记录以优化数据录入。</w:t>
      </w:r>
    </w:p>
    <w:p w:rsidR="006D00AD" w:rsidRPr="00B14C80" w:rsidRDefault="006D00AD" w:rsidP="003A35AB">
      <w:pPr>
        <w:pStyle w:val="20"/>
        <w:shd w:val="clear" w:color="auto" w:fill="auto"/>
        <w:snapToGrid w:val="0"/>
        <w:spacing w:beforeLines="50" w:before="163" w:after="0" w:line="300" w:lineRule="auto"/>
        <w:ind w:left="720" w:firstLine="0"/>
        <w:jc w:val="both"/>
        <w:rPr>
          <w:rFonts w:ascii="Arial" w:eastAsia="宋体" w:hAnsi="Arial" w:cs="Arial"/>
          <w:sz w:val="24"/>
          <w:szCs w:val="24"/>
        </w:rPr>
      </w:pPr>
      <w:r w:rsidRPr="00B14C80">
        <w:rPr>
          <w:rFonts w:ascii="Arial" w:eastAsia="宋体" w:hAnsi="Arial" w:cs="Arial"/>
          <w:sz w:val="24"/>
          <w:szCs w:val="24"/>
        </w:rPr>
        <w:t>关于动物研究监测的具体建议见下文。</w:t>
      </w:r>
    </w:p>
    <w:p w:rsidR="006D00AD" w:rsidRPr="00B14C80" w:rsidRDefault="006D00AD" w:rsidP="003A35AB">
      <w:pPr>
        <w:pStyle w:val="32"/>
        <w:numPr>
          <w:ilvl w:val="0"/>
          <w:numId w:val="10"/>
        </w:numPr>
        <w:snapToGrid w:val="0"/>
        <w:spacing w:beforeLines="50" w:before="163" w:after="0" w:line="300" w:lineRule="auto"/>
        <w:ind w:left="1134" w:firstLine="0"/>
        <w:rPr>
          <w:rFonts w:ascii="Arial" w:eastAsia="宋体" w:hAnsi="Arial" w:cs="Arial"/>
          <w:sz w:val="24"/>
          <w:szCs w:val="24"/>
          <w:lang w:eastAsia="en-US" w:bidi="en-US"/>
        </w:rPr>
      </w:pPr>
      <w:bookmarkStart w:id="105" w:name="_Toc495870776"/>
      <w:bookmarkStart w:id="106" w:name="bookmark55"/>
      <w:bookmarkStart w:id="107" w:name="_Toc496541655"/>
      <w:r w:rsidRPr="00B14C80">
        <w:rPr>
          <w:rFonts w:ascii="Arial" w:eastAsia="宋体" w:hAnsi="Arial" w:cs="Arial"/>
          <w:sz w:val="24"/>
          <w:szCs w:val="24"/>
        </w:rPr>
        <w:t>术中监测</w:t>
      </w:r>
      <w:bookmarkEnd w:id="105"/>
      <w:bookmarkEnd w:id="106"/>
      <w:bookmarkEnd w:id="107"/>
    </w:p>
    <w:p w:rsidR="006D00AD" w:rsidRPr="00B14C80" w:rsidRDefault="006D00AD" w:rsidP="00F16195">
      <w:pPr>
        <w:pStyle w:val="20"/>
        <w:shd w:val="clear" w:color="auto" w:fill="auto"/>
        <w:tabs>
          <w:tab w:val="left" w:pos="1190"/>
        </w:tabs>
        <w:snapToGrid w:val="0"/>
        <w:spacing w:beforeLines="50" w:before="163" w:after="0" w:line="300" w:lineRule="auto"/>
        <w:ind w:leftChars="478" w:left="1147" w:firstLine="0"/>
        <w:jc w:val="both"/>
        <w:rPr>
          <w:rFonts w:ascii="Arial" w:eastAsia="宋体" w:hAnsi="Arial" w:cs="Arial"/>
          <w:sz w:val="24"/>
          <w:szCs w:val="24"/>
        </w:rPr>
      </w:pPr>
      <w:r w:rsidRPr="00B14C80">
        <w:rPr>
          <w:rFonts w:ascii="Arial" w:eastAsia="宋体" w:hAnsi="Arial" w:cs="Arial"/>
          <w:sz w:val="24"/>
          <w:szCs w:val="24"/>
        </w:rPr>
        <w:t>只有良好的外科手术不足以保证医疗器械植入复杂手术的结果能够成功。对心率、心电图、血压和血气进行术中和术后监测是取得阳性结果不可或缺的因素。</w:t>
      </w:r>
    </w:p>
    <w:p w:rsidR="001E4C03" w:rsidRDefault="001E4C03">
      <w:pPr>
        <w:widowControl/>
        <w:rPr>
          <w:rFonts w:ascii="Arial" w:eastAsia="宋体" w:hAnsi="Arial" w:cs="Arial"/>
          <w:b/>
          <w:bCs/>
          <w:color w:val="auto"/>
          <w:kern w:val="2"/>
          <w:lang w:eastAsia="zh-CN" w:bidi="ar-SA"/>
        </w:rPr>
      </w:pPr>
      <w:bookmarkStart w:id="108" w:name="_Toc495870777"/>
      <w:bookmarkStart w:id="109" w:name="bookmark56"/>
      <w:r>
        <w:rPr>
          <w:rFonts w:ascii="Arial" w:eastAsia="宋体" w:hAnsi="Arial" w:cs="Arial"/>
          <w:lang w:eastAsia="zh-CN"/>
        </w:rPr>
        <w:br w:type="page"/>
      </w:r>
    </w:p>
    <w:p w:rsidR="006D00AD" w:rsidRPr="00B14C80" w:rsidRDefault="006D00AD" w:rsidP="00FE5328">
      <w:pPr>
        <w:pStyle w:val="32"/>
        <w:numPr>
          <w:ilvl w:val="0"/>
          <w:numId w:val="10"/>
        </w:numPr>
        <w:snapToGrid w:val="0"/>
        <w:spacing w:beforeLines="50" w:before="163" w:after="0" w:line="360" w:lineRule="auto"/>
        <w:ind w:left="1134" w:firstLine="0"/>
        <w:rPr>
          <w:rFonts w:ascii="Arial" w:eastAsia="宋体" w:hAnsi="Arial" w:cs="Arial"/>
          <w:sz w:val="24"/>
          <w:szCs w:val="24"/>
        </w:rPr>
      </w:pPr>
      <w:bookmarkStart w:id="110" w:name="_Toc496541656"/>
      <w:r w:rsidRPr="00B14C80">
        <w:rPr>
          <w:rFonts w:ascii="Arial" w:eastAsia="宋体" w:hAnsi="Arial" w:cs="Arial"/>
          <w:sz w:val="24"/>
          <w:szCs w:val="24"/>
        </w:rPr>
        <w:lastRenderedPageBreak/>
        <w:t>急性研究</w:t>
      </w:r>
      <w:bookmarkEnd w:id="108"/>
      <w:bookmarkEnd w:id="109"/>
      <w:bookmarkEnd w:id="110"/>
    </w:p>
    <w:p w:rsidR="006D00AD" w:rsidRPr="00B14C80" w:rsidRDefault="006D00AD" w:rsidP="00FE5328">
      <w:pPr>
        <w:pStyle w:val="20"/>
        <w:shd w:val="clear" w:color="auto" w:fill="auto"/>
        <w:tabs>
          <w:tab w:val="left" w:pos="1190"/>
        </w:tabs>
        <w:snapToGrid w:val="0"/>
        <w:spacing w:beforeLines="50" w:before="163" w:after="0" w:line="360" w:lineRule="auto"/>
        <w:ind w:leftChars="478" w:left="1147" w:firstLine="0"/>
        <w:jc w:val="both"/>
        <w:rPr>
          <w:rFonts w:ascii="Arial" w:eastAsia="宋体" w:hAnsi="Arial" w:cs="Arial"/>
          <w:sz w:val="24"/>
          <w:szCs w:val="24"/>
        </w:rPr>
      </w:pPr>
      <w:r w:rsidRPr="00B14C80">
        <w:rPr>
          <w:rFonts w:ascii="Arial" w:eastAsia="宋体" w:hAnsi="Arial" w:cs="Arial"/>
          <w:sz w:val="24"/>
          <w:szCs w:val="24"/>
        </w:rPr>
        <w:t>如果是急性研究，且与器械有关的趋势在长期观察和采集期间是</w:t>
      </w:r>
      <w:r w:rsidR="00BB2B90">
        <w:rPr>
          <w:rFonts w:ascii="Arial" w:eastAsia="宋体" w:hAnsi="Arial" w:cs="Arial" w:hint="eastAsia"/>
          <w:sz w:val="24"/>
          <w:szCs w:val="24"/>
        </w:rPr>
        <w:t>短暂性</w:t>
      </w:r>
      <w:r w:rsidRPr="00B14C80">
        <w:rPr>
          <w:rFonts w:ascii="Arial" w:eastAsia="宋体" w:hAnsi="Arial" w:cs="Arial"/>
          <w:sz w:val="24"/>
          <w:szCs w:val="24"/>
        </w:rPr>
        <w:t>的，我们建议您在手术记录中跟踪记录关键体征，比如心率、呼吸频率、血氧饱和度和血压。这些信息应当与插入、植入、安放或使用器械的时间选取，对照品或者</w:t>
      </w:r>
      <w:r w:rsidR="00374CB7">
        <w:rPr>
          <w:rFonts w:ascii="Arial" w:eastAsia="宋体" w:hAnsi="Arial" w:cs="Arial"/>
          <w:sz w:val="24"/>
          <w:szCs w:val="24"/>
        </w:rPr>
        <w:t>其他</w:t>
      </w:r>
      <w:r w:rsidRPr="00B14C80">
        <w:rPr>
          <w:rFonts w:ascii="Arial" w:eastAsia="宋体" w:hAnsi="Arial" w:cs="Arial"/>
          <w:sz w:val="24"/>
          <w:szCs w:val="24"/>
        </w:rPr>
        <w:t>器械相关材料有关，并在麻醉和</w:t>
      </w:r>
      <w:r w:rsidRPr="00B14C80">
        <w:rPr>
          <w:rFonts w:ascii="Arial" w:eastAsia="宋体" w:hAnsi="Arial" w:cs="Arial"/>
          <w:sz w:val="24"/>
          <w:szCs w:val="24"/>
        </w:rPr>
        <w:t>/</w:t>
      </w:r>
      <w:r w:rsidRPr="00B14C80">
        <w:rPr>
          <w:rFonts w:ascii="Arial" w:eastAsia="宋体" w:hAnsi="Arial" w:cs="Arial"/>
          <w:sz w:val="24"/>
          <w:szCs w:val="24"/>
        </w:rPr>
        <w:t>或手术记录中注明。</w:t>
      </w:r>
    </w:p>
    <w:p w:rsidR="006D00AD" w:rsidRPr="00B14C80" w:rsidRDefault="006D00AD" w:rsidP="00FE5328">
      <w:pPr>
        <w:pStyle w:val="32"/>
        <w:numPr>
          <w:ilvl w:val="0"/>
          <w:numId w:val="10"/>
        </w:numPr>
        <w:snapToGrid w:val="0"/>
        <w:spacing w:beforeLines="50" w:before="163" w:after="0" w:line="360" w:lineRule="auto"/>
        <w:ind w:left="1134" w:firstLine="0"/>
        <w:rPr>
          <w:rFonts w:ascii="Arial" w:eastAsia="宋体" w:hAnsi="Arial" w:cs="Arial"/>
          <w:sz w:val="24"/>
          <w:szCs w:val="24"/>
        </w:rPr>
      </w:pPr>
      <w:bookmarkStart w:id="111" w:name="_Toc495870778"/>
      <w:bookmarkStart w:id="112" w:name="bookmark57"/>
      <w:bookmarkStart w:id="113" w:name="_Toc496541657"/>
      <w:r w:rsidRPr="00B14C80">
        <w:rPr>
          <w:rFonts w:ascii="Arial" w:eastAsia="宋体" w:hAnsi="Arial" w:cs="Arial"/>
          <w:sz w:val="24"/>
          <w:szCs w:val="24"/>
        </w:rPr>
        <w:t>慢性研究</w:t>
      </w:r>
      <w:bookmarkEnd w:id="111"/>
      <w:bookmarkEnd w:id="112"/>
      <w:bookmarkEnd w:id="113"/>
    </w:p>
    <w:p w:rsidR="006D00AD" w:rsidRPr="00B14C80" w:rsidRDefault="006D00AD" w:rsidP="00FE5328">
      <w:pPr>
        <w:pStyle w:val="42"/>
        <w:numPr>
          <w:ilvl w:val="0"/>
          <w:numId w:val="11"/>
        </w:numPr>
        <w:snapToGrid w:val="0"/>
        <w:spacing w:beforeLines="50" w:before="163" w:line="360" w:lineRule="auto"/>
        <w:ind w:leftChars="707" w:left="1979" w:hangingChars="117" w:hanging="282"/>
        <w:jc w:val="both"/>
        <w:rPr>
          <w:rFonts w:ascii="Arial" w:eastAsia="宋体" w:hAnsi="Arial" w:cs="Arial"/>
          <w:sz w:val="24"/>
          <w:szCs w:val="24"/>
        </w:rPr>
      </w:pPr>
      <w:bookmarkStart w:id="114" w:name="_Toc495870779"/>
      <w:bookmarkStart w:id="115" w:name="_Toc496541658"/>
      <w:r w:rsidRPr="00B14C80">
        <w:rPr>
          <w:rFonts w:ascii="Arial" w:eastAsia="宋体" w:hAnsi="Arial" w:cs="Arial"/>
          <w:sz w:val="24"/>
          <w:szCs w:val="24"/>
        </w:rPr>
        <w:t>术后阶段</w:t>
      </w:r>
      <w:bookmarkEnd w:id="114"/>
      <w:bookmarkEnd w:id="115"/>
    </w:p>
    <w:p w:rsidR="006D00AD" w:rsidRPr="00B14C80" w:rsidRDefault="006D00AD" w:rsidP="00FE5328">
      <w:pPr>
        <w:pStyle w:val="20"/>
        <w:shd w:val="clear" w:color="auto" w:fill="auto"/>
        <w:snapToGrid w:val="0"/>
        <w:spacing w:beforeLines="50" w:before="163" w:after="0" w:line="360" w:lineRule="auto"/>
        <w:ind w:left="1701"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建议您遵循现行实验动物护理标准，确保研究者管理正常体温，减轻疼痛和感染，提供足量的液体和电解质。</w:t>
      </w:r>
      <w:r w:rsidRPr="00B14C80">
        <w:rPr>
          <w:rFonts w:ascii="Arial" w:eastAsia="宋体" w:hAnsi="Arial" w:cs="Arial"/>
          <w:sz w:val="24"/>
          <w:szCs w:val="24"/>
          <w:vertAlign w:val="superscript"/>
        </w:rPr>
        <w:t xml:space="preserve">4, </w:t>
      </w:r>
      <w:r w:rsidR="00DF434A" w:rsidRPr="00B14C80">
        <w:rPr>
          <w:rFonts w:ascii="Arial" w:eastAsia="宋体" w:hAnsi="Arial" w:cs="Arial"/>
          <w:sz w:val="24"/>
          <w:szCs w:val="24"/>
          <w:vertAlign w:val="superscript"/>
        </w:rPr>
        <w:t>30</w:t>
      </w:r>
      <w:r w:rsidRPr="00B14C80">
        <w:rPr>
          <w:rFonts w:ascii="Arial" w:eastAsia="宋体" w:hAnsi="Arial" w:cs="Arial"/>
          <w:sz w:val="24"/>
          <w:szCs w:val="24"/>
          <w:vertAlign w:val="superscript"/>
        </w:rPr>
        <w:t>-</w:t>
      </w:r>
      <w:r w:rsidR="00DF434A" w:rsidRPr="00B14C80">
        <w:rPr>
          <w:rFonts w:ascii="Arial" w:eastAsia="宋体" w:hAnsi="Arial" w:cs="Arial"/>
          <w:sz w:val="24"/>
          <w:szCs w:val="24"/>
          <w:vertAlign w:val="superscript"/>
        </w:rPr>
        <w:t>3</w:t>
      </w:r>
      <w:r w:rsidRPr="00B14C80">
        <w:rPr>
          <w:rFonts w:ascii="Arial" w:eastAsia="宋体" w:hAnsi="Arial" w:cs="Arial"/>
          <w:sz w:val="24"/>
          <w:szCs w:val="24"/>
          <w:vertAlign w:val="superscript"/>
        </w:rPr>
        <w:t>4</w:t>
      </w:r>
      <w:r w:rsidRPr="00B14C80">
        <w:rPr>
          <w:rFonts w:ascii="Arial" w:eastAsia="宋体" w:hAnsi="Arial" w:cs="Arial"/>
          <w:sz w:val="24"/>
          <w:szCs w:val="24"/>
        </w:rPr>
        <w:t>您应当采集质量与人道护理和恢复领域相近的生理信息。此外，您应当制定监测疼痛和体温的标准评估模式来控制应激变量，并根据中期结果指导是否额外给予保暖和止痛药。</w:t>
      </w:r>
    </w:p>
    <w:p w:rsidR="006D00AD" w:rsidRPr="00B14C80" w:rsidRDefault="006D00AD" w:rsidP="00FE5328">
      <w:pPr>
        <w:pStyle w:val="42"/>
        <w:numPr>
          <w:ilvl w:val="0"/>
          <w:numId w:val="11"/>
        </w:numPr>
        <w:snapToGrid w:val="0"/>
        <w:spacing w:beforeLines="50" w:before="163" w:line="360" w:lineRule="auto"/>
        <w:ind w:leftChars="707" w:left="1979" w:hangingChars="117" w:hanging="282"/>
        <w:jc w:val="both"/>
        <w:rPr>
          <w:rFonts w:ascii="Arial" w:eastAsia="宋体" w:hAnsi="Arial" w:cs="Arial"/>
          <w:sz w:val="24"/>
          <w:szCs w:val="24"/>
        </w:rPr>
      </w:pPr>
      <w:bookmarkStart w:id="116" w:name="_Toc495870780"/>
      <w:bookmarkStart w:id="117" w:name="_Toc496541659"/>
      <w:r w:rsidRPr="00B14C80">
        <w:rPr>
          <w:rFonts w:ascii="Arial" w:eastAsia="宋体" w:hAnsi="Arial" w:cs="Arial"/>
          <w:sz w:val="24"/>
          <w:szCs w:val="24"/>
        </w:rPr>
        <w:t>中期观察</w:t>
      </w:r>
      <w:bookmarkEnd w:id="116"/>
      <w:bookmarkEnd w:id="117"/>
    </w:p>
    <w:p w:rsidR="006D00AD" w:rsidRPr="00B14C80" w:rsidRDefault="006D00AD" w:rsidP="00FE5328">
      <w:pPr>
        <w:pStyle w:val="20"/>
        <w:shd w:val="clear" w:color="auto" w:fill="auto"/>
        <w:snapToGrid w:val="0"/>
        <w:spacing w:beforeLines="50" w:before="163" w:after="0" w:line="360" w:lineRule="auto"/>
        <w:ind w:left="1701" w:firstLine="0"/>
        <w:jc w:val="both"/>
        <w:rPr>
          <w:rFonts w:ascii="Arial" w:eastAsia="宋体" w:hAnsi="Arial" w:cs="Arial"/>
          <w:sz w:val="24"/>
          <w:szCs w:val="24"/>
        </w:rPr>
      </w:pPr>
      <w:r w:rsidRPr="00B14C80">
        <w:rPr>
          <w:rFonts w:ascii="Arial" w:eastAsia="宋体" w:hAnsi="Arial" w:cs="Arial"/>
          <w:sz w:val="24"/>
          <w:szCs w:val="24"/>
        </w:rPr>
        <w:t>在动物已从初次手术中恢复，但仍需监测有无器械相关风险期间，</w:t>
      </w:r>
      <w:r w:rsidRPr="00B14C80">
        <w:rPr>
          <w:rFonts w:ascii="Arial" w:eastAsia="宋体" w:hAnsi="Arial" w:cs="Arial"/>
          <w:sz w:val="24"/>
          <w:szCs w:val="24"/>
        </w:rPr>
        <w:t>FDA</w:t>
      </w:r>
      <w:r w:rsidRPr="00B14C80">
        <w:rPr>
          <w:rFonts w:ascii="Arial" w:eastAsia="宋体" w:hAnsi="Arial" w:cs="Arial"/>
          <w:sz w:val="24"/>
          <w:szCs w:val="24"/>
        </w:rPr>
        <w:t>建议您在喂食期间至少每天监测</w:t>
      </w:r>
      <w:r w:rsidRPr="00B14C80">
        <w:rPr>
          <w:rFonts w:ascii="Arial" w:eastAsia="宋体" w:hAnsi="Arial" w:cs="Arial"/>
          <w:sz w:val="24"/>
          <w:szCs w:val="24"/>
        </w:rPr>
        <w:t>2</w:t>
      </w:r>
      <w:r w:rsidRPr="00B14C80">
        <w:rPr>
          <w:rFonts w:ascii="Arial" w:eastAsia="宋体" w:hAnsi="Arial" w:cs="Arial"/>
          <w:sz w:val="24"/>
          <w:szCs w:val="24"/>
        </w:rPr>
        <w:t>次，确保能在活跃时观察到。我们还建议您咨询兽医，制定体重监测计划。您应当考虑在动物定期观察中纳入体况评分作为辅助。</w:t>
      </w:r>
      <w:r w:rsidRPr="00B14C80">
        <w:rPr>
          <w:rFonts w:ascii="Arial" w:eastAsia="宋体" w:hAnsi="Arial" w:cs="Arial"/>
          <w:sz w:val="24"/>
          <w:szCs w:val="24"/>
          <w:vertAlign w:val="superscript"/>
        </w:rPr>
        <w:t>7,35-38</w:t>
      </w:r>
    </w:p>
    <w:p w:rsidR="006D00AD" w:rsidRPr="00B14C80" w:rsidRDefault="006D00AD" w:rsidP="00FE5328">
      <w:pPr>
        <w:pStyle w:val="20"/>
        <w:shd w:val="clear" w:color="auto" w:fill="auto"/>
        <w:snapToGrid w:val="0"/>
        <w:spacing w:beforeLines="50" w:before="163" w:after="0" w:line="360" w:lineRule="auto"/>
        <w:ind w:left="1701" w:firstLine="0"/>
        <w:jc w:val="both"/>
        <w:rPr>
          <w:rFonts w:ascii="Arial" w:eastAsia="宋体" w:hAnsi="Arial" w:cs="Arial"/>
          <w:sz w:val="24"/>
          <w:szCs w:val="24"/>
        </w:rPr>
      </w:pPr>
      <w:r w:rsidRPr="00B14C80">
        <w:rPr>
          <w:rFonts w:ascii="Arial" w:eastAsia="宋体" w:hAnsi="Arial" w:cs="Arial"/>
          <w:sz w:val="24"/>
          <w:szCs w:val="24"/>
        </w:rPr>
        <w:t>如果您的研究涉及采集临床化学数据或更高级的诊断学数据，我们建议您制定标准操作规程，允许在需要时使用对器械无干扰的化学</w:t>
      </w:r>
      <w:r w:rsidR="00D02164">
        <w:rPr>
          <w:rFonts w:ascii="Arial" w:eastAsia="宋体" w:hAnsi="Arial" w:cs="Arial" w:hint="eastAsia"/>
          <w:sz w:val="24"/>
          <w:szCs w:val="24"/>
        </w:rPr>
        <w:t>抑制方法</w:t>
      </w:r>
      <w:r w:rsidRPr="00B14C80">
        <w:rPr>
          <w:rFonts w:ascii="Arial" w:eastAsia="宋体" w:hAnsi="Arial" w:cs="Arial"/>
          <w:sz w:val="24"/>
          <w:szCs w:val="24"/>
        </w:rPr>
        <w:t>。根据我们的经验，某些动物（</w:t>
      </w:r>
      <w:r w:rsidR="00D02164">
        <w:rPr>
          <w:rFonts w:ascii="Arial" w:eastAsia="宋体" w:hAnsi="Arial" w:cs="Arial" w:hint="eastAsia"/>
          <w:sz w:val="24"/>
          <w:szCs w:val="24"/>
        </w:rPr>
        <w:t>例</w:t>
      </w:r>
      <w:r w:rsidRPr="00B14C80">
        <w:rPr>
          <w:rFonts w:ascii="Arial" w:eastAsia="宋体" w:hAnsi="Arial" w:cs="Arial"/>
          <w:sz w:val="24"/>
          <w:szCs w:val="24"/>
        </w:rPr>
        <w:t>如犬和绵羊）可能会通过自身调节来适应这些活动，但猪基本不会。</w:t>
      </w:r>
    </w:p>
    <w:p w:rsidR="006D00AD" w:rsidRPr="00B14C80" w:rsidRDefault="006D00AD" w:rsidP="00FE5328">
      <w:pPr>
        <w:pStyle w:val="42"/>
        <w:numPr>
          <w:ilvl w:val="0"/>
          <w:numId w:val="11"/>
        </w:numPr>
        <w:snapToGrid w:val="0"/>
        <w:spacing w:beforeLines="50" w:before="163" w:line="360" w:lineRule="auto"/>
        <w:ind w:leftChars="707" w:left="1979" w:hangingChars="117" w:hanging="282"/>
        <w:jc w:val="both"/>
        <w:rPr>
          <w:rFonts w:ascii="Arial" w:eastAsia="宋体" w:hAnsi="Arial" w:cs="Arial"/>
          <w:sz w:val="24"/>
          <w:szCs w:val="24"/>
          <w:lang w:eastAsia="en-US"/>
        </w:rPr>
      </w:pPr>
      <w:bookmarkStart w:id="118" w:name="_Toc495870781"/>
      <w:bookmarkStart w:id="119" w:name="_Toc496541660"/>
      <w:r w:rsidRPr="00B14C80">
        <w:rPr>
          <w:rFonts w:ascii="Arial" w:eastAsia="宋体" w:hAnsi="Arial" w:cs="Arial"/>
          <w:sz w:val="24"/>
          <w:szCs w:val="24"/>
        </w:rPr>
        <w:t>终末研究阶段</w:t>
      </w:r>
      <w:bookmarkEnd w:id="118"/>
      <w:bookmarkEnd w:id="119"/>
    </w:p>
    <w:p w:rsidR="006D00AD" w:rsidRPr="00B14C80" w:rsidRDefault="006D00AD" w:rsidP="00FE5328">
      <w:pPr>
        <w:pStyle w:val="20"/>
        <w:shd w:val="clear" w:color="auto" w:fill="auto"/>
        <w:snapToGrid w:val="0"/>
        <w:spacing w:beforeLines="50" w:before="163" w:after="0" w:line="360" w:lineRule="auto"/>
        <w:ind w:left="1741"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建议研究方案要包括终末研究的详细信息以及组织检查、采集和处理的所有方法学。方案的该部分应包括下述信息：</w:t>
      </w:r>
    </w:p>
    <w:p w:rsidR="001E4C03" w:rsidRDefault="001E4C03">
      <w:pPr>
        <w:widowControl/>
        <w:rPr>
          <w:rFonts w:ascii="Arial" w:eastAsia="宋体" w:hAnsi="Arial" w:cs="Arial"/>
          <w:color w:val="auto"/>
          <w:kern w:val="2"/>
          <w:lang w:eastAsia="zh-CN" w:bidi="ar-SA"/>
        </w:rPr>
      </w:pPr>
      <w:r>
        <w:rPr>
          <w:rFonts w:ascii="Arial" w:eastAsia="宋体" w:hAnsi="Arial" w:cs="Arial"/>
          <w:lang w:eastAsia="zh-CN"/>
        </w:rPr>
        <w:br w:type="page"/>
      </w:r>
    </w:p>
    <w:p w:rsidR="006D00AD" w:rsidRPr="00B14C80" w:rsidRDefault="006D00AD" w:rsidP="003A35AB">
      <w:pPr>
        <w:pStyle w:val="20"/>
        <w:numPr>
          <w:ilvl w:val="0"/>
          <w:numId w:val="4"/>
        </w:numPr>
        <w:shd w:val="clear" w:color="auto" w:fill="auto"/>
        <w:tabs>
          <w:tab w:val="left" w:pos="2456"/>
        </w:tabs>
        <w:snapToGrid w:val="0"/>
        <w:spacing w:beforeLines="50" w:before="163" w:after="0" w:line="300" w:lineRule="auto"/>
        <w:ind w:left="2098"/>
        <w:jc w:val="both"/>
        <w:rPr>
          <w:rFonts w:ascii="Arial" w:eastAsia="宋体" w:hAnsi="Arial" w:cs="Arial"/>
          <w:sz w:val="24"/>
          <w:szCs w:val="24"/>
          <w:lang w:eastAsia="en-US"/>
        </w:rPr>
      </w:pPr>
      <w:r w:rsidRPr="00B14C80">
        <w:rPr>
          <w:rFonts w:ascii="Arial" w:eastAsia="宋体" w:hAnsi="Arial" w:cs="Arial"/>
          <w:sz w:val="24"/>
          <w:szCs w:val="24"/>
        </w:rPr>
        <w:lastRenderedPageBreak/>
        <w:t>终末检查的方法；</w:t>
      </w:r>
    </w:p>
    <w:p w:rsidR="006D00AD" w:rsidRPr="00B14C80" w:rsidRDefault="006D00AD" w:rsidP="001E4C03">
      <w:pPr>
        <w:pStyle w:val="20"/>
        <w:numPr>
          <w:ilvl w:val="0"/>
          <w:numId w:val="4"/>
        </w:numPr>
        <w:shd w:val="clear" w:color="auto" w:fill="auto"/>
        <w:tabs>
          <w:tab w:val="left" w:pos="2456"/>
        </w:tabs>
        <w:snapToGrid w:val="0"/>
        <w:spacing w:beforeLines="50" w:before="163" w:after="0" w:line="300" w:lineRule="auto"/>
        <w:ind w:left="2098"/>
        <w:jc w:val="both"/>
        <w:rPr>
          <w:rFonts w:ascii="Arial" w:eastAsia="宋体" w:hAnsi="Arial" w:cs="Arial"/>
          <w:sz w:val="24"/>
          <w:szCs w:val="24"/>
        </w:rPr>
      </w:pPr>
      <w:r w:rsidRPr="00B14C80">
        <w:rPr>
          <w:rFonts w:ascii="Arial" w:eastAsia="宋体" w:hAnsi="Arial" w:cs="Arial"/>
          <w:sz w:val="24"/>
          <w:szCs w:val="24"/>
        </w:rPr>
        <w:t>（如适用）完成活体射线分析和</w:t>
      </w:r>
      <w:r w:rsidRPr="00B14C80">
        <w:rPr>
          <w:rFonts w:ascii="Arial" w:eastAsia="宋体" w:hAnsi="Arial" w:cs="Arial"/>
          <w:sz w:val="24"/>
          <w:szCs w:val="24"/>
        </w:rPr>
        <w:t>/</w:t>
      </w:r>
      <w:r w:rsidRPr="00B14C80">
        <w:rPr>
          <w:rFonts w:ascii="Arial" w:eastAsia="宋体" w:hAnsi="Arial" w:cs="Arial"/>
          <w:sz w:val="24"/>
          <w:szCs w:val="24"/>
        </w:rPr>
        <w:t>或</w:t>
      </w:r>
      <w:r w:rsidR="00D02164">
        <w:rPr>
          <w:rFonts w:ascii="Arial" w:eastAsia="宋体" w:hAnsi="Arial" w:cs="Arial" w:hint="eastAsia"/>
          <w:sz w:val="24"/>
          <w:szCs w:val="24"/>
        </w:rPr>
        <w:t>成像</w:t>
      </w:r>
      <w:r w:rsidRPr="00B14C80">
        <w:rPr>
          <w:rFonts w:ascii="Arial" w:eastAsia="宋体" w:hAnsi="Arial" w:cs="Arial"/>
          <w:sz w:val="24"/>
          <w:szCs w:val="24"/>
        </w:rPr>
        <w:t>的声明；以及</w:t>
      </w:r>
    </w:p>
    <w:p w:rsidR="006D00AD" w:rsidRPr="00B14C80" w:rsidRDefault="006D00AD" w:rsidP="003A35AB">
      <w:pPr>
        <w:pStyle w:val="20"/>
        <w:numPr>
          <w:ilvl w:val="0"/>
          <w:numId w:val="4"/>
        </w:numPr>
        <w:shd w:val="clear" w:color="auto" w:fill="auto"/>
        <w:tabs>
          <w:tab w:val="left" w:pos="2456"/>
        </w:tabs>
        <w:snapToGrid w:val="0"/>
        <w:spacing w:beforeLines="50" w:before="163" w:after="0" w:line="300" w:lineRule="auto"/>
        <w:ind w:left="2100"/>
        <w:jc w:val="both"/>
        <w:rPr>
          <w:rFonts w:ascii="Arial" w:eastAsia="宋体" w:hAnsi="Arial" w:cs="Arial"/>
          <w:sz w:val="24"/>
          <w:szCs w:val="24"/>
        </w:rPr>
      </w:pPr>
      <w:r w:rsidRPr="00B14C80">
        <w:rPr>
          <w:rFonts w:ascii="Arial" w:eastAsia="宋体" w:hAnsi="Arial" w:cs="Arial"/>
          <w:sz w:val="24"/>
          <w:szCs w:val="24"/>
        </w:rPr>
        <w:t>制定的终末体重和</w:t>
      </w:r>
      <w:r w:rsidRPr="00B14C80">
        <w:rPr>
          <w:rFonts w:ascii="Arial" w:eastAsia="宋体" w:hAnsi="Arial" w:cs="Arial"/>
          <w:sz w:val="24"/>
          <w:szCs w:val="24"/>
        </w:rPr>
        <w:t>/</w:t>
      </w:r>
      <w:r w:rsidRPr="00B14C80">
        <w:rPr>
          <w:rFonts w:ascii="Arial" w:eastAsia="宋体" w:hAnsi="Arial" w:cs="Arial"/>
          <w:sz w:val="24"/>
          <w:szCs w:val="24"/>
        </w:rPr>
        <w:t>或体况评分方法。</w:t>
      </w:r>
    </w:p>
    <w:p w:rsidR="006D00AD" w:rsidRPr="00B14C80" w:rsidRDefault="006D00AD" w:rsidP="001E4C03">
      <w:pPr>
        <w:pStyle w:val="42"/>
        <w:numPr>
          <w:ilvl w:val="0"/>
          <w:numId w:val="11"/>
        </w:numPr>
        <w:snapToGrid w:val="0"/>
        <w:spacing w:beforeLines="50" w:before="163" w:line="300" w:lineRule="auto"/>
        <w:ind w:leftChars="707" w:left="1979" w:hangingChars="117" w:hanging="282"/>
        <w:jc w:val="both"/>
        <w:rPr>
          <w:rFonts w:ascii="Arial" w:eastAsia="宋体" w:hAnsi="Arial" w:cs="Arial"/>
          <w:sz w:val="24"/>
          <w:szCs w:val="24"/>
        </w:rPr>
      </w:pPr>
      <w:bookmarkStart w:id="120" w:name="_Toc495870782"/>
      <w:bookmarkStart w:id="121" w:name="_Toc496541661"/>
      <w:r w:rsidRPr="00B14C80">
        <w:rPr>
          <w:rFonts w:ascii="Arial" w:eastAsia="宋体" w:hAnsi="Arial" w:cs="Arial"/>
          <w:sz w:val="24"/>
          <w:szCs w:val="24"/>
        </w:rPr>
        <w:t>尸检和死后评价</w:t>
      </w:r>
      <w:bookmarkEnd w:id="120"/>
      <w:bookmarkEnd w:id="121"/>
    </w:p>
    <w:p w:rsidR="006D00AD" w:rsidRPr="00B14C80" w:rsidRDefault="006D00AD" w:rsidP="003A35AB">
      <w:pPr>
        <w:pStyle w:val="20"/>
        <w:shd w:val="clear" w:color="auto" w:fill="auto"/>
        <w:snapToGrid w:val="0"/>
        <w:spacing w:beforeLines="50" w:before="163" w:after="0" w:line="300" w:lineRule="auto"/>
        <w:ind w:left="1701" w:firstLine="0"/>
        <w:jc w:val="both"/>
        <w:rPr>
          <w:rFonts w:ascii="Arial" w:eastAsia="宋体" w:hAnsi="Arial" w:cs="Arial"/>
          <w:sz w:val="24"/>
          <w:szCs w:val="24"/>
        </w:rPr>
      </w:pPr>
      <w:r w:rsidRPr="00B14C80">
        <w:rPr>
          <w:rFonts w:ascii="Arial" w:eastAsia="宋体" w:hAnsi="Arial" w:cs="Arial"/>
          <w:sz w:val="24"/>
          <w:szCs w:val="24"/>
        </w:rPr>
        <w:t>可能会出现临床或亚临床性不良事件；因此，我们建议您在研究中纳入综合性全身尸检，包括组织采集和保存以备处理后进行组织病理学检查，所得信息有助于</w:t>
      </w:r>
      <w:r w:rsidRPr="00B14C80">
        <w:rPr>
          <w:rFonts w:ascii="Arial" w:eastAsia="宋体" w:hAnsi="Arial" w:cs="Arial"/>
          <w:sz w:val="24"/>
          <w:szCs w:val="24"/>
        </w:rPr>
        <w:t>FDA</w:t>
      </w:r>
      <w:r w:rsidRPr="00B14C80">
        <w:rPr>
          <w:rFonts w:ascii="Arial" w:eastAsia="宋体" w:hAnsi="Arial" w:cs="Arial"/>
          <w:sz w:val="24"/>
          <w:szCs w:val="24"/>
        </w:rPr>
        <w:t>判定观察到的不良事件是否与器械有关。</w:t>
      </w:r>
      <w:r w:rsidRPr="00B14C80">
        <w:rPr>
          <w:rFonts w:ascii="Arial" w:eastAsia="宋体" w:hAnsi="Arial" w:cs="Arial"/>
          <w:sz w:val="24"/>
          <w:szCs w:val="24"/>
        </w:rPr>
        <w:t>FDA</w:t>
      </w:r>
      <w:r w:rsidRPr="00B14C80">
        <w:rPr>
          <w:rFonts w:ascii="Arial" w:eastAsia="宋体" w:hAnsi="Arial" w:cs="Arial"/>
          <w:sz w:val="24"/>
          <w:szCs w:val="24"/>
        </w:rPr>
        <w:t>通常会建议您描述器官切片的原理和过程，以及解剖者的培训情况和经历，以保证采集显微评价用体组织的过程的客观性。您应当声明不良结果是否与器械有关，并提供来自尸检或组织病理学报告以及活体观察的相应证据。如出现意外死亡，您应当提供支持您的死因声明的证据。</w:t>
      </w:r>
    </w:p>
    <w:p w:rsidR="006D00AD" w:rsidRPr="00B14C80" w:rsidRDefault="006D00AD" w:rsidP="003A35AB">
      <w:pPr>
        <w:pStyle w:val="23"/>
        <w:numPr>
          <w:ilvl w:val="0"/>
          <w:numId w:val="9"/>
        </w:numPr>
        <w:snapToGrid w:val="0"/>
        <w:spacing w:beforeLines="50" w:before="163" w:after="0" w:line="300" w:lineRule="auto"/>
        <w:ind w:left="480" w:firstLine="0"/>
        <w:rPr>
          <w:rFonts w:ascii="Arial" w:eastAsia="宋体" w:hAnsi="Arial" w:cs="Arial"/>
          <w:sz w:val="24"/>
          <w:szCs w:val="24"/>
          <w:lang w:eastAsia="en-US" w:bidi="en-US"/>
        </w:rPr>
      </w:pPr>
      <w:bookmarkStart w:id="122" w:name="_Toc495870783"/>
      <w:bookmarkStart w:id="123" w:name="bookmark58"/>
      <w:bookmarkStart w:id="124" w:name="_Toc496541662"/>
      <w:r w:rsidRPr="00B14C80">
        <w:rPr>
          <w:rFonts w:ascii="Arial" w:eastAsia="宋体" w:hAnsi="Arial" w:cs="Arial"/>
          <w:sz w:val="24"/>
          <w:szCs w:val="24"/>
        </w:rPr>
        <w:t>死后</w:t>
      </w:r>
      <w:r w:rsidR="00D02164">
        <w:rPr>
          <w:rFonts w:ascii="Arial" w:eastAsia="宋体" w:hAnsi="Arial" w:cs="Arial" w:hint="eastAsia"/>
          <w:sz w:val="24"/>
          <w:szCs w:val="24"/>
        </w:rPr>
        <w:t>成像</w:t>
      </w:r>
      <w:r w:rsidRPr="00B14C80">
        <w:rPr>
          <w:rFonts w:ascii="Arial" w:eastAsia="宋体" w:hAnsi="Arial" w:cs="Arial"/>
          <w:sz w:val="24"/>
          <w:szCs w:val="24"/>
        </w:rPr>
        <w:t>和评估方法</w:t>
      </w:r>
      <w:bookmarkEnd w:id="122"/>
      <w:bookmarkEnd w:id="123"/>
      <w:bookmarkEnd w:id="124"/>
    </w:p>
    <w:p w:rsidR="006D00AD" w:rsidRPr="00B14C80" w:rsidRDefault="006D00AD" w:rsidP="001E4C03">
      <w:pPr>
        <w:pStyle w:val="32"/>
        <w:numPr>
          <w:ilvl w:val="0"/>
          <w:numId w:val="12"/>
        </w:numPr>
        <w:snapToGrid w:val="0"/>
        <w:spacing w:beforeLines="50" w:before="163" w:after="0" w:line="300" w:lineRule="auto"/>
        <w:ind w:left="1418" w:firstLine="0"/>
        <w:rPr>
          <w:rFonts w:ascii="Arial" w:eastAsia="宋体" w:hAnsi="Arial" w:cs="Arial"/>
          <w:sz w:val="24"/>
          <w:szCs w:val="24"/>
        </w:rPr>
      </w:pPr>
      <w:bookmarkStart w:id="125" w:name="_Toc495870784"/>
      <w:bookmarkStart w:id="126" w:name="bookmark59"/>
      <w:bookmarkStart w:id="127" w:name="_Toc496541663"/>
      <w:r w:rsidRPr="00B14C80">
        <w:rPr>
          <w:rFonts w:ascii="Arial" w:eastAsia="宋体" w:hAnsi="Arial" w:cs="Arial"/>
          <w:sz w:val="24"/>
          <w:szCs w:val="24"/>
        </w:rPr>
        <w:t>外植体成像（即放射</w:t>
      </w:r>
      <w:r w:rsidR="00D02164">
        <w:rPr>
          <w:rFonts w:ascii="Arial" w:eastAsia="宋体" w:hAnsi="Arial" w:cs="Arial" w:hint="eastAsia"/>
          <w:sz w:val="24"/>
          <w:szCs w:val="24"/>
        </w:rPr>
        <w:t>线照相术、</w:t>
      </w:r>
      <w:r w:rsidRPr="00B14C80">
        <w:rPr>
          <w:rFonts w:ascii="Arial" w:eastAsia="宋体" w:hAnsi="Arial" w:cs="Arial"/>
          <w:sz w:val="24"/>
          <w:szCs w:val="24"/>
        </w:rPr>
        <w:t>显微</w:t>
      </w:r>
      <w:r w:rsidRPr="00B14C80">
        <w:rPr>
          <w:rFonts w:ascii="Arial" w:eastAsia="宋体" w:hAnsi="Arial" w:cs="Arial"/>
          <w:sz w:val="24"/>
          <w:szCs w:val="24"/>
        </w:rPr>
        <w:t>CT</w:t>
      </w:r>
      <w:r w:rsidRPr="00B14C80">
        <w:rPr>
          <w:rFonts w:ascii="Arial" w:eastAsia="宋体" w:hAnsi="Arial" w:cs="Arial"/>
          <w:sz w:val="24"/>
          <w:szCs w:val="24"/>
        </w:rPr>
        <w:t>）</w:t>
      </w:r>
      <w:bookmarkEnd w:id="125"/>
      <w:bookmarkEnd w:id="126"/>
      <w:bookmarkEnd w:id="127"/>
    </w:p>
    <w:p w:rsidR="006D00AD" w:rsidRPr="00B14C80" w:rsidRDefault="006D00AD" w:rsidP="003A35AB">
      <w:pPr>
        <w:pStyle w:val="20"/>
        <w:shd w:val="clear" w:color="auto" w:fill="auto"/>
        <w:snapToGrid w:val="0"/>
        <w:spacing w:beforeLines="50" w:before="163" w:after="0" w:line="300" w:lineRule="auto"/>
        <w:ind w:left="1378" w:firstLine="0"/>
        <w:jc w:val="both"/>
        <w:rPr>
          <w:rFonts w:ascii="Arial" w:eastAsia="宋体" w:hAnsi="Arial" w:cs="Arial"/>
          <w:sz w:val="24"/>
          <w:szCs w:val="24"/>
        </w:rPr>
      </w:pPr>
      <w:r w:rsidRPr="00B14C80">
        <w:rPr>
          <w:rFonts w:ascii="Arial" w:eastAsia="宋体" w:hAnsi="Arial" w:cs="Arial"/>
          <w:sz w:val="24"/>
          <w:szCs w:val="24"/>
        </w:rPr>
        <w:t>在制备器械供组织形态分析之前，您应当考虑器械的结构完整性分析对器械安全性的判定是否有帮助。</w:t>
      </w:r>
    </w:p>
    <w:p w:rsidR="006D00AD" w:rsidRPr="00B14C80" w:rsidRDefault="006D00AD" w:rsidP="001E4C03">
      <w:pPr>
        <w:pStyle w:val="32"/>
        <w:numPr>
          <w:ilvl w:val="0"/>
          <w:numId w:val="12"/>
        </w:numPr>
        <w:snapToGrid w:val="0"/>
        <w:spacing w:beforeLines="50" w:before="163" w:after="0" w:line="300" w:lineRule="auto"/>
        <w:ind w:left="1418" w:firstLine="0"/>
        <w:rPr>
          <w:rFonts w:ascii="Arial" w:eastAsia="宋体" w:hAnsi="Arial" w:cs="Arial"/>
          <w:sz w:val="24"/>
          <w:szCs w:val="24"/>
        </w:rPr>
      </w:pPr>
      <w:bookmarkStart w:id="128" w:name="_Toc495870785"/>
      <w:bookmarkStart w:id="129" w:name="bookmark60"/>
      <w:bookmarkStart w:id="130" w:name="_Toc496541664"/>
      <w:r w:rsidRPr="00B14C80">
        <w:rPr>
          <w:rFonts w:ascii="Arial" w:eastAsia="宋体" w:hAnsi="Arial" w:cs="Arial"/>
          <w:sz w:val="24"/>
          <w:szCs w:val="24"/>
        </w:rPr>
        <w:t>扫描电子显微镜（</w:t>
      </w:r>
      <w:r w:rsidRPr="00B14C80">
        <w:rPr>
          <w:rFonts w:ascii="Arial" w:eastAsia="宋体" w:hAnsi="Arial" w:cs="Arial"/>
          <w:sz w:val="24"/>
          <w:szCs w:val="24"/>
        </w:rPr>
        <w:t>SEM</w:t>
      </w:r>
      <w:r w:rsidRPr="00B14C80">
        <w:rPr>
          <w:rFonts w:ascii="Arial" w:eastAsia="宋体" w:hAnsi="Arial" w:cs="Arial"/>
          <w:sz w:val="24"/>
          <w:szCs w:val="24"/>
        </w:rPr>
        <w:t>）</w:t>
      </w:r>
      <w:bookmarkEnd w:id="128"/>
      <w:bookmarkEnd w:id="129"/>
      <w:bookmarkEnd w:id="130"/>
    </w:p>
    <w:p w:rsidR="006D00AD" w:rsidRPr="00B14C80" w:rsidRDefault="006D00AD" w:rsidP="003A35AB">
      <w:pPr>
        <w:pStyle w:val="20"/>
        <w:shd w:val="clear" w:color="auto" w:fill="auto"/>
        <w:snapToGrid w:val="0"/>
        <w:spacing w:beforeLines="50" w:before="163" w:after="0" w:line="300" w:lineRule="auto"/>
        <w:ind w:left="1378"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建议将器械从动物体内取出后，使用扫描电子显微镜对植入器械的表面进行全面表征。</w:t>
      </w:r>
    </w:p>
    <w:p w:rsidR="006D00AD" w:rsidRPr="00B14C80" w:rsidRDefault="006D00AD" w:rsidP="001E4C03">
      <w:pPr>
        <w:pStyle w:val="32"/>
        <w:numPr>
          <w:ilvl w:val="0"/>
          <w:numId w:val="12"/>
        </w:numPr>
        <w:snapToGrid w:val="0"/>
        <w:spacing w:beforeLines="50" w:before="163" w:after="0" w:line="300" w:lineRule="auto"/>
        <w:ind w:left="1418" w:firstLine="0"/>
        <w:rPr>
          <w:rFonts w:ascii="Arial" w:eastAsia="宋体" w:hAnsi="Arial" w:cs="Arial"/>
          <w:sz w:val="24"/>
          <w:szCs w:val="24"/>
        </w:rPr>
      </w:pPr>
      <w:bookmarkStart w:id="131" w:name="_Toc495870786"/>
      <w:bookmarkStart w:id="132" w:name="bookmark61"/>
      <w:bookmarkStart w:id="133" w:name="_Toc496541665"/>
      <w:r w:rsidRPr="00B14C80">
        <w:rPr>
          <w:rFonts w:ascii="Arial" w:eastAsia="宋体" w:hAnsi="Arial" w:cs="Arial"/>
          <w:sz w:val="24"/>
          <w:szCs w:val="24"/>
        </w:rPr>
        <w:t>组织形态分析</w:t>
      </w:r>
      <w:bookmarkEnd w:id="131"/>
      <w:bookmarkEnd w:id="132"/>
      <w:bookmarkEnd w:id="133"/>
    </w:p>
    <w:p w:rsidR="006D00AD" w:rsidRPr="00B14C80" w:rsidRDefault="006D00AD" w:rsidP="003A35AB">
      <w:pPr>
        <w:pStyle w:val="20"/>
        <w:shd w:val="clear" w:color="auto" w:fill="auto"/>
        <w:snapToGrid w:val="0"/>
        <w:spacing w:beforeLines="50" w:before="163" w:after="0" w:line="300" w:lineRule="auto"/>
        <w:ind w:left="1378" w:firstLine="0"/>
        <w:jc w:val="both"/>
        <w:rPr>
          <w:rFonts w:ascii="Arial" w:eastAsia="宋体" w:hAnsi="Arial" w:cs="Arial"/>
          <w:sz w:val="24"/>
          <w:szCs w:val="24"/>
        </w:rPr>
      </w:pPr>
      <w:r w:rsidRPr="00B14C80">
        <w:rPr>
          <w:rFonts w:ascii="Arial" w:eastAsia="宋体" w:hAnsi="Arial" w:cs="Arial"/>
          <w:sz w:val="24"/>
          <w:szCs w:val="24"/>
        </w:rPr>
        <w:t>因为恰当的解释急性和慢性</w:t>
      </w:r>
      <w:r w:rsidR="00DD1962">
        <w:rPr>
          <w:rFonts w:ascii="Arial" w:eastAsia="宋体" w:hAnsi="Arial" w:cs="Arial"/>
          <w:sz w:val="24"/>
          <w:szCs w:val="24"/>
        </w:rPr>
        <w:t>生物反应</w:t>
      </w:r>
      <w:r w:rsidRPr="00B14C80">
        <w:rPr>
          <w:rFonts w:ascii="Arial" w:eastAsia="宋体" w:hAnsi="Arial" w:cs="Arial"/>
          <w:sz w:val="24"/>
          <w:szCs w:val="24"/>
        </w:rPr>
        <w:t>对</w:t>
      </w:r>
      <w:r w:rsidRPr="00B14C80">
        <w:rPr>
          <w:rFonts w:ascii="Arial" w:eastAsia="宋体" w:hAnsi="Arial" w:cs="Arial"/>
          <w:sz w:val="24"/>
          <w:szCs w:val="24"/>
        </w:rPr>
        <w:t>FDA</w:t>
      </w:r>
      <w:r w:rsidRPr="00B14C80">
        <w:rPr>
          <w:rFonts w:ascii="Arial" w:eastAsia="宋体" w:hAnsi="Arial" w:cs="Arial"/>
          <w:sz w:val="24"/>
          <w:szCs w:val="24"/>
        </w:rPr>
        <w:t>的安全性评价至关重要，尤其是缺乏临床数据时，我们建议您在制定和执行组织形态学分析用组织的制备方法时，借助经过委员会认证的兽医或者临床病理学家的</w:t>
      </w:r>
      <w:r w:rsidR="00DF3125">
        <w:rPr>
          <w:rFonts w:ascii="Arial" w:eastAsia="宋体" w:hAnsi="Arial" w:cs="Arial" w:hint="eastAsia"/>
          <w:sz w:val="24"/>
          <w:szCs w:val="24"/>
        </w:rPr>
        <w:t>专业知识</w:t>
      </w:r>
      <w:r w:rsidRPr="00B14C80">
        <w:rPr>
          <w:rFonts w:ascii="Arial" w:eastAsia="宋体" w:hAnsi="Arial" w:cs="Arial"/>
          <w:sz w:val="24"/>
          <w:szCs w:val="24"/>
        </w:rPr>
        <w:t>。我们还建议您确认是否具备相应的专业知识，能否针对所有组织损伤和炎症预先制定客观的评分和分析观察方法。在评价时要考虑炎症、血管化、钙化、蛋白聚糖</w:t>
      </w:r>
      <w:r w:rsidRPr="00B14C80">
        <w:rPr>
          <w:rFonts w:ascii="Arial" w:eastAsia="宋体" w:hAnsi="Arial" w:cs="Arial"/>
          <w:sz w:val="24"/>
          <w:szCs w:val="24"/>
        </w:rPr>
        <w:t>/</w:t>
      </w:r>
      <w:r w:rsidRPr="00B14C80">
        <w:rPr>
          <w:rFonts w:ascii="Arial" w:eastAsia="宋体" w:hAnsi="Arial" w:cs="Arial"/>
          <w:sz w:val="24"/>
          <w:szCs w:val="24"/>
        </w:rPr>
        <w:t>胶原蛋白和纤维蛋白</w:t>
      </w:r>
      <w:r w:rsidRPr="00B14C80">
        <w:rPr>
          <w:rFonts w:ascii="Arial" w:eastAsia="宋体" w:hAnsi="Arial" w:cs="Arial"/>
          <w:sz w:val="24"/>
          <w:szCs w:val="24"/>
        </w:rPr>
        <w:t>/</w:t>
      </w:r>
      <w:r w:rsidRPr="00B14C80">
        <w:rPr>
          <w:rFonts w:ascii="Arial" w:eastAsia="宋体" w:hAnsi="Arial" w:cs="Arial"/>
          <w:sz w:val="24"/>
          <w:szCs w:val="24"/>
        </w:rPr>
        <w:t>血栓等具体评价指标。</w:t>
      </w:r>
    </w:p>
    <w:p w:rsidR="006D00AD" w:rsidRPr="00B14C80" w:rsidRDefault="006D00AD" w:rsidP="003A35AB">
      <w:pPr>
        <w:pStyle w:val="20"/>
        <w:shd w:val="clear" w:color="auto" w:fill="auto"/>
        <w:snapToGrid w:val="0"/>
        <w:spacing w:beforeLines="50" w:before="163" w:after="0" w:line="300" w:lineRule="auto"/>
        <w:ind w:left="1378"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建议您报告采集组织时使用的所有非标准工具和方法，包括器械以及固定、切割和染色方法。该报告应当包括标注植入位置的图表。应当详细论述剖切方法，包括组织和器械定位方法。讨论研究结果时，您应当纳入清晰的高分辨彩色图像，分别标注动物编号、</w:t>
      </w:r>
      <w:r w:rsidRPr="00B14C80">
        <w:rPr>
          <w:rFonts w:ascii="Arial" w:eastAsia="宋体" w:hAnsi="Arial" w:cs="Arial"/>
          <w:sz w:val="24"/>
          <w:szCs w:val="24"/>
        </w:rPr>
        <w:lastRenderedPageBreak/>
        <w:t>研究分组、组织切片、放大率、染色剂和</w:t>
      </w:r>
      <w:r w:rsidR="00374CB7">
        <w:rPr>
          <w:rFonts w:ascii="Arial" w:eastAsia="宋体" w:hAnsi="Arial" w:cs="Arial"/>
          <w:sz w:val="24"/>
          <w:szCs w:val="24"/>
        </w:rPr>
        <w:t>其他</w:t>
      </w:r>
      <w:r w:rsidRPr="00B14C80">
        <w:rPr>
          <w:rFonts w:ascii="Arial" w:eastAsia="宋体" w:hAnsi="Arial" w:cs="Arial"/>
          <w:sz w:val="24"/>
          <w:szCs w:val="24"/>
        </w:rPr>
        <w:t>重要标识符。有些</w:t>
      </w:r>
      <w:r w:rsidR="00767ED0" w:rsidRPr="00B14C80">
        <w:rPr>
          <w:rFonts w:ascii="Arial" w:eastAsia="宋体" w:hAnsi="Arial" w:cs="Arial"/>
          <w:sz w:val="24"/>
          <w:szCs w:val="24"/>
        </w:rPr>
        <w:t>申办方</w:t>
      </w:r>
      <w:r w:rsidRPr="00B14C80">
        <w:rPr>
          <w:rFonts w:ascii="Arial" w:eastAsia="宋体" w:hAnsi="Arial" w:cs="Arial"/>
          <w:sz w:val="24"/>
          <w:szCs w:val="24"/>
        </w:rPr>
        <w:t>发现使用病理学手段进一步详述分析系统是有用的。</w:t>
      </w:r>
      <w:r w:rsidR="00374CB7">
        <w:rPr>
          <w:rFonts w:ascii="Arial" w:eastAsia="宋体" w:hAnsi="Arial" w:cs="Arial"/>
          <w:sz w:val="24"/>
          <w:szCs w:val="24"/>
        </w:rPr>
        <w:t>其他</w:t>
      </w:r>
      <w:r w:rsidRPr="00B14C80">
        <w:rPr>
          <w:rFonts w:ascii="Arial" w:eastAsia="宋体" w:hAnsi="Arial" w:cs="Arial"/>
          <w:sz w:val="24"/>
          <w:szCs w:val="24"/>
        </w:rPr>
        <w:t>重要的标识符为实验动物编号和队列以及显微照片的比例。</w:t>
      </w:r>
    </w:p>
    <w:p w:rsidR="006D00AD" w:rsidRPr="00B14C80" w:rsidRDefault="006D00AD" w:rsidP="001E4C03">
      <w:pPr>
        <w:pStyle w:val="32"/>
        <w:numPr>
          <w:ilvl w:val="0"/>
          <w:numId w:val="12"/>
        </w:numPr>
        <w:snapToGrid w:val="0"/>
        <w:spacing w:beforeLines="50" w:before="163" w:after="0" w:line="300" w:lineRule="auto"/>
        <w:ind w:left="1418" w:firstLine="0"/>
        <w:rPr>
          <w:rFonts w:ascii="Arial" w:eastAsia="宋体" w:hAnsi="Arial" w:cs="Arial"/>
          <w:sz w:val="24"/>
          <w:szCs w:val="24"/>
        </w:rPr>
      </w:pPr>
      <w:bookmarkStart w:id="134" w:name="_Toc495870787"/>
      <w:bookmarkStart w:id="135" w:name="bookmark62"/>
      <w:bookmarkStart w:id="136" w:name="_Toc496541666"/>
      <w:r w:rsidRPr="00B14C80">
        <w:rPr>
          <w:rFonts w:ascii="Arial" w:eastAsia="宋体" w:hAnsi="Arial" w:cs="Arial"/>
          <w:sz w:val="24"/>
          <w:szCs w:val="24"/>
        </w:rPr>
        <w:t>局部和下游组织评估</w:t>
      </w:r>
      <w:bookmarkEnd w:id="134"/>
      <w:bookmarkEnd w:id="135"/>
      <w:bookmarkEnd w:id="136"/>
    </w:p>
    <w:p w:rsidR="006D00AD" w:rsidRPr="00B14C80" w:rsidRDefault="006D00AD" w:rsidP="003A35AB">
      <w:pPr>
        <w:pStyle w:val="20"/>
        <w:shd w:val="clear" w:color="auto" w:fill="auto"/>
        <w:snapToGrid w:val="0"/>
        <w:spacing w:beforeLines="50" w:before="163" w:after="0" w:line="300" w:lineRule="auto"/>
        <w:ind w:left="1378"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认为，多数器械（包括植入和传输系统</w:t>
      </w:r>
      <w:r w:rsidR="00DF7D6E">
        <w:rPr>
          <w:rFonts w:ascii="Arial" w:eastAsia="宋体" w:hAnsi="Arial" w:cs="Arial"/>
          <w:sz w:val="24"/>
          <w:szCs w:val="24"/>
        </w:rPr>
        <w:t>部件</w:t>
      </w:r>
      <w:r w:rsidRPr="00B14C80">
        <w:rPr>
          <w:rFonts w:ascii="Arial" w:eastAsia="宋体" w:hAnsi="Arial" w:cs="Arial"/>
          <w:sz w:val="24"/>
          <w:szCs w:val="24"/>
        </w:rPr>
        <w:t>）的结构性成分或涂层均有可能形成栓塞颗粒和微血栓，如果器械与血液接触，则可能导致周围组织或上游</w:t>
      </w:r>
      <w:r w:rsidRPr="00B14C80">
        <w:rPr>
          <w:rFonts w:ascii="Arial" w:eastAsia="宋体" w:hAnsi="Arial" w:cs="Arial"/>
          <w:sz w:val="24"/>
          <w:szCs w:val="24"/>
        </w:rPr>
        <w:t>/</w:t>
      </w:r>
      <w:r w:rsidRPr="00B14C80">
        <w:rPr>
          <w:rFonts w:ascii="Arial" w:eastAsia="宋体" w:hAnsi="Arial" w:cs="Arial"/>
          <w:sz w:val="24"/>
          <w:szCs w:val="24"/>
        </w:rPr>
        <w:t>下游组织受压坏死和炎症。如果存在上游栓塞风险，应当打开颅盖，并进行脑切片。如果风险分析确定您的器械存在该潜在风险，我们建议在您的病理学研究中纳入上游</w:t>
      </w:r>
      <w:r w:rsidRPr="00B14C80">
        <w:rPr>
          <w:rFonts w:ascii="Arial" w:eastAsia="宋体" w:hAnsi="Arial" w:cs="Arial"/>
          <w:sz w:val="24"/>
          <w:szCs w:val="24"/>
        </w:rPr>
        <w:t>/</w:t>
      </w:r>
      <w:r w:rsidRPr="00B14C80">
        <w:rPr>
          <w:rFonts w:ascii="Arial" w:eastAsia="宋体" w:hAnsi="Arial" w:cs="Arial"/>
          <w:sz w:val="24"/>
          <w:szCs w:val="24"/>
        </w:rPr>
        <w:t>下游和周围组织系统描述性评价。如果观察到异物，您应当对</w:t>
      </w:r>
      <w:r w:rsidR="00243B21" w:rsidRPr="00B14C80">
        <w:rPr>
          <w:rFonts w:ascii="Arial" w:eastAsia="宋体" w:hAnsi="Arial" w:cs="Arial"/>
          <w:sz w:val="24"/>
          <w:szCs w:val="24"/>
        </w:rPr>
        <w:t>受影响</w:t>
      </w:r>
      <w:r w:rsidRPr="00B14C80">
        <w:rPr>
          <w:rFonts w:ascii="Arial" w:eastAsia="宋体" w:hAnsi="Arial" w:cs="Arial"/>
          <w:sz w:val="24"/>
          <w:szCs w:val="24"/>
        </w:rPr>
        <w:t>表面积的大小以及计算</w:t>
      </w:r>
      <w:r w:rsidR="00243B21" w:rsidRPr="00B14C80">
        <w:rPr>
          <w:rFonts w:ascii="Arial" w:eastAsia="宋体" w:hAnsi="Arial" w:cs="Arial"/>
          <w:sz w:val="24"/>
          <w:szCs w:val="24"/>
        </w:rPr>
        <w:t>受影响</w:t>
      </w:r>
      <w:r w:rsidRPr="00B14C80">
        <w:rPr>
          <w:rFonts w:ascii="Arial" w:eastAsia="宋体" w:hAnsi="Arial" w:cs="Arial"/>
          <w:sz w:val="24"/>
          <w:szCs w:val="24"/>
        </w:rPr>
        <w:t>面积所用的方法进行讨论。</w:t>
      </w:r>
    </w:p>
    <w:p w:rsidR="006D00AD" w:rsidRPr="00B14C80" w:rsidRDefault="006D00AD" w:rsidP="003A35AB">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137" w:name="_Toc495870788"/>
      <w:bookmarkStart w:id="138" w:name="bookmark63"/>
      <w:bookmarkStart w:id="139" w:name="bookmark64"/>
      <w:bookmarkStart w:id="140" w:name="_Toc496541667"/>
      <w:r w:rsidRPr="00B14C80">
        <w:rPr>
          <w:rFonts w:ascii="Arial" w:eastAsia="宋体" w:hAnsi="Arial" w:cs="Arial"/>
          <w:sz w:val="30"/>
          <w:szCs w:val="30"/>
        </w:rPr>
        <w:t>记录和报告</w:t>
      </w:r>
      <w:bookmarkEnd w:id="137"/>
      <w:bookmarkEnd w:id="138"/>
      <w:bookmarkEnd w:id="139"/>
      <w:bookmarkEnd w:id="140"/>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按照</w:t>
      </w:r>
      <w:r w:rsidRPr="00B14C80">
        <w:rPr>
          <w:rFonts w:ascii="Arial" w:eastAsia="宋体" w:hAnsi="Arial" w:cs="Arial"/>
          <w:sz w:val="24"/>
          <w:szCs w:val="24"/>
        </w:rPr>
        <w:t>21 CFR 58.185</w:t>
      </w:r>
      <w:r w:rsidRPr="00B14C80">
        <w:rPr>
          <w:rFonts w:ascii="Arial" w:eastAsia="宋体" w:hAnsi="Arial" w:cs="Arial"/>
          <w:sz w:val="24"/>
          <w:szCs w:val="24"/>
        </w:rPr>
        <w:t>，必须撰写总结报告，研究总结报告的所有变化均须以报告修订的形式</w:t>
      </w:r>
      <w:r w:rsidR="00243B21" w:rsidRPr="00B14C80">
        <w:rPr>
          <w:rFonts w:ascii="Arial" w:eastAsia="宋体" w:hAnsi="Arial" w:cs="Arial"/>
          <w:sz w:val="24"/>
          <w:szCs w:val="24"/>
        </w:rPr>
        <w:t>进行</w:t>
      </w:r>
      <w:r w:rsidRPr="00B14C80">
        <w:rPr>
          <w:rFonts w:ascii="Arial" w:eastAsia="宋体" w:hAnsi="Arial" w:cs="Arial"/>
          <w:sz w:val="24"/>
          <w:szCs w:val="24"/>
        </w:rPr>
        <w:t>记录。必须留存动物研究产生的所有原始数据、记录、方案、总结报告和</w:t>
      </w:r>
      <w:r w:rsidR="00DF7D6E">
        <w:rPr>
          <w:rFonts w:ascii="Arial" w:eastAsia="宋体" w:hAnsi="Arial" w:cs="Arial" w:hint="eastAsia"/>
          <w:sz w:val="24"/>
          <w:szCs w:val="24"/>
        </w:rPr>
        <w:t>样本</w:t>
      </w:r>
      <w:r w:rsidRPr="00B14C80">
        <w:rPr>
          <w:rFonts w:ascii="Arial" w:eastAsia="宋体" w:hAnsi="Arial" w:cs="Arial"/>
          <w:sz w:val="24"/>
          <w:szCs w:val="24"/>
        </w:rPr>
        <w:t>（有时例外）（</w:t>
      </w:r>
      <w:r w:rsidRPr="00B14C80">
        <w:rPr>
          <w:rFonts w:ascii="Arial" w:eastAsia="宋体" w:hAnsi="Arial" w:cs="Arial"/>
          <w:sz w:val="24"/>
          <w:szCs w:val="24"/>
        </w:rPr>
        <w:t>21 CFR 58.190</w:t>
      </w:r>
      <w:r w:rsidRPr="00B14C80">
        <w:rPr>
          <w:rFonts w:ascii="Arial" w:eastAsia="宋体" w:hAnsi="Arial" w:cs="Arial"/>
          <w:sz w:val="24"/>
          <w:szCs w:val="24"/>
        </w:rPr>
        <w:t>）。</w:t>
      </w:r>
      <w:r w:rsidRPr="00B14C80">
        <w:rPr>
          <w:rFonts w:ascii="Arial" w:eastAsia="宋体" w:hAnsi="Arial" w:cs="Arial"/>
          <w:sz w:val="24"/>
          <w:szCs w:val="24"/>
        </w:rPr>
        <w:t>FDA</w:t>
      </w:r>
      <w:r w:rsidRPr="00B14C80">
        <w:rPr>
          <w:rFonts w:ascii="Arial" w:eastAsia="宋体" w:hAnsi="Arial" w:cs="Arial"/>
          <w:sz w:val="24"/>
          <w:szCs w:val="24"/>
        </w:rPr>
        <w:t>建议您为自己的动物研究填写记录，撰写报告，以便我们能够高效率地评价器械安全性和性能。您应当考虑数据是否适合统计分析，或者最好</w:t>
      </w:r>
      <w:r w:rsidR="00DF7D6E">
        <w:rPr>
          <w:rFonts w:ascii="Arial" w:eastAsia="宋体" w:hAnsi="Arial" w:cs="Arial" w:hint="eastAsia"/>
          <w:sz w:val="24"/>
          <w:szCs w:val="24"/>
        </w:rPr>
        <w:t>“</w:t>
      </w:r>
      <w:r w:rsidR="00243B21" w:rsidRPr="00B14C80">
        <w:rPr>
          <w:rFonts w:ascii="Arial" w:eastAsia="宋体" w:hAnsi="Arial" w:cs="Arial"/>
          <w:sz w:val="24"/>
          <w:szCs w:val="24"/>
        </w:rPr>
        <w:t>原样</w:t>
      </w:r>
      <w:r w:rsidR="00DF7D6E">
        <w:rPr>
          <w:rFonts w:ascii="Arial" w:eastAsia="宋体" w:hAnsi="Arial" w:cs="Arial" w:hint="eastAsia"/>
          <w:sz w:val="24"/>
          <w:szCs w:val="24"/>
        </w:rPr>
        <w:t>”</w:t>
      </w:r>
      <w:r w:rsidR="00243B21" w:rsidRPr="00B14C80">
        <w:rPr>
          <w:rFonts w:ascii="Arial" w:eastAsia="宋体" w:hAnsi="Arial" w:cs="Arial"/>
          <w:sz w:val="24"/>
          <w:szCs w:val="24"/>
        </w:rPr>
        <w:t>呈现</w:t>
      </w:r>
      <w:r w:rsidRPr="00B14C80">
        <w:rPr>
          <w:rFonts w:ascii="Arial" w:eastAsia="宋体" w:hAnsi="Arial" w:cs="Arial"/>
          <w:sz w:val="24"/>
          <w:szCs w:val="24"/>
        </w:rPr>
        <w:t>。</w:t>
      </w:r>
      <w:r w:rsidR="00DF7D6E">
        <w:rPr>
          <w:rFonts w:ascii="Arial" w:eastAsia="宋体" w:hAnsi="Arial" w:cs="Arial" w:hint="eastAsia"/>
          <w:sz w:val="24"/>
          <w:szCs w:val="24"/>
        </w:rPr>
        <w:t>机构</w:t>
      </w:r>
      <w:r w:rsidRPr="00B14C80">
        <w:rPr>
          <w:rFonts w:ascii="Arial" w:eastAsia="宋体" w:hAnsi="Arial" w:cs="Arial"/>
          <w:sz w:val="24"/>
          <w:szCs w:val="24"/>
        </w:rPr>
        <w:t>要求有原始数据时，您应当将每只动物的记录和重要研究信息以附录的形式附在研究总结报告中，编辑格式和内容，解释所有研究结果，</w:t>
      </w:r>
      <w:r w:rsidR="00DF7D6E">
        <w:rPr>
          <w:rFonts w:ascii="Arial" w:eastAsia="宋体" w:hAnsi="Arial" w:cs="Arial" w:hint="eastAsia"/>
          <w:sz w:val="24"/>
          <w:szCs w:val="24"/>
        </w:rPr>
        <w:t>尽量</w:t>
      </w:r>
      <w:r w:rsidR="00243B21" w:rsidRPr="00B14C80">
        <w:rPr>
          <w:rFonts w:ascii="Arial" w:eastAsia="宋体" w:hAnsi="Arial" w:cs="Arial"/>
          <w:sz w:val="24"/>
          <w:szCs w:val="24"/>
        </w:rPr>
        <w:t>减少歧义。我们建议，方案中还要包括</w:t>
      </w:r>
      <w:r w:rsidRPr="00B14C80">
        <w:rPr>
          <w:rFonts w:ascii="Arial" w:eastAsia="宋体" w:hAnsi="Arial" w:cs="Arial"/>
          <w:sz w:val="24"/>
          <w:szCs w:val="24"/>
        </w:rPr>
        <w:t>记录管理和保存、允许接触资料的人员、记录的中期检查时间等相关信息。我们还建议在进行研究观察时盖戳注明时间和日期，这样有助于准确查找事件，也能够辅助评估研究对象间的观测差异。研究总结报告内必须有</w:t>
      </w:r>
      <w:r w:rsidRPr="00B14C80">
        <w:rPr>
          <w:rFonts w:ascii="Arial" w:eastAsia="宋体" w:hAnsi="Arial" w:cs="Arial"/>
          <w:sz w:val="24"/>
          <w:szCs w:val="24"/>
        </w:rPr>
        <w:t>21 CFR 58.185</w:t>
      </w:r>
      <w:r w:rsidRPr="00B14C80">
        <w:rPr>
          <w:rFonts w:ascii="Arial" w:eastAsia="宋体" w:hAnsi="Arial" w:cs="Arial"/>
          <w:sz w:val="24"/>
          <w:szCs w:val="24"/>
        </w:rPr>
        <w:t>规定的信息，包括描述可能影响数据质量和完整性的所有情况。</w:t>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bookmarkStart w:id="141" w:name="bookmark65"/>
      <w:r w:rsidRPr="00B14C80">
        <w:rPr>
          <w:rFonts w:ascii="Arial" w:eastAsia="宋体" w:hAnsi="Arial" w:cs="Arial"/>
          <w:sz w:val="24"/>
          <w:szCs w:val="24"/>
        </w:rPr>
        <w:t>21 CFR 58.190</w:t>
      </w:r>
      <w:r w:rsidRPr="00B14C80">
        <w:rPr>
          <w:rFonts w:ascii="Arial" w:eastAsia="宋体" w:hAnsi="Arial" w:cs="Arial"/>
          <w:sz w:val="24"/>
          <w:szCs w:val="24"/>
        </w:rPr>
        <w:t>要求按照</w:t>
      </w:r>
      <w:r w:rsidRPr="00B14C80">
        <w:rPr>
          <w:rFonts w:ascii="Arial" w:eastAsia="宋体" w:hAnsi="Arial" w:cs="Arial"/>
          <w:sz w:val="24"/>
          <w:szCs w:val="24"/>
        </w:rPr>
        <w:t>21 CFR 58.195</w:t>
      </w:r>
      <w:r w:rsidRPr="00B14C80">
        <w:rPr>
          <w:rFonts w:ascii="Arial" w:eastAsia="宋体" w:hAnsi="Arial" w:cs="Arial"/>
          <w:sz w:val="24"/>
          <w:szCs w:val="24"/>
        </w:rPr>
        <w:t>规定的</w:t>
      </w:r>
      <w:r w:rsidR="00DF7D6E">
        <w:rPr>
          <w:rFonts w:ascii="Arial" w:eastAsia="宋体" w:hAnsi="Arial" w:cs="Arial" w:hint="eastAsia"/>
          <w:sz w:val="24"/>
          <w:szCs w:val="24"/>
        </w:rPr>
        <w:t>时长</w:t>
      </w:r>
      <w:r w:rsidRPr="00B14C80">
        <w:rPr>
          <w:rFonts w:ascii="Arial" w:eastAsia="宋体" w:hAnsi="Arial" w:cs="Arial"/>
          <w:sz w:val="24"/>
          <w:szCs w:val="24"/>
        </w:rPr>
        <w:t>留存非临床实验研究产生的所有原始数据、记录、方案、总结报告和</w:t>
      </w:r>
      <w:r w:rsidR="00DF7D6E">
        <w:rPr>
          <w:rFonts w:ascii="Arial" w:eastAsia="宋体" w:hAnsi="Arial" w:cs="Arial" w:hint="eastAsia"/>
          <w:sz w:val="24"/>
          <w:szCs w:val="24"/>
        </w:rPr>
        <w:t>样本</w:t>
      </w:r>
      <w:r w:rsidRPr="00B14C80">
        <w:rPr>
          <w:rFonts w:ascii="Arial" w:eastAsia="宋体" w:hAnsi="Arial" w:cs="Arial"/>
          <w:sz w:val="24"/>
          <w:szCs w:val="24"/>
        </w:rPr>
        <w:t>。</w:t>
      </w:r>
      <w:bookmarkEnd w:id="141"/>
    </w:p>
    <w:p w:rsidR="001E4C03" w:rsidRDefault="001E4C03">
      <w:pPr>
        <w:widowControl/>
        <w:rPr>
          <w:rFonts w:ascii="Arial" w:eastAsia="宋体" w:hAnsi="Arial" w:cs="Arial"/>
          <w:b/>
          <w:bCs/>
          <w:color w:val="auto"/>
          <w:kern w:val="2"/>
          <w:sz w:val="30"/>
          <w:szCs w:val="30"/>
          <w:lang w:eastAsia="zh-CN" w:bidi="ar-SA"/>
        </w:rPr>
      </w:pPr>
      <w:bookmarkStart w:id="142" w:name="_Toc495870789"/>
      <w:bookmarkStart w:id="143" w:name="bookmark66"/>
      <w:r>
        <w:rPr>
          <w:rFonts w:ascii="Arial" w:eastAsia="宋体" w:hAnsi="Arial" w:cs="Arial"/>
          <w:sz w:val="30"/>
          <w:szCs w:val="30"/>
          <w:lang w:eastAsia="zh-CN"/>
        </w:rPr>
        <w:br w:type="page"/>
      </w:r>
    </w:p>
    <w:p w:rsidR="006D00AD" w:rsidRPr="00B14C80" w:rsidRDefault="006D00AD" w:rsidP="003A35AB">
      <w:pPr>
        <w:pStyle w:val="10"/>
        <w:numPr>
          <w:ilvl w:val="0"/>
          <w:numId w:val="1"/>
        </w:numPr>
        <w:snapToGrid w:val="0"/>
        <w:spacing w:beforeLines="50" w:before="163" w:after="0" w:line="300" w:lineRule="auto"/>
        <w:ind w:left="0" w:firstLine="0"/>
        <w:rPr>
          <w:rFonts w:ascii="Arial" w:eastAsia="宋体" w:hAnsi="Arial" w:cs="Arial"/>
          <w:sz w:val="30"/>
          <w:szCs w:val="30"/>
        </w:rPr>
      </w:pPr>
      <w:bookmarkStart w:id="144" w:name="_Toc496541668"/>
      <w:r w:rsidRPr="00B14C80">
        <w:rPr>
          <w:rFonts w:ascii="Arial" w:eastAsia="宋体" w:hAnsi="Arial" w:cs="Arial"/>
          <w:sz w:val="30"/>
          <w:szCs w:val="30"/>
        </w:rPr>
        <w:lastRenderedPageBreak/>
        <w:t>注册</w:t>
      </w:r>
      <w:r w:rsidR="0032094E">
        <w:rPr>
          <w:rFonts w:ascii="Arial" w:eastAsia="宋体" w:hAnsi="Arial" w:cs="Arial" w:hint="eastAsia"/>
          <w:sz w:val="30"/>
          <w:szCs w:val="30"/>
        </w:rPr>
        <w:t>提交</w:t>
      </w:r>
      <w:r w:rsidR="00243B21" w:rsidRPr="00B14C80">
        <w:rPr>
          <w:rFonts w:ascii="Arial" w:eastAsia="宋体" w:hAnsi="Arial" w:cs="Arial"/>
          <w:sz w:val="30"/>
          <w:szCs w:val="30"/>
        </w:rPr>
        <w:t>资料</w:t>
      </w:r>
      <w:r w:rsidR="0032094E">
        <w:rPr>
          <w:rFonts w:ascii="Arial" w:eastAsia="宋体" w:hAnsi="Arial" w:cs="Arial" w:hint="eastAsia"/>
          <w:sz w:val="30"/>
          <w:szCs w:val="30"/>
        </w:rPr>
        <w:t>的准备</w:t>
      </w:r>
      <w:bookmarkEnd w:id="144"/>
      <w:bookmarkEnd w:id="142"/>
      <w:bookmarkEnd w:id="143"/>
    </w:p>
    <w:p w:rsidR="006D00AD" w:rsidRPr="00B14C80" w:rsidRDefault="0032094E"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Pr>
          <w:rFonts w:ascii="Arial" w:eastAsia="宋体" w:hAnsi="Arial" w:cs="Arial" w:hint="eastAsia"/>
          <w:sz w:val="24"/>
          <w:szCs w:val="24"/>
        </w:rPr>
        <w:t>准备提交</w:t>
      </w:r>
      <w:r w:rsidR="006D00AD" w:rsidRPr="00B14C80">
        <w:rPr>
          <w:rFonts w:ascii="Arial" w:eastAsia="宋体" w:hAnsi="Arial" w:cs="Arial"/>
          <w:sz w:val="24"/>
          <w:szCs w:val="24"/>
        </w:rPr>
        <w:t>注册资料（包括</w:t>
      </w:r>
      <w:r w:rsidR="006D00AD" w:rsidRPr="00B14C80">
        <w:rPr>
          <w:rFonts w:ascii="Arial" w:eastAsia="宋体" w:hAnsi="Arial" w:cs="Arial"/>
          <w:sz w:val="24"/>
          <w:szCs w:val="24"/>
        </w:rPr>
        <w:t>IDE</w:t>
      </w:r>
      <w:r w:rsidR="006D00AD" w:rsidRPr="00B14C80">
        <w:rPr>
          <w:rFonts w:ascii="Arial" w:eastAsia="宋体" w:hAnsi="Arial" w:cs="Arial"/>
          <w:sz w:val="24"/>
          <w:szCs w:val="24"/>
        </w:rPr>
        <w:t>、</w:t>
      </w:r>
      <w:r w:rsidR="006D00AD" w:rsidRPr="00B14C80">
        <w:rPr>
          <w:rFonts w:ascii="Arial" w:eastAsia="宋体" w:hAnsi="Arial" w:cs="Arial"/>
          <w:sz w:val="24"/>
          <w:szCs w:val="24"/>
        </w:rPr>
        <w:t>510</w:t>
      </w:r>
      <w:r w:rsidR="007F2CE2" w:rsidRPr="00B14C80">
        <w:rPr>
          <w:rFonts w:ascii="Arial" w:eastAsia="宋体" w:hAnsi="Arial" w:cs="Arial"/>
          <w:sz w:val="24"/>
          <w:szCs w:val="24"/>
        </w:rPr>
        <w:t>（</w:t>
      </w:r>
      <w:r w:rsidR="006D00AD" w:rsidRPr="00B14C80">
        <w:rPr>
          <w:rFonts w:ascii="Arial" w:eastAsia="宋体" w:hAnsi="Arial" w:cs="Arial"/>
          <w:sz w:val="24"/>
          <w:szCs w:val="24"/>
        </w:rPr>
        <w:t>k</w:t>
      </w:r>
      <w:r w:rsidR="007F2CE2" w:rsidRPr="00B14C80">
        <w:rPr>
          <w:rFonts w:ascii="Arial" w:eastAsia="宋体" w:hAnsi="Arial" w:cs="Arial"/>
          <w:sz w:val="24"/>
          <w:szCs w:val="24"/>
        </w:rPr>
        <w:t>）</w:t>
      </w:r>
      <w:r w:rsidR="006D00AD" w:rsidRPr="00B14C80">
        <w:rPr>
          <w:rFonts w:ascii="Arial" w:eastAsia="宋体" w:hAnsi="Arial" w:cs="Arial"/>
          <w:sz w:val="24"/>
          <w:szCs w:val="24"/>
        </w:rPr>
        <w:t>、</w:t>
      </w:r>
      <w:r w:rsidR="006D00AD" w:rsidRPr="00B14C80">
        <w:rPr>
          <w:rFonts w:ascii="Arial" w:eastAsia="宋体" w:hAnsi="Arial" w:cs="Arial"/>
          <w:sz w:val="24"/>
          <w:szCs w:val="24"/>
        </w:rPr>
        <w:t>HDE</w:t>
      </w:r>
      <w:r w:rsidR="006D00AD" w:rsidRPr="00B14C80">
        <w:rPr>
          <w:rFonts w:ascii="Arial" w:eastAsia="宋体" w:hAnsi="Arial" w:cs="Arial"/>
          <w:sz w:val="24"/>
          <w:szCs w:val="24"/>
        </w:rPr>
        <w:t>、</w:t>
      </w:r>
      <w:r w:rsidR="006D00AD" w:rsidRPr="00B14C80">
        <w:rPr>
          <w:rFonts w:ascii="Arial" w:eastAsia="宋体" w:hAnsi="Arial" w:cs="Arial"/>
          <w:sz w:val="24"/>
          <w:szCs w:val="24"/>
        </w:rPr>
        <w:t>PMA</w:t>
      </w:r>
      <w:r>
        <w:rPr>
          <w:rFonts w:ascii="Arial" w:eastAsia="宋体" w:hAnsi="Arial" w:cs="Arial" w:hint="eastAsia"/>
          <w:sz w:val="24"/>
          <w:szCs w:val="24"/>
        </w:rPr>
        <w:t>提交</w:t>
      </w:r>
      <w:r w:rsidR="006D00AD" w:rsidRPr="00B14C80">
        <w:rPr>
          <w:rFonts w:ascii="Arial" w:eastAsia="宋体" w:hAnsi="Arial" w:cs="Arial"/>
          <w:sz w:val="24"/>
          <w:szCs w:val="24"/>
        </w:rPr>
        <w:t>和</w:t>
      </w:r>
      <w:r>
        <w:rPr>
          <w:rFonts w:ascii="Arial" w:eastAsia="宋体" w:hAnsi="Arial" w:cs="Arial" w:hint="eastAsia"/>
          <w:sz w:val="24"/>
          <w:szCs w:val="24"/>
        </w:rPr>
        <w:t>重新</w:t>
      </w:r>
      <w:r w:rsidR="006D00AD" w:rsidRPr="00B14C80">
        <w:rPr>
          <w:rFonts w:ascii="Arial" w:eastAsia="宋体" w:hAnsi="Arial" w:cs="Arial"/>
          <w:sz w:val="24"/>
          <w:szCs w:val="24"/>
        </w:rPr>
        <w:t>申请）时，我们建议您收录与您的动物研究有关的所有信息。您的</w:t>
      </w:r>
      <w:r>
        <w:rPr>
          <w:rFonts w:ascii="Arial" w:eastAsia="宋体" w:hAnsi="Arial" w:cs="Arial" w:hint="eastAsia"/>
          <w:sz w:val="24"/>
          <w:szCs w:val="24"/>
        </w:rPr>
        <w:t>提交</w:t>
      </w:r>
      <w:r w:rsidR="006D00AD" w:rsidRPr="00B14C80">
        <w:rPr>
          <w:rFonts w:ascii="Arial" w:eastAsia="宋体" w:hAnsi="Arial" w:cs="Arial"/>
          <w:sz w:val="24"/>
          <w:szCs w:val="24"/>
        </w:rPr>
        <w:t>资料中的非临床研究概述应当提到动物研究的编号，所有研究均需收录下述信息：</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lang w:eastAsia="en-US"/>
        </w:rPr>
      </w:pPr>
      <w:r w:rsidRPr="00B14C80">
        <w:rPr>
          <w:rFonts w:ascii="Arial" w:eastAsia="宋体" w:hAnsi="Arial" w:cs="Arial"/>
          <w:sz w:val="24"/>
          <w:szCs w:val="24"/>
        </w:rPr>
        <w:t>选择模型的依据；</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选定模型与人的相似性；</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您所使用的动物研究基本方法；</w:t>
      </w:r>
    </w:p>
    <w:p w:rsidR="006D00AD" w:rsidRPr="00B14C80" w:rsidRDefault="006D00AD" w:rsidP="001E4C03">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是否制定标准操作规程并在研究过程中遵守；以及</w:t>
      </w:r>
    </w:p>
    <w:p w:rsidR="006D00AD" w:rsidRPr="00B14C80" w:rsidRDefault="006D00AD" w:rsidP="001E4C03">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质量保证部门如何独立公正地检查数据和结果报告。</w:t>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此外，您应当收录从动物研究的预试验、验证或概念验证转向关键动物研究，或者从一项关键研究转向另一项研究的依据，因为该信息可以帮助我们理解您是如何综合评价器械在多项研究中的安全性、性能以及操作。您还应当描述完成所有动物研究后对器械设计进行的所有改动。</w:t>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此外，我们建议您用表格形式提供各项研究的关键参数，包括下述信息：</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lang w:eastAsia="en-US"/>
        </w:rPr>
      </w:pPr>
      <w:r w:rsidRPr="00B14C80">
        <w:rPr>
          <w:rFonts w:ascii="Arial" w:eastAsia="宋体" w:hAnsi="Arial" w:cs="Arial"/>
          <w:sz w:val="24"/>
          <w:szCs w:val="24"/>
        </w:rPr>
        <w:t>研究分组；</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各组动物的数量；</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对应研究分组的动物标识；</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lang w:eastAsia="en-US"/>
        </w:rPr>
      </w:pPr>
      <w:r w:rsidRPr="00B14C80">
        <w:rPr>
          <w:rFonts w:ascii="Arial" w:eastAsia="宋体" w:hAnsi="Arial" w:cs="Arial"/>
          <w:sz w:val="24"/>
          <w:szCs w:val="24"/>
        </w:rPr>
        <w:t>研究持续时间；</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所用的器械设计迭代；以及</w:t>
      </w:r>
    </w:p>
    <w:p w:rsidR="006D00AD" w:rsidRPr="00B14C80" w:rsidRDefault="006D00AD" w:rsidP="003A35AB">
      <w:pPr>
        <w:pStyle w:val="20"/>
        <w:numPr>
          <w:ilvl w:val="0"/>
          <w:numId w:val="4"/>
        </w:numPr>
        <w:shd w:val="clear" w:color="auto" w:fill="auto"/>
        <w:tabs>
          <w:tab w:val="left" w:pos="719"/>
        </w:tabs>
        <w:snapToGrid w:val="0"/>
        <w:spacing w:beforeLines="50" w:before="163" w:after="0" w:line="300" w:lineRule="auto"/>
        <w:ind w:left="360"/>
        <w:jc w:val="both"/>
        <w:rPr>
          <w:rFonts w:ascii="Arial" w:eastAsia="宋体" w:hAnsi="Arial" w:cs="Arial"/>
          <w:sz w:val="24"/>
          <w:szCs w:val="24"/>
        </w:rPr>
      </w:pPr>
      <w:r w:rsidRPr="00B14C80">
        <w:rPr>
          <w:rFonts w:ascii="Arial" w:eastAsia="宋体" w:hAnsi="Arial" w:cs="Arial"/>
          <w:sz w:val="24"/>
          <w:szCs w:val="24"/>
        </w:rPr>
        <w:t>研究结果概述。</w:t>
      </w:r>
    </w:p>
    <w:p w:rsidR="001E4C03" w:rsidRDefault="001E4C03">
      <w:pPr>
        <w:widowControl/>
        <w:rPr>
          <w:rFonts w:ascii="Arial" w:eastAsia="宋体" w:hAnsi="Arial" w:cs="Arial"/>
          <w:color w:val="auto"/>
          <w:kern w:val="2"/>
          <w:lang w:eastAsia="zh-CN" w:bidi="ar-SA"/>
        </w:rPr>
      </w:pPr>
      <w:r>
        <w:rPr>
          <w:rFonts w:ascii="Arial" w:eastAsia="宋体" w:hAnsi="Arial" w:cs="Arial"/>
        </w:rPr>
        <w:br w:type="page"/>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lang w:bidi="en-US"/>
        </w:rPr>
      </w:pPr>
      <w:r w:rsidRPr="00B14C80">
        <w:rPr>
          <w:rFonts w:ascii="Arial" w:eastAsia="宋体" w:hAnsi="Arial" w:cs="Arial"/>
          <w:sz w:val="24"/>
          <w:szCs w:val="24"/>
        </w:rPr>
        <w:lastRenderedPageBreak/>
        <w:t>您的</w:t>
      </w:r>
      <w:r w:rsidR="0032094E">
        <w:rPr>
          <w:rFonts w:ascii="Arial" w:eastAsia="宋体" w:hAnsi="Arial" w:cs="Arial" w:hint="eastAsia"/>
          <w:sz w:val="24"/>
          <w:szCs w:val="24"/>
        </w:rPr>
        <w:t>提交</w:t>
      </w:r>
      <w:r w:rsidRPr="00B14C80">
        <w:rPr>
          <w:rFonts w:ascii="Arial" w:eastAsia="宋体" w:hAnsi="Arial" w:cs="Arial"/>
          <w:sz w:val="24"/>
          <w:szCs w:val="24"/>
        </w:rPr>
        <w:t>资料中应包括一份签名并注日期的研究总结报告复印件，并用报告修订的形式</w:t>
      </w:r>
      <w:r w:rsidR="00CB56AD" w:rsidRPr="00B14C80">
        <w:rPr>
          <w:rFonts w:ascii="Arial" w:eastAsia="宋体" w:hAnsi="Arial" w:cs="Arial"/>
          <w:sz w:val="24"/>
          <w:szCs w:val="24"/>
        </w:rPr>
        <w:t>记录</w:t>
      </w:r>
      <w:r w:rsidRPr="00B14C80">
        <w:rPr>
          <w:rFonts w:ascii="Arial" w:eastAsia="宋体" w:hAnsi="Arial" w:cs="Arial"/>
          <w:sz w:val="24"/>
          <w:szCs w:val="24"/>
        </w:rPr>
        <w:t>研究总结报告的</w:t>
      </w:r>
      <w:r w:rsidR="00CB56AD" w:rsidRPr="00B14C80">
        <w:rPr>
          <w:rFonts w:ascii="Arial" w:eastAsia="宋体" w:hAnsi="Arial" w:cs="Arial"/>
          <w:sz w:val="24"/>
          <w:szCs w:val="24"/>
        </w:rPr>
        <w:t>变更</w:t>
      </w:r>
      <w:r w:rsidRPr="00B14C80">
        <w:rPr>
          <w:rFonts w:ascii="Arial" w:eastAsia="宋体" w:hAnsi="Arial" w:cs="Arial"/>
          <w:sz w:val="24"/>
          <w:szCs w:val="24"/>
        </w:rPr>
        <w:t>。您还可以提交研究的总体报告。此外，您应当提供各动物研究每份研究总结报告（内含研究详情）的附件，包括签名并注日期的单个科学报告（比如研究负责人、临床兽医、病理学家和放射科医生），随附试验方案和原始数据。这些附件还应当明确关键研究人员和设施，描述研究的总体结果，讨论结果是否符合研究目的，证明人使用该器械是安全的。</w:t>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为了辅助表述这些信息，</w:t>
      </w:r>
      <w:r w:rsidRPr="00B14C80">
        <w:rPr>
          <w:rFonts w:ascii="Arial" w:eastAsia="宋体" w:hAnsi="Arial" w:cs="Arial"/>
          <w:sz w:val="24"/>
          <w:szCs w:val="24"/>
        </w:rPr>
        <w:t>FDA</w:t>
      </w:r>
      <w:r w:rsidRPr="00B14C80">
        <w:rPr>
          <w:rFonts w:ascii="Arial" w:eastAsia="宋体" w:hAnsi="Arial" w:cs="Arial"/>
          <w:sz w:val="24"/>
          <w:szCs w:val="24"/>
        </w:rPr>
        <w:t>建议您的动物研究概述和单个试验报告以表格形式</w:t>
      </w:r>
      <w:r w:rsidR="0032094E">
        <w:rPr>
          <w:rFonts w:ascii="Arial" w:eastAsia="宋体" w:hAnsi="Arial" w:cs="Arial" w:hint="eastAsia"/>
          <w:sz w:val="24"/>
          <w:szCs w:val="24"/>
        </w:rPr>
        <w:t>提供</w:t>
      </w:r>
      <w:r w:rsidRPr="00B14C80">
        <w:rPr>
          <w:rFonts w:ascii="Arial" w:eastAsia="宋体" w:hAnsi="Arial" w:cs="Arial"/>
          <w:sz w:val="24"/>
          <w:szCs w:val="24"/>
        </w:rPr>
        <w:t>，并在</w:t>
      </w:r>
      <w:r w:rsidR="00CB56AD" w:rsidRPr="00B14C80">
        <w:rPr>
          <w:rFonts w:ascii="Arial" w:eastAsia="宋体" w:hAnsi="Arial" w:cs="Arial"/>
          <w:sz w:val="24"/>
          <w:szCs w:val="24"/>
        </w:rPr>
        <w:t>提交</w:t>
      </w:r>
      <w:r w:rsidRPr="00B14C80">
        <w:rPr>
          <w:rFonts w:ascii="Arial" w:eastAsia="宋体" w:hAnsi="Arial" w:cs="Arial"/>
          <w:sz w:val="24"/>
          <w:szCs w:val="24"/>
        </w:rPr>
        <w:t>的研究总结报告中提供相关附录和附件的位置。</w:t>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将一项以上的研究编入研究总结报告的一组附件内时，</w:t>
      </w:r>
      <w:r w:rsidRPr="00B14C80">
        <w:rPr>
          <w:rFonts w:ascii="Arial" w:eastAsia="宋体" w:hAnsi="Arial" w:cs="Arial"/>
          <w:sz w:val="24"/>
          <w:szCs w:val="24"/>
        </w:rPr>
        <w:t>FDA</w:t>
      </w:r>
      <w:r w:rsidRPr="00B14C80">
        <w:rPr>
          <w:rFonts w:ascii="Arial" w:eastAsia="宋体" w:hAnsi="Arial" w:cs="Arial"/>
          <w:sz w:val="24"/>
          <w:szCs w:val="24"/>
        </w:rPr>
        <w:t>建议您按照研究开展的顺序进行，以便于我们理解器械使用历史，</w:t>
      </w:r>
      <w:r w:rsidRPr="00B14C80">
        <w:rPr>
          <w:rStyle w:val="21"/>
          <w:rFonts w:ascii="Arial" w:eastAsia="宋体" w:hAnsi="Arial" w:cs="Arial"/>
          <w:lang w:eastAsia="zh-CN"/>
        </w:rPr>
        <w:t>体内</w:t>
      </w:r>
      <w:r w:rsidRPr="00B14C80">
        <w:rPr>
          <w:rFonts w:ascii="Arial" w:eastAsia="宋体" w:hAnsi="Arial" w:cs="Arial"/>
          <w:sz w:val="24"/>
          <w:szCs w:val="24"/>
        </w:rPr>
        <w:t>性能则从第一项研究到最后一项，采用评价器械安全性和性能的方式进行评价，得出您的最终结论。</w:t>
      </w:r>
      <w:r w:rsidR="00E05ED4">
        <w:rPr>
          <w:rFonts w:ascii="Arial" w:eastAsia="宋体" w:hAnsi="Arial" w:cs="Arial" w:hint="eastAsia"/>
          <w:sz w:val="24"/>
          <w:szCs w:val="24"/>
        </w:rPr>
        <w:t>关于</w:t>
      </w:r>
      <w:r w:rsidRPr="00B14C80">
        <w:rPr>
          <w:rFonts w:ascii="Arial" w:eastAsia="宋体" w:hAnsi="Arial" w:cs="Arial"/>
          <w:sz w:val="24"/>
          <w:szCs w:val="24"/>
        </w:rPr>
        <w:t>注册</w:t>
      </w:r>
      <w:r w:rsidR="00E05ED4">
        <w:rPr>
          <w:rFonts w:ascii="Arial" w:eastAsia="宋体" w:hAnsi="Arial" w:cs="Arial" w:hint="eastAsia"/>
          <w:sz w:val="24"/>
          <w:szCs w:val="24"/>
        </w:rPr>
        <w:t>提交的</w:t>
      </w:r>
      <w:r w:rsidRPr="00B14C80">
        <w:rPr>
          <w:rFonts w:ascii="Arial" w:eastAsia="宋体" w:hAnsi="Arial" w:cs="Arial"/>
          <w:sz w:val="24"/>
          <w:szCs w:val="24"/>
        </w:rPr>
        <w:t>动物研究报告相关内容的模板示例见附录</w:t>
      </w:r>
      <w:r w:rsidRPr="00B14C80">
        <w:rPr>
          <w:rFonts w:ascii="Arial" w:eastAsia="宋体" w:hAnsi="Arial" w:cs="Arial"/>
          <w:sz w:val="24"/>
          <w:szCs w:val="24"/>
        </w:rPr>
        <w:t>D</w:t>
      </w:r>
      <w:r w:rsidRPr="00B14C80">
        <w:rPr>
          <w:rFonts w:ascii="Arial" w:eastAsia="宋体" w:hAnsi="Arial" w:cs="Arial"/>
          <w:sz w:val="24"/>
          <w:szCs w:val="24"/>
        </w:rPr>
        <w:t>。</w:t>
      </w:r>
    </w:p>
    <w:p w:rsidR="006D00AD" w:rsidRPr="00B14C80" w:rsidRDefault="006D00AD"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除上述考虑外，我们建议您</w:t>
      </w:r>
      <w:r w:rsidR="00B11897">
        <w:rPr>
          <w:rFonts w:ascii="Arial" w:eastAsia="宋体" w:hAnsi="Arial" w:cs="Arial" w:hint="eastAsia"/>
          <w:sz w:val="24"/>
          <w:szCs w:val="24"/>
        </w:rPr>
        <w:t>审查</w:t>
      </w:r>
      <w:r w:rsidRPr="00B14C80">
        <w:rPr>
          <w:rFonts w:ascii="Arial" w:eastAsia="宋体" w:hAnsi="Arial" w:cs="Arial"/>
          <w:sz w:val="24"/>
          <w:szCs w:val="24"/>
        </w:rPr>
        <w:t>现有、针对您的器械类型的所有</w:t>
      </w:r>
      <w:r w:rsidRPr="00B14C80">
        <w:rPr>
          <w:rFonts w:ascii="Arial" w:eastAsia="宋体" w:hAnsi="Arial" w:cs="Arial"/>
          <w:sz w:val="24"/>
          <w:szCs w:val="24"/>
        </w:rPr>
        <w:t>FDA</w:t>
      </w:r>
      <w:r w:rsidRPr="00B14C80">
        <w:rPr>
          <w:rFonts w:ascii="Arial" w:eastAsia="宋体" w:hAnsi="Arial" w:cs="Arial"/>
          <w:sz w:val="24"/>
          <w:szCs w:val="24"/>
        </w:rPr>
        <w:t>指南文件，查找更为详细的动物研究建议。</w:t>
      </w:r>
    </w:p>
    <w:p w:rsidR="009434DF" w:rsidRPr="00B14C80" w:rsidRDefault="00C57481" w:rsidP="002366BE">
      <w:pPr>
        <w:pStyle w:val="32"/>
        <w:snapToGrid w:val="0"/>
        <w:spacing w:line="300" w:lineRule="auto"/>
        <w:jc w:val="center"/>
        <w:outlineLvl w:val="0"/>
        <w:rPr>
          <w:rFonts w:ascii="Arial" w:eastAsia="宋体" w:hAnsi="Arial" w:cs="Arial"/>
          <w:sz w:val="24"/>
          <w:szCs w:val="24"/>
          <w:lang w:bidi="en-US"/>
        </w:rPr>
      </w:pPr>
      <w:r w:rsidRPr="00B14C80">
        <w:rPr>
          <w:rFonts w:ascii="Arial" w:eastAsia="宋体" w:hAnsi="Arial" w:cs="Arial"/>
          <w:sz w:val="24"/>
          <w:szCs w:val="24"/>
        </w:rPr>
        <w:br w:type="page"/>
      </w:r>
      <w:bookmarkStart w:id="145" w:name="_Toc496541669"/>
      <w:r w:rsidR="009434DF" w:rsidRPr="00B14C80">
        <w:rPr>
          <w:rFonts w:ascii="Arial" w:eastAsia="宋体" w:hAnsi="Arial" w:cs="Arial"/>
          <w:sz w:val="24"/>
          <w:szCs w:val="24"/>
        </w:rPr>
        <w:lastRenderedPageBreak/>
        <w:t>附录</w:t>
      </w:r>
      <w:r w:rsidR="009434DF" w:rsidRPr="00B14C80">
        <w:rPr>
          <w:rFonts w:ascii="Arial" w:eastAsia="宋体" w:hAnsi="Arial" w:cs="Arial"/>
          <w:sz w:val="24"/>
          <w:szCs w:val="24"/>
        </w:rPr>
        <w:t>A</w:t>
      </w:r>
      <w:r w:rsidR="009434DF" w:rsidRPr="00B14C80">
        <w:rPr>
          <w:rFonts w:ascii="Arial" w:eastAsia="宋体" w:hAnsi="Arial" w:cs="Arial"/>
          <w:sz w:val="24"/>
          <w:szCs w:val="24"/>
        </w:rPr>
        <w:t>：与动物研究有关的常见缩写</w:t>
      </w:r>
      <w:bookmarkEnd w:id="145"/>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proofErr w:type="spellStart"/>
      <w:r w:rsidRPr="00B14C80">
        <w:rPr>
          <w:rFonts w:ascii="Arial" w:eastAsia="宋体" w:hAnsi="Arial" w:cs="Arial"/>
          <w:sz w:val="24"/>
          <w:szCs w:val="24"/>
        </w:rPr>
        <w:t>AAALACi</w:t>
      </w:r>
      <w:proofErr w:type="spellEnd"/>
      <w:r w:rsidRPr="00B14C80">
        <w:rPr>
          <w:rFonts w:ascii="Arial" w:eastAsia="宋体" w:hAnsi="Arial" w:cs="Arial"/>
          <w:sz w:val="24"/>
          <w:szCs w:val="24"/>
        </w:rPr>
        <w:t>：</w:t>
      </w:r>
      <w:bookmarkStart w:id="146" w:name="OLE_LINK36"/>
      <w:bookmarkStart w:id="147" w:name="OLE_LINK37"/>
      <w:r w:rsidRPr="00B14C80">
        <w:rPr>
          <w:rFonts w:ascii="Arial" w:eastAsia="宋体" w:hAnsi="Arial" w:cs="Arial"/>
          <w:sz w:val="24"/>
          <w:szCs w:val="24"/>
        </w:rPr>
        <w:t>国际实验动物护理评估和认可管理委员会</w:t>
      </w:r>
      <w:bookmarkEnd w:id="146"/>
      <w:bookmarkEnd w:id="147"/>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ACVIM</w:t>
      </w:r>
      <w:r w:rsidRPr="00B14C80">
        <w:rPr>
          <w:rFonts w:ascii="Arial" w:eastAsia="宋体" w:hAnsi="Arial" w:cs="Arial"/>
          <w:sz w:val="24"/>
          <w:szCs w:val="24"/>
        </w:rPr>
        <w:t>：美国兽医内科学学会</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ACVECC</w:t>
      </w:r>
      <w:r w:rsidRPr="00B14C80">
        <w:rPr>
          <w:rFonts w:ascii="Arial" w:eastAsia="宋体" w:hAnsi="Arial" w:cs="Arial"/>
          <w:sz w:val="24"/>
          <w:szCs w:val="24"/>
        </w:rPr>
        <w:t>：美国兽医急诊和重症护理学会</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ACLAM</w:t>
      </w:r>
      <w:r w:rsidRPr="00B14C80">
        <w:rPr>
          <w:rFonts w:ascii="Arial" w:eastAsia="宋体" w:hAnsi="Arial" w:cs="Arial"/>
          <w:sz w:val="24"/>
          <w:szCs w:val="24"/>
        </w:rPr>
        <w:t>：美国实验动物医学会</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APHIS</w:t>
      </w:r>
      <w:r w:rsidRPr="00B14C80">
        <w:rPr>
          <w:rFonts w:ascii="Arial" w:eastAsia="宋体" w:hAnsi="Arial" w:cs="Arial"/>
          <w:sz w:val="24"/>
          <w:szCs w:val="24"/>
        </w:rPr>
        <w:t>：</w:t>
      </w:r>
      <w:r w:rsidRPr="00B14C80">
        <w:rPr>
          <w:rFonts w:ascii="Arial" w:eastAsia="宋体" w:hAnsi="Arial" w:cs="Arial"/>
          <w:sz w:val="24"/>
          <w:szCs w:val="24"/>
        </w:rPr>
        <w:t>USDA</w:t>
      </w:r>
      <w:r w:rsidRPr="00B14C80">
        <w:rPr>
          <w:rFonts w:ascii="Arial" w:eastAsia="宋体" w:hAnsi="Arial" w:cs="Arial"/>
          <w:sz w:val="24"/>
          <w:szCs w:val="24"/>
        </w:rPr>
        <w:t>动植物卫生检验署</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CDRH</w:t>
      </w:r>
      <w:r w:rsidRPr="00B14C80">
        <w:rPr>
          <w:rFonts w:ascii="Arial" w:eastAsia="宋体" w:hAnsi="Arial" w:cs="Arial"/>
          <w:sz w:val="24"/>
          <w:szCs w:val="24"/>
        </w:rPr>
        <w:t>：医疗器械和</w:t>
      </w:r>
      <w:r w:rsidR="00B11897">
        <w:rPr>
          <w:rFonts w:ascii="Arial" w:eastAsia="宋体" w:hAnsi="Arial" w:cs="Arial" w:hint="eastAsia"/>
          <w:sz w:val="24"/>
          <w:szCs w:val="24"/>
        </w:rPr>
        <w:t>放射卫生</w:t>
      </w:r>
      <w:r w:rsidRPr="00B14C80">
        <w:rPr>
          <w:rFonts w:ascii="Arial" w:eastAsia="宋体" w:hAnsi="Arial" w:cs="Arial"/>
          <w:sz w:val="24"/>
          <w:szCs w:val="24"/>
        </w:rPr>
        <w:t>中心</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CFR</w:t>
      </w:r>
      <w:r w:rsidRPr="00B14C80">
        <w:rPr>
          <w:rFonts w:ascii="Arial" w:eastAsia="宋体" w:hAnsi="Arial" w:cs="Arial"/>
          <w:sz w:val="24"/>
          <w:szCs w:val="24"/>
        </w:rPr>
        <w:t>：美国联邦法规</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FDA</w:t>
      </w:r>
      <w:r w:rsidRPr="00B14C80">
        <w:rPr>
          <w:rFonts w:ascii="Arial" w:eastAsia="宋体" w:hAnsi="Arial" w:cs="Arial"/>
          <w:sz w:val="24"/>
          <w:szCs w:val="24"/>
        </w:rPr>
        <w:t>：美国食品药品监督管理局</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GLP</w:t>
      </w:r>
      <w:r w:rsidRPr="00B14C80">
        <w:rPr>
          <w:rFonts w:ascii="Arial" w:eastAsia="宋体" w:hAnsi="Arial" w:cs="Arial"/>
          <w:sz w:val="24"/>
          <w:szCs w:val="24"/>
        </w:rPr>
        <w:t>：</w:t>
      </w:r>
      <w:r w:rsidR="00B11897">
        <w:rPr>
          <w:rFonts w:ascii="Arial" w:eastAsia="宋体" w:hAnsi="Arial" w:cs="Arial" w:hint="eastAsia"/>
          <w:sz w:val="24"/>
          <w:szCs w:val="24"/>
        </w:rPr>
        <w:t>良好试验室规范</w:t>
      </w:r>
      <w:r w:rsidRPr="00B14C80">
        <w:rPr>
          <w:rFonts w:ascii="Arial" w:eastAsia="宋体" w:hAnsi="Arial" w:cs="Arial"/>
          <w:sz w:val="24"/>
          <w:szCs w:val="24"/>
        </w:rPr>
        <w:t>（</w:t>
      </w:r>
      <w:r w:rsidRPr="00B14C80">
        <w:rPr>
          <w:rFonts w:ascii="Arial" w:eastAsia="宋体" w:hAnsi="Arial" w:cs="Arial"/>
          <w:sz w:val="24"/>
          <w:szCs w:val="24"/>
        </w:rPr>
        <w:t>21 CFR</w:t>
      </w:r>
      <w:r w:rsidRPr="00B14C80">
        <w:rPr>
          <w:rFonts w:ascii="Arial" w:eastAsia="宋体" w:hAnsi="Arial" w:cs="Arial"/>
          <w:sz w:val="24"/>
          <w:szCs w:val="24"/>
        </w:rPr>
        <w:t>第</w:t>
      </w:r>
      <w:r w:rsidRPr="00B14C80">
        <w:rPr>
          <w:rFonts w:ascii="Arial" w:eastAsia="宋体" w:hAnsi="Arial" w:cs="Arial"/>
          <w:sz w:val="24"/>
          <w:szCs w:val="24"/>
        </w:rPr>
        <w:t>58</w:t>
      </w:r>
      <w:r w:rsidRPr="00B14C80">
        <w:rPr>
          <w:rFonts w:ascii="Arial" w:eastAsia="宋体" w:hAnsi="Arial" w:cs="Arial"/>
          <w:sz w:val="24"/>
          <w:szCs w:val="24"/>
        </w:rPr>
        <w:t>部分）</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IACUC</w:t>
      </w:r>
      <w:r w:rsidRPr="00B14C80">
        <w:rPr>
          <w:rFonts w:ascii="Arial" w:eastAsia="宋体" w:hAnsi="Arial" w:cs="Arial"/>
          <w:sz w:val="24"/>
          <w:szCs w:val="24"/>
        </w:rPr>
        <w:t>：</w:t>
      </w:r>
      <w:r w:rsidR="00C26DDB" w:rsidRPr="00B14C80">
        <w:rPr>
          <w:rFonts w:ascii="Arial" w:eastAsia="宋体" w:hAnsi="Arial" w:cs="Arial"/>
          <w:sz w:val="24"/>
          <w:szCs w:val="24"/>
        </w:rPr>
        <w:t>实验</w:t>
      </w:r>
      <w:r w:rsidRPr="00B14C80">
        <w:rPr>
          <w:rFonts w:ascii="Arial" w:eastAsia="宋体" w:hAnsi="Arial" w:cs="Arial"/>
          <w:sz w:val="24"/>
          <w:szCs w:val="24"/>
        </w:rPr>
        <w:t>动物护理和使用委员会</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NHP</w:t>
      </w:r>
      <w:r w:rsidRPr="00B14C80">
        <w:rPr>
          <w:rFonts w:ascii="Arial" w:eastAsia="宋体" w:hAnsi="Arial" w:cs="Arial"/>
          <w:sz w:val="24"/>
          <w:szCs w:val="24"/>
        </w:rPr>
        <w:t>：非人灵长类</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PHS</w:t>
      </w:r>
      <w:r w:rsidRPr="00B14C80">
        <w:rPr>
          <w:rFonts w:ascii="Arial" w:eastAsia="宋体" w:hAnsi="Arial" w:cs="Arial"/>
          <w:sz w:val="24"/>
          <w:szCs w:val="24"/>
        </w:rPr>
        <w:t>：公共卫生署</w:t>
      </w:r>
      <w:r w:rsidRPr="00B14C80">
        <w:rPr>
          <w:rFonts w:ascii="Arial" w:eastAsia="宋体" w:hAnsi="Arial" w:cs="Arial"/>
          <w:sz w:val="24"/>
          <w:szCs w:val="24"/>
        </w:rPr>
        <w:t xml:space="preserve"> </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QAS</w:t>
      </w:r>
      <w:r w:rsidRPr="00B14C80">
        <w:rPr>
          <w:rFonts w:ascii="Arial" w:eastAsia="宋体" w:hAnsi="Arial" w:cs="Arial"/>
          <w:sz w:val="24"/>
          <w:szCs w:val="24"/>
        </w:rPr>
        <w:t>：质量保证声明</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QAU</w:t>
      </w:r>
      <w:r w:rsidRPr="00B14C80">
        <w:rPr>
          <w:rFonts w:ascii="Arial" w:eastAsia="宋体" w:hAnsi="Arial" w:cs="Arial"/>
          <w:sz w:val="24"/>
          <w:szCs w:val="24"/>
        </w:rPr>
        <w:t>：质量保证部门</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SOAP</w:t>
      </w:r>
      <w:r w:rsidRPr="00B14C80">
        <w:rPr>
          <w:rFonts w:ascii="Arial" w:eastAsia="宋体" w:hAnsi="Arial" w:cs="Arial"/>
          <w:sz w:val="24"/>
          <w:szCs w:val="24"/>
        </w:rPr>
        <w:t>：主</w:t>
      </w:r>
      <w:r w:rsidRPr="00B14C80">
        <w:rPr>
          <w:rFonts w:ascii="Arial" w:eastAsia="宋体" w:hAnsi="Arial" w:cs="Arial"/>
          <w:sz w:val="24"/>
          <w:szCs w:val="24"/>
        </w:rPr>
        <w:t>/</w:t>
      </w:r>
      <w:r w:rsidRPr="00B14C80">
        <w:rPr>
          <w:rFonts w:ascii="Arial" w:eastAsia="宋体" w:hAnsi="Arial" w:cs="Arial"/>
          <w:sz w:val="24"/>
          <w:szCs w:val="24"/>
        </w:rPr>
        <w:t>客观评价和计划</w:t>
      </w:r>
    </w:p>
    <w:p w:rsidR="009434DF" w:rsidRPr="00B14C80" w:rsidRDefault="009434DF"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USDA</w:t>
      </w:r>
      <w:r w:rsidRPr="00B14C80">
        <w:rPr>
          <w:rFonts w:ascii="Arial" w:eastAsia="宋体" w:hAnsi="Arial" w:cs="Arial"/>
          <w:sz w:val="24"/>
          <w:szCs w:val="24"/>
        </w:rPr>
        <w:t>：美国农业部</w:t>
      </w:r>
    </w:p>
    <w:p w:rsidR="001E4C03" w:rsidRPr="001369A3" w:rsidRDefault="009434DF" w:rsidP="001369A3">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1369A3">
        <w:rPr>
          <w:rFonts w:ascii="Arial" w:eastAsia="宋体" w:hAnsi="Arial" w:cs="Arial"/>
          <w:sz w:val="24"/>
          <w:szCs w:val="24"/>
        </w:rPr>
        <w:t>US</w:t>
      </w:r>
      <w:r w:rsidRPr="001369A3">
        <w:rPr>
          <w:rFonts w:ascii="Arial" w:eastAsia="宋体" w:hAnsi="Arial" w:cs="Arial"/>
          <w:sz w:val="24"/>
          <w:szCs w:val="24"/>
        </w:rPr>
        <w:t>：美国</w:t>
      </w:r>
    </w:p>
    <w:p w:rsidR="009434DF" w:rsidRPr="00B14C80" w:rsidRDefault="00C57481" w:rsidP="002366BE">
      <w:pPr>
        <w:pStyle w:val="32"/>
        <w:snapToGrid w:val="0"/>
        <w:spacing w:line="300" w:lineRule="auto"/>
        <w:jc w:val="center"/>
        <w:outlineLvl w:val="0"/>
        <w:rPr>
          <w:rFonts w:ascii="Arial" w:eastAsia="宋体" w:hAnsi="Arial" w:cs="Arial"/>
          <w:sz w:val="24"/>
          <w:szCs w:val="24"/>
          <w:lang w:bidi="en-US"/>
        </w:rPr>
      </w:pPr>
      <w:r w:rsidRPr="00B14C80">
        <w:rPr>
          <w:rFonts w:ascii="Arial" w:eastAsia="宋体" w:hAnsi="Arial" w:cs="Arial"/>
          <w:sz w:val="24"/>
          <w:szCs w:val="24"/>
        </w:rPr>
        <w:br w:type="page"/>
      </w:r>
      <w:bookmarkStart w:id="148" w:name="_Toc495870791"/>
      <w:bookmarkStart w:id="149" w:name="bookmark68"/>
      <w:bookmarkStart w:id="150" w:name="_Toc496541670"/>
      <w:r w:rsidR="009434DF" w:rsidRPr="00B14C80">
        <w:rPr>
          <w:rFonts w:ascii="Arial" w:eastAsia="宋体" w:hAnsi="Arial" w:cs="Arial"/>
          <w:sz w:val="24"/>
          <w:szCs w:val="24"/>
        </w:rPr>
        <w:lastRenderedPageBreak/>
        <w:t>附录</w:t>
      </w:r>
      <w:r w:rsidR="009434DF" w:rsidRPr="00B14C80">
        <w:rPr>
          <w:rFonts w:ascii="Arial" w:eastAsia="宋体" w:hAnsi="Arial" w:cs="Arial"/>
          <w:sz w:val="24"/>
          <w:szCs w:val="24"/>
        </w:rPr>
        <w:t>B</w:t>
      </w:r>
      <w:r w:rsidR="009434DF" w:rsidRPr="00B14C80">
        <w:rPr>
          <w:rFonts w:ascii="Arial" w:eastAsia="宋体" w:hAnsi="Arial" w:cs="Arial"/>
          <w:sz w:val="24"/>
          <w:szCs w:val="24"/>
        </w:rPr>
        <w:t>：医疗器械动物研究的</w:t>
      </w:r>
      <w:r w:rsidR="00E36066">
        <w:rPr>
          <w:rFonts w:ascii="Arial" w:eastAsia="宋体" w:hAnsi="Arial" w:cs="Arial" w:hint="eastAsia"/>
          <w:sz w:val="24"/>
          <w:szCs w:val="24"/>
        </w:rPr>
        <w:t>样本</w:t>
      </w:r>
      <w:r w:rsidR="009434DF" w:rsidRPr="00B14C80">
        <w:rPr>
          <w:rFonts w:ascii="Arial" w:eastAsia="宋体" w:hAnsi="Arial" w:cs="Arial"/>
          <w:sz w:val="24"/>
          <w:szCs w:val="24"/>
        </w:rPr>
        <w:t>决策树</w:t>
      </w:r>
      <w:bookmarkEnd w:id="148"/>
      <w:bookmarkEnd w:id="149"/>
      <w:bookmarkEnd w:id="150"/>
    </w:p>
    <w:p w:rsidR="009434DF" w:rsidRPr="00B14C80" w:rsidRDefault="009434DF" w:rsidP="00E1103B">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您是否完成了风险分析，考虑了所有相关信息来源，包括您本人具备的风险和（您认为您的器械存在的）失效模式知识，通常归因于该基本器械类型的风险，以及类似上市器械的上市后信息？上市后信息可以通过已发表的文献以及</w:t>
      </w:r>
      <w:r w:rsidRPr="00B14C80">
        <w:rPr>
          <w:rFonts w:ascii="Arial" w:eastAsia="宋体" w:hAnsi="Arial" w:cs="Arial"/>
          <w:sz w:val="24"/>
          <w:szCs w:val="24"/>
        </w:rPr>
        <w:t>CDRH</w:t>
      </w:r>
      <w:r w:rsidRPr="00B14C80">
        <w:rPr>
          <w:rFonts w:ascii="Arial" w:eastAsia="宋体" w:hAnsi="Arial" w:cs="Arial"/>
          <w:sz w:val="24"/>
          <w:szCs w:val="24"/>
        </w:rPr>
        <w:t>生产商和使用机构器械使用经历（</w:t>
      </w:r>
      <w:r w:rsidRPr="00B14C80">
        <w:rPr>
          <w:rFonts w:ascii="Arial" w:eastAsia="宋体" w:hAnsi="Arial" w:cs="Arial"/>
          <w:sz w:val="24"/>
          <w:szCs w:val="24"/>
        </w:rPr>
        <w:t>MAUDE</w:t>
      </w:r>
      <w:r w:rsidRPr="00B14C80">
        <w:rPr>
          <w:rFonts w:ascii="Arial" w:eastAsia="宋体" w:hAnsi="Arial" w:cs="Arial"/>
          <w:sz w:val="24"/>
          <w:szCs w:val="24"/>
        </w:rPr>
        <w:t>）数据库查询。</w:t>
      </w:r>
    </w:p>
    <w:p w:rsidR="009434DF" w:rsidRPr="00B14C80" w:rsidRDefault="00C26DDB" w:rsidP="007C3981">
      <w:pPr>
        <w:pStyle w:val="20"/>
        <w:shd w:val="clear" w:color="auto" w:fill="auto"/>
        <w:snapToGrid w:val="0"/>
        <w:spacing w:beforeLines="50" w:before="163" w:after="0" w:line="300" w:lineRule="auto"/>
        <w:ind w:leftChars="554" w:left="1330" w:firstLine="0"/>
        <w:jc w:val="both"/>
        <w:rPr>
          <w:rFonts w:ascii="Arial" w:eastAsia="宋体" w:hAnsi="Arial" w:cs="Arial"/>
          <w:sz w:val="24"/>
          <w:szCs w:val="24"/>
          <w:lang w:eastAsia="en-US"/>
        </w:rPr>
      </w:pPr>
      <w:r w:rsidRPr="00B14C80">
        <w:rPr>
          <w:rFonts w:ascii="Arial" w:eastAsia="宋体" w:hAnsi="Arial" w:cs="Arial"/>
          <w:sz w:val="24"/>
          <w:szCs w:val="24"/>
          <w:u w:val="single"/>
        </w:rPr>
        <w:t>（</w:t>
      </w:r>
      <w:r w:rsidRPr="00B14C80">
        <w:rPr>
          <w:rFonts w:ascii="Arial" w:eastAsia="宋体" w:hAnsi="Arial" w:cs="Arial"/>
          <w:color w:val="0000FF"/>
          <w:sz w:val="24"/>
          <w:szCs w:val="24"/>
          <w:u w:val="single"/>
        </w:rPr>
        <w:t>http://www.accessdata.fda.gov/scripts/cdrh/cfdocs/cfMAUDE/search.CFM</w:t>
      </w:r>
      <w:r w:rsidRPr="00B14C80">
        <w:rPr>
          <w:rFonts w:ascii="Arial" w:eastAsia="宋体" w:hAnsi="Arial" w:cs="Arial"/>
          <w:sz w:val="24"/>
          <w:szCs w:val="24"/>
          <w:u w:val="single"/>
        </w:rPr>
        <w:t>）。</w:t>
      </w:r>
    </w:p>
    <w:p w:rsidR="009434DF" w:rsidRPr="00B14C80" w:rsidRDefault="009434DF" w:rsidP="003A35AB">
      <w:pPr>
        <w:pStyle w:val="20"/>
        <w:numPr>
          <w:ilvl w:val="0"/>
          <w:numId w:val="14"/>
        </w:numPr>
        <w:shd w:val="clear" w:color="auto" w:fill="auto"/>
        <w:tabs>
          <w:tab w:val="left" w:pos="1440"/>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如果是，进入第</w:t>
      </w:r>
      <w:r w:rsidRPr="00B14C80">
        <w:rPr>
          <w:rFonts w:ascii="Arial" w:eastAsia="宋体" w:hAnsi="Arial" w:cs="Arial"/>
          <w:sz w:val="24"/>
          <w:szCs w:val="24"/>
        </w:rPr>
        <w:t>2</w:t>
      </w:r>
      <w:r w:rsidRPr="00B14C80">
        <w:rPr>
          <w:rFonts w:ascii="Arial" w:eastAsia="宋体" w:hAnsi="Arial" w:cs="Arial"/>
          <w:sz w:val="24"/>
          <w:szCs w:val="24"/>
        </w:rPr>
        <w:t>步。</w:t>
      </w:r>
    </w:p>
    <w:p w:rsidR="009434DF" w:rsidRPr="00B14C80" w:rsidRDefault="009434DF" w:rsidP="003A35AB">
      <w:pPr>
        <w:pStyle w:val="20"/>
        <w:numPr>
          <w:ilvl w:val="0"/>
          <w:numId w:val="14"/>
        </w:numPr>
        <w:shd w:val="clear" w:color="auto" w:fill="auto"/>
        <w:tabs>
          <w:tab w:val="left" w:pos="1440"/>
        </w:tabs>
        <w:snapToGrid w:val="0"/>
        <w:spacing w:beforeLines="50" w:before="163" w:after="0" w:line="300" w:lineRule="auto"/>
        <w:ind w:left="1080"/>
        <w:jc w:val="both"/>
        <w:rPr>
          <w:rFonts w:ascii="Arial" w:eastAsia="宋体" w:hAnsi="Arial" w:cs="Arial"/>
          <w:sz w:val="24"/>
          <w:szCs w:val="24"/>
        </w:rPr>
      </w:pPr>
      <w:r w:rsidRPr="00B14C80">
        <w:rPr>
          <w:rFonts w:ascii="Arial" w:eastAsia="宋体" w:hAnsi="Arial" w:cs="Arial"/>
          <w:sz w:val="24"/>
          <w:szCs w:val="24"/>
        </w:rPr>
        <w:t>如果不是，我们建议您完成风险分析后再进入第</w:t>
      </w:r>
      <w:r w:rsidRPr="00B14C80">
        <w:rPr>
          <w:rFonts w:ascii="Arial" w:eastAsia="宋体" w:hAnsi="Arial" w:cs="Arial"/>
          <w:sz w:val="24"/>
          <w:szCs w:val="24"/>
        </w:rPr>
        <w:t>2</w:t>
      </w:r>
      <w:r w:rsidRPr="00B14C80">
        <w:rPr>
          <w:rFonts w:ascii="Arial" w:eastAsia="宋体" w:hAnsi="Arial" w:cs="Arial"/>
          <w:sz w:val="24"/>
          <w:szCs w:val="24"/>
        </w:rPr>
        <w:t>步。</w:t>
      </w:r>
    </w:p>
    <w:p w:rsidR="009434DF" w:rsidRPr="00B14C80" w:rsidRDefault="009434DF" w:rsidP="00E1103B">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是否在可行的范围内用</w:t>
      </w:r>
      <w:r w:rsidRPr="00B14C80">
        <w:rPr>
          <w:rFonts w:ascii="Arial" w:eastAsia="宋体" w:hAnsi="Arial" w:cs="Arial"/>
          <w:b/>
          <w:bCs/>
          <w:sz w:val="24"/>
          <w:szCs w:val="24"/>
        </w:rPr>
        <w:t>最终设计</w:t>
      </w:r>
      <w:r w:rsidRPr="00B14C80">
        <w:rPr>
          <w:rFonts w:ascii="Arial" w:eastAsia="宋体" w:hAnsi="Arial" w:cs="Arial"/>
          <w:sz w:val="24"/>
          <w:szCs w:val="24"/>
        </w:rPr>
        <w:t>迭代法（即推荐的已上市器械）对所有有价值的风险进行了分析？</w:t>
      </w:r>
    </w:p>
    <w:p w:rsidR="009434DF" w:rsidRPr="00B14C80" w:rsidRDefault="009434DF" w:rsidP="003A35AB">
      <w:pPr>
        <w:pStyle w:val="20"/>
        <w:numPr>
          <w:ilvl w:val="0"/>
          <w:numId w:val="15"/>
        </w:numPr>
        <w:shd w:val="clear" w:color="auto" w:fill="auto"/>
        <w:tabs>
          <w:tab w:val="left" w:pos="1440"/>
        </w:tabs>
        <w:snapToGrid w:val="0"/>
        <w:spacing w:beforeLines="50" w:before="163" w:after="0" w:line="300" w:lineRule="auto"/>
        <w:ind w:left="1080"/>
        <w:jc w:val="both"/>
        <w:rPr>
          <w:rFonts w:ascii="Arial" w:eastAsia="宋体" w:hAnsi="Arial" w:cs="Arial"/>
          <w:sz w:val="24"/>
          <w:szCs w:val="24"/>
          <w:lang w:eastAsia="en-US"/>
        </w:rPr>
      </w:pPr>
      <w:r w:rsidRPr="00B14C80">
        <w:rPr>
          <w:rFonts w:ascii="Arial" w:eastAsia="宋体" w:hAnsi="Arial" w:cs="Arial"/>
          <w:sz w:val="24"/>
          <w:szCs w:val="24"/>
        </w:rPr>
        <w:t>如果是，进入第</w:t>
      </w:r>
      <w:r w:rsidRPr="00B14C80">
        <w:rPr>
          <w:rFonts w:ascii="Arial" w:eastAsia="宋体" w:hAnsi="Arial" w:cs="Arial"/>
          <w:sz w:val="24"/>
          <w:szCs w:val="24"/>
        </w:rPr>
        <w:t>3</w:t>
      </w:r>
      <w:r w:rsidRPr="00B14C80">
        <w:rPr>
          <w:rFonts w:ascii="Arial" w:eastAsia="宋体" w:hAnsi="Arial" w:cs="Arial"/>
          <w:sz w:val="24"/>
          <w:szCs w:val="24"/>
        </w:rPr>
        <w:t>步。</w:t>
      </w:r>
    </w:p>
    <w:p w:rsidR="009434DF" w:rsidRPr="00B14C80" w:rsidRDefault="009434DF" w:rsidP="008F6952">
      <w:pPr>
        <w:pStyle w:val="20"/>
        <w:numPr>
          <w:ilvl w:val="0"/>
          <w:numId w:val="15"/>
        </w:numPr>
        <w:shd w:val="clear" w:color="auto" w:fill="auto"/>
        <w:tabs>
          <w:tab w:val="left" w:pos="1470"/>
        </w:tabs>
        <w:snapToGrid w:val="0"/>
        <w:spacing w:beforeLines="50" w:before="163" w:after="0" w:line="300" w:lineRule="auto"/>
        <w:ind w:leftChars="466" w:left="1466" w:hangingChars="145" w:hanging="348"/>
        <w:jc w:val="both"/>
        <w:rPr>
          <w:rFonts w:ascii="Arial" w:eastAsia="宋体" w:hAnsi="Arial" w:cs="Arial"/>
          <w:sz w:val="24"/>
          <w:szCs w:val="24"/>
        </w:rPr>
      </w:pPr>
      <w:r w:rsidRPr="00B14C80">
        <w:rPr>
          <w:rFonts w:ascii="Arial" w:eastAsia="宋体" w:hAnsi="Arial" w:cs="Arial"/>
          <w:sz w:val="24"/>
          <w:szCs w:val="24"/>
        </w:rPr>
        <w:t>如果不是且可行，我们建议在进入步骤</w:t>
      </w:r>
      <w:r w:rsidRPr="00B14C80">
        <w:rPr>
          <w:rFonts w:ascii="Arial" w:eastAsia="宋体" w:hAnsi="Arial" w:cs="Arial"/>
          <w:sz w:val="24"/>
          <w:szCs w:val="24"/>
        </w:rPr>
        <w:t>3</w:t>
      </w:r>
      <w:r w:rsidRPr="00B14C80">
        <w:rPr>
          <w:rFonts w:ascii="Arial" w:eastAsia="宋体" w:hAnsi="Arial" w:cs="Arial"/>
          <w:sz w:val="24"/>
          <w:szCs w:val="24"/>
        </w:rPr>
        <w:t>之前，用最终器械设计完成台架试验。</w:t>
      </w:r>
    </w:p>
    <w:p w:rsidR="009434DF" w:rsidRPr="00B14C80" w:rsidRDefault="009434DF" w:rsidP="00E1103B">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风险分析结果显示有无必要用动物研究评估潜在的安全性问题？</w:t>
      </w:r>
    </w:p>
    <w:p w:rsidR="009434DF" w:rsidRPr="00B14C80" w:rsidRDefault="009434DF" w:rsidP="003A35AB">
      <w:pPr>
        <w:pStyle w:val="aa"/>
        <w:numPr>
          <w:ilvl w:val="0"/>
          <w:numId w:val="16"/>
        </w:numPr>
        <w:shd w:val="clear" w:color="auto" w:fill="auto"/>
        <w:tabs>
          <w:tab w:val="left" w:pos="1435"/>
        </w:tabs>
        <w:snapToGrid w:val="0"/>
        <w:spacing w:before="50" w:after="0" w:line="300" w:lineRule="auto"/>
        <w:ind w:left="1080"/>
        <w:jc w:val="both"/>
        <w:rPr>
          <w:rFonts w:ascii="Arial" w:eastAsia="宋体" w:hAnsi="Arial" w:cs="Arial"/>
          <w:sz w:val="24"/>
          <w:szCs w:val="24"/>
          <w:lang w:eastAsia="en-US"/>
        </w:rPr>
      </w:pPr>
      <w:r w:rsidRPr="00B14C80">
        <w:rPr>
          <w:rFonts w:ascii="Arial" w:eastAsia="宋体" w:hAnsi="Arial" w:cs="Arial"/>
          <w:sz w:val="24"/>
          <w:szCs w:val="24"/>
        </w:rPr>
        <w:t>如果是，进入第</w:t>
      </w:r>
      <w:r w:rsidRPr="00B14C80">
        <w:rPr>
          <w:rFonts w:ascii="Arial" w:eastAsia="宋体" w:hAnsi="Arial" w:cs="Arial"/>
          <w:sz w:val="24"/>
          <w:szCs w:val="24"/>
        </w:rPr>
        <w:t>4</w:t>
      </w:r>
      <w:r w:rsidRPr="00B14C80">
        <w:rPr>
          <w:rFonts w:ascii="Arial" w:eastAsia="宋体" w:hAnsi="Arial" w:cs="Arial"/>
          <w:sz w:val="24"/>
          <w:szCs w:val="24"/>
        </w:rPr>
        <w:t>步。</w:t>
      </w:r>
    </w:p>
    <w:p w:rsidR="009434DF" w:rsidRPr="00B14C80" w:rsidRDefault="009434DF" w:rsidP="003A35AB">
      <w:pPr>
        <w:pStyle w:val="aa"/>
        <w:numPr>
          <w:ilvl w:val="0"/>
          <w:numId w:val="16"/>
        </w:numPr>
        <w:shd w:val="clear" w:color="auto" w:fill="auto"/>
        <w:tabs>
          <w:tab w:val="left" w:pos="1445"/>
        </w:tabs>
        <w:snapToGrid w:val="0"/>
        <w:spacing w:before="50" w:after="0" w:line="300" w:lineRule="auto"/>
        <w:ind w:left="1080"/>
        <w:jc w:val="both"/>
        <w:rPr>
          <w:rFonts w:ascii="Arial" w:eastAsia="宋体" w:hAnsi="Arial" w:cs="Arial"/>
          <w:sz w:val="24"/>
          <w:szCs w:val="24"/>
        </w:rPr>
      </w:pPr>
      <w:r w:rsidRPr="00B14C80">
        <w:rPr>
          <w:rFonts w:ascii="Arial" w:eastAsia="宋体" w:hAnsi="Arial" w:cs="Arial"/>
          <w:sz w:val="24"/>
          <w:szCs w:val="24"/>
        </w:rPr>
        <w:t>如果不是，考虑提交预</w:t>
      </w:r>
      <w:r w:rsidR="00E36066">
        <w:rPr>
          <w:rFonts w:ascii="Arial" w:eastAsia="宋体" w:hAnsi="Arial" w:cs="Arial" w:hint="eastAsia"/>
          <w:sz w:val="24"/>
          <w:szCs w:val="24"/>
        </w:rPr>
        <w:t>提交</w:t>
      </w:r>
      <w:r w:rsidRPr="00B14C80">
        <w:rPr>
          <w:rFonts w:ascii="Arial" w:eastAsia="宋体" w:hAnsi="Arial" w:cs="Arial"/>
          <w:sz w:val="24"/>
          <w:szCs w:val="24"/>
        </w:rPr>
        <w:t>资料</w:t>
      </w:r>
      <w:r w:rsidRPr="00B14C80">
        <w:rPr>
          <w:rFonts w:ascii="Arial" w:eastAsia="宋体" w:hAnsi="Arial" w:cs="Arial"/>
          <w:sz w:val="24"/>
          <w:szCs w:val="24"/>
          <w:vertAlign w:val="superscript"/>
        </w:rPr>
        <w:t>13</w:t>
      </w:r>
      <w:r w:rsidRPr="00B14C80">
        <w:rPr>
          <w:rFonts w:ascii="Arial" w:eastAsia="宋体" w:hAnsi="Arial" w:cs="Arial"/>
          <w:sz w:val="24"/>
          <w:szCs w:val="24"/>
        </w:rPr>
        <w:t>并要求</w:t>
      </w:r>
      <w:r w:rsidRPr="00B14C80">
        <w:rPr>
          <w:rFonts w:ascii="Arial" w:eastAsia="宋体" w:hAnsi="Arial" w:cs="Arial"/>
          <w:sz w:val="24"/>
          <w:szCs w:val="24"/>
        </w:rPr>
        <w:t>FDA</w:t>
      </w:r>
      <w:r w:rsidRPr="00B14C80">
        <w:rPr>
          <w:rFonts w:ascii="Arial" w:eastAsia="宋体" w:hAnsi="Arial" w:cs="Arial"/>
          <w:sz w:val="24"/>
          <w:szCs w:val="24"/>
        </w:rPr>
        <w:t>进行反馈。</w:t>
      </w:r>
    </w:p>
    <w:p w:rsidR="009434DF" w:rsidRPr="00B14C80" w:rsidRDefault="009434DF" w:rsidP="00E1103B">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是否已有针对您正在测试的该类器械的成熟的动物模型（比如文献中提到或者支持放行或批准某种类似器械用于同一适应症）？</w:t>
      </w:r>
    </w:p>
    <w:p w:rsidR="009434DF" w:rsidRPr="00B14C80" w:rsidRDefault="009434DF" w:rsidP="003A35AB">
      <w:pPr>
        <w:pStyle w:val="aa"/>
        <w:numPr>
          <w:ilvl w:val="0"/>
          <w:numId w:val="17"/>
        </w:numPr>
        <w:shd w:val="clear" w:color="auto" w:fill="auto"/>
        <w:tabs>
          <w:tab w:val="left" w:pos="1435"/>
        </w:tabs>
        <w:snapToGrid w:val="0"/>
        <w:spacing w:before="50" w:after="0" w:line="300" w:lineRule="auto"/>
        <w:ind w:left="1080"/>
        <w:jc w:val="both"/>
        <w:rPr>
          <w:rFonts w:ascii="Arial" w:eastAsia="宋体" w:hAnsi="Arial" w:cs="Arial"/>
          <w:sz w:val="24"/>
          <w:szCs w:val="24"/>
          <w:lang w:eastAsia="en-US"/>
        </w:rPr>
      </w:pPr>
      <w:r w:rsidRPr="00B14C80">
        <w:rPr>
          <w:rFonts w:ascii="Arial" w:eastAsia="宋体" w:hAnsi="Arial" w:cs="Arial"/>
          <w:sz w:val="24"/>
          <w:szCs w:val="24"/>
        </w:rPr>
        <w:t>如果是，进入第</w:t>
      </w:r>
      <w:r w:rsidRPr="00B14C80">
        <w:rPr>
          <w:rFonts w:ascii="Arial" w:eastAsia="宋体" w:hAnsi="Arial" w:cs="Arial"/>
          <w:sz w:val="24"/>
          <w:szCs w:val="24"/>
        </w:rPr>
        <w:t>5</w:t>
      </w:r>
      <w:r w:rsidRPr="00B14C80">
        <w:rPr>
          <w:rFonts w:ascii="Arial" w:eastAsia="宋体" w:hAnsi="Arial" w:cs="Arial"/>
          <w:sz w:val="24"/>
          <w:szCs w:val="24"/>
        </w:rPr>
        <w:t>步。</w:t>
      </w:r>
    </w:p>
    <w:p w:rsidR="002E36AE" w:rsidRPr="00B14C80" w:rsidRDefault="002E36AE" w:rsidP="008F6952">
      <w:pPr>
        <w:pStyle w:val="aa"/>
        <w:numPr>
          <w:ilvl w:val="0"/>
          <w:numId w:val="17"/>
        </w:numPr>
        <w:shd w:val="clear" w:color="auto" w:fill="auto"/>
        <w:tabs>
          <w:tab w:val="left" w:pos="1435"/>
        </w:tabs>
        <w:snapToGrid w:val="0"/>
        <w:spacing w:before="50" w:after="0" w:line="300" w:lineRule="auto"/>
        <w:ind w:leftChars="466" w:left="1466" w:hangingChars="145" w:hanging="348"/>
        <w:jc w:val="both"/>
        <w:rPr>
          <w:rFonts w:ascii="Arial" w:eastAsia="宋体" w:hAnsi="Arial" w:cs="Arial"/>
          <w:sz w:val="24"/>
          <w:szCs w:val="24"/>
        </w:rPr>
      </w:pPr>
      <w:r w:rsidRPr="00B14C80">
        <w:rPr>
          <w:rFonts w:ascii="Arial" w:eastAsia="宋体" w:hAnsi="Arial" w:cs="Arial"/>
          <w:sz w:val="24"/>
          <w:szCs w:val="24"/>
        </w:rPr>
        <w:t>如果不是，您是否针对常用实验动物物种（比如小型有蹄家畜、犬和非人灵长类）的体型和手术方法特点进行过解剖学和生理学评估（比如血管造影、</w:t>
      </w:r>
      <w:r w:rsidR="00E36066">
        <w:rPr>
          <w:rFonts w:ascii="Arial" w:eastAsia="宋体" w:hAnsi="Arial" w:cs="Arial" w:hint="eastAsia"/>
          <w:sz w:val="24"/>
          <w:szCs w:val="24"/>
        </w:rPr>
        <w:t>发射学照相术</w:t>
      </w:r>
      <w:r w:rsidRPr="00B14C80">
        <w:rPr>
          <w:rFonts w:ascii="Arial" w:eastAsia="宋体" w:hAnsi="Arial" w:cs="Arial"/>
          <w:sz w:val="24"/>
          <w:szCs w:val="24"/>
        </w:rPr>
        <w:t>和</w:t>
      </w:r>
      <w:r w:rsidRPr="00B14C80">
        <w:rPr>
          <w:rFonts w:ascii="Arial" w:eastAsia="宋体" w:hAnsi="Arial" w:cs="Arial"/>
          <w:sz w:val="24"/>
          <w:szCs w:val="24"/>
        </w:rPr>
        <w:t>CT</w:t>
      </w:r>
      <w:r w:rsidRPr="00B14C80">
        <w:rPr>
          <w:rFonts w:ascii="Arial" w:eastAsia="宋体" w:hAnsi="Arial" w:cs="Arial"/>
          <w:sz w:val="24"/>
          <w:szCs w:val="24"/>
        </w:rPr>
        <w:t>扫描）？</w:t>
      </w:r>
    </w:p>
    <w:p w:rsidR="009434DF" w:rsidRPr="00B14C80" w:rsidRDefault="009434DF" w:rsidP="003A35AB">
      <w:pPr>
        <w:pStyle w:val="aa"/>
        <w:numPr>
          <w:ilvl w:val="0"/>
          <w:numId w:val="19"/>
        </w:numPr>
        <w:shd w:val="clear" w:color="auto" w:fill="auto"/>
        <w:tabs>
          <w:tab w:val="left" w:pos="1800"/>
        </w:tabs>
        <w:snapToGrid w:val="0"/>
        <w:spacing w:beforeLines="50" w:before="163" w:after="0" w:line="300" w:lineRule="auto"/>
        <w:ind w:left="1440"/>
        <w:jc w:val="both"/>
        <w:rPr>
          <w:rFonts w:ascii="Arial" w:eastAsia="宋体" w:hAnsi="Arial" w:cs="Arial"/>
          <w:sz w:val="24"/>
          <w:szCs w:val="24"/>
        </w:rPr>
      </w:pPr>
      <w:r w:rsidRPr="00B14C80">
        <w:rPr>
          <w:rFonts w:ascii="Arial" w:eastAsia="宋体" w:hAnsi="Arial" w:cs="Arial"/>
          <w:sz w:val="24"/>
          <w:szCs w:val="24"/>
        </w:rPr>
        <w:t>如果是，而且您确定适用某种动物模型，进入第</w:t>
      </w:r>
      <w:r w:rsidRPr="00B14C80">
        <w:rPr>
          <w:rFonts w:ascii="Arial" w:eastAsia="宋体" w:hAnsi="Arial" w:cs="Arial"/>
          <w:sz w:val="24"/>
          <w:szCs w:val="24"/>
        </w:rPr>
        <w:t>5</w:t>
      </w:r>
      <w:r w:rsidRPr="00B14C80">
        <w:rPr>
          <w:rFonts w:ascii="Arial" w:eastAsia="宋体" w:hAnsi="Arial" w:cs="Arial"/>
          <w:sz w:val="24"/>
          <w:szCs w:val="24"/>
        </w:rPr>
        <w:t>步。</w:t>
      </w:r>
    </w:p>
    <w:p w:rsidR="002E36AE" w:rsidRPr="00B14C80" w:rsidRDefault="002E36AE" w:rsidP="00B2200D">
      <w:pPr>
        <w:pStyle w:val="20"/>
        <w:numPr>
          <w:ilvl w:val="0"/>
          <w:numId w:val="19"/>
        </w:numPr>
        <w:shd w:val="clear" w:color="auto" w:fill="auto"/>
        <w:snapToGrid w:val="0"/>
        <w:spacing w:beforeLines="50" w:before="163" w:after="0" w:line="300" w:lineRule="auto"/>
        <w:ind w:leftChars="591" w:left="1706" w:hangingChars="120" w:hanging="288"/>
        <w:jc w:val="both"/>
        <w:rPr>
          <w:rFonts w:ascii="Arial" w:eastAsia="宋体" w:hAnsi="Arial" w:cs="Arial"/>
          <w:sz w:val="24"/>
          <w:szCs w:val="24"/>
        </w:rPr>
      </w:pPr>
      <w:r w:rsidRPr="00B14C80">
        <w:rPr>
          <w:rFonts w:ascii="Arial" w:eastAsia="宋体" w:hAnsi="Arial" w:cs="Arial"/>
          <w:sz w:val="24"/>
          <w:szCs w:val="24"/>
        </w:rPr>
        <w:t>如果是，且您通过风险分析确定存在重大问题，无法为建议进行的全部或部分动物研究找到一种合理的动物模型，</w:t>
      </w:r>
      <w:r w:rsidRPr="00B14C80">
        <w:rPr>
          <w:rFonts w:ascii="Arial" w:eastAsia="宋体" w:hAnsi="Arial" w:cs="Arial"/>
          <w:sz w:val="24"/>
          <w:szCs w:val="24"/>
        </w:rPr>
        <w:t>FDA</w:t>
      </w:r>
      <w:r w:rsidRPr="00B14C80">
        <w:rPr>
          <w:rFonts w:ascii="Arial" w:eastAsia="宋体" w:hAnsi="Arial" w:cs="Arial"/>
          <w:sz w:val="24"/>
          <w:szCs w:val="24"/>
        </w:rPr>
        <w:t>建议您联系</w:t>
      </w:r>
      <w:r w:rsidR="00E36066">
        <w:rPr>
          <w:rFonts w:ascii="Arial" w:eastAsia="宋体" w:hAnsi="Arial" w:cs="Arial" w:hint="eastAsia"/>
          <w:sz w:val="24"/>
          <w:szCs w:val="24"/>
        </w:rPr>
        <w:t>机构</w:t>
      </w:r>
      <w:r w:rsidR="00C26DDB" w:rsidRPr="00B14C80">
        <w:rPr>
          <w:rFonts w:ascii="Arial" w:eastAsia="宋体" w:hAnsi="Arial" w:cs="Arial"/>
          <w:sz w:val="24"/>
          <w:szCs w:val="24"/>
        </w:rPr>
        <w:t>，</w:t>
      </w:r>
      <w:r w:rsidRPr="00B14C80">
        <w:rPr>
          <w:rFonts w:ascii="Arial" w:eastAsia="宋体" w:hAnsi="Arial" w:cs="Arial"/>
          <w:sz w:val="24"/>
          <w:szCs w:val="24"/>
        </w:rPr>
        <w:t>在临床应用之前，经预</w:t>
      </w:r>
      <w:r w:rsidR="00E36066">
        <w:rPr>
          <w:rFonts w:ascii="Arial" w:eastAsia="宋体" w:hAnsi="Arial" w:cs="Arial" w:hint="eastAsia"/>
          <w:sz w:val="24"/>
          <w:szCs w:val="24"/>
        </w:rPr>
        <w:t>提交</w:t>
      </w:r>
      <w:r w:rsidRPr="00B14C80">
        <w:rPr>
          <w:rFonts w:ascii="Arial" w:eastAsia="宋体" w:hAnsi="Arial" w:cs="Arial"/>
          <w:sz w:val="24"/>
          <w:szCs w:val="24"/>
        </w:rPr>
        <w:t>程序对这些问题</w:t>
      </w:r>
      <w:r w:rsidR="00C26DDB" w:rsidRPr="00B14C80">
        <w:rPr>
          <w:rFonts w:ascii="Arial" w:eastAsia="宋体" w:hAnsi="Arial" w:cs="Arial"/>
          <w:sz w:val="24"/>
          <w:szCs w:val="24"/>
        </w:rPr>
        <w:t>以及</w:t>
      </w:r>
      <w:r w:rsidRPr="00B14C80">
        <w:rPr>
          <w:rFonts w:ascii="Arial" w:eastAsia="宋体" w:hAnsi="Arial" w:cs="Arial"/>
          <w:sz w:val="24"/>
          <w:szCs w:val="24"/>
        </w:rPr>
        <w:t>收集</w:t>
      </w:r>
      <w:r w:rsidR="00C26DDB" w:rsidRPr="00B14C80">
        <w:rPr>
          <w:rFonts w:ascii="Arial" w:eastAsia="宋体" w:hAnsi="Arial" w:cs="Arial"/>
          <w:sz w:val="24"/>
          <w:szCs w:val="24"/>
        </w:rPr>
        <w:t>证实器械的安全性和性能令人满意的</w:t>
      </w:r>
      <w:r w:rsidRPr="00B14C80">
        <w:rPr>
          <w:rFonts w:ascii="Arial" w:eastAsia="宋体" w:hAnsi="Arial" w:cs="Arial"/>
          <w:sz w:val="24"/>
          <w:szCs w:val="24"/>
        </w:rPr>
        <w:t>证据</w:t>
      </w:r>
      <w:r w:rsidR="00C26DDB" w:rsidRPr="00B14C80">
        <w:rPr>
          <w:rFonts w:ascii="Arial" w:eastAsia="宋体" w:hAnsi="Arial" w:cs="Arial"/>
          <w:sz w:val="24"/>
          <w:szCs w:val="24"/>
        </w:rPr>
        <w:t>的</w:t>
      </w:r>
      <w:r w:rsidR="00374CB7">
        <w:rPr>
          <w:rFonts w:ascii="Arial" w:eastAsia="宋体" w:hAnsi="Arial" w:cs="Arial"/>
          <w:sz w:val="24"/>
          <w:szCs w:val="24"/>
        </w:rPr>
        <w:t>其他</w:t>
      </w:r>
      <w:r w:rsidRPr="00B14C80">
        <w:rPr>
          <w:rFonts w:ascii="Arial" w:eastAsia="宋体" w:hAnsi="Arial" w:cs="Arial"/>
          <w:sz w:val="24"/>
          <w:szCs w:val="24"/>
        </w:rPr>
        <w:t>方法进行讨论。请注意，</w:t>
      </w:r>
      <w:r w:rsidRPr="00B14C80">
        <w:rPr>
          <w:rFonts w:ascii="Arial" w:eastAsia="宋体" w:hAnsi="Arial" w:cs="Arial"/>
          <w:sz w:val="24"/>
          <w:szCs w:val="24"/>
        </w:rPr>
        <w:t>FDA</w:t>
      </w:r>
      <w:r w:rsidRPr="00B14C80">
        <w:rPr>
          <w:rFonts w:ascii="Arial" w:eastAsia="宋体" w:hAnsi="Arial" w:cs="Arial"/>
          <w:sz w:val="24"/>
          <w:szCs w:val="24"/>
        </w:rPr>
        <w:t>相信此类情况不常见。作为该讨论的一部分，您</w:t>
      </w:r>
      <w:r w:rsidRPr="00B14C80">
        <w:rPr>
          <w:rFonts w:ascii="Arial" w:eastAsia="宋体" w:hAnsi="Arial" w:cs="Arial"/>
          <w:sz w:val="24"/>
          <w:szCs w:val="24"/>
        </w:rPr>
        <w:lastRenderedPageBreak/>
        <w:t>应当提出动物研究不可行的所有可用证据，提出</w:t>
      </w:r>
      <w:r w:rsidR="00374CB7">
        <w:rPr>
          <w:rFonts w:ascii="Arial" w:eastAsia="宋体" w:hAnsi="Arial" w:cs="Arial"/>
          <w:sz w:val="24"/>
          <w:szCs w:val="24"/>
        </w:rPr>
        <w:t>其他</w:t>
      </w:r>
      <w:r w:rsidRPr="00B14C80">
        <w:rPr>
          <w:rFonts w:ascii="Arial" w:eastAsia="宋体" w:hAnsi="Arial" w:cs="Arial"/>
          <w:sz w:val="24"/>
          <w:szCs w:val="24"/>
        </w:rPr>
        <w:t>解决方案，包括所有可用的模拟、尸体研究和从美国以外采集的临床信息。还要注意的是，</w:t>
      </w:r>
      <w:r w:rsidRPr="00B14C80">
        <w:rPr>
          <w:rFonts w:ascii="Arial" w:eastAsia="宋体" w:hAnsi="Arial" w:cs="Arial"/>
          <w:sz w:val="24"/>
          <w:szCs w:val="24"/>
        </w:rPr>
        <w:t>FDA</w:t>
      </w:r>
      <w:r w:rsidRPr="00B14C80">
        <w:rPr>
          <w:rFonts w:ascii="Arial" w:eastAsia="宋体" w:hAnsi="Arial" w:cs="Arial"/>
          <w:sz w:val="24"/>
          <w:szCs w:val="24"/>
        </w:rPr>
        <w:t>一般不认为费用高是不进行动物研究的充分理由。</w:t>
      </w:r>
    </w:p>
    <w:p w:rsidR="002E36AE" w:rsidRPr="00B14C80" w:rsidRDefault="002E36AE" w:rsidP="00B2200D">
      <w:pPr>
        <w:pStyle w:val="20"/>
        <w:numPr>
          <w:ilvl w:val="0"/>
          <w:numId w:val="19"/>
        </w:numPr>
        <w:shd w:val="clear" w:color="auto" w:fill="auto"/>
        <w:snapToGrid w:val="0"/>
        <w:spacing w:beforeLines="50" w:before="163" w:after="0" w:line="300" w:lineRule="auto"/>
        <w:ind w:leftChars="591" w:left="1706" w:hangingChars="120" w:hanging="288"/>
        <w:jc w:val="both"/>
        <w:rPr>
          <w:rFonts w:ascii="Arial" w:eastAsia="宋体" w:hAnsi="Arial" w:cs="Arial"/>
          <w:sz w:val="24"/>
          <w:szCs w:val="24"/>
        </w:rPr>
      </w:pPr>
      <w:r w:rsidRPr="00B14C80">
        <w:rPr>
          <w:rFonts w:ascii="Arial" w:eastAsia="宋体" w:hAnsi="Arial" w:cs="Arial"/>
          <w:sz w:val="24"/>
          <w:szCs w:val="24"/>
        </w:rPr>
        <w:t>如果不是，</w:t>
      </w:r>
      <w:r w:rsidRPr="00B14C80">
        <w:rPr>
          <w:rFonts w:ascii="Arial" w:eastAsia="宋体" w:hAnsi="Arial" w:cs="Arial"/>
          <w:sz w:val="24"/>
          <w:szCs w:val="24"/>
        </w:rPr>
        <w:t>FDA</w:t>
      </w:r>
      <w:r w:rsidRPr="00B14C80">
        <w:rPr>
          <w:rFonts w:ascii="Arial" w:eastAsia="宋体" w:hAnsi="Arial" w:cs="Arial"/>
          <w:sz w:val="24"/>
          <w:szCs w:val="24"/>
        </w:rPr>
        <w:t>建议您在进入第</w:t>
      </w:r>
      <w:r w:rsidRPr="00B14C80">
        <w:rPr>
          <w:rFonts w:ascii="Arial" w:eastAsia="宋体" w:hAnsi="Arial" w:cs="Arial"/>
          <w:sz w:val="24"/>
          <w:szCs w:val="24"/>
        </w:rPr>
        <w:t>5</w:t>
      </w:r>
      <w:r w:rsidRPr="00B14C80">
        <w:rPr>
          <w:rFonts w:ascii="Arial" w:eastAsia="宋体" w:hAnsi="Arial" w:cs="Arial"/>
          <w:sz w:val="24"/>
          <w:szCs w:val="24"/>
        </w:rPr>
        <w:t>步或第</w:t>
      </w:r>
      <w:r w:rsidRPr="00B14C80">
        <w:rPr>
          <w:rFonts w:ascii="Arial" w:eastAsia="宋体" w:hAnsi="Arial" w:cs="Arial"/>
          <w:sz w:val="24"/>
          <w:szCs w:val="24"/>
        </w:rPr>
        <w:t>4.b.ii</w:t>
      </w:r>
      <w:r w:rsidRPr="00B14C80">
        <w:rPr>
          <w:rFonts w:ascii="Arial" w:eastAsia="宋体" w:hAnsi="Arial" w:cs="Arial"/>
          <w:sz w:val="24"/>
          <w:szCs w:val="24"/>
        </w:rPr>
        <w:t>步之前，咨询有经验的实验动物兽医，确定常见实验物种的可用性和效用。</w:t>
      </w:r>
    </w:p>
    <w:p w:rsidR="009434DF" w:rsidRPr="00B14C80" w:rsidRDefault="009434DF" w:rsidP="00B51B10">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器械的某些特</w:t>
      </w:r>
      <w:r w:rsidR="00C26DDB" w:rsidRPr="00B14C80">
        <w:rPr>
          <w:rFonts w:ascii="Arial" w:eastAsia="宋体" w:hAnsi="Arial" w:cs="Arial"/>
          <w:sz w:val="24"/>
          <w:szCs w:val="24"/>
        </w:rPr>
        <w:t>性</w:t>
      </w:r>
      <w:r w:rsidRPr="00B14C80">
        <w:rPr>
          <w:rFonts w:ascii="Arial" w:eastAsia="宋体" w:hAnsi="Arial" w:cs="Arial"/>
          <w:sz w:val="24"/>
          <w:szCs w:val="24"/>
        </w:rPr>
        <w:t>能否导致研究终点异于之前用于同一拟定适应症的</w:t>
      </w:r>
      <w:r w:rsidR="00374CB7">
        <w:rPr>
          <w:rFonts w:ascii="Arial" w:eastAsia="宋体" w:hAnsi="Arial" w:cs="Arial"/>
          <w:sz w:val="24"/>
          <w:szCs w:val="24"/>
        </w:rPr>
        <w:t>其他</w:t>
      </w:r>
      <w:r w:rsidRPr="00B14C80">
        <w:rPr>
          <w:rFonts w:ascii="Arial" w:eastAsia="宋体" w:hAnsi="Arial" w:cs="Arial"/>
          <w:sz w:val="24"/>
          <w:szCs w:val="24"/>
        </w:rPr>
        <w:t>同类器械研究，或者是否有需要使用不同的或者</w:t>
      </w:r>
      <w:r w:rsidR="00374CB7">
        <w:rPr>
          <w:rFonts w:ascii="Arial" w:eastAsia="宋体" w:hAnsi="Arial" w:cs="Arial"/>
          <w:sz w:val="24"/>
          <w:szCs w:val="24"/>
        </w:rPr>
        <w:t>其他</w:t>
      </w:r>
      <w:r w:rsidRPr="00B14C80">
        <w:rPr>
          <w:rFonts w:ascii="Arial" w:eastAsia="宋体" w:hAnsi="Arial" w:cs="Arial"/>
          <w:sz w:val="24"/>
          <w:szCs w:val="24"/>
        </w:rPr>
        <w:t>的评价时间点或方法的新适应症？</w:t>
      </w:r>
    </w:p>
    <w:p w:rsidR="009434DF" w:rsidRPr="00B14C80" w:rsidRDefault="009434DF" w:rsidP="003A35AB">
      <w:pPr>
        <w:pStyle w:val="20"/>
        <w:numPr>
          <w:ilvl w:val="0"/>
          <w:numId w:val="22"/>
        </w:numPr>
        <w:shd w:val="clear" w:color="auto" w:fill="auto"/>
        <w:tabs>
          <w:tab w:val="left" w:pos="1438"/>
        </w:tabs>
        <w:snapToGrid w:val="0"/>
        <w:spacing w:beforeLines="50" w:before="163" w:after="0" w:line="300" w:lineRule="auto"/>
        <w:ind w:left="1440"/>
        <w:jc w:val="both"/>
        <w:rPr>
          <w:rFonts w:ascii="Arial" w:eastAsia="宋体" w:hAnsi="Arial" w:cs="Arial"/>
          <w:sz w:val="24"/>
          <w:szCs w:val="24"/>
        </w:rPr>
      </w:pPr>
      <w:r w:rsidRPr="00B14C80">
        <w:rPr>
          <w:rFonts w:ascii="Arial" w:eastAsia="宋体" w:hAnsi="Arial" w:cs="Arial"/>
          <w:sz w:val="24"/>
          <w:szCs w:val="24"/>
        </w:rPr>
        <w:t>如果是，您应当明确新节点、时间点和方法，随后进入第</w:t>
      </w:r>
      <w:r w:rsidRPr="00B14C80">
        <w:rPr>
          <w:rFonts w:ascii="Arial" w:eastAsia="宋体" w:hAnsi="Arial" w:cs="Arial"/>
          <w:sz w:val="24"/>
          <w:szCs w:val="24"/>
        </w:rPr>
        <w:t>6</w:t>
      </w:r>
      <w:r w:rsidRPr="00B14C80">
        <w:rPr>
          <w:rFonts w:ascii="Arial" w:eastAsia="宋体" w:hAnsi="Arial" w:cs="Arial"/>
          <w:sz w:val="24"/>
          <w:szCs w:val="24"/>
        </w:rPr>
        <w:t>步。</w:t>
      </w:r>
    </w:p>
    <w:p w:rsidR="009434DF" w:rsidRPr="00B14C80" w:rsidRDefault="009434DF" w:rsidP="003A35AB">
      <w:pPr>
        <w:pStyle w:val="20"/>
        <w:numPr>
          <w:ilvl w:val="0"/>
          <w:numId w:val="22"/>
        </w:numPr>
        <w:shd w:val="clear" w:color="auto" w:fill="auto"/>
        <w:tabs>
          <w:tab w:val="left" w:pos="1438"/>
        </w:tabs>
        <w:snapToGrid w:val="0"/>
        <w:spacing w:beforeLines="50" w:before="163" w:after="0" w:line="300" w:lineRule="auto"/>
        <w:ind w:left="1440"/>
        <w:jc w:val="both"/>
        <w:rPr>
          <w:rFonts w:ascii="Arial" w:eastAsia="宋体" w:hAnsi="Arial" w:cs="Arial"/>
          <w:sz w:val="24"/>
          <w:szCs w:val="24"/>
        </w:rPr>
      </w:pPr>
      <w:r w:rsidRPr="00B14C80">
        <w:rPr>
          <w:rFonts w:ascii="Arial" w:eastAsia="宋体" w:hAnsi="Arial" w:cs="Arial"/>
          <w:sz w:val="24"/>
          <w:szCs w:val="24"/>
        </w:rPr>
        <w:t>如果不是，</w:t>
      </w:r>
      <w:r w:rsidRPr="00B14C80">
        <w:rPr>
          <w:rFonts w:ascii="Arial" w:eastAsia="宋体" w:hAnsi="Arial" w:cs="Arial"/>
          <w:sz w:val="24"/>
          <w:szCs w:val="24"/>
        </w:rPr>
        <w:t>FDA</w:t>
      </w:r>
      <w:r w:rsidRPr="00B14C80">
        <w:rPr>
          <w:rFonts w:ascii="Arial" w:eastAsia="宋体" w:hAnsi="Arial" w:cs="Arial"/>
          <w:sz w:val="24"/>
          <w:szCs w:val="24"/>
        </w:rPr>
        <w:t>建议您使用已报告的类似器械的节点、时间点和方法，随后进入步骤</w:t>
      </w:r>
      <w:r w:rsidRPr="00B14C80">
        <w:rPr>
          <w:rFonts w:ascii="Arial" w:eastAsia="宋体" w:hAnsi="Arial" w:cs="Arial"/>
          <w:sz w:val="24"/>
          <w:szCs w:val="24"/>
        </w:rPr>
        <w:t>6</w:t>
      </w:r>
      <w:r w:rsidRPr="00B14C80">
        <w:rPr>
          <w:rFonts w:ascii="Arial" w:eastAsia="宋体" w:hAnsi="Arial" w:cs="Arial"/>
          <w:sz w:val="24"/>
          <w:szCs w:val="24"/>
        </w:rPr>
        <w:t>。</w:t>
      </w:r>
    </w:p>
    <w:p w:rsidR="009434DF" w:rsidRPr="00B14C80" w:rsidRDefault="009434DF" w:rsidP="00B51B10">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是否知道由于研究者所接受的培训以及对该器械的熟悉程度，或者器械的放置或耐受性方面的固有问题等因素，该器械的动物反应存在高变异性？</w:t>
      </w:r>
    </w:p>
    <w:p w:rsidR="009434DF" w:rsidRPr="00B14C80" w:rsidRDefault="009434DF" w:rsidP="003A35AB">
      <w:pPr>
        <w:pStyle w:val="20"/>
        <w:numPr>
          <w:ilvl w:val="0"/>
          <w:numId w:val="23"/>
        </w:numPr>
        <w:shd w:val="clear" w:color="auto" w:fill="auto"/>
        <w:tabs>
          <w:tab w:val="left" w:pos="1438"/>
        </w:tabs>
        <w:snapToGrid w:val="0"/>
        <w:spacing w:beforeLines="50" w:before="163" w:after="0" w:line="300" w:lineRule="auto"/>
        <w:ind w:left="1440"/>
        <w:jc w:val="both"/>
        <w:rPr>
          <w:rFonts w:ascii="Arial" w:eastAsia="宋体" w:hAnsi="Arial" w:cs="Arial"/>
          <w:sz w:val="24"/>
          <w:szCs w:val="24"/>
        </w:rPr>
      </w:pPr>
      <w:r w:rsidRPr="00B14C80">
        <w:rPr>
          <w:rFonts w:ascii="Arial" w:eastAsia="宋体" w:hAnsi="Arial" w:cs="Arial"/>
          <w:sz w:val="24"/>
          <w:szCs w:val="24"/>
        </w:rPr>
        <w:t>如果您已经进行了组织研究，确定不存在明显的学习曲线或者预测无动物反应变异性，则进入第</w:t>
      </w:r>
      <w:r w:rsidRPr="00B14C80">
        <w:rPr>
          <w:rFonts w:ascii="Arial" w:eastAsia="宋体" w:hAnsi="Arial" w:cs="Arial"/>
          <w:sz w:val="24"/>
          <w:szCs w:val="24"/>
        </w:rPr>
        <w:t>7</w:t>
      </w:r>
      <w:r w:rsidRPr="00B14C80">
        <w:rPr>
          <w:rFonts w:ascii="Arial" w:eastAsia="宋体" w:hAnsi="Arial" w:cs="Arial"/>
          <w:sz w:val="24"/>
          <w:szCs w:val="24"/>
        </w:rPr>
        <w:t>步。</w:t>
      </w:r>
    </w:p>
    <w:p w:rsidR="009434DF" w:rsidRPr="00B14C80" w:rsidRDefault="009434DF" w:rsidP="003A35AB">
      <w:pPr>
        <w:pStyle w:val="20"/>
        <w:numPr>
          <w:ilvl w:val="0"/>
          <w:numId w:val="23"/>
        </w:numPr>
        <w:shd w:val="clear" w:color="auto" w:fill="auto"/>
        <w:snapToGrid w:val="0"/>
        <w:spacing w:beforeLines="50" w:before="163" w:after="0" w:line="300" w:lineRule="auto"/>
        <w:ind w:left="1440"/>
        <w:jc w:val="both"/>
        <w:rPr>
          <w:rFonts w:ascii="Arial" w:eastAsia="宋体" w:hAnsi="Arial" w:cs="Arial"/>
          <w:sz w:val="24"/>
          <w:szCs w:val="24"/>
        </w:rPr>
      </w:pPr>
      <w:r w:rsidRPr="00B14C80">
        <w:rPr>
          <w:rFonts w:ascii="Arial" w:eastAsia="宋体" w:hAnsi="Arial" w:cs="Arial"/>
          <w:sz w:val="24"/>
          <w:szCs w:val="24"/>
        </w:rPr>
        <w:t xml:space="preserve"> </w:t>
      </w:r>
      <w:r w:rsidRPr="00B14C80">
        <w:rPr>
          <w:rFonts w:ascii="Arial" w:eastAsia="宋体" w:hAnsi="Arial" w:cs="Arial"/>
          <w:sz w:val="24"/>
          <w:szCs w:val="24"/>
        </w:rPr>
        <w:t>如果有来自</w:t>
      </w:r>
      <w:r w:rsidRPr="00B14C80">
        <w:rPr>
          <w:rStyle w:val="21"/>
          <w:rFonts w:ascii="Arial" w:eastAsia="宋体" w:hAnsi="Arial" w:cs="Arial"/>
          <w:lang w:eastAsia="zh-CN"/>
        </w:rPr>
        <w:t>体内</w:t>
      </w:r>
      <w:r w:rsidRPr="00B14C80">
        <w:rPr>
          <w:rFonts w:ascii="Arial" w:eastAsia="宋体" w:hAnsi="Arial" w:cs="Arial"/>
          <w:sz w:val="24"/>
          <w:szCs w:val="24"/>
        </w:rPr>
        <w:t>或</w:t>
      </w:r>
      <w:r w:rsidRPr="00B14C80">
        <w:rPr>
          <w:rStyle w:val="21"/>
          <w:rFonts w:ascii="Arial" w:eastAsia="宋体" w:hAnsi="Arial" w:cs="Arial"/>
          <w:lang w:eastAsia="zh-CN"/>
        </w:rPr>
        <w:t>体外</w:t>
      </w:r>
      <w:r w:rsidRPr="00B14C80">
        <w:rPr>
          <w:rFonts w:ascii="Arial" w:eastAsia="宋体" w:hAnsi="Arial" w:cs="Arial"/>
          <w:sz w:val="24"/>
          <w:szCs w:val="24"/>
        </w:rPr>
        <w:t>研究的证据表明，存在明显、可显著增大动物反应变异性的学习曲线效应，</w:t>
      </w:r>
      <w:r w:rsidRPr="00B14C80">
        <w:rPr>
          <w:rFonts w:ascii="Arial" w:eastAsia="宋体" w:hAnsi="Arial" w:cs="Arial"/>
          <w:sz w:val="24"/>
          <w:szCs w:val="24"/>
        </w:rPr>
        <w:t>FDA</w:t>
      </w:r>
      <w:r w:rsidRPr="00B14C80">
        <w:rPr>
          <w:rFonts w:ascii="Arial" w:eastAsia="宋体" w:hAnsi="Arial" w:cs="Arial"/>
          <w:sz w:val="24"/>
          <w:szCs w:val="24"/>
        </w:rPr>
        <w:t>建议在进行关键动物研究和进入第</w:t>
      </w:r>
      <w:r w:rsidRPr="00B14C80">
        <w:rPr>
          <w:rFonts w:ascii="Arial" w:eastAsia="宋体" w:hAnsi="Arial" w:cs="Arial"/>
          <w:sz w:val="24"/>
          <w:szCs w:val="24"/>
        </w:rPr>
        <w:t>7</w:t>
      </w:r>
      <w:r w:rsidRPr="00B14C80">
        <w:rPr>
          <w:rFonts w:ascii="Arial" w:eastAsia="宋体" w:hAnsi="Arial" w:cs="Arial"/>
          <w:sz w:val="24"/>
          <w:szCs w:val="24"/>
        </w:rPr>
        <w:t>步之前，进行动物研究预试验或概念验证以评价该问题</w:t>
      </w:r>
      <w:r w:rsidR="00C57481" w:rsidRPr="00B14C80">
        <w:rPr>
          <w:rFonts w:ascii="Arial" w:eastAsia="宋体" w:hAnsi="Arial" w:cs="Arial"/>
          <w:sz w:val="24"/>
          <w:szCs w:val="24"/>
        </w:rPr>
        <w:t>。</w:t>
      </w:r>
    </w:p>
    <w:p w:rsidR="009434DF" w:rsidRPr="00B14C80" w:rsidRDefault="009434DF" w:rsidP="00B51B10">
      <w:pPr>
        <w:pStyle w:val="20"/>
        <w:numPr>
          <w:ilvl w:val="0"/>
          <w:numId w:val="13"/>
        </w:numPr>
        <w:shd w:val="clear" w:color="auto" w:fill="auto"/>
        <w:tabs>
          <w:tab w:val="left" w:pos="1302"/>
        </w:tabs>
        <w:snapToGrid w:val="0"/>
        <w:spacing w:beforeLines="50" w:before="163" w:after="0" w:line="300" w:lineRule="auto"/>
        <w:ind w:leftChars="308" w:left="1298" w:hangingChars="233" w:hanging="559"/>
        <w:jc w:val="both"/>
        <w:rPr>
          <w:rFonts w:ascii="Arial" w:eastAsia="宋体" w:hAnsi="Arial" w:cs="Arial"/>
          <w:sz w:val="24"/>
          <w:szCs w:val="24"/>
        </w:rPr>
      </w:pPr>
      <w:r w:rsidRPr="00B14C80">
        <w:rPr>
          <w:rFonts w:ascii="Arial" w:eastAsia="宋体" w:hAnsi="Arial" w:cs="Arial"/>
          <w:sz w:val="24"/>
          <w:szCs w:val="24"/>
        </w:rPr>
        <w:t>在考虑所有上述问题之后，如果您期望</w:t>
      </w:r>
      <w:r w:rsidRPr="00B14C80">
        <w:rPr>
          <w:rFonts w:ascii="Arial" w:eastAsia="宋体" w:hAnsi="Arial" w:cs="Arial"/>
          <w:sz w:val="24"/>
          <w:szCs w:val="24"/>
        </w:rPr>
        <w:t>FDA</w:t>
      </w:r>
      <w:r w:rsidRPr="00B14C80">
        <w:rPr>
          <w:rFonts w:ascii="Arial" w:eastAsia="宋体" w:hAnsi="Arial" w:cs="Arial"/>
          <w:sz w:val="24"/>
          <w:szCs w:val="24"/>
        </w:rPr>
        <w:t>对您拟定的动物研究策略进行反馈，</w:t>
      </w:r>
      <w:r w:rsidRPr="00B14C80">
        <w:rPr>
          <w:rFonts w:ascii="Arial" w:eastAsia="宋体" w:hAnsi="Arial" w:cs="Arial"/>
          <w:sz w:val="24"/>
          <w:szCs w:val="24"/>
        </w:rPr>
        <w:t>FDA</w:t>
      </w:r>
      <w:r w:rsidRPr="00B14C80">
        <w:rPr>
          <w:rFonts w:ascii="Arial" w:eastAsia="宋体" w:hAnsi="Arial" w:cs="Arial"/>
          <w:sz w:val="24"/>
          <w:szCs w:val="24"/>
        </w:rPr>
        <w:t>建议您提交一份预</w:t>
      </w:r>
      <w:r w:rsidR="00F32633">
        <w:rPr>
          <w:rFonts w:ascii="Arial" w:eastAsia="宋体" w:hAnsi="Arial" w:cs="Arial" w:hint="eastAsia"/>
          <w:sz w:val="24"/>
          <w:szCs w:val="24"/>
        </w:rPr>
        <w:t>提交</w:t>
      </w:r>
      <w:r w:rsidRPr="00B14C80">
        <w:rPr>
          <w:rFonts w:ascii="Arial" w:eastAsia="宋体" w:hAnsi="Arial" w:cs="Arial"/>
          <w:sz w:val="24"/>
          <w:szCs w:val="24"/>
        </w:rPr>
        <w:t>资料</w:t>
      </w:r>
      <w:r w:rsidRPr="00B14C80">
        <w:rPr>
          <w:rFonts w:ascii="Arial" w:eastAsia="宋体" w:hAnsi="Arial" w:cs="Arial"/>
          <w:sz w:val="24"/>
          <w:szCs w:val="24"/>
          <w:vertAlign w:val="superscript"/>
        </w:rPr>
        <w:t>13</w:t>
      </w:r>
      <w:r w:rsidRPr="00B14C80">
        <w:rPr>
          <w:rFonts w:ascii="Arial" w:eastAsia="宋体" w:hAnsi="Arial" w:cs="Arial"/>
          <w:sz w:val="24"/>
          <w:szCs w:val="24"/>
        </w:rPr>
        <w:t>，内含您关于关键动物研究的提案。该提案应当详细论述经活体动态观察以及</w:t>
      </w:r>
      <w:r w:rsidR="00C26DDB" w:rsidRPr="00B14C80">
        <w:rPr>
          <w:rFonts w:ascii="Arial" w:eastAsia="宋体" w:hAnsi="Arial" w:cs="Arial"/>
          <w:sz w:val="24"/>
          <w:szCs w:val="24"/>
        </w:rPr>
        <w:t>针对</w:t>
      </w:r>
      <w:r w:rsidRPr="00B14C80">
        <w:rPr>
          <w:rFonts w:ascii="Arial" w:eastAsia="宋体" w:hAnsi="Arial" w:cs="Arial"/>
          <w:sz w:val="24"/>
          <w:szCs w:val="24"/>
        </w:rPr>
        <w:t>大体病理学和组织病理学识别的风险的所有评估方法，包括您期望</w:t>
      </w:r>
      <w:r w:rsidRPr="00B14C80">
        <w:rPr>
          <w:rFonts w:ascii="Arial" w:eastAsia="宋体" w:hAnsi="Arial" w:cs="Arial"/>
          <w:sz w:val="24"/>
          <w:szCs w:val="24"/>
        </w:rPr>
        <w:t>FDA</w:t>
      </w:r>
      <w:r w:rsidRPr="00B14C80">
        <w:rPr>
          <w:rFonts w:ascii="Arial" w:eastAsia="宋体" w:hAnsi="Arial" w:cs="Arial"/>
          <w:sz w:val="24"/>
          <w:szCs w:val="24"/>
        </w:rPr>
        <w:t>输入的所有具体问题。</w:t>
      </w:r>
    </w:p>
    <w:p w:rsidR="002E36AE" w:rsidRPr="00B14C80" w:rsidRDefault="002E36AE" w:rsidP="003A35AB">
      <w:pPr>
        <w:pStyle w:val="20"/>
        <w:shd w:val="clear" w:color="auto" w:fill="auto"/>
        <w:tabs>
          <w:tab w:val="left" w:pos="743"/>
        </w:tabs>
        <w:snapToGrid w:val="0"/>
        <w:spacing w:beforeLines="50" w:before="163" w:after="0" w:line="300" w:lineRule="auto"/>
        <w:ind w:left="720" w:firstLine="0"/>
        <w:jc w:val="both"/>
        <w:rPr>
          <w:rFonts w:ascii="Arial" w:eastAsia="宋体" w:hAnsi="Arial" w:cs="Arial"/>
          <w:sz w:val="24"/>
          <w:szCs w:val="24"/>
        </w:rPr>
      </w:pPr>
    </w:p>
    <w:p w:rsidR="002E36AE" w:rsidRPr="00B14C80" w:rsidRDefault="00C57481" w:rsidP="00B51B10">
      <w:pPr>
        <w:pStyle w:val="32"/>
        <w:snapToGrid w:val="0"/>
        <w:spacing w:line="300" w:lineRule="auto"/>
        <w:jc w:val="center"/>
        <w:outlineLvl w:val="0"/>
        <w:rPr>
          <w:rFonts w:ascii="Arial" w:eastAsia="宋体" w:hAnsi="Arial" w:cs="Arial"/>
          <w:sz w:val="24"/>
          <w:szCs w:val="24"/>
          <w:lang w:bidi="en-US"/>
        </w:rPr>
      </w:pPr>
      <w:r w:rsidRPr="00B14C80">
        <w:rPr>
          <w:rFonts w:ascii="Arial" w:eastAsia="宋体" w:hAnsi="Arial" w:cs="Arial"/>
          <w:sz w:val="24"/>
          <w:szCs w:val="24"/>
        </w:rPr>
        <w:br w:type="page"/>
      </w:r>
      <w:bookmarkStart w:id="151" w:name="_Toc495870792"/>
      <w:bookmarkStart w:id="152" w:name="bookmark69"/>
      <w:bookmarkStart w:id="153" w:name="_Toc496541671"/>
      <w:r w:rsidR="002E36AE" w:rsidRPr="00B14C80">
        <w:rPr>
          <w:rFonts w:ascii="Arial" w:eastAsia="宋体" w:hAnsi="Arial" w:cs="Arial"/>
          <w:sz w:val="24"/>
          <w:szCs w:val="24"/>
        </w:rPr>
        <w:lastRenderedPageBreak/>
        <w:t>附录</w:t>
      </w:r>
      <w:r w:rsidR="002E36AE" w:rsidRPr="00B14C80">
        <w:rPr>
          <w:rFonts w:ascii="Arial" w:eastAsia="宋体" w:hAnsi="Arial" w:cs="Arial"/>
          <w:sz w:val="24"/>
          <w:szCs w:val="24"/>
        </w:rPr>
        <w:t>C</w:t>
      </w:r>
      <w:r w:rsidR="002E36AE" w:rsidRPr="00B14C80">
        <w:rPr>
          <w:rFonts w:ascii="Arial" w:eastAsia="宋体" w:hAnsi="Arial" w:cs="Arial"/>
          <w:sz w:val="24"/>
          <w:szCs w:val="24"/>
        </w:rPr>
        <w:t>：</w:t>
      </w:r>
      <w:r w:rsidR="00F32633" w:rsidRPr="00B14C80">
        <w:rPr>
          <w:rFonts w:ascii="Arial" w:eastAsia="宋体" w:hAnsi="Arial" w:cs="Arial"/>
          <w:sz w:val="24"/>
          <w:szCs w:val="24"/>
        </w:rPr>
        <w:t>考虑</w:t>
      </w:r>
      <w:r w:rsidR="002E36AE" w:rsidRPr="00B14C80">
        <w:rPr>
          <w:rFonts w:ascii="Arial" w:eastAsia="宋体" w:hAnsi="Arial" w:cs="Arial"/>
          <w:sz w:val="24"/>
          <w:szCs w:val="24"/>
        </w:rPr>
        <w:t>推荐的动物研究对照</w:t>
      </w:r>
      <w:bookmarkEnd w:id="151"/>
      <w:bookmarkEnd w:id="152"/>
      <w:bookmarkEnd w:id="153"/>
    </w:p>
    <w:p w:rsidR="002E36AE" w:rsidRPr="00B14C80" w:rsidRDefault="002E36AE" w:rsidP="003A35AB">
      <w:pPr>
        <w:pStyle w:val="20"/>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21 CFR</w:t>
      </w:r>
      <w:r w:rsidRPr="00B14C80">
        <w:rPr>
          <w:rFonts w:ascii="Arial" w:eastAsia="宋体" w:hAnsi="Arial" w:cs="Arial"/>
          <w:sz w:val="24"/>
          <w:szCs w:val="24"/>
        </w:rPr>
        <w:t>第</w:t>
      </w:r>
      <w:r w:rsidRPr="00B14C80">
        <w:rPr>
          <w:rFonts w:ascii="Arial" w:eastAsia="宋体" w:hAnsi="Arial" w:cs="Arial"/>
          <w:sz w:val="24"/>
          <w:szCs w:val="24"/>
        </w:rPr>
        <w:t>58</w:t>
      </w:r>
      <w:r w:rsidRPr="00B14C80">
        <w:rPr>
          <w:rFonts w:ascii="Arial" w:eastAsia="宋体" w:hAnsi="Arial" w:cs="Arial"/>
          <w:sz w:val="24"/>
          <w:szCs w:val="24"/>
        </w:rPr>
        <w:t>部分的要求（</w:t>
      </w:r>
      <w:r w:rsidR="00F32633">
        <w:rPr>
          <w:rFonts w:ascii="Arial" w:eastAsia="宋体" w:hAnsi="Arial" w:cs="Arial" w:hint="eastAsia"/>
          <w:sz w:val="24"/>
          <w:szCs w:val="24"/>
        </w:rPr>
        <w:t>例</w:t>
      </w:r>
      <w:r w:rsidR="00F32633" w:rsidRPr="00B14C80">
        <w:rPr>
          <w:rFonts w:ascii="Arial" w:eastAsia="宋体" w:hAnsi="Arial" w:cs="Arial"/>
          <w:sz w:val="24"/>
          <w:szCs w:val="24"/>
        </w:rPr>
        <w:t>如</w:t>
      </w:r>
      <w:r w:rsidRPr="00B14C80">
        <w:rPr>
          <w:rFonts w:ascii="Arial" w:eastAsia="宋体" w:hAnsi="Arial" w:cs="Arial"/>
          <w:sz w:val="24"/>
          <w:szCs w:val="24"/>
        </w:rPr>
        <w:t>按照标准操作规程、</w:t>
      </w:r>
      <w:r w:rsidRPr="00B14C80">
        <w:rPr>
          <w:rFonts w:ascii="Arial" w:eastAsia="宋体" w:hAnsi="Arial" w:cs="Arial"/>
          <w:sz w:val="24"/>
          <w:szCs w:val="24"/>
        </w:rPr>
        <w:t>21 CFR 58.63</w:t>
      </w:r>
      <w:r w:rsidRPr="00B14C80">
        <w:rPr>
          <w:rFonts w:ascii="Arial" w:eastAsia="宋体" w:hAnsi="Arial" w:cs="Arial"/>
          <w:sz w:val="24"/>
          <w:szCs w:val="24"/>
        </w:rPr>
        <w:t>和</w:t>
      </w:r>
      <w:r w:rsidRPr="00B14C80">
        <w:rPr>
          <w:rFonts w:ascii="Arial" w:eastAsia="宋体" w:hAnsi="Arial" w:cs="Arial"/>
          <w:sz w:val="24"/>
          <w:szCs w:val="24"/>
        </w:rPr>
        <w:t>58.81</w:t>
      </w:r>
      <w:r w:rsidR="007F2CE2" w:rsidRPr="00B14C80">
        <w:rPr>
          <w:rFonts w:ascii="Arial" w:eastAsia="宋体" w:hAnsi="Arial" w:cs="Arial"/>
          <w:sz w:val="24"/>
          <w:szCs w:val="24"/>
        </w:rPr>
        <w:t>（</w:t>
      </w:r>
      <w:r w:rsidRPr="00B14C80">
        <w:rPr>
          <w:rFonts w:ascii="Arial" w:eastAsia="宋体" w:hAnsi="Arial" w:cs="Arial"/>
          <w:sz w:val="24"/>
          <w:szCs w:val="24"/>
        </w:rPr>
        <w:t>b</w:t>
      </w:r>
      <w:r w:rsidR="007F2CE2" w:rsidRPr="00B14C80">
        <w:rPr>
          <w:rFonts w:ascii="Arial" w:eastAsia="宋体" w:hAnsi="Arial" w:cs="Arial"/>
          <w:sz w:val="24"/>
          <w:szCs w:val="24"/>
        </w:rPr>
        <w:t>）（</w:t>
      </w:r>
      <w:r w:rsidRPr="00B14C80">
        <w:rPr>
          <w:rFonts w:ascii="Arial" w:eastAsia="宋体" w:hAnsi="Arial" w:cs="Arial"/>
          <w:sz w:val="24"/>
          <w:szCs w:val="24"/>
        </w:rPr>
        <w:t>11</w:t>
      </w:r>
      <w:r w:rsidR="007F2CE2" w:rsidRPr="00B14C80">
        <w:rPr>
          <w:rFonts w:ascii="Arial" w:eastAsia="宋体" w:hAnsi="Arial" w:cs="Arial"/>
          <w:sz w:val="24"/>
          <w:szCs w:val="24"/>
        </w:rPr>
        <w:t>）</w:t>
      </w:r>
      <w:r w:rsidRPr="00B14C80">
        <w:rPr>
          <w:rFonts w:ascii="Arial" w:eastAsia="宋体" w:hAnsi="Arial" w:cs="Arial"/>
          <w:sz w:val="24"/>
          <w:szCs w:val="24"/>
        </w:rPr>
        <w:t>对实验设备进行充分校准和维护，按照</w:t>
      </w:r>
      <w:r w:rsidRPr="00B14C80">
        <w:rPr>
          <w:rFonts w:ascii="Arial" w:eastAsia="宋体" w:hAnsi="Arial" w:cs="Arial"/>
          <w:sz w:val="24"/>
          <w:szCs w:val="24"/>
        </w:rPr>
        <w:t>21 CFR 58.105</w:t>
      </w:r>
      <w:r w:rsidRPr="00B14C80">
        <w:rPr>
          <w:rFonts w:ascii="Arial" w:eastAsia="宋体" w:hAnsi="Arial" w:cs="Arial"/>
          <w:sz w:val="24"/>
          <w:szCs w:val="24"/>
        </w:rPr>
        <w:t>、</w:t>
      </w:r>
      <w:r w:rsidRPr="00B14C80">
        <w:rPr>
          <w:rFonts w:ascii="Arial" w:eastAsia="宋体" w:hAnsi="Arial" w:cs="Arial"/>
          <w:sz w:val="24"/>
          <w:szCs w:val="24"/>
        </w:rPr>
        <w:t>58.107</w:t>
      </w:r>
      <w:r w:rsidR="007F2CE2" w:rsidRPr="00B14C80">
        <w:rPr>
          <w:rFonts w:ascii="Arial" w:eastAsia="宋体" w:hAnsi="Arial" w:cs="Arial"/>
          <w:sz w:val="24"/>
          <w:szCs w:val="24"/>
        </w:rPr>
        <w:t>（</w:t>
      </w:r>
      <w:r w:rsidRPr="00B14C80">
        <w:rPr>
          <w:rFonts w:ascii="Arial" w:eastAsia="宋体" w:hAnsi="Arial" w:cs="Arial"/>
          <w:sz w:val="24"/>
          <w:szCs w:val="24"/>
        </w:rPr>
        <w:t>c</w:t>
      </w:r>
      <w:r w:rsidR="007F2CE2" w:rsidRPr="00B14C80">
        <w:rPr>
          <w:rFonts w:ascii="Arial" w:eastAsia="宋体" w:hAnsi="Arial" w:cs="Arial"/>
          <w:sz w:val="24"/>
          <w:szCs w:val="24"/>
        </w:rPr>
        <w:t>）</w:t>
      </w:r>
      <w:r w:rsidRPr="00B14C80">
        <w:rPr>
          <w:rFonts w:ascii="Arial" w:eastAsia="宋体" w:hAnsi="Arial" w:cs="Arial"/>
          <w:sz w:val="24"/>
          <w:szCs w:val="24"/>
        </w:rPr>
        <w:t>、</w:t>
      </w:r>
      <w:r w:rsidRPr="00B14C80">
        <w:rPr>
          <w:rFonts w:ascii="Arial" w:eastAsia="宋体" w:hAnsi="Arial" w:cs="Arial"/>
          <w:sz w:val="24"/>
          <w:szCs w:val="24"/>
        </w:rPr>
        <w:t>58.120</w:t>
      </w:r>
      <w:r w:rsidR="007F2CE2" w:rsidRPr="00B14C80">
        <w:rPr>
          <w:rFonts w:ascii="Arial" w:eastAsia="宋体" w:hAnsi="Arial" w:cs="Arial"/>
          <w:sz w:val="24"/>
          <w:szCs w:val="24"/>
        </w:rPr>
        <w:t>（</w:t>
      </w:r>
      <w:r w:rsidRPr="00B14C80">
        <w:rPr>
          <w:rFonts w:ascii="Arial" w:eastAsia="宋体" w:hAnsi="Arial" w:cs="Arial"/>
          <w:sz w:val="24"/>
          <w:szCs w:val="24"/>
        </w:rPr>
        <w:t>a</w:t>
      </w:r>
      <w:r w:rsidR="007F2CE2" w:rsidRPr="00B14C80">
        <w:rPr>
          <w:rFonts w:ascii="Arial" w:eastAsia="宋体" w:hAnsi="Arial" w:cs="Arial"/>
          <w:sz w:val="24"/>
          <w:szCs w:val="24"/>
        </w:rPr>
        <w:t>）（</w:t>
      </w:r>
      <w:r w:rsidRPr="00B14C80">
        <w:rPr>
          <w:rFonts w:ascii="Arial" w:eastAsia="宋体" w:hAnsi="Arial" w:cs="Arial"/>
          <w:sz w:val="24"/>
          <w:szCs w:val="24"/>
        </w:rPr>
        <w:t>5</w:t>
      </w:r>
      <w:r w:rsidR="007F2CE2" w:rsidRPr="00B14C80">
        <w:rPr>
          <w:rFonts w:ascii="Arial" w:eastAsia="宋体" w:hAnsi="Arial" w:cs="Arial"/>
          <w:sz w:val="24"/>
          <w:szCs w:val="24"/>
        </w:rPr>
        <w:t>）</w:t>
      </w:r>
      <w:r w:rsidRPr="00B14C80">
        <w:rPr>
          <w:rFonts w:ascii="Arial" w:eastAsia="宋体" w:hAnsi="Arial" w:cs="Arial"/>
          <w:sz w:val="24"/>
          <w:szCs w:val="24"/>
        </w:rPr>
        <w:t>和</w:t>
      </w:r>
      <w:r w:rsidRPr="00B14C80">
        <w:rPr>
          <w:rFonts w:ascii="Arial" w:eastAsia="宋体" w:hAnsi="Arial" w:cs="Arial"/>
          <w:sz w:val="24"/>
          <w:szCs w:val="24"/>
        </w:rPr>
        <w:t>58.130</w:t>
      </w:r>
      <w:r w:rsidR="007F2CE2" w:rsidRPr="00B14C80">
        <w:rPr>
          <w:rFonts w:ascii="Arial" w:eastAsia="宋体" w:hAnsi="Arial" w:cs="Arial"/>
          <w:sz w:val="24"/>
          <w:szCs w:val="24"/>
        </w:rPr>
        <w:t>（</w:t>
      </w:r>
      <w:r w:rsidRPr="00B14C80">
        <w:rPr>
          <w:rFonts w:ascii="Arial" w:eastAsia="宋体" w:hAnsi="Arial" w:cs="Arial"/>
          <w:sz w:val="24"/>
          <w:szCs w:val="24"/>
        </w:rPr>
        <w:t>c</w:t>
      </w:r>
      <w:r w:rsidR="007F2CE2" w:rsidRPr="00B14C80">
        <w:rPr>
          <w:rFonts w:ascii="Arial" w:eastAsia="宋体" w:hAnsi="Arial" w:cs="Arial"/>
          <w:sz w:val="24"/>
          <w:szCs w:val="24"/>
        </w:rPr>
        <w:t>）</w:t>
      </w:r>
      <w:r w:rsidRPr="00B14C80">
        <w:rPr>
          <w:rFonts w:ascii="Arial" w:eastAsia="宋体" w:hAnsi="Arial" w:cs="Arial"/>
          <w:sz w:val="24"/>
          <w:szCs w:val="24"/>
        </w:rPr>
        <w:t>对试验系统、供试品、对照品和从试验系统采集的所有</w:t>
      </w:r>
      <w:r w:rsidR="00F32633">
        <w:rPr>
          <w:rFonts w:ascii="Arial" w:eastAsia="宋体" w:hAnsi="Arial" w:cs="Arial" w:hint="eastAsia"/>
          <w:sz w:val="24"/>
          <w:szCs w:val="24"/>
        </w:rPr>
        <w:t>样本</w:t>
      </w:r>
      <w:r w:rsidRPr="00B14C80">
        <w:rPr>
          <w:rFonts w:ascii="Arial" w:eastAsia="宋体" w:hAnsi="Arial" w:cs="Arial"/>
          <w:sz w:val="24"/>
          <w:szCs w:val="24"/>
        </w:rPr>
        <w:t>进行适当标识，以避免数据纪录和保存错误）旨在确保研究生成数据的质量和完整</w:t>
      </w:r>
      <w:r w:rsidR="00C26DDB" w:rsidRPr="00B14C80">
        <w:rPr>
          <w:rFonts w:ascii="Arial" w:eastAsia="宋体" w:hAnsi="Arial" w:cs="Arial"/>
          <w:sz w:val="24"/>
          <w:szCs w:val="24"/>
        </w:rPr>
        <w:t>性。除</w:t>
      </w:r>
      <w:r w:rsidRPr="00B14C80">
        <w:rPr>
          <w:rFonts w:ascii="Arial" w:eastAsia="宋体" w:hAnsi="Arial" w:cs="Arial"/>
          <w:sz w:val="24"/>
          <w:szCs w:val="24"/>
        </w:rPr>
        <w:t>上述要求外，我们建议您考虑实施下述对照，以帮助紧跟研究重点，明确目标，尽量减少可能影响研究成功的问题。</w:t>
      </w:r>
    </w:p>
    <w:p w:rsidR="002E36AE" w:rsidRPr="00B14C80" w:rsidRDefault="002E36AE" w:rsidP="00006E40">
      <w:pPr>
        <w:pStyle w:val="20"/>
        <w:numPr>
          <w:ilvl w:val="0"/>
          <w:numId w:val="4"/>
        </w:numPr>
        <w:shd w:val="clear" w:color="auto" w:fill="auto"/>
        <w:tabs>
          <w:tab w:val="left" w:pos="378"/>
        </w:tabs>
        <w:snapToGrid w:val="0"/>
        <w:spacing w:beforeLines="50" w:before="163" w:after="0" w:line="30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可能时，使用预试验辅助选取最佳的时间点、动物数量和干预措施，减少混杂因素，优化动物应用。应当明确给出研究所用动物数量的理由。</w:t>
      </w:r>
    </w:p>
    <w:p w:rsidR="002E36AE" w:rsidRPr="00B14C80" w:rsidRDefault="002E36AE" w:rsidP="00006E40">
      <w:pPr>
        <w:pStyle w:val="20"/>
        <w:numPr>
          <w:ilvl w:val="0"/>
          <w:numId w:val="4"/>
        </w:numPr>
        <w:shd w:val="clear" w:color="auto" w:fill="auto"/>
        <w:tabs>
          <w:tab w:val="left" w:pos="354"/>
        </w:tabs>
        <w:snapToGrid w:val="0"/>
        <w:spacing w:beforeLines="50" w:before="163" w:after="0" w:line="30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除按照</w:t>
      </w:r>
      <w:r w:rsidRPr="00B14C80">
        <w:rPr>
          <w:rFonts w:ascii="Arial" w:eastAsia="宋体" w:hAnsi="Arial" w:cs="Arial"/>
          <w:sz w:val="24"/>
          <w:szCs w:val="24"/>
        </w:rPr>
        <w:t>21 CFR 58.120</w:t>
      </w:r>
      <w:r w:rsidR="007F2CE2" w:rsidRPr="00B14C80">
        <w:rPr>
          <w:rFonts w:ascii="Arial" w:eastAsia="宋体" w:hAnsi="Arial" w:cs="Arial"/>
          <w:sz w:val="24"/>
          <w:szCs w:val="24"/>
        </w:rPr>
        <w:t>（</w:t>
      </w:r>
      <w:r w:rsidRPr="00B14C80">
        <w:rPr>
          <w:rFonts w:ascii="Arial" w:eastAsia="宋体" w:hAnsi="Arial" w:cs="Arial"/>
          <w:sz w:val="24"/>
          <w:szCs w:val="24"/>
        </w:rPr>
        <w:t>a</w:t>
      </w:r>
      <w:r w:rsidR="007F2CE2" w:rsidRPr="00B14C80">
        <w:rPr>
          <w:rFonts w:ascii="Arial" w:eastAsia="宋体" w:hAnsi="Arial" w:cs="Arial"/>
          <w:sz w:val="24"/>
          <w:szCs w:val="24"/>
        </w:rPr>
        <w:t>）</w:t>
      </w:r>
      <w:r w:rsidR="00C26DDB" w:rsidRPr="00B14C80">
        <w:rPr>
          <w:rFonts w:ascii="Arial" w:eastAsia="宋体" w:hAnsi="Arial" w:cs="Arial"/>
          <w:sz w:val="24"/>
          <w:szCs w:val="24"/>
        </w:rPr>
        <w:t>的</w:t>
      </w:r>
      <w:r w:rsidRPr="00B14C80">
        <w:rPr>
          <w:rFonts w:ascii="Arial" w:eastAsia="宋体" w:hAnsi="Arial" w:cs="Arial"/>
          <w:sz w:val="24"/>
          <w:szCs w:val="24"/>
        </w:rPr>
        <w:t>规定明确研究目的外，我们建议您根据临床相关风险（一般出现在您的风险评估计划中）制定成功的先验</w:t>
      </w:r>
      <w:r w:rsidR="00711BEB" w:rsidRPr="00B14C80">
        <w:rPr>
          <w:rFonts w:ascii="Arial" w:eastAsia="宋体" w:hAnsi="Arial" w:cs="Arial"/>
          <w:sz w:val="24"/>
          <w:szCs w:val="24"/>
        </w:rPr>
        <w:t>性</w:t>
      </w:r>
      <w:r w:rsidR="00D53890">
        <w:rPr>
          <w:rFonts w:ascii="Arial" w:eastAsia="宋体" w:hAnsi="Arial" w:cs="Arial" w:hint="eastAsia"/>
          <w:sz w:val="24"/>
          <w:szCs w:val="24"/>
        </w:rPr>
        <w:t>验收</w:t>
      </w:r>
      <w:r w:rsidRPr="00B14C80">
        <w:rPr>
          <w:rFonts w:ascii="Arial" w:eastAsia="宋体" w:hAnsi="Arial" w:cs="Arial"/>
          <w:sz w:val="24"/>
          <w:szCs w:val="24"/>
        </w:rPr>
        <w:t>标准。应当明确这些标准的分析计划，还应当视情况</w:t>
      </w:r>
      <w:r w:rsidR="00D53890">
        <w:rPr>
          <w:rFonts w:ascii="Arial" w:eastAsia="宋体" w:hAnsi="Arial" w:cs="Arial" w:hint="eastAsia"/>
          <w:sz w:val="24"/>
          <w:szCs w:val="24"/>
        </w:rPr>
        <w:t>提供将</w:t>
      </w:r>
      <w:r w:rsidRPr="00B14C80">
        <w:rPr>
          <w:rFonts w:ascii="Arial" w:eastAsia="宋体" w:hAnsi="Arial" w:cs="Arial"/>
          <w:sz w:val="24"/>
          <w:szCs w:val="24"/>
        </w:rPr>
        <w:t>使用的统计方法以及成功和失败的定义。如果使用半定量评分表，则明确</w:t>
      </w:r>
      <w:r w:rsidR="00D53890">
        <w:rPr>
          <w:rFonts w:ascii="Arial" w:eastAsia="宋体" w:hAnsi="Arial" w:cs="Arial" w:hint="eastAsia"/>
          <w:sz w:val="24"/>
          <w:szCs w:val="24"/>
        </w:rPr>
        <w:t>“</w:t>
      </w:r>
      <w:r w:rsidR="00711BEB" w:rsidRPr="00B14C80">
        <w:rPr>
          <w:rFonts w:ascii="Arial" w:eastAsia="宋体" w:hAnsi="Arial" w:cs="Arial"/>
          <w:sz w:val="24"/>
          <w:szCs w:val="24"/>
        </w:rPr>
        <w:t>成功</w:t>
      </w:r>
      <w:r w:rsidR="00711BEB" w:rsidRPr="00B14C80">
        <w:rPr>
          <w:rFonts w:ascii="Arial" w:eastAsia="宋体" w:hAnsi="Arial" w:cs="Arial"/>
          <w:sz w:val="24"/>
          <w:szCs w:val="24"/>
        </w:rPr>
        <w:t>/</w:t>
      </w:r>
      <w:r w:rsidR="00711BEB" w:rsidRPr="00B14C80">
        <w:rPr>
          <w:rFonts w:ascii="Arial" w:eastAsia="宋体" w:hAnsi="Arial" w:cs="Arial"/>
          <w:sz w:val="24"/>
          <w:szCs w:val="24"/>
        </w:rPr>
        <w:t>合格</w:t>
      </w:r>
      <w:r w:rsidR="00D53890">
        <w:rPr>
          <w:rFonts w:ascii="Arial" w:eastAsia="宋体" w:hAnsi="Arial" w:cs="Arial" w:hint="eastAsia"/>
          <w:sz w:val="24"/>
          <w:szCs w:val="24"/>
        </w:rPr>
        <w:t>”</w:t>
      </w:r>
      <w:r w:rsidRPr="00B14C80">
        <w:rPr>
          <w:rFonts w:ascii="Arial" w:eastAsia="宋体" w:hAnsi="Arial" w:cs="Arial"/>
          <w:sz w:val="24"/>
          <w:szCs w:val="24"/>
        </w:rPr>
        <w:t>所需要的</w:t>
      </w:r>
      <w:r w:rsidR="002500B9">
        <w:rPr>
          <w:rFonts w:ascii="Arial" w:eastAsia="宋体" w:hAnsi="Arial" w:cs="Arial" w:hint="eastAsia"/>
          <w:sz w:val="24"/>
          <w:szCs w:val="24"/>
        </w:rPr>
        <w:t>评分</w:t>
      </w:r>
      <w:r w:rsidRPr="00B14C80">
        <w:rPr>
          <w:rFonts w:ascii="Arial" w:eastAsia="宋体" w:hAnsi="Arial" w:cs="Arial"/>
          <w:sz w:val="24"/>
          <w:szCs w:val="24"/>
        </w:rPr>
        <w:t>，并给出您的科学依据。</w:t>
      </w:r>
    </w:p>
    <w:p w:rsidR="002E36AE" w:rsidRPr="00B14C80" w:rsidRDefault="002E36AE" w:rsidP="00006E40">
      <w:pPr>
        <w:pStyle w:val="20"/>
        <w:numPr>
          <w:ilvl w:val="0"/>
          <w:numId w:val="4"/>
        </w:numPr>
        <w:shd w:val="clear" w:color="auto" w:fill="auto"/>
        <w:tabs>
          <w:tab w:val="left" w:pos="354"/>
        </w:tabs>
        <w:snapToGrid w:val="0"/>
        <w:spacing w:beforeLines="50" w:before="163" w:after="0" w:line="30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确保在纳入研究之前，在及时解释实验工作，进行兽医体检的基础上选择正常健康动物。</w:t>
      </w:r>
    </w:p>
    <w:p w:rsidR="002E36AE" w:rsidRPr="00B14C80" w:rsidRDefault="002E36AE" w:rsidP="00006E40">
      <w:pPr>
        <w:pStyle w:val="20"/>
        <w:numPr>
          <w:ilvl w:val="0"/>
          <w:numId w:val="4"/>
        </w:numPr>
        <w:shd w:val="clear" w:color="auto" w:fill="auto"/>
        <w:tabs>
          <w:tab w:val="left" w:pos="354"/>
        </w:tabs>
        <w:snapToGrid w:val="0"/>
        <w:spacing w:beforeLines="50" w:before="163" w:after="0" w:line="30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除</w:t>
      </w:r>
      <w:r w:rsidRPr="00B14C80">
        <w:rPr>
          <w:rFonts w:ascii="Arial" w:eastAsia="宋体" w:hAnsi="Arial" w:cs="Arial"/>
          <w:sz w:val="24"/>
          <w:szCs w:val="24"/>
        </w:rPr>
        <w:t>21 CFR 58.90</w:t>
      </w:r>
      <w:r w:rsidR="007F2CE2" w:rsidRPr="00B14C80">
        <w:rPr>
          <w:rFonts w:ascii="Arial" w:eastAsia="宋体" w:hAnsi="Arial" w:cs="Arial"/>
          <w:sz w:val="24"/>
          <w:szCs w:val="24"/>
        </w:rPr>
        <w:t>（</w:t>
      </w:r>
      <w:r w:rsidRPr="00B14C80">
        <w:rPr>
          <w:rFonts w:ascii="Arial" w:eastAsia="宋体" w:hAnsi="Arial" w:cs="Arial"/>
          <w:sz w:val="24"/>
          <w:szCs w:val="24"/>
        </w:rPr>
        <w:t>g</w:t>
      </w:r>
      <w:r w:rsidR="007F2CE2" w:rsidRPr="00B14C80">
        <w:rPr>
          <w:rFonts w:ascii="Arial" w:eastAsia="宋体" w:hAnsi="Arial" w:cs="Arial"/>
          <w:sz w:val="24"/>
          <w:szCs w:val="24"/>
        </w:rPr>
        <w:t>）</w:t>
      </w:r>
      <w:r w:rsidRPr="00B14C80">
        <w:rPr>
          <w:rFonts w:ascii="Arial" w:eastAsia="宋体" w:hAnsi="Arial" w:cs="Arial"/>
          <w:sz w:val="24"/>
          <w:szCs w:val="24"/>
        </w:rPr>
        <w:t>要求定期分析饲料和饮水中有无已知污染物外，收录的保证试验物种营养充足的方法</w:t>
      </w:r>
      <w:r w:rsidR="00711BEB" w:rsidRPr="00B14C80">
        <w:rPr>
          <w:rFonts w:ascii="Arial" w:eastAsia="宋体" w:hAnsi="Arial" w:cs="Arial"/>
          <w:sz w:val="24"/>
          <w:szCs w:val="24"/>
        </w:rPr>
        <w:t>还</w:t>
      </w:r>
      <w:r w:rsidRPr="00B14C80">
        <w:rPr>
          <w:rFonts w:ascii="Arial" w:eastAsia="宋体" w:hAnsi="Arial" w:cs="Arial"/>
          <w:sz w:val="24"/>
          <w:szCs w:val="24"/>
        </w:rPr>
        <w:t>有：</w:t>
      </w:r>
    </w:p>
    <w:p w:rsidR="002E36AE" w:rsidRPr="00B14C80" w:rsidRDefault="002E36AE" w:rsidP="003A35AB">
      <w:pPr>
        <w:pStyle w:val="20"/>
        <w:numPr>
          <w:ilvl w:val="1"/>
          <w:numId w:val="27"/>
        </w:numPr>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按计划定期进行中期称重</w:t>
      </w:r>
      <w:r w:rsidRPr="00B14C80">
        <w:rPr>
          <w:rFonts w:ascii="Arial" w:eastAsia="宋体" w:hAnsi="Arial" w:cs="Arial"/>
          <w:sz w:val="24"/>
          <w:szCs w:val="24"/>
        </w:rPr>
        <w:t xml:space="preserve"> </w:t>
      </w:r>
    </w:p>
    <w:p w:rsidR="002E36AE" w:rsidRPr="00B14C80" w:rsidRDefault="002E36AE" w:rsidP="003A35AB">
      <w:pPr>
        <w:pStyle w:val="20"/>
        <w:numPr>
          <w:ilvl w:val="1"/>
          <w:numId w:val="28"/>
        </w:numPr>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为大栏饲养动物提供足够的喂食</w:t>
      </w:r>
      <w:r w:rsidR="00711BEB" w:rsidRPr="00B14C80">
        <w:rPr>
          <w:rFonts w:ascii="Arial" w:eastAsia="宋体" w:hAnsi="Arial" w:cs="Arial"/>
          <w:sz w:val="24"/>
          <w:szCs w:val="24"/>
        </w:rPr>
        <w:t>装置</w:t>
      </w:r>
    </w:p>
    <w:p w:rsidR="002E36AE" w:rsidRPr="00B14C80" w:rsidRDefault="002E36AE" w:rsidP="003A35AB">
      <w:pPr>
        <w:pStyle w:val="20"/>
        <w:numPr>
          <w:ilvl w:val="1"/>
          <w:numId w:val="29"/>
        </w:numPr>
        <w:shd w:val="clear" w:color="auto" w:fill="auto"/>
        <w:snapToGrid w:val="0"/>
        <w:spacing w:beforeLines="50" w:before="163" w:after="0" w:line="300" w:lineRule="auto"/>
        <w:ind w:firstLine="0"/>
        <w:jc w:val="both"/>
        <w:rPr>
          <w:rFonts w:ascii="Arial" w:eastAsia="宋体" w:hAnsi="Arial" w:cs="Arial"/>
          <w:sz w:val="24"/>
          <w:szCs w:val="24"/>
        </w:rPr>
      </w:pPr>
      <w:r w:rsidRPr="00B14C80">
        <w:rPr>
          <w:rFonts w:ascii="Arial" w:eastAsia="宋体" w:hAnsi="Arial" w:cs="Arial"/>
          <w:sz w:val="24"/>
          <w:szCs w:val="24"/>
        </w:rPr>
        <w:t>当您预计可能出现挑食行为时，比如围手术期内，</w:t>
      </w:r>
      <w:r w:rsidR="00711BEB" w:rsidRPr="00B14C80">
        <w:rPr>
          <w:rFonts w:ascii="Arial" w:eastAsia="宋体" w:hAnsi="Arial" w:cs="Arial"/>
          <w:sz w:val="24"/>
          <w:szCs w:val="24"/>
        </w:rPr>
        <w:t>应</w:t>
      </w:r>
      <w:r w:rsidRPr="00B14C80">
        <w:rPr>
          <w:rFonts w:ascii="Arial" w:eastAsia="宋体" w:hAnsi="Arial" w:cs="Arial"/>
          <w:sz w:val="24"/>
          <w:szCs w:val="24"/>
        </w:rPr>
        <w:t>咨询主治兽医，考虑提供特殊饲料或者特殊营养补充剂。</w:t>
      </w:r>
    </w:p>
    <w:p w:rsidR="002E36AE" w:rsidRPr="00B14C80" w:rsidRDefault="002E36AE" w:rsidP="00006E40">
      <w:pPr>
        <w:pStyle w:val="20"/>
        <w:numPr>
          <w:ilvl w:val="0"/>
          <w:numId w:val="4"/>
        </w:numPr>
        <w:shd w:val="clear" w:color="auto" w:fill="auto"/>
        <w:tabs>
          <w:tab w:val="left" w:pos="354"/>
        </w:tabs>
        <w:snapToGrid w:val="0"/>
        <w:spacing w:beforeLines="50" w:before="163" w:after="0" w:line="30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动物运抵试验机构后，纳入研究之前，考虑使用适应期，比如</w:t>
      </w:r>
      <w:r w:rsidRPr="00B14C80">
        <w:rPr>
          <w:rFonts w:ascii="Arial" w:eastAsia="宋体" w:hAnsi="Arial" w:cs="Arial"/>
          <w:sz w:val="24"/>
          <w:szCs w:val="24"/>
        </w:rPr>
        <w:t>7-10</w:t>
      </w:r>
      <w:r w:rsidRPr="00B14C80">
        <w:rPr>
          <w:rFonts w:ascii="Arial" w:eastAsia="宋体" w:hAnsi="Arial" w:cs="Arial"/>
          <w:sz w:val="24"/>
          <w:szCs w:val="24"/>
        </w:rPr>
        <w:t>天。</w:t>
      </w:r>
    </w:p>
    <w:p w:rsidR="002E36AE" w:rsidRPr="00B14C80" w:rsidRDefault="002E36AE" w:rsidP="00006E40">
      <w:pPr>
        <w:pStyle w:val="20"/>
        <w:numPr>
          <w:ilvl w:val="0"/>
          <w:numId w:val="4"/>
        </w:numPr>
        <w:shd w:val="clear" w:color="auto" w:fill="auto"/>
        <w:tabs>
          <w:tab w:val="left" w:pos="354"/>
        </w:tabs>
        <w:snapToGrid w:val="0"/>
        <w:spacing w:beforeLines="50" w:before="163" w:after="0" w:line="30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在纳入研究之前，对动物健康和行为进行适当的基线评估，包括兽医及时解释（</w:t>
      </w:r>
      <w:r w:rsidR="002500B9">
        <w:rPr>
          <w:rFonts w:ascii="Arial" w:eastAsia="宋体" w:hAnsi="Arial" w:cs="Arial" w:hint="eastAsia"/>
          <w:sz w:val="24"/>
          <w:szCs w:val="24"/>
        </w:rPr>
        <w:t>例</w:t>
      </w:r>
      <w:r w:rsidR="002500B9" w:rsidRPr="00B14C80">
        <w:rPr>
          <w:rFonts w:ascii="Arial" w:eastAsia="宋体" w:hAnsi="Arial" w:cs="Arial"/>
          <w:sz w:val="24"/>
          <w:szCs w:val="24"/>
        </w:rPr>
        <w:t>如</w:t>
      </w:r>
      <w:r w:rsidRPr="00B14C80">
        <w:rPr>
          <w:rFonts w:ascii="Arial" w:eastAsia="宋体" w:hAnsi="Arial" w:cs="Arial"/>
          <w:sz w:val="24"/>
          <w:szCs w:val="24"/>
        </w:rPr>
        <w:t>粪便寄生虫检查、血象和血液化学并附实验室参考值）。</w:t>
      </w:r>
    </w:p>
    <w:p w:rsidR="00006E40" w:rsidRDefault="00006E40">
      <w:pPr>
        <w:widowControl/>
        <w:rPr>
          <w:rFonts w:ascii="Arial" w:eastAsia="宋体" w:hAnsi="Arial" w:cs="Arial"/>
          <w:color w:val="auto"/>
          <w:kern w:val="2"/>
          <w:lang w:eastAsia="zh-CN" w:bidi="ar-SA"/>
        </w:rPr>
      </w:pPr>
      <w:r>
        <w:rPr>
          <w:rFonts w:ascii="Arial" w:eastAsia="宋体" w:hAnsi="Arial" w:cs="Arial"/>
          <w:lang w:eastAsia="zh-CN"/>
        </w:rPr>
        <w:br w:type="page"/>
      </w:r>
    </w:p>
    <w:p w:rsidR="002E36AE" w:rsidRPr="00B14C80" w:rsidRDefault="002E36AE" w:rsidP="00A007D7">
      <w:pPr>
        <w:pStyle w:val="20"/>
        <w:numPr>
          <w:ilvl w:val="0"/>
          <w:numId w:val="4"/>
        </w:numPr>
        <w:shd w:val="clear" w:color="auto" w:fill="auto"/>
        <w:tabs>
          <w:tab w:val="left" w:pos="378"/>
        </w:tabs>
        <w:snapToGrid w:val="0"/>
        <w:spacing w:beforeLines="50" w:before="163" w:after="0" w:line="360" w:lineRule="auto"/>
        <w:ind w:left="362" w:hangingChars="151" w:hanging="362"/>
        <w:jc w:val="both"/>
        <w:rPr>
          <w:rFonts w:ascii="Arial" w:eastAsia="宋体" w:hAnsi="Arial" w:cs="Arial"/>
          <w:sz w:val="24"/>
          <w:szCs w:val="24"/>
          <w:lang w:bidi="en-US"/>
        </w:rPr>
      </w:pPr>
      <w:r w:rsidRPr="00B14C80">
        <w:rPr>
          <w:rFonts w:ascii="Arial" w:eastAsia="宋体" w:hAnsi="Arial" w:cs="Arial"/>
          <w:sz w:val="24"/>
          <w:szCs w:val="24"/>
        </w:rPr>
        <w:lastRenderedPageBreak/>
        <w:t>按照</w:t>
      </w:r>
      <w:r w:rsidRPr="00B14C80">
        <w:rPr>
          <w:rFonts w:ascii="Arial" w:eastAsia="宋体" w:hAnsi="Arial" w:cs="Arial"/>
          <w:sz w:val="24"/>
          <w:szCs w:val="24"/>
        </w:rPr>
        <w:t>21 CFR 58.90</w:t>
      </w:r>
      <w:r w:rsidR="007F2CE2" w:rsidRPr="00B14C80">
        <w:rPr>
          <w:rFonts w:ascii="Arial" w:eastAsia="宋体" w:hAnsi="Arial" w:cs="Arial"/>
          <w:sz w:val="24"/>
          <w:szCs w:val="24"/>
        </w:rPr>
        <w:t>（</w:t>
      </w:r>
      <w:r w:rsidRPr="00B14C80">
        <w:rPr>
          <w:rFonts w:ascii="Arial" w:eastAsia="宋体" w:hAnsi="Arial" w:cs="Arial"/>
          <w:sz w:val="24"/>
          <w:szCs w:val="24"/>
        </w:rPr>
        <w:t>c</w:t>
      </w:r>
      <w:r w:rsidR="007F2CE2" w:rsidRPr="00B14C80">
        <w:rPr>
          <w:rFonts w:ascii="Arial" w:eastAsia="宋体" w:hAnsi="Arial" w:cs="Arial"/>
          <w:sz w:val="24"/>
          <w:szCs w:val="24"/>
        </w:rPr>
        <w:t>）</w:t>
      </w:r>
      <w:r w:rsidRPr="00B14C80">
        <w:rPr>
          <w:rFonts w:ascii="Arial" w:eastAsia="宋体" w:hAnsi="Arial" w:cs="Arial"/>
          <w:sz w:val="24"/>
          <w:szCs w:val="24"/>
        </w:rPr>
        <w:t>，在启动研究时，动物必须无任何疾病或者可能干扰研究目的或者研究操作的情况。因此，对动物进行筛选或治疗，并验证是否</w:t>
      </w:r>
      <w:r w:rsidR="00711BEB" w:rsidRPr="00B14C80">
        <w:rPr>
          <w:rFonts w:ascii="Arial" w:eastAsia="宋体" w:hAnsi="Arial" w:cs="Arial"/>
          <w:sz w:val="24"/>
          <w:szCs w:val="24"/>
        </w:rPr>
        <w:t>已</w:t>
      </w:r>
      <w:r w:rsidRPr="00B14C80">
        <w:rPr>
          <w:rFonts w:ascii="Arial" w:eastAsia="宋体" w:hAnsi="Arial" w:cs="Arial"/>
          <w:sz w:val="24"/>
          <w:szCs w:val="24"/>
        </w:rPr>
        <w:t>做好进行研究的医学准备，减少不能将临床病理学与器械和既往疾病关联起来的情况。</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确保正确实施无菌外科手术、监测和干预措施以控制意外感染。</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除</w:t>
      </w:r>
      <w:r w:rsidRPr="00B14C80">
        <w:rPr>
          <w:rFonts w:ascii="Arial" w:eastAsia="宋体" w:hAnsi="Arial" w:cs="Arial"/>
          <w:sz w:val="24"/>
          <w:szCs w:val="24"/>
        </w:rPr>
        <w:t>21 CFR</w:t>
      </w:r>
      <w:r w:rsidRPr="00B14C80">
        <w:rPr>
          <w:rFonts w:ascii="Arial" w:eastAsia="宋体" w:hAnsi="Arial" w:cs="Arial"/>
          <w:sz w:val="24"/>
          <w:szCs w:val="24"/>
        </w:rPr>
        <w:t>第</w:t>
      </w:r>
      <w:r w:rsidRPr="00B14C80">
        <w:rPr>
          <w:rFonts w:ascii="Arial" w:eastAsia="宋体" w:hAnsi="Arial" w:cs="Arial"/>
          <w:sz w:val="24"/>
          <w:szCs w:val="24"/>
        </w:rPr>
        <w:t>58</w:t>
      </w:r>
      <w:r w:rsidRPr="00B14C80">
        <w:rPr>
          <w:rFonts w:ascii="Arial" w:eastAsia="宋体" w:hAnsi="Arial" w:cs="Arial"/>
          <w:sz w:val="24"/>
          <w:szCs w:val="24"/>
        </w:rPr>
        <w:t>部分的要求外，视情况纳入确保动物机构人员充分进行卫生和环境控制，避免意外损伤和感染的做法和程序。</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纳入可确保拟定实验方法内的培训超过器械学习曲线的做法，减少或消除手术间差异。</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按照</w:t>
      </w:r>
      <w:r w:rsidRPr="00B14C80">
        <w:rPr>
          <w:rFonts w:ascii="Arial" w:eastAsia="宋体" w:hAnsi="Arial" w:cs="Arial"/>
          <w:sz w:val="24"/>
          <w:szCs w:val="24"/>
        </w:rPr>
        <w:t>21 CFR 58.29</w:t>
      </w:r>
      <w:r w:rsidR="007F2CE2" w:rsidRPr="00B14C80">
        <w:rPr>
          <w:rFonts w:ascii="Arial" w:eastAsia="宋体" w:hAnsi="Arial" w:cs="Arial"/>
          <w:sz w:val="24"/>
          <w:szCs w:val="24"/>
        </w:rPr>
        <w:t>（</w:t>
      </w:r>
      <w:r w:rsidRPr="00B14C80">
        <w:rPr>
          <w:rFonts w:ascii="Arial" w:eastAsia="宋体" w:hAnsi="Arial" w:cs="Arial"/>
          <w:sz w:val="24"/>
          <w:szCs w:val="24"/>
        </w:rPr>
        <w:t>c</w:t>
      </w:r>
      <w:r w:rsidR="007F2CE2" w:rsidRPr="00B14C80">
        <w:rPr>
          <w:rFonts w:ascii="Arial" w:eastAsia="宋体" w:hAnsi="Arial" w:cs="Arial"/>
          <w:sz w:val="24"/>
          <w:szCs w:val="24"/>
        </w:rPr>
        <w:t>）</w:t>
      </w:r>
      <w:r w:rsidRPr="00B14C80">
        <w:rPr>
          <w:rFonts w:ascii="Arial" w:eastAsia="宋体" w:hAnsi="Arial" w:cs="Arial"/>
          <w:sz w:val="24"/>
          <w:szCs w:val="24"/>
        </w:rPr>
        <w:t>，必须有足够的人员及时正确地按照方案进行研究。因此，您应当纳入可确保有足够的人员和人员配备，能在整个研究过程中对动物进行适当、强度和持续时间合适的监测，能够合理检测预期失效模式以及常见实验结果的做法。</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确保方案中提到进行相应监测和及时前瞻性监测与干预，以</w:t>
      </w:r>
      <w:r w:rsidR="002500B9" w:rsidRPr="00B14C80">
        <w:rPr>
          <w:rFonts w:ascii="Arial" w:eastAsia="宋体" w:hAnsi="Arial" w:cs="Arial"/>
          <w:sz w:val="24"/>
          <w:szCs w:val="24"/>
        </w:rPr>
        <w:t>检</w:t>
      </w:r>
      <w:r w:rsidR="002500B9">
        <w:rPr>
          <w:rFonts w:ascii="Arial" w:eastAsia="宋体" w:hAnsi="Arial" w:cs="Arial" w:hint="eastAsia"/>
          <w:sz w:val="24"/>
          <w:szCs w:val="24"/>
        </w:rPr>
        <w:t>测</w:t>
      </w:r>
      <w:r w:rsidRPr="00B14C80">
        <w:rPr>
          <w:rFonts w:ascii="Arial" w:eastAsia="宋体" w:hAnsi="Arial" w:cs="Arial"/>
          <w:sz w:val="24"/>
          <w:szCs w:val="24"/>
        </w:rPr>
        <w:t>、控制和报告常见的物理和生理结果，比如血管痉挛、心律失常、呼吸困难、惊厥、步态紊乱、认知功能障碍、疼痛和不适等。</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纳入可确保将围手术期动物转运至偏远安置点时，能够减轻陆运和航运应激的做法。</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纳入可确保集体环境中的动物能够摄入足量饮水和食物，还可减轻种间损伤的做法。</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纳入动物意外死亡时，</w:t>
      </w:r>
      <w:r w:rsidR="006B780D">
        <w:rPr>
          <w:rFonts w:ascii="Arial" w:eastAsia="宋体" w:hAnsi="Arial" w:cs="Arial" w:hint="eastAsia"/>
          <w:sz w:val="24"/>
          <w:szCs w:val="24"/>
        </w:rPr>
        <w:t>鼓励</w:t>
      </w:r>
      <w:r w:rsidRPr="00B14C80">
        <w:rPr>
          <w:rFonts w:ascii="Arial" w:eastAsia="宋体" w:hAnsi="Arial" w:cs="Arial"/>
          <w:sz w:val="24"/>
          <w:szCs w:val="24"/>
        </w:rPr>
        <w:t>充分、及时干预，进行全面尸检（大体和组织病理学），</w:t>
      </w:r>
      <w:r w:rsidR="006B780D">
        <w:rPr>
          <w:rFonts w:ascii="Arial" w:eastAsia="宋体" w:hAnsi="Arial" w:cs="Arial" w:hint="eastAsia"/>
          <w:sz w:val="24"/>
          <w:szCs w:val="24"/>
        </w:rPr>
        <w:t>以便</w:t>
      </w:r>
      <w:r w:rsidRPr="00B14C80">
        <w:rPr>
          <w:rFonts w:ascii="Arial" w:eastAsia="宋体" w:hAnsi="Arial" w:cs="Arial"/>
          <w:sz w:val="24"/>
          <w:szCs w:val="24"/>
        </w:rPr>
        <w:t>确定死因是否与器械有关的做法。</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纳入鼓励正确处理、保存和制备化学分析和组织处理用组织的做法。</w:t>
      </w:r>
    </w:p>
    <w:p w:rsidR="002E36AE" w:rsidRPr="00B14C80" w:rsidRDefault="002E36AE" w:rsidP="00A007D7">
      <w:pPr>
        <w:pStyle w:val="20"/>
        <w:numPr>
          <w:ilvl w:val="0"/>
          <w:numId w:val="4"/>
        </w:numPr>
        <w:shd w:val="clear" w:color="auto" w:fill="auto"/>
        <w:tabs>
          <w:tab w:val="left" w:pos="354"/>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考虑减小偏差或感觉偏差的步骤包括但不限于：</w:t>
      </w:r>
      <w:r w:rsidRPr="00B14C80">
        <w:rPr>
          <w:rFonts w:ascii="Arial" w:eastAsia="宋体" w:hAnsi="Arial" w:cs="Arial"/>
          <w:sz w:val="24"/>
          <w:szCs w:val="24"/>
        </w:rPr>
        <w:t xml:space="preserve"> </w:t>
      </w:r>
    </w:p>
    <w:p w:rsidR="002E36AE" w:rsidRPr="00B14C80" w:rsidRDefault="002E36AE" w:rsidP="00A007D7">
      <w:pPr>
        <w:pStyle w:val="20"/>
        <w:numPr>
          <w:ilvl w:val="0"/>
          <w:numId w:val="30"/>
        </w:numPr>
        <w:shd w:val="clear" w:color="auto" w:fill="auto"/>
        <w:tabs>
          <w:tab w:val="left" w:pos="354"/>
        </w:tabs>
        <w:snapToGrid w:val="0"/>
        <w:spacing w:beforeLines="50" w:before="163" w:after="0" w:line="360" w:lineRule="auto"/>
        <w:ind w:firstLine="0"/>
        <w:jc w:val="both"/>
        <w:rPr>
          <w:rFonts w:ascii="Arial" w:eastAsia="宋体" w:hAnsi="Arial" w:cs="Arial"/>
          <w:sz w:val="24"/>
          <w:szCs w:val="24"/>
        </w:rPr>
      </w:pPr>
      <w:r w:rsidRPr="00B14C80">
        <w:rPr>
          <w:rFonts w:ascii="Arial" w:eastAsia="宋体" w:hAnsi="Arial" w:cs="Arial"/>
          <w:sz w:val="24"/>
          <w:szCs w:val="24"/>
        </w:rPr>
        <w:t>与参与科学家之间没有经济利益冲突，</w:t>
      </w:r>
    </w:p>
    <w:p w:rsidR="002E36AE" w:rsidRPr="00B14C80" w:rsidRDefault="002E36AE" w:rsidP="00A007D7">
      <w:pPr>
        <w:pStyle w:val="20"/>
        <w:numPr>
          <w:ilvl w:val="0"/>
          <w:numId w:val="30"/>
        </w:numPr>
        <w:shd w:val="clear" w:color="auto" w:fill="auto"/>
        <w:tabs>
          <w:tab w:val="left" w:pos="354"/>
        </w:tabs>
        <w:snapToGrid w:val="0"/>
        <w:spacing w:beforeLines="50" w:before="163" w:after="0" w:line="360" w:lineRule="auto"/>
        <w:ind w:firstLine="0"/>
        <w:jc w:val="both"/>
        <w:rPr>
          <w:rFonts w:ascii="Arial" w:eastAsia="宋体" w:hAnsi="Arial" w:cs="Arial"/>
          <w:sz w:val="24"/>
          <w:szCs w:val="24"/>
          <w:lang w:eastAsia="en-US"/>
        </w:rPr>
      </w:pPr>
      <w:r w:rsidRPr="00B14C80">
        <w:rPr>
          <w:rFonts w:ascii="Arial" w:eastAsia="宋体" w:hAnsi="Arial" w:cs="Arial"/>
          <w:sz w:val="24"/>
          <w:szCs w:val="24"/>
        </w:rPr>
        <w:t>设盲，以及</w:t>
      </w:r>
    </w:p>
    <w:p w:rsidR="002E36AE" w:rsidRPr="00B14C80" w:rsidRDefault="002E36AE" w:rsidP="00A007D7">
      <w:pPr>
        <w:pStyle w:val="20"/>
        <w:numPr>
          <w:ilvl w:val="0"/>
          <w:numId w:val="30"/>
        </w:numPr>
        <w:shd w:val="clear" w:color="auto" w:fill="auto"/>
        <w:tabs>
          <w:tab w:val="left" w:pos="354"/>
        </w:tabs>
        <w:snapToGrid w:val="0"/>
        <w:spacing w:beforeLines="50" w:before="163" w:after="0" w:line="360" w:lineRule="auto"/>
        <w:ind w:firstLine="0"/>
        <w:jc w:val="both"/>
        <w:rPr>
          <w:rFonts w:ascii="Arial" w:eastAsia="宋体" w:hAnsi="Arial" w:cs="Arial"/>
          <w:sz w:val="24"/>
          <w:szCs w:val="24"/>
        </w:rPr>
      </w:pPr>
      <w:r w:rsidRPr="00B14C80">
        <w:rPr>
          <w:rFonts w:ascii="Arial" w:eastAsia="宋体" w:hAnsi="Arial" w:cs="Arial"/>
          <w:sz w:val="24"/>
          <w:szCs w:val="24"/>
        </w:rPr>
        <w:lastRenderedPageBreak/>
        <w:t>使用多名观察者。</w:t>
      </w:r>
    </w:p>
    <w:p w:rsidR="002E36AE" w:rsidRPr="00B14C80" w:rsidRDefault="002E36AE" w:rsidP="00A007D7">
      <w:pPr>
        <w:pStyle w:val="20"/>
        <w:numPr>
          <w:ilvl w:val="0"/>
          <w:numId w:val="4"/>
        </w:numPr>
        <w:shd w:val="clear" w:color="auto" w:fill="auto"/>
        <w:tabs>
          <w:tab w:val="left" w:pos="355"/>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纳入可提供生理平衡的方案，比如足够的体温调节、电解质、血糖和热平衡。</w:t>
      </w:r>
    </w:p>
    <w:p w:rsidR="002E36AE" w:rsidRPr="00B14C80" w:rsidRDefault="002E36AE" w:rsidP="00A007D7">
      <w:pPr>
        <w:pStyle w:val="20"/>
        <w:numPr>
          <w:ilvl w:val="0"/>
          <w:numId w:val="4"/>
        </w:numPr>
        <w:shd w:val="clear" w:color="auto" w:fill="auto"/>
        <w:tabs>
          <w:tab w:val="left" w:pos="355"/>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纳入通过提供物种特异性社会适足和环境丰容，改善动物福利的方案。</w:t>
      </w:r>
    </w:p>
    <w:p w:rsidR="002E36AE" w:rsidRPr="00B14C80" w:rsidRDefault="002E36AE" w:rsidP="00A007D7">
      <w:pPr>
        <w:pStyle w:val="20"/>
        <w:numPr>
          <w:ilvl w:val="0"/>
          <w:numId w:val="4"/>
        </w:numPr>
        <w:shd w:val="clear" w:color="auto" w:fill="auto"/>
        <w:tabs>
          <w:tab w:val="left" w:pos="355"/>
        </w:tabs>
        <w:snapToGrid w:val="0"/>
        <w:spacing w:beforeLines="50" w:before="163" w:after="0" w:line="360" w:lineRule="auto"/>
        <w:ind w:left="362" w:hangingChars="151" w:hanging="362"/>
        <w:jc w:val="both"/>
        <w:rPr>
          <w:rFonts w:ascii="Arial" w:eastAsia="宋体" w:hAnsi="Arial" w:cs="Arial"/>
          <w:sz w:val="24"/>
          <w:szCs w:val="24"/>
        </w:rPr>
      </w:pPr>
      <w:r w:rsidRPr="00B14C80">
        <w:rPr>
          <w:rFonts w:ascii="Arial" w:eastAsia="宋体" w:hAnsi="Arial" w:cs="Arial"/>
          <w:sz w:val="24"/>
          <w:szCs w:val="24"/>
        </w:rPr>
        <w:t>纳入组织</w:t>
      </w:r>
      <w:r w:rsidR="006B780D">
        <w:rPr>
          <w:rFonts w:ascii="Arial" w:eastAsia="宋体" w:hAnsi="Arial" w:cs="Arial" w:hint="eastAsia"/>
          <w:sz w:val="24"/>
          <w:szCs w:val="24"/>
        </w:rPr>
        <w:t>样本</w:t>
      </w:r>
      <w:r w:rsidRPr="00B14C80">
        <w:rPr>
          <w:rFonts w:ascii="Arial" w:eastAsia="宋体" w:hAnsi="Arial" w:cs="Arial"/>
          <w:sz w:val="24"/>
          <w:szCs w:val="24"/>
        </w:rPr>
        <w:t>采集、处理和运输及时方法的标准化程序。</w:t>
      </w:r>
    </w:p>
    <w:p w:rsidR="002D08CA" w:rsidRPr="00B14C80" w:rsidRDefault="00C57481" w:rsidP="009D4B57">
      <w:pPr>
        <w:pStyle w:val="32"/>
        <w:snapToGrid w:val="0"/>
        <w:spacing w:line="300" w:lineRule="auto"/>
        <w:jc w:val="center"/>
        <w:outlineLvl w:val="0"/>
        <w:rPr>
          <w:rFonts w:ascii="Arial" w:eastAsia="宋体" w:hAnsi="Arial" w:cs="Arial"/>
          <w:sz w:val="24"/>
          <w:szCs w:val="24"/>
          <w:lang w:bidi="en-US"/>
        </w:rPr>
      </w:pPr>
      <w:r w:rsidRPr="00B14C80">
        <w:rPr>
          <w:rFonts w:ascii="Arial" w:eastAsia="宋体" w:hAnsi="Arial" w:cs="Arial"/>
          <w:sz w:val="24"/>
          <w:szCs w:val="24"/>
        </w:rPr>
        <w:br w:type="page"/>
      </w:r>
      <w:bookmarkStart w:id="154" w:name="_Toc495870793"/>
      <w:bookmarkStart w:id="155" w:name="bookmark70"/>
      <w:bookmarkStart w:id="156" w:name="bookmark71"/>
      <w:bookmarkStart w:id="157" w:name="_Toc496541672"/>
      <w:r w:rsidR="002D08CA" w:rsidRPr="00B14C80">
        <w:rPr>
          <w:rFonts w:ascii="Arial" w:eastAsia="宋体" w:hAnsi="Arial" w:cs="Arial"/>
          <w:sz w:val="24"/>
          <w:szCs w:val="24"/>
        </w:rPr>
        <w:lastRenderedPageBreak/>
        <w:t>附录</w:t>
      </w:r>
      <w:r w:rsidR="002D08CA" w:rsidRPr="00B14C80">
        <w:rPr>
          <w:rFonts w:ascii="Arial" w:eastAsia="宋体" w:hAnsi="Arial" w:cs="Arial"/>
          <w:sz w:val="24"/>
          <w:szCs w:val="24"/>
        </w:rPr>
        <w:t>D</w:t>
      </w:r>
      <w:r w:rsidR="002D08CA" w:rsidRPr="00B14C80">
        <w:rPr>
          <w:rFonts w:ascii="Arial" w:eastAsia="宋体" w:hAnsi="Arial" w:cs="Arial"/>
          <w:sz w:val="24"/>
          <w:szCs w:val="24"/>
        </w:rPr>
        <w:t>：</w:t>
      </w:r>
      <w:r w:rsidR="006B780D">
        <w:rPr>
          <w:rFonts w:ascii="Arial" w:eastAsia="宋体" w:hAnsi="Arial" w:cs="Arial" w:hint="eastAsia"/>
          <w:sz w:val="24"/>
          <w:szCs w:val="24"/>
        </w:rPr>
        <w:t>提供</w:t>
      </w:r>
      <w:r w:rsidR="002D08CA" w:rsidRPr="00B14C80">
        <w:rPr>
          <w:rFonts w:ascii="Arial" w:eastAsia="宋体" w:hAnsi="Arial" w:cs="Arial"/>
          <w:sz w:val="24"/>
          <w:szCs w:val="24"/>
        </w:rPr>
        <w:t>动物研究试验报告各部分</w:t>
      </w:r>
      <w:r w:rsidR="006B780D">
        <w:rPr>
          <w:rFonts w:ascii="Arial" w:eastAsia="宋体" w:hAnsi="Arial" w:cs="Arial" w:hint="eastAsia"/>
          <w:sz w:val="24"/>
          <w:szCs w:val="24"/>
        </w:rPr>
        <w:t>【</w:t>
      </w:r>
      <w:r w:rsidR="002D08CA" w:rsidRPr="00B14C80">
        <w:rPr>
          <w:rFonts w:ascii="Arial" w:eastAsia="宋体" w:hAnsi="Arial" w:cs="Arial"/>
          <w:sz w:val="24"/>
          <w:szCs w:val="24"/>
        </w:rPr>
        <w:t>包括原始数据（定义见</w:t>
      </w:r>
      <w:r w:rsidR="00685FC6" w:rsidRPr="00B14C80">
        <w:rPr>
          <w:rFonts w:ascii="Arial" w:eastAsia="宋体" w:hAnsi="Arial" w:cs="Arial"/>
          <w:sz w:val="24"/>
          <w:szCs w:val="24"/>
        </w:rPr>
        <w:t>21 CFR 58.3</w:t>
      </w:r>
      <w:r w:rsidR="007F2CE2" w:rsidRPr="00B14C80">
        <w:rPr>
          <w:rFonts w:ascii="Arial" w:eastAsia="宋体" w:hAnsi="Arial" w:cs="Arial"/>
          <w:sz w:val="24"/>
          <w:szCs w:val="24"/>
        </w:rPr>
        <w:t>（</w:t>
      </w:r>
      <w:r w:rsidR="00685FC6" w:rsidRPr="00B14C80">
        <w:rPr>
          <w:rFonts w:ascii="Arial" w:eastAsia="宋体" w:hAnsi="Arial" w:cs="Arial"/>
          <w:sz w:val="24"/>
          <w:szCs w:val="24"/>
        </w:rPr>
        <w:t>k</w:t>
      </w:r>
      <w:r w:rsidR="007F2CE2" w:rsidRPr="00B14C80">
        <w:rPr>
          <w:rFonts w:ascii="Arial" w:eastAsia="宋体" w:hAnsi="Arial" w:cs="Arial"/>
          <w:sz w:val="24"/>
          <w:szCs w:val="24"/>
        </w:rPr>
        <w:t>）</w:t>
      </w:r>
      <w:r w:rsidR="006B780D">
        <w:rPr>
          <w:rFonts w:ascii="Arial" w:eastAsia="宋体" w:hAnsi="Arial" w:cs="Arial" w:hint="eastAsia"/>
          <w:sz w:val="24"/>
          <w:szCs w:val="24"/>
        </w:rPr>
        <w:t>）】</w:t>
      </w:r>
      <w:r w:rsidR="002D08CA" w:rsidRPr="00B14C80">
        <w:rPr>
          <w:rFonts w:ascii="Arial" w:eastAsia="宋体" w:hAnsi="Arial" w:cs="Arial"/>
          <w:sz w:val="24"/>
          <w:szCs w:val="24"/>
        </w:rPr>
        <w:t>的组织结构样图以方便审核</w:t>
      </w:r>
      <w:bookmarkEnd w:id="154"/>
      <w:bookmarkEnd w:id="155"/>
      <w:bookmarkEnd w:id="156"/>
      <w:bookmarkEnd w:id="157"/>
    </w:p>
    <w:p w:rsidR="002D08CA" w:rsidRPr="00B14C80" w:rsidRDefault="002D08CA" w:rsidP="003A35AB">
      <w:pPr>
        <w:snapToGrid w:val="0"/>
        <w:spacing w:beforeLines="50" w:before="163" w:line="300" w:lineRule="auto"/>
        <w:jc w:val="both"/>
        <w:rPr>
          <w:rFonts w:ascii="Arial" w:eastAsia="宋体" w:hAnsi="Arial" w:cs="Arial"/>
          <w:lang w:eastAsia="zh-CN"/>
        </w:rPr>
      </w:pPr>
      <w:r w:rsidRPr="00B14C80">
        <w:rPr>
          <w:rFonts w:ascii="Arial" w:eastAsia="宋体" w:hAnsi="Arial" w:cs="Arial"/>
          <w:lang w:eastAsia="zh-CN"/>
        </w:rPr>
        <w:t>下述</w:t>
      </w:r>
      <w:r w:rsidR="000975C6" w:rsidRPr="00B14C80">
        <w:rPr>
          <w:rFonts w:ascii="Arial" w:eastAsia="宋体" w:hAnsi="Arial" w:cs="Arial"/>
          <w:lang w:eastAsia="zh-CN"/>
        </w:rPr>
        <w:t>内容</w:t>
      </w:r>
      <w:r w:rsidRPr="00B14C80">
        <w:rPr>
          <w:rFonts w:ascii="Arial" w:eastAsia="宋体" w:hAnsi="Arial" w:cs="Arial"/>
          <w:lang w:eastAsia="zh-CN"/>
        </w:rPr>
        <w:t>为试验报告建议和要求内容的组织结构示例。该示例不包括</w:t>
      </w:r>
      <w:r w:rsidRPr="00B14C80">
        <w:rPr>
          <w:rFonts w:ascii="Arial" w:eastAsia="宋体" w:hAnsi="Arial" w:cs="Arial"/>
          <w:lang w:eastAsia="zh-CN"/>
        </w:rPr>
        <w:t>21 CFR 58.185</w:t>
      </w:r>
      <w:r w:rsidRPr="00B14C80">
        <w:rPr>
          <w:rFonts w:ascii="Arial" w:eastAsia="宋体" w:hAnsi="Arial" w:cs="Arial"/>
          <w:lang w:eastAsia="zh-CN"/>
        </w:rPr>
        <w:t>要求的所有内容。关于第</w:t>
      </w:r>
      <w:r w:rsidRPr="00B14C80">
        <w:rPr>
          <w:rFonts w:ascii="Arial" w:eastAsia="宋体" w:hAnsi="Arial" w:cs="Arial"/>
          <w:lang w:eastAsia="zh-CN"/>
        </w:rPr>
        <w:t>58</w:t>
      </w:r>
      <w:r w:rsidRPr="00B14C80">
        <w:rPr>
          <w:rFonts w:ascii="Arial" w:eastAsia="宋体" w:hAnsi="Arial" w:cs="Arial"/>
          <w:lang w:eastAsia="zh-CN"/>
        </w:rPr>
        <w:t>部分报告要求规定的必需内容，详见</w:t>
      </w:r>
      <w:r w:rsidRPr="00B14C80">
        <w:rPr>
          <w:rFonts w:ascii="Arial" w:eastAsia="宋体" w:hAnsi="Arial" w:cs="Arial"/>
          <w:lang w:eastAsia="zh-CN"/>
        </w:rPr>
        <w:t>21 CFR 58.120</w:t>
      </w:r>
      <w:r w:rsidRPr="00B14C80">
        <w:rPr>
          <w:rFonts w:ascii="Arial" w:eastAsia="宋体" w:hAnsi="Arial" w:cs="Arial"/>
          <w:lang w:eastAsia="zh-CN"/>
        </w:rPr>
        <w:t>和</w:t>
      </w:r>
      <w:r w:rsidRPr="00B14C80">
        <w:rPr>
          <w:rFonts w:ascii="Arial" w:eastAsia="宋体" w:hAnsi="Arial" w:cs="Arial"/>
          <w:lang w:eastAsia="zh-CN"/>
        </w:rPr>
        <w:t>58.185</w:t>
      </w:r>
      <w:r w:rsidRPr="00B14C80">
        <w:rPr>
          <w:rFonts w:ascii="Arial" w:eastAsia="宋体" w:hAnsi="Arial" w:cs="Arial"/>
          <w:lang w:eastAsia="zh-CN"/>
        </w:rPr>
        <w:t>。</w:t>
      </w:r>
    </w:p>
    <w:p w:rsidR="002D08CA" w:rsidRPr="00B14C80" w:rsidRDefault="002D08CA" w:rsidP="003A35AB">
      <w:pPr>
        <w:numPr>
          <w:ilvl w:val="0"/>
          <w:numId w:val="31"/>
        </w:numPr>
        <w:tabs>
          <w:tab w:val="left" w:pos="731"/>
        </w:tabs>
        <w:snapToGrid w:val="0"/>
        <w:spacing w:beforeLines="50" w:before="163" w:line="300" w:lineRule="auto"/>
        <w:ind w:left="380"/>
        <w:jc w:val="both"/>
        <w:rPr>
          <w:rFonts w:ascii="Arial" w:eastAsia="宋体" w:hAnsi="Arial" w:cs="Arial"/>
        </w:rPr>
      </w:pPr>
      <w:r w:rsidRPr="00B14C80">
        <w:rPr>
          <w:rFonts w:ascii="Arial" w:eastAsia="宋体" w:hAnsi="Arial" w:cs="Arial"/>
          <w:lang w:eastAsia="zh-CN"/>
        </w:rPr>
        <w:t>报告编号（适用时）</w:t>
      </w:r>
    </w:p>
    <w:p w:rsidR="002D08CA" w:rsidRPr="00B14C80" w:rsidRDefault="002D08CA" w:rsidP="003A35AB">
      <w:pPr>
        <w:numPr>
          <w:ilvl w:val="0"/>
          <w:numId w:val="32"/>
        </w:numPr>
        <w:tabs>
          <w:tab w:val="left" w:pos="1257"/>
        </w:tabs>
        <w:snapToGrid w:val="0"/>
        <w:spacing w:beforeLines="50" w:before="163" w:line="300" w:lineRule="auto"/>
        <w:ind w:left="900"/>
        <w:jc w:val="both"/>
        <w:rPr>
          <w:rFonts w:ascii="Arial" w:eastAsia="宋体" w:hAnsi="Arial" w:cs="Arial"/>
          <w:lang w:eastAsia="zh-CN"/>
        </w:rPr>
      </w:pPr>
      <w:r w:rsidRPr="00B14C80">
        <w:rPr>
          <w:rFonts w:ascii="Arial" w:eastAsia="宋体" w:hAnsi="Arial" w:cs="Arial"/>
          <w:lang w:eastAsia="zh-CN"/>
        </w:rPr>
        <w:t>机构动物护理和使用委员会</w:t>
      </w:r>
      <w:r w:rsidRPr="00B14C80">
        <w:rPr>
          <w:rFonts w:ascii="Arial" w:eastAsia="宋体" w:hAnsi="Arial" w:cs="Arial"/>
          <w:lang w:eastAsia="zh-CN"/>
        </w:rPr>
        <w:t>/</w:t>
      </w:r>
      <w:r w:rsidRPr="00B14C80">
        <w:rPr>
          <w:rFonts w:ascii="Arial" w:eastAsia="宋体" w:hAnsi="Arial" w:cs="Arial"/>
          <w:lang w:eastAsia="zh-CN"/>
        </w:rPr>
        <w:t>伦理委员会方案编号</w:t>
      </w:r>
    </w:p>
    <w:p w:rsidR="002D08CA" w:rsidRPr="00B14C80" w:rsidRDefault="002D08CA" w:rsidP="003A35AB">
      <w:pPr>
        <w:numPr>
          <w:ilvl w:val="0"/>
          <w:numId w:val="32"/>
        </w:numPr>
        <w:tabs>
          <w:tab w:val="left" w:pos="1257"/>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t>研究负责人方案编号</w:t>
      </w:r>
    </w:p>
    <w:p w:rsidR="002D08CA" w:rsidRPr="00B14C80" w:rsidRDefault="002D08CA" w:rsidP="003A35AB">
      <w:pPr>
        <w:numPr>
          <w:ilvl w:val="0"/>
          <w:numId w:val="32"/>
        </w:numPr>
        <w:tabs>
          <w:tab w:val="left" w:pos="1257"/>
        </w:tabs>
        <w:snapToGrid w:val="0"/>
        <w:spacing w:beforeLines="50" w:before="163" w:line="300" w:lineRule="auto"/>
        <w:ind w:left="900"/>
        <w:jc w:val="both"/>
        <w:rPr>
          <w:rFonts w:ascii="Arial" w:eastAsia="宋体" w:hAnsi="Arial" w:cs="Arial"/>
          <w:lang w:eastAsia="zh-CN"/>
        </w:rPr>
      </w:pPr>
      <w:r w:rsidRPr="00B14C80">
        <w:rPr>
          <w:rFonts w:ascii="Arial" w:eastAsia="宋体" w:hAnsi="Arial" w:cs="Arial"/>
          <w:lang w:eastAsia="zh-CN"/>
        </w:rPr>
        <w:t>试验机构方案编号，如适用</w:t>
      </w:r>
    </w:p>
    <w:p w:rsidR="002D08CA" w:rsidRPr="00B14C80" w:rsidRDefault="002D08CA" w:rsidP="003A35AB">
      <w:pPr>
        <w:numPr>
          <w:ilvl w:val="0"/>
          <w:numId w:val="31"/>
        </w:numPr>
        <w:tabs>
          <w:tab w:val="left" w:pos="731"/>
        </w:tabs>
        <w:snapToGrid w:val="0"/>
        <w:spacing w:beforeLines="50" w:before="163" w:line="300" w:lineRule="auto"/>
        <w:ind w:left="380"/>
        <w:jc w:val="both"/>
        <w:rPr>
          <w:rFonts w:ascii="Arial" w:eastAsia="宋体" w:hAnsi="Arial" w:cs="Arial"/>
        </w:rPr>
      </w:pPr>
      <w:r w:rsidRPr="00B14C80">
        <w:rPr>
          <w:rFonts w:ascii="Arial" w:eastAsia="宋体" w:hAnsi="Arial" w:cs="Arial"/>
          <w:lang w:eastAsia="zh-CN"/>
        </w:rPr>
        <w:t>报告标题</w:t>
      </w:r>
    </w:p>
    <w:p w:rsidR="002D08CA" w:rsidRPr="00B14C80" w:rsidRDefault="002D08CA" w:rsidP="00006E40">
      <w:pPr>
        <w:numPr>
          <w:ilvl w:val="0"/>
          <w:numId w:val="31"/>
        </w:numPr>
        <w:tabs>
          <w:tab w:val="left" w:pos="770"/>
        </w:tabs>
        <w:snapToGrid w:val="0"/>
        <w:spacing w:beforeLines="50" w:before="163" w:line="300" w:lineRule="auto"/>
        <w:ind w:leftChars="157" w:left="768" w:hangingChars="163" w:hanging="391"/>
        <w:jc w:val="both"/>
        <w:rPr>
          <w:rFonts w:ascii="Arial" w:eastAsia="宋体" w:hAnsi="Arial" w:cs="Arial"/>
          <w:lang w:eastAsia="zh-CN"/>
        </w:rPr>
      </w:pPr>
      <w:r w:rsidRPr="00B14C80">
        <w:rPr>
          <w:rFonts w:ascii="Arial" w:eastAsia="宋体" w:hAnsi="Arial" w:cs="Arial"/>
          <w:lang w:eastAsia="zh-CN"/>
        </w:rPr>
        <w:t>关于符合</w:t>
      </w:r>
      <w:r w:rsidRPr="00B14C80">
        <w:rPr>
          <w:rFonts w:ascii="Arial" w:eastAsia="宋体" w:hAnsi="Arial" w:cs="Arial"/>
          <w:lang w:eastAsia="zh-CN"/>
        </w:rPr>
        <w:t>GLP</w:t>
      </w:r>
      <w:r w:rsidRPr="00B14C80">
        <w:rPr>
          <w:rFonts w:ascii="Arial" w:eastAsia="宋体" w:hAnsi="Arial" w:cs="Arial"/>
          <w:lang w:eastAsia="zh-CN"/>
        </w:rPr>
        <w:t>规定的</w:t>
      </w:r>
      <w:r w:rsidR="006B780D">
        <w:rPr>
          <w:rFonts w:ascii="Arial" w:eastAsia="宋体" w:hAnsi="Arial" w:cs="Arial" w:hint="eastAsia"/>
          <w:lang w:eastAsia="zh-CN"/>
        </w:rPr>
        <w:t>描述</w:t>
      </w:r>
      <w:r w:rsidRPr="00B14C80">
        <w:rPr>
          <w:rFonts w:ascii="Arial" w:eastAsia="宋体" w:hAnsi="Arial" w:cs="Arial"/>
          <w:lang w:eastAsia="zh-CN"/>
        </w:rPr>
        <w:t>。如果不符合，在提交声明解释该研究未按</w:t>
      </w:r>
      <w:r w:rsidRPr="00B14C80">
        <w:rPr>
          <w:rFonts w:ascii="Arial" w:eastAsia="宋体" w:hAnsi="Arial" w:cs="Arial"/>
          <w:lang w:eastAsia="zh-CN"/>
        </w:rPr>
        <w:t>GLP</w:t>
      </w:r>
      <w:r w:rsidRPr="00B14C80">
        <w:rPr>
          <w:rFonts w:ascii="Arial" w:eastAsia="宋体" w:hAnsi="Arial" w:cs="Arial"/>
          <w:lang w:eastAsia="zh-CN"/>
        </w:rPr>
        <w:t>规定实施的原因时，应该详细</w:t>
      </w:r>
      <w:r w:rsidR="00E307CD">
        <w:rPr>
          <w:rFonts w:ascii="Arial" w:eastAsia="宋体" w:hAnsi="Arial" w:cs="Arial" w:hint="eastAsia"/>
          <w:lang w:eastAsia="zh-CN"/>
        </w:rPr>
        <w:t>描述</w:t>
      </w:r>
      <w:r w:rsidRPr="00B14C80">
        <w:rPr>
          <w:rFonts w:ascii="Arial" w:eastAsia="宋体" w:hAnsi="Arial" w:cs="Arial"/>
          <w:lang w:eastAsia="zh-CN"/>
        </w:rPr>
        <w:t>相对于法规的所有偏离。该声明应包括有助于</w:t>
      </w:r>
      <w:r w:rsidRPr="00B14C80">
        <w:rPr>
          <w:rFonts w:ascii="Arial" w:eastAsia="宋体" w:hAnsi="Arial" w:cs="Arial"/>
          <w:lang w:eastAsia="zh-CN"/>
        </w:rPr>
        <w:t>FDA</w:t>
      </w:r>
      <w:r w:rsidRPr="00B14C80">
        <w:rPr>
          <w:rFonts w:ascii="Arial" w:eastAsia="宋体" w:hAnsi="Arial" w:cs="Arial"/>
          <w:lang w:eastAsia="zh-CN"/>
        </w:rPr>
        <w:t>重现该研究、解释所有混淆变量以及证明所采集和报告的试验数据可靠完整的相关信息。</w:t>
      </w:r>
    </w:p>
    <w:p w:rsidR="002D08CA" w:rsidRPr="00B14C80" w:rsidRDefault="002D08CA" w:rsidP="00006E40">
      <w:pPr>
        <w:numPr>
          <w:ilvl w:val="0"/>
          <w:numId w:val="31"/>
        </w:numPr>
        <w:tabs>
          <w:tab w:val="left" w:pos="770"/>
        </w:tabs>
        <w:snapToGrid w:val="0"/>
        <w:spacing w:beforeLines="50" w:before="163" w:line="300" w:lineRule="auto"/>
        <w:ind w:leftChars="157" w:left="768" w:hangingChars="163" w:hanging="391"/>
        <w:jc w:val="both"/>
        <w:rPr>
          <w:rFonts w:ascii="Arial" w:eastAsia="宋体" w:hAnsi="Arial" w:cs="Arial"/>
          <w:lang w:eastAsia="zh-CN"/>
        </w:rPr>
      </w:pPr>
      <w:r w:rsidRPr="00B14C80">
        <w:rPr>
          <w:rFonts w:ascii="Arial" w:eastAsia="宋体" w:hAnsi="Arial" w:cs="Arial"/>
          <w:lang w:eastAsia="zh-CN"/>
        </w:rPr>
        <w:t>联系方式（比如通讯地址、街道、城市、州郡、国家和每个联系地址的邮编）</w:t>
      </w:r>
    </w:p>
    <w:p w:rsidR="002D08CA" w:rsidRPr="00B14C80" w:rsidRDefault="002D08CA" w:rsidP="003A35AB">
      <w:pPr>
        <w:numPr>
          <w:ilvl w:val="0"/>
          <w:numId w:val="33"/>
        </w:numPr>
        <w:tabs>
          <w:tab w:val="left" w:pos="1257"/>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t>申办方</w:t>
      </w:r>
    </w:p>
    <w:p w:rsidR="002D08CA" w:rsidRPr="00B14C80" w:rsidRDefault="002D08CA" w:rsidP="003A35AB">
      <w:pPr>
        <w:numPr>
          <w:ilvl w:val="0"/>
          <w:numId w:val="33"/>
        </w:numPr>
        <w:tabs>
          <w:tab w:val="left" w:pos="1257"/>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t>申办方代表</w:t>
      </w:r>
    </w:p>
    <w:p w:rsidR="002D08CA" w:rsidRPr="00B14C80" w:rsidRDefault="002D08CA" w:rsidP="003A35AB">
      <w:pPr>
        <w:numPr>
          <w:ilvl w:val="0"/>
          <w:numId w:val="33"/>
        </w:numPr>
        <w:tabs>
          <w:tab w:val="left" w:pos="1257"/>
        </w:tabs>
        <w:snapToGrid w:val="0"/>
        <w:spacing w:beforeLines="50" w:before="163" w:line="300" w:lineRule="auto"/>
        <w:ind w:left="900"/>
        <w:jc w:val="both"/>
        <w:rPr>
          <w:rFonts w:ascii="Arial" w:eastAsia="宋体" w:hAnsi="Arial" w:cs="Arial"/>
          <w:lang w:eastAsia="zh-CN"/>
        </w:rPr>
      </w:pPr>
      <w:r w:rsidRPr="00B14C80">
        <w:rPr>
          <w:rFonts w:ascii="Arial" w:eastAsia="宋体" w:hAnsi="Arial" w:cs="Arial"/>
          <w:lang w:eastAsia="zh-CN"/>
        </w:rPr>
        <w:t>试验机构名称；可能时提供</w:t>
      </w:r>
      <w:r w:rsidR="00374CB7">
        <w:rPr>
          <w:rFonts w:ascii="Arial" w:eastAsia="宋体" w:hAnsi="Arial" w:cs="Arial"/>
          <w:lang w:eastAsia="zh-CN"/>
        </w:rPr>
        <w:t>其他</w:t>
      </w:r>
      <w:r w:rsidRPr="00B14C80">
        <w:rPr>
          <w:rFonts w:ascii="Arial" w:eastAsia="宋体" w:hAnsi="Arial" w:cs="Arial"/>
          <w:lang w:eastAsia="zh-CN"/>
        </w:rPr>
        <w:t>信息：</w:t>
      </w:r>
    </w:p>
    <w:p w:rsidR="002D08CA" w:rsidRPr="00B14C80" w:rsidRDefault="002D08CA" w:rsidP="003A35AB">
      <w:pPr>
        <w:numPr>
          <w:ilvl w:val="0"/>
          <w:numId w:val="34"/>
        </w:numPr>
        <w:tabs>
          <w:tab w:val="left" w:pos="1970"/>
        </w:tabs>
        <w:snapToGrid w:val="0"/>
        <w:spacing w:beforeLines="50" w:before="163" w:line="300" w:lineRule="auto"/>
        <w:ind w:left="1600"/>
        <w:jc w:val="both"/>
        <w:rPr>
          <w:rFonts w:ascii="Arial" w:eastAsia="宋体" w:hAnsi="Arial" w:cs="Arial"/>
        </w:rPr>
      </w:pPr>
      <w:r w:rsidRPr="00B14C80">
        <w:rPr>
          <w:rFonts w:ascii="Arial" w:eastAsia="宋体" w:hAnsi="Arial" w:cs="Arial"/>
          <w:lang w:eastAsia="zh-CN"/>
        </w:rPr>
        <w:t>USDA</w:t>
      </w:r>
      <w:r w:rsidRPr="00B14C80">
        <w:rPr>
          <w:rFonts w:ascii="Arial" w:eastAsia="宋体" w:hAnsi="Arial" w:cs="Arial"/>
          <w:lang w:eastAsia="zh-CN"/>
        </w:rPr>
        <w:t>注册（是</w:t>
      </w:r>
      <w:r w:rsidRPr="00B14C80">
        <w:rPr>
          <w:rFonts w:ascii="Arial" w:eastAsia="宋体" w:hAnsi="Arial" w:cs="Arial"/>
          <w:lang w:eastAsia="zh-CN"/>
        </w:rPr>
        <w:t>/</w:t>
      </w:r>
      <w:r w:rsidRPr="00B14C80">
        <w:rPr>
          <w:rFonts w:ascii="Arial" w:eastAsia="宋体" w:hAnsi="Arial" w:cs="Arial"/>
          <w:lang w:eastAsia="zh-CN"/>
        </w:rPr>
        <w:t>否）</w:t>
      </w:r>
    </w:p>
    <w:p w:rsidR="002D08CA" w:rsidRPr="00B14C80" w:rsidRDefault="002D08CA" w:rsidP="003A35AB">
      <w:pPr>
        <w:numPr>
          <w:ilvl w:val="0"/>
          <w:numId w:val="34"/>
        </w:numPr>
        <w:tabs>
          <w:tab w:val="left" w:pos="1970"/>
        </w:tabs>
        <w:snapToGrid w:val="0"/>
        <w:spacing w:beforeLines="50" w:before="163" w:line="300" w:lineRule="auto"/>
        <w:ind w:left="1600"/>
        <w:jc w:val="both"/>
        <w:rPr>
          <w:rFonts w:ascii="Arial" w:eastAsia="宋体" w:hAnsi="Arial" w:cs="Arial"/>
        </w:rPr>
      </w:pPr>
      <w:proofErr w:type="spellStart"/>
      <w:r w:rsidRPr="00B14C80">
        <w:rPr>
          <w:rFonts w:ascii="Arial" w:eastAsia="宋体" w:hAnsi="Arial" w:cs="Arial"/>
          <w:lang w:eastAsia="zh-CN"/>
        </w:rPr>
        <w:t>AALACi</w:t>
      </w:r>
      <w:proofErr w:type="spellEnd"/>
      <w:r w:rsidRPr="00B14C80">
        <w:rPr>
          <w:rFonts w:ascii="Arial" w:eastAsia="宋体" w:hAnsi="Arial" w:cs="Arial"/>
          <w:lang w:eastAsia="zh-CN"/>
        </w:rPr>
        <w:t>认可（是</w:t>
      </w:r>
      <w:r w:rsidRPr="00B14C80">
        <w:rPr>
          <w:rFonts w:ascii="Arial" w:eastAsia="宋体" w:hAnsi="Arial" w:cs="Arial"/>
          <w:lang w:eastAsia="zh-CN"/>
        </w:rPr>
        <w:t>/</w:t>
      </w:r>
      <w:r w:rsidRPr="00B14C80">
        <w:rPr>
          <w:rFonts w:ascii="Arial" w:eastAsia="宋体" w:hAnsi="Arial" w:cs="Arial"/>
          <w:lang w:eastAsia="zh-CN"/>
        </w:rPr>
        <w:t>否）</w:t>
      </w:r>
    </w:p>
    <w:p w:rsidR="002D08CA" w:rsidRPr="00B14C80" w:rsidRDefault="002D08CA" w:rsidP="003A35AB">
      <w:pPr>
        <w:numPr>
          <w:ilvl w:val="0"/>
          <w:numId w:val="34"/>
        </w:numPr>
        <w:tabs>
          <w:tab w:val="left" w:pos="2035"/>
        </w:tabs>
        <w:snapToGrid w:val="0"/>
        <w:spacing w:beforeLines="50" w:before="163" w:line="300" w:lineRule="auto"/>
        <w:ind w:left="1600"/>
        <w:jc w:val="both"/>
        <w:rPr>
          <w:rFonts w:ascii="Arial" w:eastAsia="宋体" w:hAnsi="Arial" w:cs="Arial"/>
        </w:rPr>
      </w:pPr>
      <w:r w:rsidRPr="00B14C80">
        <w:rPr>
          <w:rFonts w:ascii="Arial" w:eastAsia="宋体" w:hAnsi="Arial" w:cs="Arial"/>
          <w:lang w:eastAsia="zh-CN"/>
        </w:rPr>
        <w:t>PHS</w:t>
      </w:r>
      <w:r w:rsidRPr="00B14C80">
        <w:rPr>
          <w:rFonts w:ascii="Arial" w:eastAsia="宋体" w:hAnsi="Arial" w:cs="Arial"/>
          <w:lang w:eastAsia="zh-CN"/>
        </w:rPr>
        <w:t>保证（是</w:t>
      </w:r>
      <w:r w:rsidRPr="00B14C80">
        <w:rPr>
          <w:rFonts w:ascii="Arial" w:eastAsia="宋体" w:hAnsi="Arial" w:cs="Arial"/>
          <w:lang w:eastAsia="zh-CN"/>
        </w:rPr>
        <w:t>/</w:t>
      </w:r>
      <w:r w:rsidRPr="00B14C80">
        <w:rPr>
          <w:rFonts w:ascii="Arial" w:eastAsia="宋体" w:hAnsi="Arial" w:cs="Arial"/>
          <w:lang w:eastAsia="zh-CN"/>
        </w:rPr>
        <w:t>否）</w:t>
      </w:r>
    </w:p>
    <w:p w:rsidR="002D08CA" w:rsidRPr="00B14C80" w:rsidRDefault="002D08CA" w:rsidP="003A35AB">
      <w:pPr>
        <w:numPr>
          <w:ilvl w:val="0"/>
          <w:numId w:val="33"/>
        </w:numPr>
        <w:tabs>
          <w:tab w:val="left" w:pos="1257"/>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t>研究负责人</w:t>
      </w:r>
    </w:p>
    <w:p w:rsidR="002D08CA" w:rsidRPr="00B14C80" w:rsidRDefault="002D08CA" w:rsidP="003A35AB">
      <w:pPr>
        <w:numPr>
          <w:ilvl w:val="0"/>
          <w:numId w:val="33"/>
        </w:numPr>
        <w:tabs>
          <w:tab w:val="left" w:pos="1257"/>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t>质量保证负责人</w:t>
      </w:r>
    </w:p>
    <w:p w:rsidR="00BD3BF6" w:rsidRPr="00B14C80" w:rsidRDefault="002D08CA" w:rsidP="00006E40">
      <w:pPr>
        <w:numPr>
          <w:ilvl w:val="0"/>
          <w:numId w:val="31"/>
        </w:numPr>
        <w:tabs>
          <w:tab w:val="left" w:pos="770"/>
        </w:tabs>
        <w:snapToGrid w:val="0"/>
        <w:spacing w:beforeLines="50" w:before="163" w:line="300" w:lineRule="auto"/>
        <w:ind w:leftChars="157" w:left="768" w:hangingChars="163" w:hanging="391"/>
        <w:jc w:val="both"/>
        <w:rPr>
          <w:rFonts w:ascii="Arial" w:eastAsia="宋体" w:hAnsi="Arial" w:cs="Arial"/>
          <w:lang w:eastAsia="zh-CN"/>
        </w:rPr>
      </w:pPr>
      <w:r w:rsidRPr="00B14C80">
        <w:rPr>
          <w:rFonts w:ascii="Arial" w:eastAsia="宋体" w:hAnsi="Arial" w:cs="Arial"/>
          <w:lang w:eastAsia="zh-CN"/>
        </w:rPr>
        <w:t>总结报告签名</w:t>
      </w:r>
    </w:p>
    <w:p w:rsidR="00006E40" w:rsidRDefault="00006E40">
      <w:pPr>
        <w:widowControl/>
        <w:rPr>
          <w:rFonts w:ascii="Arial" w:eastAsia="宋体" w:hAnsi="Arial" w:cs="Arial"/>
          <w:lang w:eastAsia="zh-CN"/>
        </w:rPr>
      </w:pPr>
      <w:r>
        <w:rPr>
          <w:rFonts w:ascii="Arial" w:eastAsia="宋体" w:hAnsi="Arial" w:cs="Arial"/>
          <w:lang w:eastAsia="zh-CN"/>
        </w:rPr>
        <w:br w:type="page"/>
      </w:r>
    </w:p>
    <w:p w:rsidR="002D08CA" w:rsidRPr="00B14C80" w:rsidRDefault="002D08CA" w:rsidP="003A35AB">
      <w:pPr>
        <w:numPr>
          <w:ilvl w:val="0"/>
          <w:numId w:val="35"/>
        </w:numPr>
        <w:tabs>
          <w:tab w:val="left" w:pos="1270"/>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lastRenderedPageBreak/>
        <w:t>研究负责人签名</w:t>
      </w:r>
    </w:p>
    <w:p w:rsidR="002D08CA" w:rsidRPr="00B14C80" w:rsidRDefault="002D08CA" w:rsidP="003A35AB">
      <w:pPr>
        <w:numPr>
          <w:ilvl w:val="0"/>
          <w:numId w:val="35"/>
        </w:numPr>
        <w:tabs>
          <w:tab w:val="left" w:pos="1270"/>
        </w:tabs>
        <w:snapToGrid w:val="0"/>
        <w:spacing w:beforeLines="50" w:before="163" w:line="300" w:lineRule="auto"/>
        <w:ind w:left="900"/>
        <w:jc w:val="both"/>
        <w:rPr>
          <w:rFonts w:ascii="Arial" w:eastAsia="宋体" w:hAnsi="Arial" w:cs="Arial"/>
        </w:rPr>
      </w:pPr>
      <w:r w:rsidRPr="00B14C80">
        <w:rPr>
          <w:rFonts w:ascii="Arial" w:eastAsia="宋体" w:hAnsi="Arial" w:cs="Arial"/>
          <w:lang w:eastAsia="zh-CN"/>
        </w:rPr>
        <w:t>质量保证声明和签名</w:t>
      </w:r>
    </w:p>
    <w:p w:rsidR="002D08CA" w:rsidRPr="00B14C80" w:rsidRDefault="002D08CA" w:rsidP="00006E40">
      <w:pPr>
        <w:numPr>
          <w:ilvl w:val="0"/>
          <w:numId w:val="31"/>
        </w:numPr>
        <w:tabs>
          <w:tab w:val="left" w:pos="770"/>
        </w:tabs>
        <w:snapToGrid w:val="0"/>
        <w:spacing w:beforeLines="50" w:before="163" w:line="300" w:lineRule="auto"/>
        <w:ind w:leftChars="157" w:left="768" w:hangingChars="163" w:hanging="391"/>
        <w:jc w:val="both"/>
        <w:rPr>
          <w:rFonts w:ascii="Arial" w:eastAsia="宋体" w:hAnsi="Arial" w:cs="Arial"/>
          <w:lang w:eastAsia="zh-CN"/>
        </w:rPr>
      </w:pPr>
      <w:r w:rsidRPr="00B14C80">
        <w:rPr>
          <w:rFonts w:ascii="Arial" w:eastAsia="宋体" w:hAnsi="Arial" w:cs="Arial"/>
          <w:lang w:eastAsia="zh-CN"/>
        </w:rPr>
        <w:t>经实验动物护理和使用委员会（</w:t>
      </w:r>
      <w:r w:rsidRPr="00B14C80">
        <w:rPr>
          <w:rFonts w:ascii="Arial" w:eastAsia="宋体" w:hAnsi="Arial" w:cs="Arial"/>
          <w:lang w:eastAsia="zh-CN"/>
        </w:rPr>
        <w:t>IACUC</w:t>
      </w:r>
      <w:r w:rsidRPr="00B14C80">
        <w:rPr>
          <w:rFonts w:ascii="Arial" w:eastAsia="宋体" w:hAnsi="Arial" w:cs="Arial"/>
          <w:lang w:eastAsia="zh-CN"/>
        </w:rPr>
        <w:t>）审核、</w:t>
      </w:r>
      <w:r w:rsidRPr="00B14C80">
        <w:rPr>
          <w:rFonts w:ascii="Arial" w:eastAsia="宋体" w:hAnsi="Arial" w:cs="Arial"/>
          <w:lang w:eastAsia="zh-CN"/>
        </w:rPr>
        <w:t>IACUC</w:t>
      </w:r>
      <w:r w:rsidRPr="00B14C80">
        <w:rPr>
          <w:rFonts w:ascii="Arial" w:eastAsia="宋体" w:hAnsi="Arial" w:cs="Arial"/>
          <w:lang w:eastAsia="zh-CN"/>
        </w:rPr>
        <w:t>主席和主治兽医签名的方案复印件</w:t>
      </w:r>
    </w:p>
    <w:p w:rsidR="002D08CA" w:rsidRPr="00B14C80" w:rsidRDefault="002D08CA" w:rsidP="00006E40">
      <w:pPr>
        <w:numPr>
          <w:ilvl w:val="0"/>
          <w:numId w:val="31"/>
        </w:numPr>
        <w:tabs>
          <w:tab w:val="left" w:pos="770"/>
        </w:tabs>
        <w:snapToGrid w:val="0"/>
        <w:spacing w:beforeLines="50" w:before="163" w:line="300" w:lineRule="auto"/>
        <w:ind w:leftChars="157" w:left="768" w:hangingChars="163" w:hanging="391"/>
        <w:jc w:val="both"/>
        <w:rPr>
          <w:rFonts w:ascii="Arial" w:eastAsia="宋体" w:hAnsi="Arial" w:cs="Arial"/>
        </w:rPr>
      </w:pPr>
      <w:r w:rsidRPr="00B14C80">
        <w:rPr>
          <w:rFonts w:ascii="Arial" w:eastAsia="宋体" w:hAnsi="Arial" w:cs="Arial"/>
          <w:lang w:eastAsia="zh-CN"/>
        </w:rPr>
        <w:t>执行总结</w:t>
      </w:r>
    </w:p>
    <w:p w:rsidR="002D08CA" w:rsidRPr="00B14C80" w:rsidRDefault="002D08CA" w:rsidP="003A35AB">
      <w:pPr>
        <w:pStyle w:val="a8"/>
        <w:numPr>
          <w:ilvl w:val="0"/>
          <w:numId w:val="47"/>
        </w:numPr>
        <w:snapToGrid w:val="0"/>
        <w:spacing w:beforeLines="50" w:before="163" w:line="300" w:lineRule="auto"/>
        <w:ind w:firstLineChars="0" w:firstLine="0"/>
        <w:jc w:val="both"/>
        <w:rPr>
          <w:rFonts w:ascii="Arial" w:eastAsia="宋体" w:hAnsi="Arial" w:cs="Arial"/>
        </w:rPr>
      </w:pPr>
      <w:r w:rsidRPr="00B14C80">
        <w:rPr>
          <w:rFonts w:ascii="Arial" w:eastAsia="宋体" w:hAnsi="Arial" w:cs="Arial"/>
          <w:lang w:eastAsia="zh-CN"/>
        </w:rPr>
        <w:t>动物研究概述</w:t>
      </w:r>
    </w:p>
    <w:p w:rsidR="002D08CA" w:rsidRPr="00B14C80" w:rsidRDefault="002D08CA" w:rsidP="003A35AB">
      <w:pPr>
        <w:numPr>
          <w:ilvl w:val="0"/>
          <w:numId w:val="36"/>
        </w:numPr>
        <w:tabs>
          <w:tab w:val="left" w:pos="1996"/>
        </w:tabs>
        <w:snapToGrid w:val="0"/>
        <w:spacing w:beforeLines="50" w:before="163" w:line="300" w:lineRule="auto"/>
        <w:ind w:left="1600"/>
        <w:jc w:val="both"/>
        <w:rPr>
          <w:rFonts w:ascii="Arial" w:eastAsia="宋体" w:hAnsi="Arial" w:cs="Arial"/>
        </w:rPr>
      </w:pPr>
      <w:r w:rsidRPr="00B14C80">
        <w:rPr>
          <w:rFonts w:ascii="Arial" w:eastAsia="宋体" w:hAnsi="Arial" w:cs="Arial"/>
          <w:lang w:eastAsia="zh-CN"/>
        </w:rPr>
        <w:t>研究时间表</w:t>
      </w:r>
    </w:p>
    <w:p w:rsidR="002D08CA" w:rsidRPr="00B14C80" w:rsidRDefault="002D08CA" w:rsidP="003A35AB">
      <w:pPr>
        <w:numPr>
          <w:ilvl w:val="0"/>
          <w:numId w:val="36"/>
        </w:numPr>
        <w:tabs>
          <w:tab w:val="left" w:pos="1996"/>
        </w:tabs>
        <w:snapToGrid w:val="0"/>
        <w:spacing w:beforeLines="50" w:before="163" w:line="300" w:lineRule="auto"/>
        <w:ind w:left="1600"/>
        <w:jc w:val="both"/>
        <w:rPr>
          <w:rFonts w:ascii="Arial" w:eastAsia="宋体" w:hAnsi="Arial" w:cs="Arial"/>
        </w:rPr>
      </w:pPr>
      <w:r w:rsidRPr="00B14C80">
        <w:rPr>
          <w:rFonts w:ascii="Arial" w:eastAsia="宋体" w:hAnsi="Arial" w:cs="Arial"/>
          <w:lang w:eastAsia="zh-CN"/>
        </w:rPr>
        <w:t>研究目的</w:t>
      </w:r>
    </w:p>
    <w:p w:rsidR="002D08CA" w:rsidRPr="00B14C80" w:rsidRDefault="00E307CD" w:rsidP="003A35AB">
      <w:pPr>
        <w:numPr>
          <w:ilvl w:val="0"/>
          <w:numId w:val="36"/>
        </w:numPr>
        <w:tabs>
          <w:tab w:val="left" w:pos="2030"/>
        </w:tabs>
        <w:snapToGrid w:val="0"/>
        <w:spacing w:beforeLines="50" w:before="163" w:line="300" w:lineRule="auto"/>
        <w:ind w:left="1600"/>
        <w:jc w:val="both"/>
        <w:rPr>
          <w:rFonts w:ascii="Arial" w:eastAsia="宋体" w:hAnsi="Arial" w:cs="Arial"/>
        </w:rPr>
      </w:pPr>
      <w:r>
        <w:rPr>
          <w:rFonts w:ascii="Arial" w:eastAsia="宋体" w:hAnsi="Arial" w:cs="Arial" w:hint="eastAsia"/>
          <w:lang w:eastAsia="zh-CN"/>
        </w:rPr>
        <w:t>验收</w:t>
      </w:r>
      <w:r w:rsidR="002D08CA" w:rsidRPr="00B14C80">
        <w:rPr>
          <w:rFonts w:ascii="Arial" w:eastAsia="宋体" w:hAnsi="Arial" w:cs="Arial"/>
          <w:lang w:eastAsia="zh-CN"/>
        </w:rPr>
        <w:t>标准</w:t>
      </w:r>
    </w:p>
    <w:p w:rsidR="002D08CA" w:rsidRPr="00B14C80" w:rsidRDefault="002D08CA" w:rsidP="00006E40">
      <w:pPr>
        <w:numPr>
          <w:ilvl w:val="0"/>
          <w:numId w:val="36"/>
        </w:numPr>
        <w:tabs>
          <w:tab w:val="left" w:pos="2030"/>
        </w:tabs>
        <w:snapToGrid w:val="0"/>
        <w:spacing w:beforeLines="50" w:before="163" w:line="300" w:lineRule="auto"/>
        <w:ind w:left="1600"/>
        <w:jc w:val="both"/>
        <w:rPr>
          <w:rFonts w:ascii="Arial" w:eastAsia="宋体" w:hAnsi="Arial" w:cs="Arial"/>
          <w:lang w:eastAsia="zh-CN"/>
        </w:rPr>
      </w:pPr>
      <w:r w:rsidRPr="00B14C80">
        <w:rPr>
          <w:rFonts w:ascii="Arial" w:eastAsia="宋体" w:hAnsi="Arial" w:cs="Arial"/>
          <w:lang w:eastAsia="zh-CN"/>
        </w:rPr>
        <w:t>选择或排除动物的依据，包括支持性讨论，以及不能</w:t>
      </w:r>
      <w:r w:rsidR="00BD3BF6" w:rsidRPr="00B14C80">
        <w:rPr>
          <w:rFonts w:ascii="Arial" w:eastAsia="宋体" w:hAnsi="Arial" w:cs="Arial"/>
          <w:lang w:eastAsia="zh-CN"/>
        </w:rPr>
        <w:t>使</w:t>
      </w:r>
      <w:r w:rsidRPr="00B14C80">
        <w:rPr>
          <w:rFonts w:ascii="Arial" w:eastAsia="宋体" w:hAnsi="Arial" w:cs="Arial"/>
          <w:lang w:eastAsia="zh-CN"/>
        </w:rPr>
        <w:t>用推荐动物模型的理由</w:t>
      </w:r>
    </w:p>
    <w:p w:rsidR="002D08CA" w:rsidRPr="00B14C80" w:rsidRDefault="002D08CA" w:rsidP="003A35AB">
      <w:pPr>
        <w:numPr>
          <w:ilvl w:val="0"/>
          <w:numId w:val="36"/>
        </w:numPr>
        <w:tabs>
          <w:tab w:val="left" w:pos="2030"/>
        </w:tabs>
        <w:snapToGrid w:val="0"/>
        <w:spacing w:beforeLines="50" w:before="163" w:line="300" w:lineRule="auto"/>
        <w:ind w:left="1600"/>
        <w:jc w:val="both"/>
        <w:rPr>
          <w:rFonts w:ascii="Arial" w:eastAsia="宋体" w:hAnsi="Arial" w:cs="Arial"/>
        </w:rPr>
      </w:pPr>
      <w:r w:rsidRPr="00B14C80">
        <w:rPr>
          <w:rFonts w:ascii="Arial" w:eastAsia="宋体" w:hAnsi="Arial" w:cs="Arial"/>
          <w:lang w:eastAsia="zh-CN"/>
        </w:rPr>
        <w:t>供试品和对照品的鉴别</w:t>
      </w:r>
    </w:p>
    <w:p w:rsidR="002D08CA" w:rsidRPr="00B14C80" w:rsidRDefault="002D08CA" w:rsidP="003A35AB">
      <w:pPr>
        <w:numPr>
          <w:ilvl w:val="0"/>
          <w:numId w:val="37"/>
        </w:numPr>
        <w:tabs>
          <w:tab w:val="left" w:pos="2708"/>
        </w:tabs>
        <w:snapToGrid w:val="0"/>
        <w:spacing w:beforeLines="50" w:before="163" w:line="300" w:lineRule="auto"/>
        <w:ind w:left="2340"/>
        <w:jc w:val="both"/>
        <w:rPr>
          <w:rFonts w:ascii="Arial" w:eastAsia="宋体" w:hAnsi="Arial" w:cs="Arial"/>
        </w:rPr>
      </w:pPr>
      <w:r w:rsidRPr="00B14C80">
        <w:rPr>
          <w:rFonts w:ascii="Arial" w:eastAsia="宋体" w:hAnsi="Arial" w:cs="Arial"/>
          <w:lang w:eastAsia="zh-CN"/>
        </w:rPr>
        <w:t>所用器械的设计迭代</w:t>
      </w:r>
    </w:p>
    <w:p w:rsidR="002D08CA" w:rsidRPr="00B14C80" w:rsidRDefault="002D08CA" w:rsidP="003A35AB">
      <w:pPr>
        <w:numPr>
          <w:ilvl w:val="0"/>
          <w:numId w:val="37"/>
        </w:numPr>
        <w:tabs>
          <w:tab w:val="left" w:pos="2737"/>
        </w:tabs>
        <w:snapToGrid w:val="0"/>
        <w:spacing w:beforeLines="50" w:before="163" w:line="300" w:lineRule="auto"/>
        <w:ind w:left="2340"/>
        <w:jc w:val="both"/>
        <w:rPr>
          <w:rFonts w:ascii="Arial" w:eastAsia="宋体" w:hAnsi="Arial" w:cs="Arial"/>
        </w:rPr>
      </w:pPr>
      <w:r w:rsidRPr="00B14C80">
        <w:rPr>
          <w:rFonts w:ascii="Arial" w:eastAsia="宋体" w:hAnsi="Arial" w:cs="Arial"/>
          <w:lang w:eastAsia="zh-CN"/>
        </w:rPr>
        <w:t>参考序列号或型号</w:t>
      </w:r>
    </w:p>
    <w:p w:rsidR="002D08CA" w:rsidRPr="00B14C80" w:rsidRDefault="002D08CA" w:rsidP="00006E40">
      <w:pPr>
        <w:numPr>
          <w:ilvl w:val="0"/>
          <w:numId w:val="36"/>
        </w:numPr>
        <w:tabs>
          <w:tab w:val="left" w:pos="2030"/>
        </w:tabs>
        <w:snapToGrid w:val="0"/>
        <w:spacing w:beforeLines="50" w:before="163" w:line="300" w:lineRule="auto"/>
        <w:ind w:left="1600"/>
        <w:jc w:val="both"/>
        <w:rPr>
          <w:rFonts w:ascii="Arial" w:eastAsia="宋体" w:hAnsi="Arial" w:cs="Arial"/>
          <w:lang w:eastAsia="zh-CN"/>
        </w:rPr>
      </w:pPr>
      <w:r w:rsidRPr="00B14C80">
        <w:rPr>
          <w:rFonts w:ascii="Arial" w:eastAsia="宋体" w:hAnsi="Arial" w:cs="Arial"/>
          <w:lang w:eastAsia="zh-CN"/>
        </w:rPr>
        <w:t>所用方法的简要讨论，包括插入、</w:t>
      </w:r>
      <w:r w:rsidR="00E307CD">
        <w:rPr>
          <w:rFonts w:ascii="Arial" w:eastAsia="宋体" w:hAnsi="Arial" w:cs="Arial" w:hint="eastAsia"/>
          <w:lang w:eastAsia="zh-CN"/>
        </w:rPr>
        <w:t>途径</w:t>
      </w:r>
      <w:r w:rsidRPr="00B14C80">
        <w:rPr>
          <w:rFonts w:ascii="Arial" w:eastAsia="宋体" w:hAnsi="Arial" w:cs="Arial"/>
          <w:lang w:eastAsia="zh-CN"/>
        </w:rPr>
        <w:t>、切</w:t>
      </w:r>
      <w:r w:rsidR="00BD3BF6" w:rsidRPr="00B14C80">
        <w:rPr>
          <w:rFonts w:ascii="Arial" w:eastAsia="宋体" w:hAnsi="Arial" w:cs="Arial"/>
          <w:lang w:eastAsia="zh-CN"/>
        </w:rPr>
        <w:t>开</w:t>
      </w:r>
      <w:r w:rsidRPr="00B14C80">
        <w:rPr>
          <w:rFonts w:ascii="Arial" w:eastAsia="宋体" w:hAnsi="Arial" w:cs="Arial"/>
          <w:lang w:eastAsia="zh-CN"/>
        </w:rPr>
        <w:t>、监测、</w:t>
      </w:r>
      <w:r w:rsidR="00BD3BF6" w:rsidRPr="00B14C80">
        <w:rPr>
          <w:rFonts w:ascii="Arial" w:eastAsia="宋体" w:hAnsi="Arial" w:cs="Arial"/>
          <w:lang w:eastAsia="zh-CN"/>
        </w:rPr>
        <w:t>介入</w:t>
      </w:r>
      <w:r w:rsidRPr="00B14C80">
        <w:rPr>
          <w:rFonts w:ascii="Arial" w:eastAsia="宋体" w:hAnsi="Arial" w:cs="Arial"/>
          <w:lang w:eastAsia="zh-CN"/>
        </w:rPr>
        <w:t>、</w:t>
      </w:r>
      <w:r w:rsidR="00E307CD">
        <w:rPr>
          <w:rFonts w:ascii="Arial" w:eastAsia="宋体" w:hAnsi="Arial" w:cs="Arial" w:hint="eastAsia"/>
          <w:lang w:eastAsia="zh-CN"/>
        </w:rPr>
        <w:t>成像</w:t>
      </w:r>
      <w:r w:rsidRPr="00B14C80">
        <w:rPr>
          <w:rFonts w:ascii="Arial" w:eastAsia="宋体" w:hAnsi="Arial" w:cs="Arial"/>
          <w:lang w:eastAsia="zh-CN"/>
        </w:rPr>
        <w:t>、尸检和组织学等，视情况而定。</w:t>
      </w:r>
    </w:p>
    <w:p w:rsidR="002D08CA" w:rsidRPr="00B14C80" w:rsidRDefault="002D08CA" w:rsidP="003A35AB">
      <w:pPr>
        <w:numPr>
          <w:ilvl w:val="0"/>
          <w:numId w:val="36"/>
        </w:numPr>
        <w:tabs>
          <w:tab w:val="left" w:pos="2013"/>
        </w:tabs>
        <w:snapToGrid w:val="0"/>
        <w:spacing w:beforeLines="50" w:before="163" w:line="300" w:lineRule="auto"/>
        <w:ind w:left="1520"/>
        <w:jc w:val="both"/>
        <w:rPr>
          <w:rFonts w:ascii="Arial" w:eastAsia="宋体" w:hAnsi="Arial" w:cs="Arial"/>
        </w:rPr>
      </w:pPr>
      <w:r w:rsidRPr="00B14C80">
        <w:rPr>
          <w:rFonts w:ascii="Arial" w:eastAsia="宋体" w:hAnsi="Arial" w:cs="Arial"/>
          <w:lang w:eastAsia="zh-CN"/>
        </w:rPr>
        <w:t>结果概述</w:t>
      </w:r>
    </w:p>
    <w:p w:rsidR="002D08CA" w:rsidRPr="00B14C80" w:rsidRDefault="002D08CA" w:rsidP="003A35AB">
      <w:pPr>
        <w:numPr>
          <w:ilvl w:val="0"/>
          <w:numId w:val="38"/>
        </w:numPr>
        <w:tabs>
          <w:tab w:val="left" w:pos="2708"/>
        </w:tabs>
        <w:snapToGrid w:val="0"/>
        <w:spacing w:beforeLines="50" w:before="163" w:line="300" w:lineRule="auto"/>
        <w:ind w:left="2340"/>
        <w:jc w:val="both"/>
        <w:rPr>
          <w:rFonts w:ascii="Arial" w:eastAsia="宋体" w:hAnsi="Arial" w:cs="Arial"/>
        </w:rPr>
      </w:pPr>
      <w:r w:rsidRPr="00B14C80">
        <w:rPr>
          <w:rFonts w:ascii="Arial" w:eastAsia="宋体" w:hAnsi="Arial" w:cs="Arial"/>
          <w:lang w:eastAsia="zh-CN"/>
        </w:rPr>
        <w:t>发病率</w:t>
      </w:r>
      <w:r w:rsidRPr="00B14C80">
        <w:rPr>
          <w:rFonts w:ascii="Arial" w:eastAsia="宋体" w:hAnsi="Arial" w:cs="Arial"/>
          <w:lang w:eastAsia="zh-CN"/>
        </w:rPr>
        <w:t>/</w:t>
      </w:r>
      <w:r w:rsidRPr="00B14C80">
        <w:rPr>
          <w:rFonts w:ascii="Arial" w:eastAsia="宋体" w:hAnsi="Arial" w:cs="Arial"/>
          <w:lang w:eastAsia="zh-CN"/>
        </w:rPr>
        <w:t>死亡率</w:t>
      </w:r>
    </w:p>
    <w:p w:rsidR="002D08CA" w:rsidRPr="00B14C80" w:rsidRDefault="002D08CA" w:rsidP="003A35AB">
      <w:pPr>
        <w:numPr>
          <w:ilvl w:val="0"/>
          <w:numId w:val="39"/>
        </w:numPr>
        <w:tabs>
          <w:tab w:val="left" w:pos="3243"/>
        </w:tabs>
        <w:snapToGrid w:val="0"/>
        <w:spacing w:beforeLines="50" w:before="163" w:line="300" w:lineRule="auto"/>
        <w:ind w:left="2640"/>
        <w:jc w:val="both"/>
        <w:rPr>
          <w:rFonts w:ascii="Arial" w:eastAsia="宋体" w:hAnsi="Arial" w:cs="Arial"/>
        </w:rPr>
      </w:pPr>
      <w:r w:rsidRPr="00B14C80">
        <w:rPr>
          <w:rFonts w:ascii="Arial" w:eastAsia="宋体" w:hAnsi="Arial" w:cs="Arial"/>
          <w:lang w:eastAsia="zh-CN"/>
        </w:rPr>
        <w:t>大体尸检信息</w:t>
      </w:r>
    </w:p>
    <w:p w:rsidR="002D08CA" w:rsidRPr="00B14C80" w:rsidRDefault="002D08CA" w:rsidP="003A35AB">
      <w:pPr>
        <w:numPr>
          <w:ilvl w:val="0"/>
          <w:numId w:val="39"/>
        </w:numPr>
        <w:tabs>
          <w:tab w:val="left" w:pos="3243"/>
        </w:tabs>
        <w:snapToGrid w:val="0"/>
        <w:spacing w:beforeLines="50" w:before="163" w:line="300" w:lineRule="auto"/>
        <w:ind w:left="2640"/>
        <w:jc w:val="both"/>
        <w:rPr>
          <w:rFonts w:ascii="Arial" w:eastAsia="宋体" w:hAnsi="Arial" w:cs="Arial"/>
        </w:rPr>
      </w:pPr>
      <w:r w:rsidRPr="00B14C80">
        <w:rPr>
          <w:rFonts w:ascii="Arial" w:eastAsia="宋体" w:hAnsi="Arial" w:cs="Arial"/>
          <w:lang w:eastAsia="zh-CN"/>
        </w:rPr>
        <w:t>原位影像</w:t>
      </w:r>
    </w:p>
    <w:p w:rsidR="002D08CA" w:rsidRPr="00B14C80" w:rsidRDefault="002D08CA" w:rsidP="003A35AB">
      <w:pPr>
        <w:numPr>
          <w:ilvl w:val="0"/>
          <w:numId w:val="39"/>
        </w:numPr>
        <w:tabs>
          <w:tab w:val="left" w:pos="3243"/>
        </w:tabs>
        <w:snapToGrid w:val="0"/>
        <w:spacing w:beforeLines="50" w:before="163" w:line="300" w:lineRule="auto"/>
        <w:ind w:left="2520"/>
        <w:jc w:val="both"/>
        <w:rPr>
          <w:rFonts w:ascii="Arial" w:eastAsia="宋体" w:hAnsi="Arial" w:cs="Arial"/>
        </w:rPr>
      </w:pPr>
      <w:r w:rsidRPr="00B14C80">
        <w:rPr>
          <w:rFonts w:ascii="Arial" w:eastAsia="宋体" w:hAnsi="Arial" w:cs="Arial"/>
          <w:lang w:eastAsia="zh-CN"/>
        </w:rPr>
        <w:t>描述性结果</w:t>
      </w:r>
    </w:p>
    <w:p w:rsidR="002D08CA" w:rsidRPr="00B14C80" w:rsidRDefault="002D08CA" w:rsidP="003A35AB">
      <w:pPr>
        <w:numPr>
          <w:ilvl w:val="0"/>
          <w:numId w:val="38"/>
        </w:numPr>
        <w:tabs>
          <w:tab w:val="left" w:pos="2737"/>
        </w:tabs>
        <w:snapToGrid w:val="0"/>
        <w:spacing w:beforeLines="50" w:before="163" w:line="300" w:lineRule="auto"/>
        <w:ind w:left="2340"/>
        <w:jc w:val="both"/>
        <w:rPr>
          <w:rFonts w:ascii="Arial" w:eastAsia="宋体" w:hAnsi="Arial" w:cs="Arial"/>
          <w:lang w:eastAsia="zh-CN"/>
        </w:rPr>
      </w:pPr>
      <w:r w:rsidRPr="00B14C80">
        <w:rPr>
          <w:rFonts w:ascii="Arial" w:eastAsia="宋体" w:hAnsi="Arial" w:cs="Arial"/>
          <w:lang w:eastAsia="zh-CN"/>
        </w:rPr>
        <w:t>对器械的生物反应，包括</w:t>
      </w:r>
    </w:p>
    <w:p w:rsidR="002D08CA" w:rsidRPr="00B14C80" w:rsidRDefault="002D08CA" w:rsidP="003A35AB">
      <w:pPr>
        <w:numPr>
          <w:ilvl w:val="0"/>
          <w:numId w:val="40"/>
        </w:numPr>
        <w:tabs>
          <w:tab w:val="left" w:pos="3243"/>
        </w:tabs>
        <w:snapToGrid w:val="0"/>
        <w:spacing w:beforeLines="50" w:before="163" w:line="300" w:lineRule="auto"/>
        <w:ind w:left="2640"/>
        <w:jc w:val="both"/>
        <w:rPr>
          <w:rFonts w:ascii="Arial" w:eastAsia="宋体" w:hAnsi="Arial" w:cs="Arial"/>
        </w:rPr>
      </w:pPr>
      <w:r w:rsidRPr="00B14C80">
        <w:rPr>
          <w:rFonts w:ascii="Arial" w:eastAsia="宋体" w:hAnsi="Arial" w:cs="Arial"/>
          <w:lang w:eastAsia="zh-CN"/>
        </w:rPr>
        <w:t>炎症</w:t>
      </w:r>
    </w:p>
    <w:p w:rsidR="002D08CA" w:rsidRPr="00B14C80" w:rsidRDefault="00E307CD" w:rsidP="003A35AB">
      <w:pPr>
        <w:numPr>
          <w:ilvl w:val="0"/>
          <w:numId w:val="40"/>
        </w:numPr>
        <w:tabs>
          <w:tab w:val="left" w:pos="3243"/>
        </w:tabs>
        <w:snapToGrid w:val="0"/>
        <w:spacing w:beforeLines="50" w:before="163" w:line="300" w:lineRule="auto"/>
        <w:ind w:left="2640"/>
        <w:jc w:val="both"/>
        <w:rPr>
          <w:rFonts w:ascii="Arial" w:eastAsia="宋体" w:hAnsi="Arial" w:cs="Arial"/>
        </w:rPr>
      </w:pPr>
      <w:r>
        <w:rPr>
          <w:rFonts w:ascii="Arial" w:eastAsia="宋体" w:hAnsi="Arial" w:cs="Arial" w:hint="eastAsia"/>
          <w:lang w:eastAsia="zh-CN"/>
        </w:rPr>
        <w:t>再</w:t>
      </w:r>
      <w:r w:rsidR="002D08CA" w:rsidRPr="00B14C80">
        <w:rPr>
          <w:rFonts w:ascii="Arial" w:eastAsia="宋体" w:hAnsi="Arial" w:cs="Arial"/>
          <w:lang w:eastAsia="zh-CN"/>
        </w:rPr>
        <w:t>吸收（如适用）</w:t>
      </w:r>
    </w:p>
    <w:p w:rsidR="00A93763" w:rsidRDefault="00A93763">
      <w:pPr>
        <w:widowControl/>
        <w:rPr>
          <w:rFonts w:ascii="Arial" w:eastAsia="宋体" w:hAnsi="Arial" w:cs="Arial"/>
          <w:lang w:eastAsia="zh-CN"/>
        </w:rPr>
      </w:pPr>
      <w:r>
        <w:rPr>
          <w:rFonts w:ascii="Arial" w:eastAsia="宋体" w:hAnsi="Arial" w:cs="Arial"/>
          <w:lang w:eastAsia="zh-CN"/>
        </w:rPr>
        <w:br w:type="page"/>
      </w:r>
    </w:p>
    <w:p w:rsidR="002D08CA" w:rsidRPr="00B14C80" w:rsidRDefault="002D08CA" w:rsidP="003A35AB">
      <w:pPr>
        <w:numPr>
          <w:ilvl w:val="0"/>
          <w:numId w:val="40"/>
        </w:numPr>
        <w:tabs>
          <w:tab w:val="left" w:pos="3243"/>
        </w:tabs>
        <w:snapToGrid w:val="0"/>
        <w:spacing w:beforeLines="50" w:before="163" w:line="300" w:lineRule="auto"/>
        <w:ind w:left="2640"/>
        <w:jc w:val="both"/>
        <w:rPr>
          <w:rFonts w:ascii="Arial" w:eastAsia="宋体" w:hAnsi="Arial" w:cs="Arial"/>
        </w:rPr>
      </w:pPr>
      <w:r w:rsidRPr="00B14C80">
        <w:rPr>
          <w:rFonts w:ascii="Arial" w:eastAsia="宋体" w:hAnsi="Arial" w:cs="Arial"/>
          <w:lang w:eastAsia="zh-CN"/>
        </w:rPr>
        <w:lastRenderedPageBreak/>
        <w:t>损伤</w:t>
      </w:r>
    </w:p>
    <w:p w:rsidR="002D08CA" w:rsidRPr="00B14C80" w:rsidRDefault="000229AB" w:rsidP="003A35AB">
      <w:pPr>
        <w:numPr>
          <w:ilvl w:val="0"/>
          <w:numId w:val="40"/>
        </w:numPr>
        <w:tabs>
          <w:tab w:val="left" w:pos="3243"/>
        </w:tabs>
        <w:snapToGrid w:val="0"/>
        <w:spacing w:beforeLines="50" w:before="163" w:line="300" w:lineRule="auto"/>
        <w:ind w:left="2640"/>
        <w:jc w:val="both"/>
        <w:rPr>
          <w:rFonts w:ascii="Arial" w:eastAsia="宋体" w:hAnsi="Arial" w:cs="Arial"/>
        </w:rPr>
      </w:pPr>
      <w:r>
        <w:rPr>
          <w:rFonts w:ascii="Arial" w:eastAsia="宋体" w:hAnsi="Arial" w:cs="Arial" w:hint="eastAsia"/>
          <w:lang w:eastAsia="zh-CN"/>
        </w:rPr>
        <w:t>康复</w:t>
      </w:r>
    </w:p>
    <w:p w:rsidR="002D08CA" w:rsidRPr="00B14C80" w:rsidRDefault="002D08CA" w:rsidP="003A35AB">
      <w:pPr>
        <w:numPr>
          <w:ilvl w:val="0"/>
          <w:numId w:val="40"/>
        </w:numPr>
        <w:tabs>
          <w:tab w:val="left" w:pos="3243"/>
        </w:tabs>
        <w:snapToGrid w:val="0"/>
        <w:spacing w:beforeLines="50" w:before="163" w:line="300" w:lineRule="auto"/>
        <w:ind w:left="2640"/>
        <w:jc w:val="both"/>
        <w:rPr>
          <w:rFonts w:ascii="Arial" w:eastAsia="宋体" w:hAnsi="Arial" w:cs="Arial"/>
        </w:rPr>
      </w:pPr>
      <w:r w:rsidRPr="00B14C80">
        <w:rPr>
          <w:rFonts w:ascii="Arial" w:eastAsia="宋体" w:hAnsi="Arial" w:cs="Arial"/>
          <w:lang w:eastAsia="zh-CN"/>
        </w:rPr>
        <w:t>融合</w:t>
      </w:r>
    </w:p>
    <w:p w:rsidR="002D08CA" w:rsidRPr="00B14C80" w:rsidRDefault="002D08CA" w:rsidP="003A35AB">
      <w:pPr>
        <w:numPr>
          <w:ilvl w:val="0"/>
          <w:numId w:val="38"/>
        </w:numPr>
        <w:tabs>
          <w:tab w:val="left" w:pos="2737"/>
        </w:tabs>
        <w:snapToGrid w:val="0"/>
        <w:spacing w:beforeLines="50" w:before="163" w:line="300" w:lineRule="auto"/>
        <w:ind w:left="2340"/>
        <w:jc w:val="both"/>
        <w:rPr>
          <w:rFonts w:ascii="Arial" w:eastAsia="宋体" w:hAnsi="Arial" w:cs="Arial"/>
          <w:lang w:eastAsia="zh-CN"/>
        </w:rPr>
      </w:pPr>
      <w:r w:rsidRPr="00B14C80">
        <w:rPr>
          <w:rFonts w:ascii="Arial" w:eastAsia="宋体" w:hAnsi="Arial" w:cs="Arial"/>
          <w:lang w:eastAsia="zh-CN"/>
        </w:rPr>
        <w:t>动物对器械的影响</w:t>
      </w:r>
    </w:p>
    <w:p w:rsidR="002D08CA" w:rsidRPr="00B14C80" w:rsidRDefault="002D08CA" w:rsidP="003A35AB">
      <w:pPr>
        <w:numPr>
          <w:ilvl w:val="0"/>
          <w:numId w:val="45"/>
        </w:numPr>
        <w:tabs>
          <w:tab w:val="left" w:pos="3243"/>
        </w:tabs>
        <w:snapToGrid w:val="0"/>
        <w:spacing w:beforeLines="50" w:before="163" w:line="300" w:lineRule="auto"/>
        <w:ind w:leftChars="1122" w:left="2693"/>
        <w:jc w:val="both"/>
        <w:rPr>
          <w:rFonts w:ascii="Arial" w:eastAsia="宋体" w:hAnsi="Arial" w:cs="Arial"/>
          <w:lang w:eastAsia="zh-CN"/>
        </w:rPr>
      </w:pPr>
      <w:r w:rsidRPr="00B14C80">
        <w:rPr>
          <w:rFonts w:ascii="Arial" w:eastAsia="宋体" w:hAnsi="Arial" w:cs="Arial"/>
          <w:lang w:eastAsia="zh-CN"/>
        </w:rPr>
        <w:t>器械的结构完整性</w:t>
      </w:r>
    </w:p>
    <w:p w:rsidR="00841A81" w:rsidRPr="00B14C80" w:rsidRDefault="00841A81" w:rsidP="003A35AB">
      <w:pPr>
        <w:numPr>
          <w:ilvl w:val="0"/>
          <w:numId w:val="45"/>
        </w:numPr>
        <w:tabs>
          <w:tab w:val="left" w:pos="3243"/>
        </w:tabs>
        <w:snapToGrid w:val="0"/>
        <w:spacing w:beforeLines="50" w:before="163" w:line="300" w:lineRule="auto"/>
        <w:ind w:leftChars="1122" w:left="2693"/>
        <w:jc w:val="both"/>
        <w:rPr>
          <w:rFonts w:ascii="Arial" w:eastAsia="宋体" w:hAnsi="Arial" w:cs="Arial"/>
          <w:lang w:eastAsia="zh-CN"/>
        </w:rPr>
      </w:pPr>
      <w:r w:rsidRPr="00B14C80">
        <w:rPr>
          <w:rFonts w:ascii="Arial" w:eastAsia="宋体" w:hAnsi="Arial" w:cs="Arial"/>
          <w:lang w:eastAsia="zh-CN"/>
        </w:rPr>
        <w:t>器械的功能完整性</w:t>
      </w:r>
    </w:p>
    <w:p w:rsidR="002D08CA" w:rsidRPr="00B14C80" w:rsidRDefault="002D08CA" w:rsidP="003A35AB">
      <w:pPr>
        <w:numPr>
          <w:ilvl w:val="0"/>
          <w:numId w:val="41"/>
        </w:numPr>
        <w:tabs>
          <w:tab w:val="left" w:pos="2702"/>
        </w:tabs>
        <w:snapToGrid w:val="0"/>
        <w:spacing w:beforeLines="50" w:before="163" w:line="300" w:lineRule="auto"/>
        <w:ind w:left="2320"/>
        <w:jc w:val="both"/>
        <w:rPr>
          <w:rFonts w:ascii="Arial" w:eastAsia="宋体" w:hAnsi="Arial" w:cs="Arial"/>
          <w:lang w:eastAsia="zh-CN"/>
        </w:rPr>
      </w:pPr>
      <w:r w:rsidRPr="00B14C80">
        <w:rPr>
          <w:rFonts w:ascii="Arial" w:eastAsia="宋体" w:hAnsi="Arial" w:cs="Arial"/>
          <w:lang w:eastAsia="zh-CN"/>
        </w:rPr>
        <w:t>植入</w:t>
      </w:r>
      <w:r w:rsidRPr="00B14C80">
        <w:rPr>
          <w:rFonts w:ascii="Arial" w:eastAsia="宋体" w:hAnsi="Arial" w:cs="Arial"/>
          <w:lang w:eastAsia="zh-CN"/>
        </w:rPr>
        <w:t>/</w:t>
      </w:r>
      <w:r w:rsidRPr="00B14C80">
        <w:rPr>
          <w:rFonts w:ascii="Arial" w:eastAsia="宋体" w:hAnsi="Arial" w:cs="Arial"/>
          <w:lang w:eastAsia="zh-CN"/>
        </w:rPr>
        <w:t>手术成功，定位和整体处理</w:t>
      </w:r>
    </w:p>
    <w:p w:rsidR="002D08CA" w:rsidRPr="00B14C80" w:rsidRDefault="002D08CA" w:rsidP="003A35AB">
      <w:pPr>
        <w:numPr>
          <w:ilvl w:val="0"/>
          <w:numId w:val="41"/>
        </w:numPr>
        <w:tabs>
          <w:tab w:val="left" w:pos="2702"/>
        </w:tabs>
        <w:snapToGrid w:val="0"/>
        <w:spacing w:beforeLines="50" w:before="163" w:line="300" w:lineRule="auto"/>
        <w:ind w:left="2320"/>
        <w:jc w:val="both"/>
        <w:rPr>
          <w:rFonts w:ascii="Arial" w:eastAsia="宋体" w:hAnsi="Arial" w:cs="Arial"/>
          <w:lang w:eastAsia="zh-CN"/>
        </w:rPr>
      </w:pPr>
      <w:r w:rsidRPr="00B14C80">
        <w:rPr>
          <w:rFonts w:ascii="Arial" w:eastAsia="宋体" w:hAnsi="Arial" w:cs="Arial"/>
          <w:lang w:eastAsia="zh-CN"/>
        </w:rPr>
        <w:t>系统相容性，如果通常与</w:t>
      </w:r>
      <w:r w:rsidR="00374CB7">
        <w:rPr>
          <w:rFonts w:ascii="Arial" w:eastAsia="宋体" w:hAnsi="Arial" w:cs="Arial"/>
          <w:lang w:eastAsia="zh-CN"/>
        </w:rPr>
        <w:t>其他</w:t>
      </w:r>
      <w:r w:rsidRPr="00B14C80">
        <w:rPr>
          <w:rFonts w:ascii="Arial" w:eastAsia="宋体" w:hAnsi="Arial" w:cs="Arial"/>
          <w:lang w:eastAsia="zh-CN"/>
        </w:rPr>
        <w:t>辅助器械同时使用</w:t>
      </w:r>
    </w:p>
    <w:p w:rsidR="002D08CA" w:rsidRPr="00B14C80" w:rsidRDefault="000229AB" w:rsidP="003A35AB">
      <w:pPr>
        <w:numPr>
          <w:ilvl w:val="0"/>
          <w:numId w:val="41"/>
        </w:numPr>
        <w:tabs>
          <w:tab w:val="left" w:pos="2694"/>
        </w:tabs>
        <w:snapToGrid w:val="0"/>
        <w:spacing w:beforeLines="50" w:before="163" w:line="300" w:lineRule="auto"/>
        <w:ind w:left="2320"/>
        <w:jc w:val="both"/>
        <w:rPr>
          <w:rFonts w:ascii="Arial" w:eastAsia="宋体" w:hAnsi="Arial" w:cs="Arial"/>
        </w:rPr>
      </w:pPr>
      <w:r>
        <w:rPr>
          <w:rFonts w:ascii="Arial" w:eastAsia="宋体" w:hAnsi="Arial" w:cs="Arial" w:hint="eastAsia"/>
          <w:lang w:eastAsia="zh-CN"/>
        </w:rPr>
        <w:t>成像</w:t>
      </w:r>
      <w:r w:rsidR="002D08CA" w:rsidRPr="00B14C80">
        <w:rPr>
          <w:rFonts w:ascii="Arial" w:eastAsia="宋体" w:hAnsi="Arial" w:cs="Arial"/>
          <w:lang w:eastAsia="zh-CN"/>
        </w:rPr>
        <w:t>特征</w:t>
      </w:r>
    </w:p>
    <w:p w:rsidR="002D08CA" w:rsidRPr="00B14C80" w:rsidRDefault="002D08CA" w:rsidP="003A35AB">
      <w:pPr>
        <w:numPr>
          <w:ilvl w:val="0"/>
          <w:numId w:val="36"/>
        </w:numPr>
        <w:tabs>
          <w:tab w:val="left" w:pos="1966"/>
          <w:tab w:val="left" w:pos="2682"/>
        </w:tabs>
        <w:snapToGrid w:val="0"/>
        <w:spacing w:beforeLines="50" w:before="163" w:line="300" w:lineRule="auto"/>
        <w:ind w:left="1400"/>
        <w:jc w:val="both"/>
        <w:rPr>
          <w:rFonts w:ascii="Arial" w:eastAsia="宋体" w:hAnsi="Arial" w:cs="Arial"/>
        </w:rPr>
      </w:pPr>
      <w:r w:rsidRPr="00B14C80">
        <w:rPr>
          <w:rFonts w:ascii="Arial" w:eastAsia="宋体" w:hAnsi="Arial" w:cs="Arial"/>
          <w:lang w:eastAsia="zh-CN"/>
        </w:rPr>
        <w:t>结论</w:t>
      </w:r>
    </w:p>
    <w:p w:rsidR="002D08CA" w:rsidRPr="00B14C80" w:rsidRDefault="002D08CA" w:rsidP="003A35AB">
      <w:pPr>
        <w:numPr>
          <w:ilvl w:val="0"/>
          <w:numId w:val="42"/>
        </w:numPr>
        <w:tabs>
          <w:tab w:val="left" w:pos="2688"/>
        </w:tabs>
        <w:snapToGrid w:val="0"/>
        <w:spacing w:beforeLines="50" w:before="163" w:line="300" w:lineRule="auto"/>
        <w:ind w:left="2320"/>
        <w:jc w:val="both"/>
        <w:rPr>
          <w:rFonts w:ascii="Arial" w:eastAsia="宋体" w:hAnsi="Arial" w:cs="Arial"/>
        </w:rPr>
      </w:pPr>
      <w:r w:rsidRPr="00B14C80">
        <w:rPr>
          <w:rFonts w:ascii="Arial" w:eastAsia="宋体" w:hAnsi="Arial" w:cs="Arial"/>
          <w:lang w:eastAsia="zh-CN"/>
        </w:rPr>
        <w:t>与对照品的一致性</w:t>
      </w:r>
    </w:p>
    <w:p w:rsidR="002D08CA" w:rsidRPr="00B14C80" w:rsidRDefault="00BD3BF6" w:rsidP="003A35AB">
      <w:pPr>
        <w:numPr>
          <w:ilvl w:val="0"/>
          <w:numId w:val="42"/>
        </w:numPr>
        <w:tabs>
          <w:tab w:val="left" w:pos="2707"/>
        </w:tabs>
        <w:snapToGrid w:val="0"/>
        <w:spacing w:beforeLines="50" w:before="163" w:line="300" w:lineRule="auto"/>
        <w:ind w:left="2320"/>
        <w:jc w:val="both"/>
        <w:rPr>
          <w:rFonts w:ascii="Arial" w:eastAsia="宋体" w:hAnsi="Arial" w:cs="Arial"/>
        </w:rPr>
      </w:pPr>
      <w:r w:rsidRPr="00B14C80">
        <w:rPr>
          <w:rFonts w:ascii="Arial" w:eastAsia="宋体" w:hAnsi="Arial" w:cs="Arial"/>
          <w:lang w:eastAsia="zh-CN"/>
        </w:rPr>
        <w:t>是否</w:t>
      </w:r>
      <w:r w:rsidR="002D08CA" w:rsidRPr="00B14C80">
        <w:rPr>
          <w:rFonts w:ascii="Arial" w:eastAsia="宋体" w:hAnsi="Arial" w:cs="Arial"/>
          <w:lang w:eastAsia="zh-CN"/>
        </w:rPr>
        <w:t>满足</w:t>
      </w:r>
      <w:r w:rsidR="000229AB">
        <w:rPr>
          <w:rFonts w:ascii="Arial" w:eastAsia="宋体" w:hAnsi="Arial" w:cs="Arial" w:hint="eastAsia"/>
          <w:lang w:eastAsia="zh-CN"/>
        </w:rPr>
        <w:t>验收</w:t>
      </w:r>
      <w:r w:rsidR="002D08CA" w:rsidRPr="00B14C80">
        <w:rPr>
          <w:rFonts w:ascii="Arial" w:eastAsia="宋体" w:hAnsi="Arial" w:cs="Arial"/>
          <w:lang w:eastAsia="zh-CN"/>
        </w:rPr>
        <w:t>标准</w:t>
      </w:r>
    </w:p>
    <w:p w:rsidR="002D08CA" w:rsidRPr="00B14C80" w:rsidRDefault="002D08CA" w:rsidP="00A93763">
      <w:pPr>
        <w:numPr>
          <w:ilvl w:val="0"/>
          <w:numId w:val="42"/>
        </w:numPr>
        <w:tabs>
          <w:tab w:val="left" w:pos="2707"/>
        </w:tabs>
        <w:snapToGrid w:val="0"/>
        <w:spacing w:beforeLines="50" w:before="163" w:line="300" w:lineRule="auto"/>
        <w:ind w:left="2320"/>
        <w:jc w:val="both"/>
        <w:rPr>
          <w:rFonts w:ascii="Arial" w:eastAsia="宋体" w:hAnsi="Arial" w:cs="Arial"/>
          <w:lang w:eastAsia="zh-CN"/>
        </w:rPr>
      </w:pPr>
      <w:r w:rsidRPr="00B14C80">
        <w:rPr>
          <w:rFonts w:ascii="Arial" w:eastAsia="宋体" w:hAnsi="Arial" w:cs="Arial"/>
          <w:lang w:eastAsia="zh-CN"/>
        </w:rPr>
        <w:t>已经实施或者计划完成、用于解释突出问题的相关研究的鉴</w:t>
      </w:r>
      <w:r w:rsidR="00BD3BF6" w:rsidRPr="00B14C80">
        <w:rPr>
          <w:rFonts w:ascii="Arial" w:eastAsia="宋体" w:hAnsi="Arial" w:cs="Arial"/>
          <w:lang w:eastAsia="zh-CN"/>
        </w:rPr>
        <w:t>定</w:t>
      </w:r>
    </w:p>
    <w:p w:rsidR="002D08CA" w:rsidRPr="00B14C80" w:rsidRDefault="002D08CA" w:rsidP="00006E40">
      <w:pPr>
        <w:numPr>
          <w:ilvl w:val="0"/>
          <w:numId w:val="31"/>
        </w:numPr>
        <w:tabs>
          <w:tab w:val="left" w:pos="770"/>
        </w:tabs>
        <w:snapToGrid w:val="0"/>
        <w:spacing w:beforeLines="50" w:before="163" w:line="300" w:lineRule="auto"/>
        <w:ind w:leftChars="157" w:left="768" w:hangingChars="163" w:hanging="391"/>
        <w:jc w:val="both"/>
        <w:rPr>
          <w:rFonts w:ascii="Arial" w:eastAsia="宋体" w:hAnsi="Arial" w:cs="Arial"/>
          <w:lang w:eastAsia="zh-CN"/>
        </w:rPr>
      </w:pPr>
      <w:r w:rsidRPr="00B14C80">
        <w:rPr>
          <w:rFonts w:ascii="Arial" w:eastAsia="宋体" w:hAnsi="Arial" w:cs="Arial"/>
          <w:lang w:eastAsia="zh-CN"/>
        </w:rPr>
        <w:t>有索引的次要附件（原始数据和单个试验报告）</w:t>
      </w:r>
    </w:p>
    <w:p w:rsidR="002D08CA" w:rsidRPr="00B14C80" w:rsidRDefault="002D08CA" w:rsidP="003A35AB">
      <w:pPr>
        <w:numPr>
          <w:ilvl w:val="0"/>
          <w:numId w:val="43"/>
        </w:numPr>
        <w:tabs>
          <w:tab w:val="left" w:pos="1242"/>
        </w:tabs>
        <w:snapToGrid w:val="0"/>
        <w:spacing w:beforeLines="50" w:before="163" w:line="300" w:lineRule="auto"/>
        <w:ind w:left="880"/>
        <w:jc w:val="both"/>
        <w:rPr>
          <w:rFonts w:ascii="Arial" w:eastAsia="宋体" w:hAnsi="Arial" w:cs="Arial"/>
        </w:rPr>
      </w:pPr>
      <w:r w:rsidRPr="00B14C80">
        <w:rPr>
          <w:rFonts w:ascii="Arial" w:eastAsia="宋体" w:hAnsi="Arial" w:cs="Arial"/>
          <w:lang w:eastAsia="zh-CN"/>
        </w:rPr>
        <w:t>供应商报告</w:t>
      </w:r>
    </w:p>
    <w:p w:rsidR="002D08CA" w:rsidRPr="00B14C80" w:rsidRDefault="002D08CA" w:rsidP="003A35AB">
      <w:pPr>
        <w:numPr>
          <w:ilvl w:val="0"/>
          <w:numId w:val="43"/>
        </w:numPr>
        <w:tabs>
          <w:tab w:val="left" w:pos="1242"/>
        </w:tabs>
        <w:snapToGrid w:val="0"/>
        <w:spacing w:beforeLines="50" w:before="163" w:line="300" w:lineRule="auto"/>
        <w:ind w:left="880"/>
        <w:jc w:val="both"/>
        <w:rPr>
          <w:rFonts w:ascii="Arial" w:eastAsia="宋体" w:hAnsi="Arial" w:cs="Arial"/>
        </w:rPr>
      </w:pPr>
      <w:r w:rsidRPr="00B14C80">
        <w:rPr>
          <w:rFonts w:ascii="Arial" w:eastAsia="宋体" w:hAnsi="Arial" w:cs="Arial"/>
          <w:lang w:eastAsia="zh-CN"/>
        </w:rPr>
        <w:t>基线和中期体检</w:t>
      </w:r>
    </w:p>
    <w:p w:rsidR="002D08CA" w:rsidRPr="00B14C80" w:rsidRDefault="002D08CA" w:rsidP="003A35AB">
      <w:pPr>
        <w:numPr>
          <w:ilvl w:val="0"/>
          <w:numId w:val="43"/>
        </w:numPr>
        <w:tabs>
          <w:tab w:val="left" w:pos="1242"/>
        </w:tabs>
        <w:snapToGrid w:val="0"/>
        <w:spacing w:beforeLines="50" w:before="163" w:line="300" w:lineRule="auto"/>
        <w:ind w:left="880"/>
        <w:jc w:val="both"/>
        <w:rPr>
          <w:rFonts w:ascii="Arial" w:eastAsia="宋体" w:hAnsi="Arial" w:cs="Arial"/>
        </w:rPr>
      </w:pPr>
      <w:r w:rsidRPr="00B14C80">
        <w:rPr>
          <w:rFonts w:ascii="Arial" w:eastAsia="宋体" w:hAnsi="Arial" w:cs="Arial"/>
          <w:lang w:eastAsia="zh-CN"/>
        </w:rPr>
        <w:t>手术和麻醉报告</w:t>
      </w:r>
    </w:p>
    <w:p w:rsidR="002D08CA" w:rsidRPr="00B14C80" w:rsidRDefault="000229AB" w:rsidP="003A35AB">
      <w:pPr>
        <w:numPr>
          <w:ilvl w:val="0"/>
          <w:numId w:val="43"/>
        </w:numPr>
        <w:tabs>
          <w:tab w:val="left" w:pos="1242"/>
        </w:tabs>
        <w:snapToGrid w:val="0"/>
        <w:spacing w:beforeLines="50" w:before="163" w:line="300" w:lineRule="auto"/>
        <w:ind w:left="880"/>
        <w:jc w:val="both"/>
        <w:rPr>
          <w:rFonts w:ascii="Arial" w:eastAsia="宋体" w:hAnsi="Arial" w:cs="Arial"/>
        </w:rPr>
      </w:pPr>
      <w:r>
        <w:rPr>
          <w:rFonts w:ascii="Arial" w:eastAsia="宋体" w:hAnsi="Arial" w:cs="Arial" w:hint="eastAsia"/>
          <w:lang w:eastAsia="zh-CN"/>
        </w:rPr>
        <w:t>成像</w:t>
      </w:r>
      <w:r w:rsidR="002D08CA" w:rsidRPr="00B14C80">
        <w:rPr>
          <w:rFonts w:ascii="Arial" w:eastAsia="宋体" w:hAnsi="Arial" w:cs="Arial"/>
          <w:lang w:eastAsia="zh-CN"/>
        </w:rPr>
        <w:t>报告</w:t>
      </w:r>
    </w:p>
    <w:p w:rsidR="002D08CA" w:rsidRPr="00B14C80" w:rsidRDefault="002D08CA" w:rsidP="003A35AB">
      <w:pPr>
        <w:numPr>
          <w:ilvl w:val="0"/>
          <w:numId w:val="43"/>
        </w:numPr>
        <w:tabs>
          <w:tab w:val="left" w:pos="1242"/>
        </w:tabs>
        <w:snapToGrid w:val="0"/>
        <w:spacing w:beforeLines="50" w:before="163" w:line="300" w:lineRule="auto"/>
        <w:ind w:left="880"/>
        <w:jc w:val="both"/>
        <w:rPr>
          <w:rFonts w:ascii="Arial" w:eastAsia="宋体" w:hAnsi="Arial" w:cs="Arial"/>
        </w:rPr>
      </w:pPr>
      <w:r w:rsidRPr="00B14C80">
        <w:rPr>
          <w:rFonts w:ascii="Arial" w:eastAsia="宋体" w:hAnsi="Arial" w:cs="Arial"/>
          <w:lang w:eastAsia="zh-CN"/>
        </w:rPr>
        <w:t>临床病理学结果</w:t>
      </w:r>
    </w:p>
    <w:p w:rsidR="002D08CA" w:rsidRPr="00B14C80" w:rsidRDefault="002D08CA" w:rsidP="003A35AB">
      <w:pPr>
        <w:numPr>
          <w:ilvl w:val="0"/>
          <w:numId w:val="43"/>
        </w:numPr>
        <w:tabs>
          <w:tab w:val="left" w:pos="1242"/>
        </w:tabs>
        <w:snapToGrid w:val="0"/>
        <w:spacing w:beforeLines="50" w:before="163" w:line="300" w:lineRule="auto"/>
        <w:ind w:left="880"/>
        <w:jc w:val="both"/>
        <w:rPr>
          <w:rFonts w:ascii="Arial" w:eastAsia="宋体" w:hAnsi="Arial" w:cs="Arial"/>
        </w:rPr>
      </w:pPr>
      <w:r w:rsidRPr="00B14C80">
        <w:rPr>
          <w:rFonts w:ascii="Arial" w:eastAsia="宋体" w:hAnsi="Arial" w:cs="Arial"/>
          <w:lang w:eastAsia="zh-CN"/>
        </w:rPr>
        <w:t>机电装置结果</w:t>
      </w:r>
    </w:p>
    <w:p w:rsidR="002D08CA" w:rsidRPr="00B14C80" w:rsidRDefault="002D08CA" w:rsidP="003A35AB">
      <w:pPr>
        <w:numPr>
          <w:ilvl w:val="0"/>
          <w:numId w:val="43"/>
        </w:numPr>
        <w:tabs>
          <w:tab w:val="left" w:pos="1242"/>
        </w:tabs>
        <w:snapToGrid w:val="0"/>
        <w:spacing w:beforeLines="50" w:before="163" w:line="300" w:lineRule="auto"/>
        <w:ind w:left="880"/>
        <w:jc w:val="both"/>
        <w:rPr>
          <w:rFonts w:ascii="Arial" w:eastAsia="宋体" w:hAnsi="Arial" w:cs="Arial"/>
        </w:rPr>
      </w:pPr>
      <w:r w:rsidRPr="00B14C80">
        <w:rPr>
          <w:rFonts w:ascii="Arial" w:eastAsia="宋体" w:hAnsi="Arial" w:cs="Arial"/>
          <w:lang w:eastAsia="zh-CN"/>
        </w:rPr>
        <w:t>动物医疗记录复印件</w:t>
      </w:r>
    </w:p>
    <w:p w:rsidR="002D08CA" w:rsidRPr="00B14C80" w:rsidRDefault="002D08CA" w:rsidP="00A70390">
      <w:pPr>
        <w:numPr>
          <w:ilvl w:val="0"/>
          <w:numId w:val="43"/>
        </w:numPr>
        <w:tabs>
          <w:tab w:val="left" w:pos="1276"/>
        </w:tabs>
        <w:snapToGrid w:val="0"/>
        <w:spacing w:beforeLines="50" w:before="163" w:line="300" w:lineRule="auto"/>
        <w:ind w:leftChars="373" w:left="1269" w:hangingChars="156" w:hanging="374"/>
        <w:jc w:val="both"/>
        <w:rPr>
          <w:rFonts w:ascii="Arial" w:eastAsia="宋体" w:hAnsi="Arial" w:cs="Arial"/>
          <w:lang w:eastAsia="zh-CN"/>
        </w:rPr>
      </w:pPr>
      <w:r w:rsidRPr="00B14C80">
        <w:rPr>
          <w:rFonts w:ascii="Arial" w:eastAsia="宋体" w:hAnsi="Arial" w:cs="Arial"/>
          <w:lang w:eastAsia="zh-CN"/>
        </w:rPr>
        <w:t>签名并注日期的参与科学家（</w:t>
      </w:r>
      <w:r w:rsidR="000229AB">
        <w:rPr>
          <w:rFonts w:ascii="Arial" w:eastAsia="宋体" w:hAnsi="Arial" w:cs="Arial" w:hint="eastAsia"/>
          <w:lang w:eastAsia="zh-CN"/>
        </w:rPr>
        <w:t>例</w:t>
      </w:r>
      <w:r w:rsidR="000229AB" w:rsidRPr="00B14C80">
        <w:rPr>
          <w:rFonts w:ascii="Arial" w:eastAsia="宋体" w:hAnsi="Arial" w:cs="Arial"/>
          <w:lang w:eastAsia="zh-CN"/>
        </w:rPr>
        <w:t>如</w:t>
      </w:r>
      <w:r w:rsidRPr="00B14C80">
        <w:rPr>
          <w:rFonts w:ascii="Arial" w:eastAsia="宋体" w:hAnsi="Arial" w:cs="Arial"/>
          <w:lang w:eastAsia="zh-CN"/>
        </w:rPr>
        <w:t>介入手术医生、外科医生、放射科医生、临床兽医、临床病理学家、病理学家等）报告。这些报告可能需要：</w:t>
      </w:r>
    </w:p>
    <w:p w:rsidR="002D08CA" w:rsidRPr="00B14C80" w:rsidRDefault="002D08CA" w:rsidP="00A70390">
      <w:pPr>
        <w:numPr>
          <w:ilvl w:val="0"/>
          <w:numId w:val="43"/>
        </w:numPr>
        <w:tabs>
          <w:tab w:val="left" w:pos="1276"/>
        </w:tabs>
        <w:snapToGrid w:val="0"/>
        <w:spacing w:beforeLines="50" w:before="163" w:line="300" w:lineRule="auto"/>
        <w:ind w:leftChars="373" w:left="1269" w:hangingChars="156" w:hanging="374"/>
        <w:jc w:val="both"/>
        <w:rPr>
          <w:rFonts w:ascii="Arial" w:eastAsia="宋体" w:hAnsi="Arial" w:cs="Arial"/>
          <w:lang w:eastAsia="zh-CN"/>
        </w:rPr>
      </w:pPr>
      <w:r w:rsidRPr="00B14C80">
        <w:rPr>
          <w:rFonts w:ascii="Arial" w:eastAsia="宋体" w:hAnsi="Arial" w:cs="Arial"/>
          <w:lang w:eastAsia="zh-CN"/>
        </w:rPr>
        <w:t>图片（比如外植体放射显影照片、原位影像、大体和组织病理学、</w:t>
      </w:r>
      <w:r w:rsidRPr="00B14C80">
        <w:rPr>
          <w:rFonts w:ascii="Arial" w:eastAsia="宋体" w:hAnsi="Arial" w:cs="Arial"/>
          <w:lang w:eastAsia="zh-CN"/>
        </w:rPr>
        <w:lastRenderedPageBreak/>
        <w:t>血管造影）</w:t>
      </w:r>
    </w:p>
    <w:p w:rsidR="002D08CA" w:rsidRPr="00B14C80" w:rsidRDefault="00407CF5" w:rsidP="004D58D3">
      <w:pPr>
        <w:numPr>
          <w:ilvl w:val="0"/>
          <w:numId w:val="44"/>
        </w:numPr>
        <w:tabs>
          <w:tab w:val="left" w:pos="1288"/>
        </w:tabs>
        <w:snapToGrid w:val="0"/>
        <w:spacing w:beforeLines="50" w:before="163" w:line="300" w:lineRule="auto"/>
        <w:ind w:leftChars="373" w:left="1298" w:hangingChars="168" w:hanging="403"/>
        <w:jc w:val="both"/>
        <w:rPr>
          <w:rFonts w:ascii="Arial" w:eastAsia="宋体" w:hAnsi="Arial" w:cs="Arial"/>
          <w:lang w:eastAsia="zh-CN"/>
        </w:rPr>
      </w:pPr>
      <w:r w:rsidRPr="00B14C80">
        <w:rPr>
          <w:rFonts w:ascii="Arial" w:eastAsia="宋体" w:hAnsi="Arial" w:cs="Arial"/>
          <w:lang w:eastAsia="zh-CN"/>
        </w:rPr>
        <w:t>摄</w:t>
      </w:r>
      <w:r w:rsidR="002D08CA" w:rsidRPr="00B14C80">
        <w:rPr>
          <w:rFonts w:ascii="Arial" w:eastAsia="宋体" w:hAnsi="Arial" w:cs="Arial"/>
          <w:lang w:eastAsia="zh-CN"/>
        </w:rPr>
        <w:t>影</w:t>
      </w:r>
    </w:p>
    <w:p w:rsidR="002D08CA" w:rsidRPr="00B14C80" w:rsidRDefault="002D08CA" w:rsidP="004D58D3">
      <w:pPr>
        <w:numPr>
          <w:ilvl w:val="0"/>
          <w:numId w:val="44"/>
        </w:numPr>
        <w:tabs>
          <w:tab w:val="left" w:pos="1288"/>
        </w:tabs>
        <w:snapToGrid w:val="0"/>
        <w:spacing w:beforeLines="50" w:before="163" w:line="300" w:lineRule="auto"/>
        <w:ind w:leftChars="373" w:left="1298" w:hangingChars="168" w:hanging="403"/>
        <w:jc w:val="both"/>
        <w:rPr>
          <w:rFonts w:ascii="Arial" w:eastAsia="宋体" w:hAnsi="Arial" w:cs="Arial"/>
          <w:lang w:eastAsia="zh-CN"/>
        </w:rPr>
      </w:pPr>
      <w:r w:rsidRPr="00B14C80">
        <w:rPr>
          <w:rFonts w:ascii="Arial" w:eastAsia="宋体" w:hAnsi="Arial" w:cs="Arial"/>
          <w:lang w:eastAsia="zh-CN"/>
        </w:rPr>
        <w:t>电生理条带</w:t>
      </w:r>
    </w:p>
    <w:p w:rsidR="002D08CA" w:rsidRPr="00B14C80" w:rsidRDefault="002D08CA" w:rsidP="004D58D3">
      <w:pPr>
        <w:numPr>
          <w:ilvl w:val="0"/>
          <w:numId w:val="44"/>
        </w:numPr>
        <w:tabs>
          <w:tab w:val="left" w:pos="1288"/>
        </w:tabs>
        <w:snapToGrid w:val="0"/>
        <w:spacing w:beforeLines="50" w:before="163" w:line="300" w:lineRule="auto"/>
        <w:ind w:leftChars="373" w:left="1298" w:hangingChars="168" w:hanging="403"/>
        <w:jc w:val="both"/>
        <w:rPr>
          <w:rFonts w:ascii="Arial" w:eastAsia="宋体" w:hAnsi="Arial" w:cs="Arial"/>
          <w:lang w:eastAsia="zh-CN"/>
        </w:rPr>
      </w:pPr>
      <w:r w:rsidRPr="00B14C80">
        <w:rPr>
          <w:rFonts w:ascii="Arial" w:eastAsia="宋体" w:hAnsi="Arial" w:cs="Arial"/>
          <w:lang w:eastAsia="zh-CN"/>
        </w:rPr>
        <w:t>如适用，且有部分原始数据，则考虑提供病例报告表。</w:t>
      </w:r>
    </w:p>
    <w:p w:rsidR="009D4B57" w:rsidRDefault="00C57481" w:rsidP="009D4B57">
      <w:pPr>
        <w:pStyle w:val="32"/>
        <w:snapToGrid w:val="0"/>
        <w:spacing w:line="300" w:lineRule="auto"/>
        <w:jc w:val="center"/>
        <w:outlineLvl w:val="0"/>
        <w:rPr>
          <w:rFonts w:ascii="Arial" w:eastAsia="宋体" w:hAnsi="Arial" w:cs="Arial"/>
          <w:sz w:val="24"/>
          <w:szCs w:val="24"/>
        </w:rPr>
      </w:pPr>
      <w:r w:rsidRPr="005745B1">
        <w:rPr>
          <w:rFonts w:ascii="Arial" w:eastAsia="宋体" w:hAnsi="Arial" w:cs="Arial"/>
          <w:sz w:val="24"/>
          <w:szCs w:val="24"/>
        </w:rPr>
        <w:br w:type="page"/>
      </w:r>
      <w:bookmarkStart w:id="158" w:name="_Toc496541673"/>
      <w:bookmarkStart w:id="159" w:name="_Toc495870794"/>
      <w:r w:rsidR="00841A81" w:rsidRPr="005745B1">
        <w:rPr>
          <w:rFonts w:ascii="Arial" w:eastAsia="宋体" w:hAnsi="Arial" w:cs="Arial"/>
          <w:sz w:val="24"/>
          <w:szCs w:val="24"/>
        </w:rPr>
        <w:lastRenderedPageBreak/>
        <w:t>附录</w:t>
      </w:r>
      <w:r w:rsidR="00841A81" w:rsidRPr="005745B1">
        <w:rPr>
          <w:rFonts w:ascii="Arial" w:eastAsia="宋体" w:hAnsi="Arial" w:cs="Arial"/>
          <w:sz w:val="24"/>
          <w:szCs w:val="24"/>
        </w:rPr>
        <w:t>E</w:t>
      </w:r>
      <w:r w:rsidR="00841A81" w:rsidRPr="005745B1">
        <w:rPr>
          <w:rFonts w:ascii="Arial" w:eastAsia="宋体" w:hAnsi="Arial" w:cs="Arial"/>
          <w:sz w:val="24"/>
          <w:szCs w:val="24"/>
        </w:rPr>
        <w:t>：相关联邦法规和指南的表格摘要</w:t>
      </w:r>
      <w:bookmarkEnd w:id="158"/>
    </w:p>
    <w:p w:rsidR="00841A81" w:rsidRPr="005745B1" w:rsidRDefault="00841A81" w:rsidP="009D4B57">
      <w:pPr>
        <w:pStyle w:val="32"/>
        <w:snapToGrid w:val="0"/>
        <w:spacing w:line="300" w:lineRule="auto"/>
        <w:jc w:val="center"/>
        <w:outlineLvl w:val="9"/>
        <w:rPr>
          <w:rFonts w:ascii="Arial" w:eastAsia="宋体" w:hAnsi="Arial" w:cs="Arial"/>
          <w:b w:val="0"/>
          <w:sz w:val="24"/>
          <w:szCs w:val="24"/>
        </w:rPr>
      </w:pPr>
      <w:bookmarkStart w:id="160" w:name="_Toc496541674"/>
      <w:r w:rsidRPr="005745B1">
        <w:rPr>
          <w:rFonts w:ascii="Arial" w:eastAsia="宋体" w:hAnsi="Arial" w:cs="Arial"/>
          <w:sz w:val="24"/>
          <w:szCs w:val="24"/>
        </w:rPr>
        <w:t>（下表无意面面俱到）</w:t>
      </w:r>
      <w:bookmarkEnd w:id="159"/>
      <w:bookmarkEnd w:id="160"/>
    </w:p>
    <w:tbl>
      <w:tblPr>
        <w:tblW w:w="0" w:type="auto"/>
        <w:tblLayout w:type="fixed"/>
        <w:tblCellMar>
          <w:left w:w="10" w:type="dxa"/>
          <w:right w:w="10" w:type="dxa"/>
        </w:tblCellMar>
        <w:tblLook w:val="04A0" w:firstRow="1" w:lastRow="0" w:firstColumn="1" w:lastColumn="0" w:noHBand="0" w:noVBand="1"/>
      </w:tblPr>
      <w:tblGrid>
        <w:gridCol w:w="2635"/>
        <w:gridCol w:w="5947"/>
      </w:tblGrid>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proofErr w:type="spellStart"/>
            <w:r w:rsidRPr="00EA22A6">
              <w:rPr>
                <w:rStyle w:val="24"/>
                <w:rFonts w:ascii="Arial" w:eastAsia="宋体" w:hAnsi="Arial" w:cs="Arial"/>
                <w:sz w:val="21"/>
                <w:szCs w:val="21"/>
              </w:rPr>
              <w:t>主题</w:t>
            </w:r>
            <w:proofErr w:type="spellEnd"/>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proofErr w:type="spellStart"/>
            <w:r w:rsidRPr="00EA22A6">
              <w:rPr>
                <w:rStyle w:val="24"/>
                <w:rFonts w:ascii="Arial" w:eastAsia="宋体" w:hAnsi="Arial" w:cs="Arial"/>
                <w:sz w:val="21"/>
                <w:szCs w:val="21"/>
              </w:rPr>
              <w:t>执行标准</w:t>
            </w:r>
            <w:proofErr w:type="spellEnd"/>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GLP</w:t>
            </w:r>
            <w:r w:rsidRPr="00EA22A6">
              <w:rPr>
                <w:rFonts w:ascii="Arial" w:eastAsia="宋体" w:hAnsi="Arial" w:cs="Arial"/>
                <w:szCs w:val="21"/>
              </w:rPr>
              <w:t>动物护理</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58.90</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方案</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58.120</w:t>
            </w:r>
            <w:r w:rsidRPr="00EA22A6">
              <w:rPr>
                <w:rFonts w:ascii="Arial" w:eastAsia="宋体" w:hAnsi="Arial" w:cs="Arial"/>
                <w:szCs w:val="21"/>
              </w:rPr>
              <w:t>和</w:t>
            </w:r>
            <w:r w:rsidRPr="00EA22A6">
              <w:rPr>
                <w:rFonts w:ascii="Arial" w:eastAsia="宋体" w:hAnsi="Arial" w:cs="Arial"/>
                <w:szCs w:val="21"/>
              </w:rPr>
              <w:t>58.130</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质量保证部门</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58.35</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供试品和对照品</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58.105</w:t>
            </w:r>
            <w:r w:rsidRPr="00EA22A6">
              <w:rPr>
                <w:rFonts w:ascii="Arial" w:eastAsia="宋体" w:hAnsi="Arial" w:cs="Arial"/>
                <w:szCs w:val="21"/>
              </w:rPr>
              <w:t>和</w:t>
            </w:r>
            <w:r w:rsidRPr="00EA22A6">
              <w:rPr>
                <w:rFonts w:ascii="Arial" w:eastAsia="宋体" w:hAnsi="Arial" w:cs="Arial"/>
                <w:szCs w:val="21"/>
              </w:rPr>
              <w:t>58.107</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记录和报告</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58.185</w:t>
            </w:r>
            <w:r w:rsidRPr="00EA22A6">
              <w:rPr>
                <w:rFonts w:ascii="Arial" w:eastAsia="宋体" w:hAnsi="Arial" w:cs="Arial"/>
                <w:szCs w:val="21"/>
              </w:rPr>
              <w:t>、</w:t>
            </w:r>
            <w:r w:rsidRPr="00EA22A6">
              <w:rPr>
                <w:rFonts w:ascii="Arial" w:eastAsia="宋体" w:hAnsi="Arial" w:cs="Arial"/>
                <w:szCs w:val="21"/>
              </w:rPr>
              <w:t>58.190</w:t>
            </w:r>
            <w:r w:rsidRPr="00EA22A6">
              <w:rPr>
                <w:rFonts w:ascii="Arial" w:eastAsia="宋体" w:hAnsi="Arial" w:cs="Arial"/>
                <w:szCs w:val="21"/>
              </w:rPr>
              <w:t>和</w:t>
            </w:r>
            <w:r w:rsidRPr="00EA22A6">
              <w:rPr>
                <w:rFonts w:ascii="Arial" w:eastAsia="宋体" w:hAnsi="Arial" w:cs="Arial"/>
                <w:szCs w:val="21"/>
              </w:rPr>
              <w:t>58.195</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试验系统</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58.3</w:t>
            </w:r>
            <w:r w:rsidR="007F2CE2" w:rsidRPr="00EA22A6">
              <w:rPr>
                <w:rFonts w:ascii="Arial" w:eastAsia="宋体" w:hAnsi="Arial" w:cs="Arial"/>
                <w:szCs w:val="21"/>
              </w:rPr>
              <w:t>（</w:t>
            </w:r>
            <w:r w:rsidRPr="00EA22A6">
              <w:rPr>
                <w:rFonts w:ascii="Arial" w:eastAsia="宋体" w:hAnsi="Arial" w:cs="Arial"/>
                <w:szCs w:val="21"/>
              </w:rPr>
              <w:t>i</w:t>
            </w:r>
            <w:r w:rsidR="007F2CE2" w:rsidRPr="00EA22A6">
              <w:rPr>
                <w:rFonts w:ascii="Arial" w:eastAsia="宋体" w:hAnsi="Arial" w:cs="Arial"/>
                <w:szCs w:val="21"/>
              </w:rPr>
              <w:t>）</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联邦动物</w:t>
            </w:r>
            <w:r w:rsidR="001120E2" w:rsidRPr="001120E2">
              <w:rPr>
                <w:rFonts w:ascii="Arial" w:eastAsia="宋体" w:hAnsi="Arial" w:cs="Arial" w:hint="eastAsia"/>
                <w:szCs w:val="21"/>
              </w:rPr>
              <w:t>生物医学</w:t>
            </w:r>
            <w:r w:rsidRPr="00EA22A6">
              <w:rPr>
                <w:rFonts w:ascii="Arial" w:eastAsia="宋体" w:hAnsi="Arial" w:cs="Arial"/>
                <w:szCs w:val="21"/>
              </w:rPr>
              <w:t>研究标准</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r w:rsidRPr="00EA22A6">
              <w:rPr>
                <w:rFonts w:ascii="Arial" w:eastAsia="宋体" w:hAnsi="Arial" w:cs="Arial"/>
                <w:szCs w:val="21"/>
              </w:rPr>
              <w:t>9 CFR</w:t>
            </w:r>
            <w:r w:rsidRPr="00EA22A6">
              <w:rPr>
                <w:rFonts w:ascii="Arial" w:eastAsia="宋体" w:hAnsi="Arial" w:cs="Arial"/>
                <w:szCs w:val="21"/>
              </w:rPr>
              <w:t>第</w:t>
            </w:r>
            <w:r w:rsidRPr="00EA22A6">
              <w:rPr>
                <w:rFonts w:ascii="Arial" w:eastAsia="宋体" w:hAnsi="Arial" w:cs="Arial"/>
                <w:szCs w:val="21"/>
              </w:rPr>
              <w:t>I</w:t>
            </w:r>
            <w:r w:rsidRPr="00EA22A6">
              <w:rPr>
                <w:rFonts w:ascii="Arial" w:eastAsia="宋体" w:hAnsi="Arial" w:cs="Arial"/>
                <w:szCs w:val="21"/>
              </w:rPr>
              <w:t>章第</w:t>
            </w:r>
            <w:r w:rsidRPr="00EA22A6">
              <w:rPr>
                <w:rFonts w:ascii="Arial" w:eastAsia="宋体" w:hAnsi="Arial" w:cs="Arial"/>
                <w:szCs w:val="21"/>
              </w:rPr>
              <w:t>3</w:t>
            </w:r>
            <w:r w:rsidRPr="00EA22A6">
              <w:rPr>
                <w:rFonts w:ascii="Arial" w:eastAsia="宋体" w:hAnsi="Arial" w:cs="Arial"/>
                <w:szCs w:val="21"/>
              </w:rPr>
              <w:t>部分</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犬的饲养条件和福利</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犬的护理、运动和</w:t>
            </w:r>
            <w:r w:rsidR="00C324D6">
              <w:rPr>
                <w:rFonts w:ascii="Arial" w:eastAsia="宋体" w:hAnsi="Arial" w:cs="Arial" w:hint="eastAsia"/>
                <w:szCs w:val="21"/>
              </w:rPr>
              <w:t>笼舍</w:t>
            </w:r>
            <w:r w:rsidRPr="00EA22A6">
              <w:rPr>
                <w:rFonts w:ascii="Arial" w:eastAsia="宋体" w:hAnsi="Arial" w:cs="Arial"/>
                <w:szCs w:val="21"/>
              </w:rPr>
              <w:t>见</w:t>
            </w:r>
            <w:r w:rsidRPr="00EA22A6">
              <w:rPr>
                <w:rFonts w:ascii="Arial" w:eastAsia="宋体" w:hAnsi="Arial" w:cs="Arial"/>
                <w:szCs w:val="21"/>
              </w:rPr>
              <w:t>9 CFR</w:t>
            </w:r>
            <w:r w:rsidRPr="00EA22A6">
              <w:rPr>
                <w:rFonts w:ascii="Arial" w:eastAsia="宋体" w:hAnsi="Arial" w:cs="Arial"/>
                <w:szCs w:val="21"/>
              </w:rPr>
              <w:t>第</w:t>
            </w:r>
            <w:r w:rsidRPr="00EA22A6">
              <w:rPr>
                <w:rFonts w:ascii="Arial" w:eastAsia="宋体" w:hAnsi="Arial" w:cs="Arial"/>
                <w:szCs w:val="21"/>
              </w:rPr>
              <w:t>I</w:t>
            </w:r>
            <w:r w:rsidRPr="00EA22A6">
              <w:rPr>
                <w:rFonts w:ascii="Arial" w:eastAsia="宋体" w:hAnsi="Arial" w:cs="Arial"/>
                <w:szCs w:val="21"/>
              </w:rPr>
              <w:t>章第</w:t>
            </w:r>
            <w:r w:rsidRPr="00EA22A6">
              <w:rPr>
                <w:rFonts w:ascii="Arial" w:eastAsia="宋体" w:hAnsi="Arial" w:cs="Arial"/>
                <w:szCs w:val="21"/>
              </w:rPr>
              <w:t>3</w:t>
            </w:r>
            <w:r w:rsidRPr="00EA22A6">
              <w:rPr>
                <w:rFonts w:ascii="Arial" w:eastAsia="宋体" w:hAnsi="Arial" w:cs="Arial"/>
                <w:szCs w:val="21"/>
              </w:rPr>
              <w:t>部分标准的</w:t>
            </w:r>
            <w:r w:rsidRPr="00EA22A6">
              <w:rPr>
                <w:rFonts w:ascii="Arial" w:eastAsia="宋体" w:hAnsi="Arial" w:cs="Arial"/>
                <w:szCs w:val="21"/>
              </w:rPr>
              <w:t>A</w:t>
            </w:r>
            <w:r w:rsidRPr="00EA22A6">
              <w:rPr>
                <w:rFonts w:ascii="Arial" w:eastAsia="宋体" w:hAnsi="Arial" w:cs="Arial"/>
                <w:szCs w:val="21"/>
              </w:rPr>
              <w:t>子部分。</w:t>
            </w:r>
          </w:p>
          <w:p w:rsidR="00841A81" w:rsidRPr="00EA22A6" w:rsidRDefault="00C324D6"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Pr>
                <w:rFonts w:ascii="Arial" w:eastAsia="宋体" w:hAnsi="Arial" w:cs="Arial" w:hint="eastAsia"/>
                <w:szCs w:val="21"/>
              </w:rPr>
              <w:t>笼舍</w:t>
            </w:r>
            <w:r w:rsidR="00841A81" w:rsidRPr="00EA22A6">
              <w:rPr>
                <w:rFonts w:ascii="Arial" w:eastAsia="宋体" w:hAnsi="Arial" w:cs="Arial"/>
                <w:szCs w:val="21"/>
              </w:rPr>
              <w:t>、动物管理和各物种具体空间的建议见美国国家科学研究委员会（</w:t>
            </w:r>
            <w:r w:rsidR="00841A81" w:rsidRPr="00EA22A6">
              <w:rPr>
                <w:rFonts w:ascii="Arial" w:eastAsia="宋体" w:hAnsi="Arial" w:cs="Arial"/>
                <w:szCs w:val="21"/>
              </w:rPr>
              <w:t>NRC</w:t>
            </w:r>
            <w:r w:rsidR="00841A81" w:rsidRPr="00EA22A6">
              <w:rPr>
                <w:rFonts w:ascii="Arial" w:eastAsia="宋体" w:hAnsi="Arial" w:cs="Arial"/>
                <w:szCs w:val="21"/>
              </w:rPr>
              <w:t>）的出版物《实验动物护理和使用指南》</w:t>
            </w:r>
            <w:r w:rsidR="00841A81" w:rsidRPr="00EA22A6">
              <w:rPr>
                <w:rFonts w:ascii="Arial" w:eastAsia="宋体" w:hAnsi="Arial" w:cs="Arial"/>
                <w:szCs w:val="21"/>
                <w:vertAlign w:val="superscript"/>
              </w:rPr>
              <w:t>4</w:t>
            </w:r>
            <w:r w:rsidR="00841A81" w:rsidRPr="00EA22A6">
              <w:rPr>
                <w:rFonts w:ascii="Arial" w:eastAsia="宋体" w:hAnsi="Arial" w:cs="Arial"/>
                <w:szCs w:val="21"/>
              </w:rPr>
              <w:t xml:space="preserve"> </w:t>
            </w:r>
            <w:r w:rsidR="00841A81" w:rsidRPr="00EA22A6">
              <w:rPr>
                <w:rFonts w:ascii="Arial" w:eastAsia="宋体" w:hAnsi="Arial" w:cs="Arial"/>
                <w:szCs w:val="21"/>
              </w:rPr>
              <w:t>，这也是</w:t>
            </w:r>
            <w:r w:rsidR="00841A81" w:rsidRPr="00EA22A6">
              <w:rPr>
                <w:rFonts w:ascii="Arial" w:eastAsia="宋体" w:hAnsi="Arial" w:cs="Arial"/>
                <w:szCs w:val="21"/>
              </w:rPr>
              <w:t>AAALAC</w:t>
            </w:r>
            <w:r w:rsidR="00841A81" w:rsidRPr="00EA22A6">
              <w:rPr>
                <w:rFonts w:ascii="Arial" w:eastAsia="宋体" w:hAnsi="Arial" w:cs="Arial"/>
                <w:szCs w:val="21"/>
              </w:rPr>
              <w:t>和</w:t>
            </w:r>
            <w:r w:rsidR="00841A81" w:rsidRPr="00EA22A6">
              <w:rPr>
                <w:rFonts w:ascii="Arial" w:eastAsia="宋体" w:hAnsi="Arial" w:cs="Arial"/>
                <w:szCs w:val="21"/>
              </w:rPr>
              <w:t>PHS</w:t>
            </w:r>
            <w:r w:rsidR="00841A81" w:rsidRPr="00EA22A6">
              <w:rPr>
                <w:rFonts w:ascii="Arial" w:eastAsia="宋体" w:hAnsi="Arial" w:cs="Arial"/>
                <w:szCs w:val="21"/>
              </w:rPr>
              <w:t>推荐的参考资料。</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r w:rsidRPr="00EA22A6">
              <w:rPr>
                <w:rFonts w:ascii="Arial" w:eastAsia="宋体" w:hAnsi="Arial" w:cs="Arial"/>
                <w:szCs w:val="21"/>
              </w:rPr>
              <w:t>卫生和饲养</w:t>
            </w:r>
            <w:r w:rsidR="00407CF5" w:rsidRPr="00EA22A6">
              <w:rPr>
                <w:rFonts w:ascii="Arial" w:eastAsia="宋体" w:hAnsi="Arial" w:cs="Arial"/>
                <w:szCs w:val="21"/>
              </w:rPr>
              <w:t>管理</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9 CFR</w:t>
            </w:r>
            <w:r w:rsidRPr="00EA22A6">
              <w:rPr>
                <w:rFonts w:ascii="Arial" w:eastAsia="宋体" w:hAnsi="Arial" w:cs="Arial"/>
                <w:szCs w:val="21"/>
              </w:rPr>
              <w:t>第</w:t>
            </w:r>
            <w:r w:rsidRPr="00EA22A6">
              <w:rPr>
                <w:rFonts w:ascii="Arial" w:eastAsia="宋体" w:hAnsi="Arial" w:cs="Arial"/>
                <w:szCs w:val="21"/>
              </w:rPr>
              <w:t>I</w:t>
            </w:r>
            <w:r w:rsidRPr="00EA22A6">
              <w:rPr>
                <w:rFonts w:ascii="Arial" w:eastAsia="宋体" w:hAnsi="Arial" w:cs="Arial"/>
                <w:szCs w:val="21"/>
              </w:rPr>
              <w:t>章第</w:t>
            </w:r>
            <w:r w:rsidRPr="00EA22A6">
              <w:rPr>
                <w:rFonts w:ascii="Arial" w:eastAsia="宋体" w:hAnsi="Arial" w:cs="Arial"/>
                <w:szCs w:val="21"/>
              </w:rPr>
              <w:t>3</w:t>
            </w:r>
            <w:r w:rsidRPr="00EA22A6">
              <w:rPr>
                <w:rFonts w:ascii="Arial" w:eastAsia="宋体" w:hAnsi="Arial" w:cs="Arial"/>
                <w:szCs w:val="21"/>
              </w:rPr>
              <w:t>部分标准以及《实验动物护理和使用指南》</w:t>
            </w:r>
            <w:r w:rsidRPr="00EA22A6">
              <w:rPr>
                <w:rFonts w:ascii="Arial" w:eastAsia="宋体" w:hAnsi="Arial" w:cs="Arial"/>
                <w:szCs w:val="21"/>
              </w:rPr>
              <w:t xml:space="preserve"> </w:t>
            </w:r>
            <w:r w:rsidRPr="00EA22A6">
              <w:rPr>
                <w:rFonts w:ascii="Arial" w:eastAsia="宋体" w:hAnsi="Arial" w:cs="Arial"/>
                <w:szCs w:val="21"/>
                <w:vertAlign w:val="superscript"/>
              </w:rPr>
              <w:t>4</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r w:rsidRPr="00EA22A6">
              <w:rPr>
                <w:rFonts w:ascii="Arial" w:eastAsia="宋体" w:hAnsi="Arial" w:cs="Arial"/>
                <w:szCs w:val="21"/>
              </w:rPr>
              <w:t>运输环境控制</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9 CFR</w:t>
            </w:r>
            <w:r w:rsidRPr="00EA22A6">
              <w:rPr>
                <w:rFonts w:ascii="Arial" w:eastAsia="宋体" w:hAnsi="Arial" w:cs="Arial"/>
                <w:szCs w:val="21"/>
              </w:rPr>
              <w:t>第</w:t>
            </w:r>
            <w:r w:rsidRPr="00EA22A6">
              <w:rPr>
                <w:rFonts w:ascii="Arial" w:eastAsia="宋体" w:hAnsi="Arial" w:cs="Arial"/>
                <w:szCs w:val="21"/>
              </w:rPr>
              <w:t>I</w:t>
            </w:r>
            <w:r w:rsidRPr="00EA22A6">
              <w:rPr>
                <w:rFonts w:ascii="Arial" w:eastAsia="宋体" w:hAnsi="Arial" w:cs="Arial"/>
                <w:szCs w:val="21"/>
              </w:rPr>
              <w:t>章第</w:t>
            </w:r>
            <w:r w:rsidRPr="00EA22A6">
              <w:rPr>
                <w:rFonts w:ascii="Arial" w:eastAsia="宋体" w:hAnsi="Arial" w:cs="Arial"/>
                <w:szCs w:val="21"/>
              </w:rPr>
              <w:t>3</w:t>
            </w:r>
            <w:r w:rsidRPr="00EA22A6">
              <w:rPr>
                <w:rFonts w:ascii="Arial" w:eastAsia="宋体" w:hAnsi="Arial" w:cs="Arial"/>
                <w:szCs w:val="21"/>
              </w:rPr>
              <w:t>部分标准以及《实验动物护理和使用指南》</w:t>
            </w:r>
            <w:r w:rsidRPr="00EA22A6">
              <w:rPr>
                <w:rFonts w:ascii="Arial" w:eastAsia="宋体" w:hAnsi="Arial" w:cs="Arial"/>
                <w:szCs w:val="21"/>
              </w:rPr>
              <w:t xml:space="preserve"> </w:t>
            </w:r>
            <w:r w:rsidRPr="00EA22A6">
              <w:rPr>
                <w:rFonts w:ascii="Arial" w:eastAsia="宋体" w:hAnsi="Arial" w:cs="Arial"/>
                <w:szCs w:val="21"/>
                <w:vertAlign w:val="superscript"/>
              </w:rPr>
              <w:t>4</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r w:rsidRPr="00EA22A6">
              <w:rPr>
                <w:rFonts w:ascii="Arial" w:eastAsia="宋体" w:hAnsi="Arial" w:cs="Arial"/>
                <w:szCs w:val="21"/>
              </w:rPr>
              <w:t>动物标识系统</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温血动物（</w:t>
            </w:r>
            <w:r w:rsidR="00C324D6">
              <w:rPr>
                <w:rFonts w:ascii="Arial" w:eastAsia="宋体" w:hAnsi="Arial" w:cs="Arial" w:hint="eastAsia"/>
                <w:szCs w:val="21"/>
              </w:rPr>
              <w:t>哺乳</w:t>
            </w:r>
            <w:r w:rsidRPr="00EA22A6">
              <w:rPr>
                <w:rFonts w:ascii="Arial" w:eastAsia="宋体" w:hAnsi="Arial" w:cs="Arial"/>
                <w:szCs w:val="21"/>
              </w:rPr>
              <w:t>啮齿类动物除外）的标识见</w:t>
            </w:r>
            <w:r w:rsidRPr="00EA22A6">
              <w:rPr>
                <w:rFonts w:ascii="Arial" w:eastAsia="宋体" w:hAnsi="Arial" w:cs="Arial"/>
                <w:szCs w:val="21"/>
              </w:rPr>
              <w:t>21 CFR 58.90</w:t>
            </w:r>
            <w:r w:rsidRPr="00EA22A6">
              <w:rPr>
                <w:rFonts w:ascii="Arial" w:eastAsia="宋体" w:hAnsi="Arial" w:cs="Arial"/>
                <w:szCs w:val="21"/>
              </w:rPr>
              <w:t>，用于研究的犬、猫以及所有</w:t>
            </w:r>
            <w:r w:rsidR="00374CB7">
              <w:rPr>
                <w:rFonts w:ascii="Arial" w:eastAsia="宋体" w:hAnsi="Arial" w:cs="Arial"/>
                <w:szCs w:val="21"/>
              </w:rPr>
              <w:t>其他</w:t>
            </w:r>
            <w:r w:rsidRPr="00EA22A6">
              <w:rPr>
                <w:rFonts w:ascii="Arial" w:eastAsia="宋体" w:hAnsi="Arial" w:cs="Arial"/>
                <w:szCs w:val="21"/>
              </w:rPr>
              <w:t>动物的标识见</w:t>
            </w:r>
            <w:r w:rsidRPr="00EA22A6">
              <w:rPr>
                <w:rFonts w:ascii="Arial" w:eastAsia="宋体" w:hAnsi="Arial" w:cs="Arial"/>
                <w:szCs w:val="21"/>
              </w:rPr>
              <w:t>9 CFR</w:t>
            </w:r>
            <w:r w:rsidRPr="00EA22A6">
              <w:rPr>
                <w:rFonts w:ascii="Arial" w:eastAsia="宋体" w:hAnsi="Arial" w:cs="Arial"/>
                <w:szCs w:val="21"/>
              </w:rPr>
              <w:t>第</w:t>
            </w:r>
            <w:r w:rsidRPr="00EA22A6">
              <w:rPr>
                <w:rFonts w:ascii="Arial" w:eastAsia="宋体" w:hAnsi="Arial" w:cs="Arial"/>
                <w:szCs w:val="21"/>
              </w:rPr>
              <w:t>I</w:t>
            </w:r>
            <w:r w:rsidRPr="00EA22A6">
              <w:rPr>
                <w:rFonts w:ascii="Arial" w:eastAsia="宋体" w:hAnsi="Arial" w:cs="Arial"/>
                <w:szCs w:val="21"/>
              </w:rPr>
              <w:t>章第</w:t>
            </w:r>
            <w:r w:rsidRPr="00EA22A6">
              <w:rPr>
                <w:rFonts w:ascii="Arial" w:eastAsia="宋体" w:hAnsi="Arial" w:cs="Arial"/>
                <w:szCs w:val="21"/>
              </w:rPr>
              <w:t>2</w:t>
            </w:r>
            <w:r w:rsidRPr="00EA22A6">
              <w:rPr>
                <w:rFonts w:ascii="Arial" w:eastAsia="宋体" w:hAnsi="Arial" w:cs="Arial"/>
                <w:szCs w:val="21"/>
              </w:rPr>
              <w:t>部分的</w:t>
            </w:r>
            <w:r w:rsidRPr="00EA22A6">
              <w:rPr>
                <w:rFonts w:ascii="Arial" w:eastAsia="宋体" w:hAnsi="Arial" w:cs="Arial"/>
                <w:szCs w:val="21"/>
              </w:rPr>
              <w:t>E</w:t>
            </w:r>
            <w:r w:rsidRPr="00EA22A6">
              <w:rPr>
                <w:rFonts w:ascii="Arial" w:eastAsia="宋体" w:hAnsi="Arial" w:cs="Arial"/>
                <w:szCs w:val="21"/>
              </w:rPr>
              <w:t>子部分。</w:t>
            </w:r>
          </w:p>
        </w:tc>
      </w:tr>
      <w:tr w:rsidR="00841A81" w:rsidRPr="00EA22A6" w:rsidTr="00852454">
        <w:tc>
          <w:tcPr>
            <w:tcW w:w="2635" w:type="dxa"/>
            <w:tcBorders>
              <w:top w:val="single" w:sz="4" w:space="0" w:color="auto"/>
              <w:left w:val="single" w:sz="4" w:space="0" w:color="auto"/>
              <w:bottom w:val="nil"/>
              <w:right w:val="nil"/>
            </w:tcBorders>
            <w:shd w:val="clear" w:color="auto" w:fill="FFFFFF"/>
            <w:vAlign w:val="center"/>
            <w:hideMark/>
          </w:tcPr>
          <w:p w:rsidR="00841A81" w:rsidRPr="00EA22A6" w:rsidRDefault="00841A81">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r w:rsidRPr="00EA22A6">
              <w:rPr>
                <w:rFonts w:ascii="Arial" w:eastAsia="宋体" w:hAnsi="Arial" w:cs="Arial"/>
                <w:szCs w:val="21"/>
              </w:rPr>
              <w:t>动物隔离和</w:t>
            </w:r>
            <w:r w:rsidR="00AC086F">
              <w:rPr>
                <w:rFonts w:ascii="Arial" w:eastAsia="宋体" w:hAnsi="Arial" w:cs="Arial" w:hint="eastAsia"/>
                <w:szCs w:val="21"/>
              </w:rPr>
              <w:t>调节</w:t>
            </w:r>
          </w:p>
        </w:tc>
        <w:tc>
          <w:tcPr>
            <w:tcW w:w="5947" w:type="dxa"/>
            <w:tcBorders>
              <w:top w:val="single" w:sz="4" w:space="0" w:color="auto"/>
              <w:left w:val="single" w:sz="4" w:space="0" w:color="auto"/>
              <w:bottom w:val="nil"/>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21 CFR 58.90</w:t>
            </w:r>
            <w:r w:rsidRPr="00EA22A6">
              <w:rPr>
                <w:rFonts w:ascii="Arial" w:eastAsia="宋体" w:hAnsi="Arial" w:cs="Arial"/>
                <w:szCs w:val="21"/>
              </w:rPr>
              <w:t>和</w:t>
            </w:r>
            <w:r w:rsidRPr="00EA22A6">
              <w:rPr>
                <w:rFonts w:ascii="Arial" w:eastAsia="宋体" w:hAnsi="Arial" w:cs="Arial"/>
                <w:szCs w:val="21"/>
              </w:rPr>
              <w:t>NRC</w:t>
            </w:r>
            <w:r w:rsidRPr="00EA22A6">
              <w:rPr>
                <w:rFonts w:ascii="Arial" w:eastAsia="宋体" w:hAnsi="Arial" w:cs="Arial"/>
                <w:szCs w:val="21"/>
              </w:rPr>
              <w:t>《实验动物护理和使用指南》</w:t>
            </w:r>
            <w:r w:rsidRPr="00EA22A6">
              <w:rPr>
                <w:rFonts w:ascii="Arial" w:eastAsia="宋体" w:hAnsi="Arial" w:cs="Arial"/>
                <w:szCs w:val="21"/>
                <w:vertAlign w:val="superscript"/>
              </w:rPr>
              <w:t>4</w:t>
            </w:r>
            <w:r w:rsidRPr="00EA22A6">
              <w:rPr>
                <w:rFonts w:ascii="Arial" w:eastAsia="宋体" w:hAnsi="Arial" w:cs="Arial"/>
                <w:szCs w:val="21"/>
              </w:rPr>
              <w:t>第</w:t>
            </w:r>
            <w:r w:rsidRPr="00EA22A6">
              <w:rPr>
                <w:rFonts w:ascii="Arial" w:eastAsia="宋体" w:hAnsi="Arial" w:cs="Arial"/>
                <w:szCs w:val="21"/>
              </w:rPr>
              <w:t>110</w:t>
            </w:r>
            <w:r w:rsidRPr="00EA22A6">
              <w:rPr>
                <w:rFonts w:ascii="Arial" w:eastAsia="宋体" w:hAnsi="Arial" w:cs="Arial"/>
                <w:szCs w:val="21"/>
              </w:rPr>
              <w:t>页。用于实验和</w:t>
            </w:r>
            <w:r w:rsidR="00374CB7">
              <w:rPr>
                <w:rFonts w:ascii="Arial" w:eastAsia="宋体" w:hAnsi="Arial" w:cs="Arial"/>
                <w:szCs w:val="21"/>
              </w:rPr>
              <w:t>其他</w:t>
            </w:r>
            <w:r w:rsidRPr="00EA22A6">
              <w:rPr>
                <w:rFonts w:ascii="Arial" w:eastAsia="宋体" w:hAnsi="Arial" w:cs="Arial"/>
                <w:szCs w:val="21"/>
              </w:rPr>
              <w:t>科学用途的脊椎动物保护欧洲公约为欧洲成员国试验机构提供了类似指南。</w:t>
            </w:r>
          </w:p>
        </w:tc>
      </w:tr>
      <w:tr w:rsidR="00841A81" w:rsidRPr="00EA22A6" w:rsidTr="00852454">
        <w:tc>
          <w:tcPr>
            <w:tcW w:w="2635" w:type="dxa"/>
            <w:tcBorders>
              <w:top w:val="single" w:sz="4" w:space="0" w:color="auto"/>
              <w:left w:val="single" w:sz="4" w:space="0" w:color="auto"/>
              <w:bottom w:val="single" w:sz="4" w:space="0" w:color="auto"/>
              <w:right w:val="nil"/>
            </w:tcBorders>
            <w:shd w:val="clear" w:color="auto" w:fill="FFFFFF"/>
            <w:vAlign w:val="center"/>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lang w:eastAsia="en-US"/>
              </w:rPr>
            </w:pPr>
            <w:r w:rsidRPr="00EA22A6">
              <w:rPr>
                <w:rFonts w:ascii="Arial" w:eastAsia="宋体" w:hAnsi="Arial" w:cs="Arial"/>
                <w:szCs w:val="21"/>
              </w:rPr>
              <w:t>社会和环境研究标准</w:t>
            </w:r>
          </w:p>
        </w:tc>
        <w:tc>
          <w:tcPr>
            <w:tcW w:w="5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1A81" w:rsidRPr="00EA22A6" w:rsidRDefault="00841A81" w:rsidP="00425568">
            <w:pPr>
              <w:pStyle w:val="20"/>
              <w:shd w:val="clear" w:color="auto" w:fill="auto"/>
              <w:snapToGrid w:val="0"/>
              <w:spacing w:beforeLines="30" w:before="97" w:afterLines="30" w:after="97" w:line="288" w:lineRule="auto"/>
              <w:ind w:leftChars="20" w:left="48" w:rightChars="20" w:right="48" w:firstLine="0"/>
              <w:jc w:val="both"/>
              <w:rPr>
                <w:rFonts w:ascii="Arial" w:eastAsia="宋体" w:hAnsi="Arial" w:cs="Arial"/>
                <w:szCs w:val="21"/>
              </w:rPr>
            </w:pPr>
            <w:r w:rsidRPr="00EA22A6">
              <w:rPr>
                <w:rFonts w:ascii="Arial" w:eastAsia="宋体" w:hAnsi="Arial" w:cs="Arial"/>
                <w:szCs w:val="21"/>
              </w:rPr>
              <w:t>9 CFR 3.7</w:t>
            </w:r>
            <w:r w:rsidRPr="00EA22A6">
              <w:rPr>
                <w:rFonts w:ascii="Arial" w:eastAsia="宋体" w:hAnsi="Arial" w:cs="Arial"/>
                <w:szCs w:val="21"/>
              </w:rPr>
              <w:t>和</w:t>
            </w:r>
            <w:r w:rsidRPr="00EA22A6">
              <w:rPr>
                <w:rFonts w:ascii="Arial" w:eastAsia="宋体" w:hAnsi="Arial" w:cs="Arial"/>
                <w:szCs w:val="21"/>
              </w:rPr>
              <w:t>3.8</w:t>
            </w:r>
            <w:r w:rsidRPr="00EA22A6">
              <w:rPr>
                <w:rFonts w:ascii="Arial" w:eastAsia="宋体" w:hAnsi="Arial" w:cs="Arial"/>
                <w:szCs w:val="21"/>
              </w:rPr>
              <w:t>以及</w:t>
            </w:r>
            <w:r w:rsidRPr="00EA22A6">
              <w:rPr>
                <w:rFonts w:ascii="Arial" w:eastAsia="宋体" w:hAnsi="Arial" w:cs="Arial"/>
                <w:szCs w:val="21"/>
              </w:rPr>
              <w:t>NRC</w:t>
            </w:r>
            <w:r w:rsidRPr="00EA22A6">
              <w:rPr>
                <w:rFonts w:ascii="Arial" w:eastAsia="宋体" w:hAnsi="Arial" w:cs="Arial"/>
                <w:szCs w:val="21"/>
              </w:rPr>
              <w:t>《实验动物护理和使用指南》</w:t>
            </w:r>
            <w:r w:rsidRPr="00EA22A6">
              <w:rPr>
                <w:rFonts w:ascii="Arial" w:eastAsia="宋体" w:hAnsi="Arial" w:cs="Arial"/>
                <w:szCs w:val="21"/>
                <w:vertAlign w:val="superscript"/>
              </w:rPr>
              <w:t>4</w:t>
            </w:r>
            <w:r w:rsidRPr="00EA22A6">
              <w:rPr>
                <w:rFonts w:ascii="Arial" w:eastAsia="宋体" w:hAnsi="Arial" w:cs="Arial"/>
                <w:szCs w:val="21"/>
              </w:rPr>
              <w:t xml:space="preserve"> 52-56</w:t>
            </w:r>
            <w:r w:rsidRPr="00EA22A6">
              <w:rPr>
                <w:rFonts w:ascii="Arial" w:eastAsia="宋体" w:hAnsi="Arial" w:cs="Arial"/>
                <w:szCs w:val="21"/>
              </w:rPr>
              <w:t>页</w:t>
            </w:r>
            <w:r w:rsidR="00407CF5" w:rsidRPr="00EA22A6">
              <w:rPr>
                <w:rFonts w:ascii="Arial" w:eastAsia="宋体" w:hAnsi="Arial" w:cs="Arial"/>
                <w:szCs w:val="21"/>
              </w:rPr>
              <w:t>、</w:t>
            </w:r>
            <w:r w:rsidRPr="00EA22A6">
              <w:rPr>
                <w:rFonts w:ascii="Arial" w:eastAsia="宋体" w:hAnsi="Arial" w:cs="Arial"/>
                <w:szCs w:val="21"/>
              </w:rPr>
              <w:t>63-65</w:t>
            </w:r>
            <w:r w:rsidRPr="00EA22A6">
              <w:rPr>
                <w:rFonts w:ascii="Arial" w:eastAsia="宋体" w:hAnsi="Arial" w:cs="Arial"/>
                <w:szCs w:val="21"/>
              </w:rPr>
              <w:t>页以及</w:t>
            </w:r>
            <w:r w:rsidRPr="00EA22A6">
              <w:rPr>
                <w:rFonts w:ascii="Arial" w:eastAsia="宋体" w:hAnsi="Arial" w:cs="Arial"/>
                <w:szCs w:val="21"/>
              </w:rPr>
              <w:t>8284</w:t>
            </w:r>
            <w:r w:rsidRPr="00EA22A6">
              <w:rPr>
                <w:rFonts w:ascii="Arial" w:eastAsia="宋体" w:hAnsi="Arial" w:cs="Arial"/>
                <w:szCs w:val="21"/>
              </w:rPr>
              <w:t>页。</w:t>
            </w:r>
          </w:p>
        </w:tc>
      </w:tr>
    </w:tbl>
    <w:p w:rsidR="00841A81" w:rsidRPr="00B14C80" w:rsidRDefault="00C57481" w:rsidP="009D4B57">
      <w:pPr>
        <w:pStyle w:val="32"/>
        <w:snapToGrid w:val="0"/>
        <w:spacing w:line="300" w:lineRule="auto"/>
        <w:jc w:val="center"/>
        <w:outlineLvl w:val="0"/>
        <w:rPr>
          <w:rFonts w:ascii="Arial" w:eastAsia="宋体" w:hAnsi="Arial" w:cs="Arial"/>
          <w:sz w:val="24"/>
          <w:szCs w:val="24"/>
          <w:lang w:bidi="en-US"/>
        </w:rPr>
      </w:pPr>
      <w:r w:rsidRPr="00B14C80">
        <w:rPr>
          <w:rFonts w:ascii="Arial" w:eastAsia="宋体" w:hAnsi="Arial" w:cs="Arial"/>
          <w:sz w:val="24"/>
          <w:szCs w:val="24"/>
        </w:rPr>
        <w:br w:type="page"/>
      </w:r>
      <w:bookmarkStart w:id="161" w:name="_Toc495870795"/>
      <w:bookmarkStart w:id="162" w:name="_Toc496541675"/>
      <w:r w:rsidR="00841A81" w:rsidRPr="00B14C80">
        <w:rPr>
          <w:rFonts w:ascii="Arial" w:eastAsia="宋体" w:hAnsi="Arial" w:cs="Arial"/>
          <w:sz w:val="24"/>
          <w:szCs w:val="24"/>
        </w:rPr>
        <w:lastRenderedPageBreak/>
        <w:t>附录</w:t>
      </w:r>
      <w:r w:rsidR="00841A81" w:rsidRPr="00B14C80">
        <w:rPr>
          <w:rFonts w:ascii="Arial" w:eastAsia="宋体" w:hAnsi="Arial" w:cs="Arial"/>
          <w:sz w:val="24"/>
          <w:szCs w:val="24"/>
        </w:rPr>
        <w:t>F</w:t>
      </w:r>
      <w:r w:rsidR="00841A81" w:rsidRPr="00B14C80">
        <w:rPr>
          <w:rFonts w:ascii="Arial" w:eastAsia="宋体" w:hAnsi="Arial" w:cs="Arial"/>
          <w:sz w:val="24"/>
          <w:szCs w:val="24"/>
        </w:rPr>
        <w:t>：动物护理和研究方面的</w:t>
      </w:r>
      <w:r w:rsidR="00374CB7">
        <w:rPr>
          <w:rFonts w:ascii="Arial" w:eastAsia="宋体" w:hAnsi="Arial" w:cs="Arial"/>
          <w:sz w:val="24"/>
          <w:szCs w:val="24"/>
        </w:rPr>
        <w:t>其他</w:t>
      </w:r>
      <w:r w:rsidR="00841A81" w:rsidRPr="00B14C80">
        <w:rPr>
          <w:rFonts w:ascii="Arial" w:eastAsia="宋体" w:hAnsi="Arial" w:cs="Arial"/>
          <w:sz w:val="24"/>
          <w:szCs w:val="24"/>
        </w:rPr>
        <w:t>资源</w:t>
      </w:r>
      <w:bookmarkEnd w:id="161"/>
      <w:bookmarkEnd w:id="162"/>
    </w:p>
    <w:p w:rsidR="00841A81" w:rsidRPr="00B14C80"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val="de-DE"/>
        </w:rPr>
      </w:pPr>
      <w:r w:rsidRPr="00B14C80">
        <w:rPr>
          <w:rFonts w:ascii="Arial" w:eastAsia="宋体" w:hAnsi="Arial" w:cs="Arial"/>
          <w:lang w:eastAsia="zh-CN"/>
        </w:rPr>
        <w:t>FDA</w:t>
      </w:r>
      <w:bookmarkStart w:id="163" w:name="_GoBack"/>
      <w:r w:rsidR="00C324D6">
        <w:rPr>
          <w:rFonts w:ascii="Arial" w:eastAsia="宋体" w:hAnsi="Arial" w:cs="Arial" w:hint="eastAsia"/>
          <w:lang w:eastAsia="zh-CN"/>
        </w:rPr>
        <w:t>行业</w:t>
      </w:r>
      <w:bookmarkEnd w:id="163"/>
      <w:r w:rsidRPr="00B14C80">
        <w:rPr>
          <w:rFonts w:ascii="Arial" w:eastAsia="宋体" w:hAnsi="Arial" w:cs="Arial"/>
          <w:lang w:eastAsia="zh-CN"/>
        </w:rPr>
        <w:t>指南（</w:t>
      </w:r>
      <w:r w:rsidRPr="00B14C80">
        <w:rPr>
          <w:rFonts w:ascii="Arial" w:eastAsia="宋体" w:hAnsi="Arial" w:cs="Arial"/>
          <w:lang w:eastAsia="zh-CN"/>
        </w:rPr>
        <w:t>2007</w:t>
      </w:r>
      <w:r w:rsidRPr="00B14C80">
        <w:rPr>
          <w:rFonts w:ascii="Arial" w:eastAsia="宋体" w:hAnsi="Arial" w:cs="Arial"/>
          <w:lang w:eastAsia="zh-CN"/>
        </w:rPr>
        <w:t>）</w:t>
      </w:r>
      <w:r w:rsidR="00C324D6" w:rsidRPr="00B14C80">
        <w:rPr>
          <w:rFonts w:ascii="Arial" w:eastAsia="宋体" w:hAnsi="Arial" w:cs="Arial"/>
          <w:color w:val="0000FF"/>
          <w:u w:val="single"/>
          <w:lang w:eastAsia="zh-CN"/>
        </w:rPr>
        <w:t>《</w:t>
      </w:r>
      <w:r w:rsidR="00C324D6">
        <w:rPr>
          <w:rFonts w:ascii="Arial" w:eastAsia="宋体" w:hAnsi="Arial" w:cs="Arial" w:hint="eastAsia"/>
          <w:color w:val="0000FF"/>
          <w:u w:val="single"/>
          <w:lang w:eastAsia="zh-CN"/>
        </w:rPr>
        <w:t>良好实验室</w:t>
      </w:r>
      <w:r w:rsidR="00C324D6" w:rsidRPr="00B14C80">
        <w:rPr>
          <w:rFonts w:ascii="Arial" w:eastAsia="宋体" w:hAnsi="Arial" w:cs="Arial"/>
          <w:color w:val="0000FF"/>
          <w:u w:val="single"/>
          <w:lang w:eastAsia="zh-CN"/>
        </w:rPr>
        <w:t>规范</w:t>
      </w:r>
      <w:r w:rsidR="00C324D6" w:rsidRPr="00B14C80">
        <w:rPr>
          <w:rFonts w:ascii="Arial" w:eastAsia="宋体" w:hAnsi="Arial" w:cs="Arial"/>
          <w:color w:val="0000FF"/>
          <w:u w:val="single"/>
          <w:lang w:eastAsia="zh-CN"/>
        </w:rPr>
        <w:t>——</w:t>
      </w:r>
      <w:r w:rsidR="00C324D6" w:rsidRPr="00B14C80">
        <w:rPr>
          <w:rFonts w:ascii="Arial" w:eastAsia="宋体" w:hAnsi="Arial" w:cs="Arial"/>
          <w:color w:val="0000FF"/>
          <w:u w:val="single"/>
          <w:lang w:eastAsia="zh-CN"/>
        </w:rPr>
        <w:t>问答篇》</w:t>
      </w:r>
      <w:r w:rsidRPr="00B14C80">
        <w:rPr>
          <w:rFonts w:ascii="Arial" w:eastAsia="宋体" w:hAnsi="Arial" w:cs="Arial"/>
          <w:color w:val="0000FF"/>
          <w:lang w:eastAsia="zh-CN"/>
        </w:rPr>
        <w:t>。</w:t>
      </w:r>
      <w:r w:rsidRPr="00B14C80">
        <w:rPr>
          <w:rFonts w:ascii="Arial" w:eastAsia="宋体" w:hAnsi="Arial" w:cs="Arial"/>
          <w:lang w:val="de-DE" w:eastAsia="zh-CN"/>
        </w:rPr>
        <w:t>（</w:t>
      </w:r>
      <w:r w:rsidRPr="00B14C80">
        <w:rPr>
          <w:rFonts w:ascii="Arial" w:eastAsia="宋体" w:hAnsi="Arial" w:cs="Arial"/>
          <w:color w:val="0000FF"/>
          <w:u w:val="single"/>
          <w:lang w:val="de-DE" w:eastAsia="zh-CN"/>
        </w:rPr>
        <w:t>http://www.fda.gov/downloads/ICECI/EnforcementActions/BioresearchMonitoring/ucm 133748.pdf</w:t>
      </w:r>
      <w:r w:rsidRPr="00B14C80">
        <w:rPr>
          <w:rFonts w:ascii="Arial" w:eastAsia="宋体" w:hAnsi="Arial" w:cs="Arial"/>
          <w:lang w:val="de-DE" w:eastAsia="zh-CN"/>
        </w:rPr>
        <w:t>）</w:t>
      </w:r>
    </w:p>
    <w:p w:rsidR="00841A81" w:rsidRPr="002947E2"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val="de-DE"/>
        </w:rPr>
      </w:pPr>
      <w:r w:rsidRPr="002947E2">
        <w:rPr>
          <w:rFonts w:ascii="Arial" w:eastAsia="宋体" w:hAnsi="Arial" w:cs="Arial"/>
          <w:lang w:val="de-DE" w:eastAsia="zh-CN"/>
        </w:rPr>
        <w:t xml:space="preserve">Hasenfuss G </w:t>
      </w:r>
      <w:r w:rsidR="007F2CE2" w:rsidRPr="002947E2">
        <w:rPr>
          <w:rFonts w:ascii="Arial" w:eastAsia="宋体" w:hAnsi="Arial" w:cs="Arial" w:hint="eastAsia"/>
          <w:lang w:val="de-DE" w:eastAsia="zh-CN"/>
        </w:rPr>
        <w:t>（</w:t>
      </w:r>
      <w:r w:rsidRPr="002947E2">
        <w:rPr>
          <w:rFonts w:ascii="Arial" w:eastAsia="宋体" w:hAnsi="Arial" w:cs="Arial"/>
          <w:lang w:val="de-DE" w:eastAsia="zh-CN"/>
        </w:rPr>
        <w:t>1998</w:t>
      </w:r>
      <w:r w:rsidR="007F2CE2" w:rsidRPr="002947E2">
        <w:rPr>
          <w:rFonts w:ascii="Arial" w:eastAsia="宋体" w:hAnsi="Arial" w:cs="Arial" w:hint="eastAsia"/>
          <w:lang w:val="de-DE" w:eastAsia="zh-CN"/>
        </w:rPr>
        <w:t>）</w:t>
      </w:r>
      <w:r w:rsidRPr="00B14C80">
        <w:rPr>
          <w:rFonts w:ascii="Arial" w:eastAsia="宋体" w:hAnsi="Arial" w:cs="Arial"/>
          <w:lang w:eastAsia="zh-CN"/>
        </w:rPr>
        <w:t>。人</w:t>
      </w:r>
      <w:r w:rsidR="00C324D6">
        <w:rPr>
          <w:rFonts w:ascii="Arial" w:eastAsia="宋体" w:hAnsi="Arial" w:cs="Arial" w:hint="eastAsia"/>
          <w:lang w:eastAsia="zh-CN"/>
        </w:rPr>
        <w:t>类</w:t>
      </w:r>
      <w:r w:rsidRPr="00B14C80">
        <w:rPr>
          <w:rFonts w:ascii="Arial" w:eastAsia="宋体" w:hAnsi="Arial" w:cs="Arial"/>
          <w:lang w:eastAsia="zh-CN"/>
        </w:rPr>
        <w:t>心血管疾病、心衰和肥大动物模型。</w:t>
      </w:r>
      <w:r w:rsidRPr="00B14C80">
        <w:rPr>
          <w:rFonts w:ascii="Arial" w:eastAsia="宋体" w:hAnsi="Arial" w:cs="Arial"/>
          <w:i/>
          <w:iCs/>
          <w:lang w:eastAsia="zh-CN"/>
        </w:rPr>
        <w:t>心血管研究</w:t>
      </w:r>
      <w:r w:rsidRPr="002947E2">
        <w:rPr>
          <w:rFonts w:ascii="Arial" w:eastAsia="宋体" w:hAnsi="Arial" w:cs="Arial" w:hint="eastAsia"/>
          <w:lang w:val="de-DE" w:eastAsia="zh-CN"/>
        </w:rPr>
        <w:t>，</w:t>
      </w:r>
      <w:r w:rsidRPr="002947E2">
        <w:rPr>
          <w:rFonts w:ascii="Arial" w:eastAsia="宋体" w:hAnsi="Arial" w:cs="Arial"/>
          <w:lang w:val="de-DE" w:eastAsia="zh-CN"/>
        </w:rPr>
        <w:t>39</w:t>
      </w:r>
      <w:r w:rsidR="007F2CE2" w:rsidRPr="002947E2">
        <w:rPr>
          <w:rFonts w:ascii="Arial" w:eastAsia="宋体" w:hAnsi="Arial" w:cs="Arial" w:hint="eastAsia"/>
          <w:lang w:val="de-DE" w:eastAsia="zh-CN"/>
        </w:rPr>
        <w:t>（</w:t>
      </w:r>
      <w:r w:rsidRPr="002947E2">
        <w:rPr>
          <w:rFonts w:ascii="Arial" w:eastAsia="宋体" w:hAnsi="Arial" w:cs="Arial"/>
          <w:lang w:val="de-DE" w:eastAsia="zh-CN"/>
        </w:rPr>
        <w:t>1</w:t>
      </w:r>
      <w:r w:rsidR="007F2CE2" w:rsidRPr="002947E2">
        <w:rPr>
          <w:rFonts w:ascii="Arial" w:eastAsia="宋体" w:hAnsi="Arial" w:cs="Arial" w:hint="eastAsia"/>
          <w:lang w:val="de-DE" w:eastAsia="zh-CN"/>
        </w:rPr>
        <w:t>）</w:t>
      </w:r>
      <w:r w:rsidRPr="002947E2">
        <w:rPr>
          <w:rFonts w:ascii="Arial" w:eastAsia="宋体" w:hAnsi="Arial" w:cs="Arial"/>
          <w:lang w:val="de-DE" w:eastAsia="zh-CN"/>
        </w:rPr>
        <w:t xml:space="preserve"> 60-76</w:t>
      </w:r>
      <w:r w:rsidRPr="00B14C80">
        <w:rPr>
          <w:rFonts w:ascii="Arial" w:eastAsia="宋体" w:hAnsi="Arial" w:cs="Arial"/>
          <w:lang w:eastAsia="zh-CN"/>
        </w:rPr>
        <w:t>。</w:t>
      </w:r>
    </w:p>
    <w:p w:rsidR="00841A81" w:rsidRPr="00B14C80"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eastAsia="zh-CN"/>
        </w:rPr>
      </w:pPr>
      <w:r w:rsidRPr="00B14C80">
        <w:rPr>
          <w:rFonts w:ascii="Arial" w:eastAsia="宋体" w:hAnsi="Arial" w:cs="Arial"/>
          <w:lang w:eastAsia="zh-CN"/>
        </w:rPr>
        <w:t>美国国家研究委员会犬营养农业小组委员会。</w:t>
      </w:r>
      <w:r w:rsidRPr="00B14C80">
        <w:rPr>
          <w:rFonts w:ascii="Arial" w:eastAsia="宋体" w:hAnsi="Arial" w:cs="Arial"/>
          <w:u w:val="single"/>
          <w:lang w:eastAsia="zh-CN"/>
        </w:rPr>
        <w:t>《</w:t>
      </w:r>
      <w:r w:rsidRPr="00B14C80">
        <w:rPr>
          <w:rFonts w:ascii="Arial" w:eastAsia="宋体" w:hAnsi="Arial" w:cs="Arial"/>
          <w:color w:val="0000FF"/>
          <w:u w:val="single"/>
          <w:lang w:eastAsia="zh-CN"/>
        </w:rPr>
        <w:t>犬</w:t>
      </w:r>
      <w:r w:rsidR="00407CF5" w:rsidRPr="00B14C80">
        <w:rPr>
          <w:rFonts w:ascii="Arial" w:eastAsia="宋体" w:hAnsi="Arial" w:cs="Arial"/>
          <w:color w:val="0000FF"/>
          <w:u w:val="single"/>
          <w:lang w:eastAsia="zh-CN"/>
        </w:rPr>
        <w:t>的</w:t>
      </w:r>
      <w:r w:rsidRPr="00B14C80">
        <w:rPr>
          <w:rFonts w:ascii="Arial" w:eastAsia="宋体" w:hAnsi="Arial" w:cs="Arial"/>
          <w:color w:val="0000FF"/>
          <w:u w:val="single"/>
          <w:lang w:eastAsia="zh-CN"/>
        </w:rPr>
        <w:t>营养需要</w:t>
      </w:r>
      <w:r w:rsidRPr="00B14C80">
        <w:rPr>
          <w:rFonts w:ascii="Arial" w:eastAsia="宋体" w:hAnsi="Arial" w:cs="Arial"/>
          <w:u w:val="single"/>
          <w:lang w:eastAsia="zh-CN"/>
        </w:rPr>
        <w:t>》</w:t>
      </w:r>
      <w:r w:rsidRPr="00B14C80">
        <w:rPr>
          <w:rFonts w:ascii="Arial" w:eastAsia="宋体" w:hAnsi="Arial" w:cs="Arial"/>
          <w:lang w:eastAsia="zh-CN"/>
        </w:rPr>
        <w:t>修订版</w:t>
      </w:r>
      <w:r w:rsidR="00407CF5" w:rsidRPr="00B14C80">
        <w:rPr>
          <w:rFonts w:ascii="Arial" w:eastAsia="宋体" w:hAnsi="Arial" w:cs="Arial"/>
          <w:lang w:eastAsia="zh-CN"/>
        </w:rPr>
        <w:t xml:space="preserve"> </w:t>
      </w:r>
      <w:r w:rsidR="007F2CE2" w:rsidRPr="00B14C80">
        <w:rPr>
          <w:rFonts w:ascii="Arial" w:eastAsia="宋体" w:hAnsi="Arial" w:cs="Arial"/>
          <w:lang w:eastAsia="zh-CN"/>
        </w:rPr>
        <w:t>（</w:t>
      </w:r>
      <w:r w:rsidRPr="00B14C80">
        <w:rPr>
          <w:rFonts w:ascii="Arial" w:eastAsia="宋体" w:hAnsi="Arial" w:cs="Arial"/>
          <w:lang w:eastAsia="zh-CN"/>
        </w:rPr>
        <w:t>1985</w:t>
      </w:r>
      <w:r w:rsidR="007F2CE2" w:rsidRPr="00B14C80">
        <w:rPr>
          <w:rFonts w:ascii="Arial" w:eastAsia="宋体" w:hAnsi="Arial" w:cs="Arial"/>
          <w:lang w:eastAsia="zh-CN"/>
        </w:rPr>
        <w:t>）</w:t>
      </w:r>
      <w:r w:rsidRPr="00B14C80">
        <w:rPr>
          <w:rFonts w:ascii="Arial" w:eastAsia="宋体" w:hAnsi="Arial" w:cs="Arial"/>
          <w:lang w:eastAsia="zh-CN"/>
        </w:rPr>
        <w:t>。华盛顿哥伦比亚特区：美国国家学术出版社。（</w:t>
      </w:r>
      <w:r w:rsidRPr="00B14C80">
        <w:rPr>
          <w:rFonts w:ascii="Arial" w:eastAsia="宋体" w:hAnsi="Arial" w:cs="Arial"/>
          <w:color w:val="0000FF"/>
          <w:u w:val="single"/>
          <w:lang w:eastAsia="zh-CN"/>
        </w:rPr>
        <w:t>http://www.nap.edu/openbook.php?record_id=15&amp;page=R1</w:t>
      </w:r>
      <w:r w:rsidRPr="00B14C80">
        <w:rPr>
          <w:rFonts w:ascii="Arial" w:eastAsia="宋体" w:hAnsi="Arial" w:cs="Arial"/>
          <w:lang w:eastAsia="zh-CN"/>
        </w:rPr>
        <w:t>）</w:t>
      </w:r>
    </w:p>
    <w:p w:rsidR="00841A81" w:rsidRPr="00B14C80"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eastAsia="zh-CN"/>
        </w:rPr>
      </w:pPr>
      <w:r w:rsidRPr="00B14C80">
        <w:rPr>
          <w:rFonts w:ascii="Arial" w:eastAsia="宋体" w:hAnsi="Arial" w:cs="Arial"/>
          <w:lang w:eastAsia="zh-CN"/>
        </w:rPr>
        <w:t>美国国家研究委员会山羊营养农业和可再生资源小组委员会。《山羊的营养需要：温热带国家的安哥拉山羊、奶山羊和肉山羊》</w:t>
      </w:r>
      <w:r w:rsidR="007F2CE2" w:rsidRPr="00B14C80">
        <w:rPr>
          <w:rFonts w:ascii="Arial" w:eastAsia="宋体" w:hAnsi="Arial" w:cs="Arial"/>
          <w:lang w:eastAsia="zh-CN"/>
        </w:rPr>
        <w:t>（</w:t>
      </w:r>
      <w:r w:rsidRPr="00B14C80">
        <w:rPr>
          <w:rFonts w:ascii="Arial" w:eastAsia="宋体" w:hAnsi="Arial" w:cs="Arial"/>
          <w:lang w:eastAsia="zh-CN"/>
        </w:rPr>
        <w:t>1981</w:t>
      </w:r>
      <w:r w:rsidR="007F2CE2" w:rsidRPr="00B14C80">
        <w:rPr>
          <w:rFonts w:ascii="Arial" w:eastAsia="宋体" w:hAnsi="Arial" w:cs="Arial"/>
          <w:lang w:eastAsia="zh-CN"/>
        </w:rPr>
        <w:t>）</w:t>
      </w:r>
      <w:r w:rsidRPr="00B14C80">
        <w:rPr>
          <w:rFonts w:ascii="Arial" w:eastAsia="宋体" w:hAnsi="Arial" w:cs="Arial"/>
          <w:lang w:eastAsia="zh-CN"/>
        </w:rPr>
        <w:t>。华盛顿哥伦比亚特区：美国国家学术出版社。</w:t>
      </w:r>
    </w:p>
    <w:p w:rsidR="00841A81" w:rsidRPr="00B14C80"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eastAsia="zh-CN"/>
        </w:rPr>
      </w:pPr>
      <w:r w:rsidRPr="00B14C80">
        <w:rPr>
          <w:rFonts w:ascii="Arial" w:eastAsia="宋体" w:hAnsi="Arial" w:cs="Arial"/>
          <w:lang w:eastAsia="zh-CN"/>
        </w:rPr>
        <w:t>美国国家研究委员会农业小组委员会。</w:t>
      </w:r>
      <w:r w:rsidRPr="00B14C80">
        <w:rPr>
          <w:rFonts w:ascii="Arial" w:eastAsia="宋体" w:hAnsi="Arial" w:cs="Arial"/>
          <w:u w:val="single"/>
          <w:lang w:eastAsia="zh-CN"/>
        </w:rPr>
        <w:t>《</w:t>
      </w:r>
      <w:r w:rsidRPr="00B14C80">
        <w:rPr>
          <w:rFonts w:ascii="Arial" w:eastAsia="宋体" w:hAnsi="Arial" w:cs="Arial"/>
          <w:color w:val="0000FF"/>
          <w:u w:val="single"/>
          <w:lang w:eastAsia="zh-CN"/>
        </w:rPr>
        <w:t>绵羊的营养需要</w:t>
      </w:r>
      <w:r w:rsidRPr="00B14C80">
        <w:rPr>
          <w:rFonts w:ascii="Arial" w:eastAsia="宋体" w:hAnsi="Arial" w:cs="Arial"/>
          <w:u w:val="single"/>
          <w:lang w:eastAsia="zh-CN"/>
        </w:rPr>
        <w:t>》</w:t>
      </w:r>
      <w:r w:rsidRPr="00B14C80">
        <w:rPr>
          <w:rFonts w:ascii="Arial" w:eastAsia="宋体" w:hAnsi="Arial" w:cs="Arial"/>
          <w:lang w:eastAsia="zh-CN"/>
        </w:rPr>
        <w:t>第</w:t>
      </w:r>
      <w:r w:rsidRPr="00B14C80">
        <w:rPr>
          <w:rFonts w:ascii="Arial" w:eastAsia="宋体" w:hAnsi="Arial" w:cs="Arial"/>
          <w:lang w:eastAsia="zh-CN"/>
        </w:rPr>
        <w:t>6</w:t>
      </w:r>
      <w:r w:rsidRPr="00B14C80">
        <w:rPr>
          <w:rFonts w:ascii="Arial" w:eastAsia="宋体" w:hAnsi="Arial" w:cs="Arial"/>
          <w:lang w:eastAsia="zh-CN"/>
        </w:rPr>
        <w:t>次修订版</w:t>
      </w:r>
      <w:r w:rsidR="007F2CE2" w:rsidRPr="00B14C80">
        <w:rPr>
          <w:rFonts w:ascii="Arial" w:eastAsia="宋体" w:hAnsi="Arial" w:cs="Arial"/>
          <w:lang w:eastAsia="zh-CN"/>
        </w:rPr>
        <w:t>（</w:t>
      </w:r>
      <w:r w:rsidRPr="00B14C80">
        <w:rPr>
          <w:rFonts w:ascii="Arial" w:eastAsia="宋体" w:hAnsi="Arial" w:cs="Arial"/>
          <w:lang w:eastAsia="zh-CN"/>
        </w:rPr>
        <w:t>1985</w:t>
      </w:r>
      <w:r w:rsidR="007F2CE2" w:rsidRPr="00B14C80">
        <w:rPr>
          <w:rFonts w:ascii="Arial" w:eastAsia="宋体" w:hAnsi="Arial" w:cs="Arial"/>
          <w:lang w:eastAsia="zh-CN"/>
        </w:rPr>
        <w:t>）</w:t>
      </w:r>
      <w:r w:rsidRPr="00B14C80">
        <w:rPr>
          <w:rFonts w:ascii="Arial" w:eastAsia="宋体" w:hAnsi="Arial" w:cs="Arial"/>
          <w:lang w:eastAsia="zh-CN"/>
        </w:rPr>
        <w:t>。华盛顿哥伦比亚特区，美国国家学术出版社。（</w:t>
      </w:r>
      <w:r w:rsidRPr="00B14C80">
        <w:rPr>
          <w:rFonts w:ascii="Arial" w:eastAsia="宋体" w:hAnsi="Arial" w:cs="Arial"/>
          <w:color w:val="0000FF"/>
          <w:u w:val="single"/>
          <w:lang w:eastAsia="zh-CN"/>
        </w:rPr>
        <w:t>http://www.nap.edu/openbook.php?record_id=614&amp;page=R1</w:t>
      </w:r>
      <w:r w:rsidRPr="00B14C80">
        <w:rPr>
          <w:rFonts w:ascii="Arial" w:eastAsia="宋体" w:hAnsi="Arial" w:cs="Arial"/>
          <w:lang w:eastAsia="zh-CN"/>
        </w:rPr>
        <w:t>）</w:t>
      </w:r>
    </w:p>
    <w:p w:rsidR="00841A81" w:rsidRPr="00B14C80"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eastAsia="zh-CN"/>
        </w:rPr>
      </w:pPr>
      <w:r w:rsidRPr="00B14C80">
        <w:rPr>
          <w:rFonts w:ascii="Arial" w:eastAsia="宋体" w:hAnsi="Arial" w:cs="Arial"/>
          <w:lang w:eastAsia="zh-CN"/>
        </w:rPr>
        <w:t>美国国家研究委员会农业小组委员会。</w:t>
      </w:r>
      <w:r w:rsidR="00407CF5" w:rsidRPr="00B14C80">
        <w:rPr>
          <w:rFonts w:ascii="Arial" w:eastAsia="宋体" w:hAnsi="Arial" w:cs="Arial"/>
          <w:lang w:eastAsia="zh-CN"/>
        </w:rPr>
        <w:t>《</w:t>
      </w:r>
      <w:r w:rsidR="00407CF5" w:rsidRPr="00B14C80">
        <w:rPr>
          <w:rFonts w:ascii="Arial" w:eastAsia="宋体" w:hAnsi="Arial" w:cs="Arial"/>
          <w:color w:val="0000FF"/>
          <w:u w:val="single"/>
          <w:lang w:eastAsia="zh-CN"/>
        </w:rPr>
        <w:t>马的营养需要</w:t>
      </w:r>
      <w:r w:rsidR="00407CF5" w:rsidRPr="00B14C80">
        <w:rPr>
          <w:rFonts w:ascii="Arial" w:eastAsia="宋体" w:hAnsi="Arial" w:cs="Arial"/>
          <w:lang w:eastAsia="zh-CN"/>
        </w:rPr>
        <w:t>》</w:t>
      </w:r>
      <w:r w:rsidRPr="00B14C80">
        <w:rPr>
          <w:rFonts w:ascii="Arial" w:eastAsia="宋体" w:hAnsi="Arial" w:cs="Arial"/>
          <w:lang w:eastAsia="zh-CN"/>
        </w:rPr>
        <w:t>第</w:t>
      </w:r>
      <w:r w:rsidRPr="00B14C80">
        <w:rPr>
          <w:rFonts w:ascii="Arial" w:eastAsia="宋体" w:hAnsi="Arial" w:cs="Arial"/>
          <w:lang w:eastAsia="zh-CN"/>
        </w:rPr>
        <w:t>6</w:t>
      </w:r>
      <w:r w:rsidRPr="00B14C80">
        <w:rPr>
          <w:rFonts w:ascii="Arial" w:eastAsia="宋体" w:hAnsi="Arial" w:cs="Arial"/>
          <w:lang w:eastAsia="zh-CN"/>
        </w:rPr>
        <w:t>次修订版。</w:t>
      </w:r>
      <w:r w:rsidR="007F2CE2" w:rsidRPr="00B14C80">
        <w:rPr>
          <w:rFonts w:ascii="Arial" w:eastAsia="宋体" w:hAnsi="Arial" w:cs="Arial"/>
          <w:lang w:eastAsia="zh-CN"/>
        </w:rPr>
        <w:t>（</w:t>
      </w:r>
      <w:r w:rsidRPr="00B14C80">
        <w:rPr>
          <w:rFonts w:ascii="Arial" w:eastAsia="宋体" w:hAnsi="Arial" w:cs="Arial"/>
          <w:lang w:eastAsia="zh-CN"/>
        </w:rPr>
        <w:t>2007</w:t>
      </w:r>
      <w:r w:rsidR="007F2CE2" w:rsidRPr="00B14C80">
        <w:rPr>
          <w:rFonts w:ascii="Arial" w:eastAsia="宋体" w:hAnsi="Arial" w:cs="Arial"/>
          <w:lang w:eastAsia="zh-CN"/>
        </w:rPr>
        <w:t>）</w:t>
      </w:r>
      <w:r w:rsidRPr="00B14C80">
        <w:rPr>
          <w:rFonts w:ascii="Arial" w:eastAsia="宋体" w:hAnsi="Arial" w:cs="Arial"/>
          <w:lang w:eastAsia="zh-CN"/>
        </w:rPr>
        <w:t>。华盛顿哥伦比亚特区，美国国家学术出版社。（</w:t>
      </w:r>
      <w:r w:rsidRPr="00B14C80">
        <w:rPr>
          <w:rFonts w:ascii="Arial" w:eastAsia="宋体" w:hAnsi="Arial" w:cs="Arial"/>
          <w:color w:val="0000FF"/>
          <w:u w:val="single"/>
          <w:lang w:eastAsia="zh-CN"/>
        </w:rPr>
        <w:t>http://www.nap.edu/openbook.php?record_id=11653&amp;page=R1</w:t>
      </w:r>
      <w:r w:rsidRPr="00B14C80">
        <w:rPr>
          <w:rFonts w:ascii="Arial" w:eastAsia="宋体" w:hAnsi="Arial" w:cs="Arial"/>
          <w:lang w:eastAsia="zh-CN"/>
        </w:rPr>
        <w:t>）</w:t>
      </w:r>
    </w:p>
    <w:p w:rsidR="00841A81" w:rsidRPr="00B14C80" w:rsidRDefault="00841A81" w:rsidP="00214B09">
      <w:pPr>
        <w:pStyle w:val="a8"/>
        <w:numPr>
          <w:ilvl w:val="1"/>
          <w:numId w:val="46"/>
        </w:numPr>
        <w:tabs>
          <w:tab w:val="left" w:pos="469"/>
        </w:tabs>
        <w:autoSpaceDE w:val="0"/>
        <w:autoSpaceDN w:val="0"/>
        <w:snapToGrid w:val="0"/>
        <w:spacing w:line="300" w:lineRule="auto"/>
        <w:ind w:left="475" w:hangingChars="198" w:hanging="475"/>
        <w:jc w:val="both"/>
        <w:rPr>
          <w:rFonts w:ascii="Arial" w:eastAsia="宋体" w:hAnsi="Arial" w:cs="Arial"/>
          <w:lang w:eastAsia="zh-CN"/>
        </w:rPr>
      </w:pPr>
      <w:proofErr w:type="spellStart"/>
      <w:r w:rsidRPr="00B14C80">
        <w:rPr>
          <w:rFonts w:ascii="Arial" w:eastAsia="宋体" w:hAnsi="Arial" w:cs="Arial"/>
          <w:lang w:eastAsia="zh-CN"/>
        </w:rPr>
        <w:t>Flecknell</w:t>
      </w:r>
      <w:proofErr w:type="spellEnd"/>
      <w:r w:rsidRPr="00B14C80">
        <w:rPr>
          <w:rFonts w:ascii="Arial" w:eastAsia="宋体" w:hAnsi="Arial" w:cs="Arial"/>
          <w:lang w:eastAsia="zh-CN"/>
        </w:rPr>
        <w:t xml:space="preserve"> P.A</w:t>
      </w:r>
      <w:r w:rsidR="00C324D6">
        <w:rPr>
          <w:rFonts w:ascii="Arial" w:eastAsia="宋体" w:hAnsi="Arial" w:cs="Arial" w:hint="eastAsia"/>
          <w:lang w:eastAsia="zh-CN"/>
        </w:rPr>
        <w:t>.</w:t>
      </w:r>
      <w:r w:rsidR="007F2CE2" w:rsidRPr="00B14C80">
        <w:rPr>
          <w:rFonts w:ascii="Arial" w:eastAsia="宋体" w:hAnsi="Arial" w:cs="Arial"/>
          <w:lang w:eastAsia="zh-CN"/>
        </w:rPr>
        <w:t>（</w:t>
      </w:r>
      <w:r w:rsidRPr="00B14C80">
        <w:rPr>
          <w:rFonts w:ascii="Arial" w:eastAsia="宋体" w:hAnsi="Arial" w:cs="Arial"/>
          <w:lang w:eastAsia="zh-CN"/>
        </w:rPr>
        <w:t>1996</w:t>
      </w:r>
      <w:r w:rsidR="007F2CE2" w:rsidRPr="00B14C80">
        <w:rPr>
          <w:rFonts w:ascii="Arial" w:eastAsia="宋体" w:hAnsi="Arial" w:cs="Arial"/>
          <w:lang w:eastAsia="zh-CN"/>
        </w:rPr>
        <w:t>）</w:t>
      </w:r>
      <w:r w:rsidR="00407CF5" w:rsidRPr="00B14C80">
        <w:rPr>
          <w:rFonts w:ascii="Arial" w:eastAsia="宋体" w:hAnsi="Arial" w:cs="Arial"/>
          <w:lang w:eastAsia="zh-CN"/>
        </w:rPr>
        <w:t>《</w:t>
      </w:r>
      <w:r w:rsidR="00407CF5" w:rsidRPr="00B14C80">
        <w:rPr>
          <w:rFonts w:ascii="Arial" w:eastAsia="宋体" w:hAnsi="Arial" w:cs="Arial"/>
          <w:i/>
          <w:iCs/>
          <w:lang w:eastAsia="zh-CN"/>
        </w:rPr>
        <w:t>实验动物麻醉</w:t>
      </w:r>
      <w:r w:rsidR="00407CF5" w:rsidRPr="00B14C80">
        <w:rPr>
          <w:rFonts w:ascii="Arial" w:eastAsia="宋体" w:hAnsi="Arial" w:cs="Arial"/>
          <w:lang w:eastAsia="zh-CN"/>
        </w:rPr>
        <w:t>》</w:t>
      </w:r>
      <w:r w:rsidRPr="00B14C80">
        <w:rPr>
          <w:rFonts w:ascii="Arial" w:eastAsia="宋体" w:hAnsi="Arial" w:cs="Arial"/>
          <w:i/>
          <w:iCs/>
          <w:lang w:eastAsia="zh-CN"/>
        </w:rPr>
        <w:t>，</w:t>
      </w:r>
      <w:r w:rsidRPr="00B14C80">
        <w:rPr>
          <w:rFonts w:ascii="Arial" w:eastAsia="宋体" w:hAnsi="Arial" w:cs="Arial"/>
          <w:lang w:eastAsia="zh-CN"/>
        </w:rPr>
        <w:t>加利福尼亚州圣地亚哥：美国学术出版社。</w:t>
      </w:r>
    </w:p>
    <w:p w:rsidR="00841A81" w:rsidRPr="00B14C80" w:rsidRDefault="00841A81" w:rsidP="00074E77">
      <w:pPr>
        <w:pStyle w:val="a8"/>
        <w:numPr>
          <w:ilvl w:val="1"/>
          <w:numId w:val="46"/>
        </w:numPr>
        <w:tabs>
          <w:tab w:val="left" w:pos="469"/>
        </w:tabs>
        <w:autoSpaceDE w:val="0"/>
        <w:autoSpaceDN w:val="0"/>
        <w:snapToGrid w:val="0"/>
        <w:spacing w:line="300" w:lineRule="auto"/>
        <w:ind w:left="475" w:hangingChars="198" w:hanging="475"/>
        <w:rPr>
          <w:rFonts w:ascii="Arial" w:eastAsia="宋体" w:hAnsi="Arial" w:cs="Arial"/>
        </w:rPr>
      </w:pPr>
      <w:r w:rsidRPr="00B14C80">
        <w:rPr>
          <w:rFonts w:ascii="Arial" w:eastAsia="宋体" w:hAnsi="Arial" w:cs="Arial"/>
          <w:lang w:eastAsia="zh-CN"/>
        </w:rPr>
        <w:t>Carr, John</w:t>
      </w:r>
      <w:r w:rsidR="00C324D6">
        <w:rPr>
          <w:rFonts w:ascii="Arial" w:eastAsia="宋体" w:hAnsi="Arial" w:cs="Arial" w:hint="eastAsia"/>
          <w:lang w:eastAsia="zh-CN"/>
        </w:rPr>
        <w:t>.</w:t>
      </w:r>
      <w:r w:rsidRPr="00B14C80">
        <w:rPr>
          <w:rFonts w:ascii="Arial" w:eastAsia="宋体" w:hAnsi="Arial" w:cs="Arial"/>
          <w:lang w:eastAsia="zh-CN"/>
        </w:rPr>
        <w:t>1998</w:t>
      </w:r>
      <w:r w:rsidRPr="00B14C80">
        <w:rPr>
          <w:rFonts w:ascii="Arial" w:eastAsia="宋体" w:hAnsi="Arial" w:cs="Arial"/>
          <w:lang w:eastAsia="zh-CN"/>
        </w:rPr>
        <w:t>。</w:t>
      </w:r>
      <w:r w:rsidRPr="00B14C80">
        <w:rPr>
          <w:rFonts w:ascii="Arial" w:eastAsia="宋体" w:hAnsi="Arial" w:cs="Arial"/>
          <w:u w:val="single"/>
          <w:lang w:eastAsia="zh-CN"/>
        </w:rPr>
        <w:t>《</w:t>
      </w:r>
      <w:r w:rsidRPr="00B14C80">
        <w:rPr>
          <w:rFonts w:ascii="Arial" w:eastAsia="宋体" w:hAnsi="Arial" w:cs="Arial"/>
          <w:color w:val="0000FF"/>
          <w:u w:val="single"/>
          <w:lang w:eastAsia="zh-CN"/>
        </w:rPr>
        <w:t>Garth</w:t>
      </w:r>
      <w:r w:rsidRPr="00B14C80">
        <w:rPr>
          <w:rFonts w:ascii="Arial" w:eastAsia="宋体" w:hAnsi="Arial" w:cs="Arial"/>
          <w:color w:val="0000FF"/>
          <w:u w:val="single"/>
          <w:lang w:eastAsia="zh-CN"/>
        </w:rPr>
        <w:t>猪场饲养规范</w:t>
      </w:r>
      <w:r w:rsidRPr="00B14C80">
        <w:rPr>
          <w:rFonts w:ascii="Arial" w:eastAsia="宋体" w:hAnsi="Arial" w:cs="Arial"/>
          <w:u w:val="single"/>
          <w:lang w:eastAsia="zh-CN"/>
        </w:rPr>
        <w:t>》。</w:t>
      </w:r>
      <w:r w:rsidRPr="00B14C80">
        <w:rPr>
          <w:rFonts w:ascii="Arial" w:eastAsia="宋体" w:hAnsi="Arial" w:cs="Arial"/>
          <w:lang w:eastAsia="zh-CN"/>
        </w:rPr>
        <w:t>Iowa, 5M Enterprises, LTD Sheffield, UK</w:t>
      </w:r>
      <w:r w:rsidRPr="00B14C80">
        <w:rPr>
          <w:rFonts w:ascii="Arial" w:eastAsia="宋体" w:hAnsi="Arial" w:cs="Arial"/>
          <w:lang w:eastAsia="zh-CN"/>
        </w:rPr>
        <w:t>。网站及饲养条件图片。（</w:t>
      </w:r>
      <w:r w:rsidRPr="00B14C80">
        <w:rPr>
          <w:rFonts w:ascii="Arial" w:eastAsia="宋体" w:hAnsi="Arial" w:cs="Arial"/>
          <w:color w:val="0000FF"/>
          <w:u w:val="single"/>
          <w:lang w:eastAsia="zh-CN"/>
        </w:rPr>
        <w:t>http://www.thepigsite.com/stockstds/23/body-condition-scoring/</w:t>
      </w:r>
      <w:r w:rsidRPr="00B14C80">
        <w:rPr>
          <w:rFonts w:ascii="Arial" w:eastAsia="宋体" w:hAnsi="Arial" w:cs="Arial"/>
          <w:color w:val="0000FF"/>
          <w:u w:val="single"/>
          <w:lang w:eastAsia="zh-CN"/>
        </w:rPr>
        <w:t>。访问日期：</w:t>
      </w:r>
      <w:r w:rsidRPr="00B14C80">
        <w:rPr>
          <w:rFonts w:ascii="Arial" w:eastAsia="宋体" w:hAnsi="Arial" w:cs="Arial"/>
          <w:color w:val="0000FF"/>
          <w:u w:val="single"/>
          <w:lang w:eastAsia="zh-CN"/>
        </w:rPr>
        <w:t>2008</w:t>
      </w:r>
      <w:r w:rsidRPr="00B14C80">
        <w:rPr>
          <w:rFonts w:ascii="Arial" w:eastAsia="宋体" w:hAnsi="Arial" w:cs="Arial"/>
          <w:color w:val="0000FF"/>
          <w:u w:val="single"/>
          <w:lang w:eastAsia="zh-CN"/>
        </w:rPr>
        <w:t>年</w:t>
      </w:r>
      <w:r w:rsidRPr="00B14C80">
        <w:rPr>
          <w:rFonts w:ascii="Arial" w:eastAsia="宋体" w:hAnsi="Arial" w:cs="Arial"/>
          <w:color w:val="0000FF"/>
          <w:u w:val="single"/>
          <w:lang w:eastAsia="zh-CN"/>
        </w:rPr>
        <w:t>11</w:t>
      </w:r>
      <w:r w:rsidRPr="00B14C80">
        <w:rPr>
          <w:rFonts w:ascii="Arial" w:eastAsia="宋体" w:hAnsi="Arial" w:cs="Arial"/>
          <w:color w:val="0000FF"/>
          <w:u w:val="single"/>
          <w:lang w:eastAsia="zh-CN"/>
        </w:rPr>
        <w:t>月</w:t>
      </w:r>
      <w:r w:rsidRPr="00B14C80">
        <w:rPr>
          <w:rFonts w:ascii="Arial" w:eastAsia="宋体" w:hAnsi="Arial" w:cs="Arial"/>
          <w:color w:val="0000FF"/>
          <w:u w:val="single"/>
          <w:lang w:eastAsia="zh-CN"/>
        </w:rPr>
        <w:t>14</w:t>
      </w:r>
      <w:r w:rsidRPr="00B14C80">
        <w:rPr>
          <w:rFonts w:ascii="Arial" w:eastAsia="宋体" w:hAnsi="Arial" w:cs="Arial"/>
          <w:color w:val="0000FF"/>
          <w:u w:val="single"/>
          <w:lang w:eastAsia="zh-CN"/>
        </w:rPr>
        <w:t>日</w:t>
      </w:r>
      <w:r w:rsidRPr="00B14C80">
        <w:rPr>
          <w:rFonts w:ascii="Arial" w:eastAsia="宋体" w:hAnsi="Arial" w:cs="Arial"/>
          <w:lang w:eastAsia="zh-CN"/>
        </w:rPr>
        <w:t>）</w:t>
      </w:r>
    </w:p>
    <w:p w:rsidR="00841A81" w:rsidRPr="00B14C80" w:rsidRDefault="001F0A59" w:rsidP="003A35AB">
      <w:pPr>
        <w:pStyle w:val="ab"/>
        <w:snapToGrid w:val="0"/>
        <w:spacing w:line="300" w:lineRule="auto"/>
        <w:jc w:val="both"/>
        <w:rPr>
          <w:rFonts w:ascii="Arial" w:eastAsia="宋体" w:hAnsi="Arial" w:cs="Arial"/>
        </w:rPr>
      </w:pPr>
      <w:r>
        <w:rPr>
          <w:rFonts w:ascii="Arial" w:eastAsia="宋体" w:hAnsi="Arial" w:cs="Arial"/>
          <w:noProof/>
          <w:lang w:eastAsia="zh-CN"/>
        </w:rPr>
        <mc:AlternateContent>
          <mc:Choice Requires="wps">
            <w:drawing>
              <wp:anchor distT="0" distB="0" distL="114300" distR="114300" simplePos="0" relativeHeight="251660288" behindDoc="0" locked="0" layoutInCell="1" allowOverlap="1" wp14:anchorId="50D52F5F" wp14:editId="1D872169">
                <wp:simplePos x="0" y="0"/>
                <wp:positionH relativeFrom="column">
                  <wp:posOffset>-4313</wp:posOffset>
                </wp:positionH>
                <wp:positionV relativeFrom="paragraph">
                  <wp:posOffset>183623</wp:posOffset>
                </wp:positionV>
                <wp:extent cx="1699404" cy="0"/>
                <wp:effectExtent l="0" t="0" r="15240" b="19050"/>
                <wp:wrapNone/>
                <wp:docPr id="3" name="直接连接符 3"/>
                <wp:cNvGraphicFramePr/>
                <a:graphic xmlns:a="http://schemas.openxmlformats.org/drawingml/2006/main">
                  <a:graphicData uri="http://schemas.microsoft.com/office/word/2010/wordprocessingShape">
                    <wps:wsp>
                      <wps:cNvCnPr/>
                      <wps:spPr>
                        <a:xfrm>
                          <a:off x="0" y="0"/>
                          <a:ext cx="16994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5pt,14.45pt" to="133.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" strokecolor="black [3213]" strokeweight=".5pt">
                <v:stroke joinstyle="miter"/>
              </v:line>
            </w:pict>
          </mc:Fallback>
        </mc:AlternateConten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r w:rsidRPr="00C81EF4">
        <w:rPr>
          <w:rFonts w:ascii="Arial" w:eastAsia="宋体" w:hAnsi="Arial" w:cs="Arial"/>
          <w:sz w:val="21"/>
          <w:szCs w:val="21"/>
          <w:lang w:eastAsia="zh-CN"/>
        </w:rPr>
        <w:t>美国农业部，</w:t>
      </w:r>
      <w:r w:rsidRPr="00C81EF4">
        <w:rPr>
          <w:rFonts w:ascii="Arial" w:eastAsia="宋体" w:hAnsi="Arial" w:cs="Arial"/>
          <w:sz w:val="21"/>
          <w:szCs w:val="21"/>
          <w:lang w:eastAsia="zh-CN"/>
        </w:rPr>
        <w:t>9 CFR</w:t>
      </w:r>
      <w:r w:rsidRPr="00C81EF4">
        <w:rPr>
          <w:rFonts w:ascii="Arial" w:eastAsia="宋体" w:hAnsi="Arial" w:cs="Arial"/>
          <w:sz w:val="21"/>
          <w:szCs w:val="21"/>
          <w:lang w:eastAsia="zh-CN"/>
        </w:rPr>
        <w:t>第</w:t>
      </w:r>
      <w:r w:rsidRPr="00C81EF4">
        <w:rPr>
          <w:rFonts w:ascii="Arial" w:eastAsia="宋体" w:hAnsi="Arial" w:cs="Arial"/>
          <w:sz w:val="21"/>
          <w:szCs w:val="21"/>
          <w:lang w:eastAsia="zh-CN"/>
        </w:rPr>
        <w:t>1</w:t>
      </w:r>
      <w:r w:rsidRPr="00C81EF4">
        <w:rPr>
          <w:rFonts w:ascii="Arial" w:eastAsia="宋体" w:hAnsi="Arial" w:cs="Arial"/>
          <w:sz w:val="21"/>
          <w:szCs w:val="21"/>
          <w:lang w:eastAsia="zh-CN"/>
        </w:rPr>
        <w:t>、</w:t>
      </w:r>
      <w:r w:rsidRPr="00C81EF4">
        <w:rPr>
          <w:rFonts w:ascii="Arial" w:eastAsia="宋体" w:hAnsi="Arial" w:cs="Arial"/>
          <w:sz w:val="21"/>
          <w:szCs w:val="21"/>
          <w:lang w:eastAsia="zh-CN"/>
        </w:rPr>
        <w:t>2</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3</w:t>
      </w:r>
      <w:r w:rsidRPr="00C81EF4">
        <w:rPr>
          <w:rFonts w:ascii="Arial" w:eastAsia="宋体" w:hAnsi="Arial" w:cs="Arial"/>
          <w:sz w:val="21"/>
          <w:szCs w:val="21"/>
          <w:lang w:eastAsia="zh-CN"/>
        </w:rPr>
        <w:t>部分（动物福利）。</w:t>
      </w:r>
    </w:p>
    <w:p w:rsidR="00841A81" w:rsidRPr="00C81EF4" w:rsidRDefault="00841A81" w:rsidP="00F87C96">
      <w:pPr>
        <w:pStyle w:val="ab"/>
        <w:numPr>
          <w:ilvl w:val="0"/>
          <w:numId w:val="49"/>
        </w:numPr>
        <w:snapToGrid w:val="0"/>
        <w:spacing w:line="300" w:lineRule="auto"/>
        <w:rPr>
          <w:rFonts w:ascii="Arial" w:eastAsia="宋体" w:hAnsi="Arial" w:cs="Arial"/>
          <w:sz w:val="21"/>
          <w:szCs w:val="21"/>
        </w:rPr>
      </w:pPr>
      <w:r w:rsidRPr="00C81EF4">
        <w:rPr>
          <w:rFonts w:ascii="Arial" w:eastAsia="宋体" w:hAnsi="Arial" w:cs="Arial"/>
          <w:sz w:val="21"/>
          <w:szCs w:val="21"/>
          <w:lang w:eastAsia="zh-CN"/>
        </w:rPr>
        <w:t>美国公共卫生署（</w:t>
      </w:r>
      <w:r w:rsidRPr="00C81EF4">
        <w:rPr>
          <w:rFonts w:ascii="Arial" w:eastAsia="宋体" w:hAnsi="Arial" w:cs="Arial"/>
          <w:sz w:val="21"/>
          <w:szCs w:val="21"/>
          <w:lang w:eastAsia="zh-CN"/>
        </w:rPr>
        <w:t>2002</w:t>
      </w:r>
      <w:r w:rsidRPr="00C81EF4">
        <w:rPr>
          <w:rFonts w:ascii="Arial" w:eastAsia="宋体" w:hAnsi="Arial" w:cs="Arial"/>
          <w:sz w:val="21"/>
          <w:szCs w:val="21"/>
          <w:lang w:eastAsia="zh-CN"/>
        </w:rPr>
        <w:t>）。</w:t>
      </w:r>
      <w:r w:rsidRPr="00C81EF4">
        <w:rPr>
          <w:rFonts w:ascii="Arial" w:eastAsia="宋体" w:hAnsi="Arial" w:cs="Arial"/>
          <w:sz w:val="21"/>
          <w:szCs w:val="21"/>
          <w:u w:val="single"/>
          <w:lang w:eastAsia="zh-CN"/>
        </w:rPr>
        <w:t>《实验动物人道护理和使用政策》</w:t>
      </w:r>
      <w:r w:rsidRPr="00C81EF4">
        <w:rPr>
          <w:rFonts w:ascii="Arial" w:eastAsia="宋体" w:hAnsi="Arial" w:cs="Arial"/>
          <w:sz w:val="21"/>
          <w:szCs w:val="21"/>
          <w:lang w:eastAsia="zh-CN"/>
        </w:rPr>
        <w:t>。美国国立卫生研究院实验动物福利办公室。</w:t>
      </w:r>
      <w:r w:rsidRPr="00C81EF4">
        <w:rPr>
          <w:rFonts w:ascii="Arial" w:eastAsia="宋体" w:hAnsi="Arial" w:cs="Arial"/>
          <w:sz w:val="21"/>
          <w:szCs w:val="21"/>
          <w:lang w:eastAsia="zh-CN"/>
        </w:rPr>
        <w:t>Bethesda, MD</w:t>
      </w:r>
      <w:r w:rsidRPr="00C81EF4">
        <w:rPr>
          <w:rFonts w:ascii="Arial" w:eastAsia="宋体" w:hAnsi="Arial" w:cs="Arial"/>
          <w:sz w:val="21"/>
          <w:szCs w:val="21"/>
          <w:lang w:eastAsia="zh-CN"/>
        </w:rPr>
        <w:t>。（</w:t>
      </w:r>
      <w:r w:rsidRPr="00C81EF4">
        <w:rPr>
          <w:rFonts w:ascii="Arial" w:eastAsia="宋体" w:hAnsi="Arial" w:cs="Arial"/>
          <w:sz w:val="21"/>
          <w:szCs w:val="21"/>
          <w:u w:val="single"/>
          <w:lang w:eastAsia="zh-CN"/>
        </w:rPr>
        <w:t>http://grants.nih.gov/grants/olaw/references/PHSPolicyLabAnimals.pdf</w:t>
      </w:r>
      <w:r w:rsidRPr="00C81EF4">
        <w:rPr>
          <w:rFonts w:ascii="Arial" w:eastAsia="宋体" w:hAnsi="Arial" w:cs="Arial"/>
          <w:sz w:val="21"/>
          <w:szCs w:val="21"/>
          <w:lang w:eastAsia="zh-CN"/>
        </w:rPr>
        <w:t>）</w: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r w:rsidRPr="00C81EF4">
        <w:rPr>
          <w:rFonts w:ascii="Arial" w:eastAsia="宋体" w:hAnsi="Arial" w:cs="Arial"/>
          <w:sz w:val="21"/>
          <w:szCs w:val="21"/>
          <w:lang w:eastAsia="zh-CN"/>
        </w:rPr>
        <w:t>美国政府健康研究</w:t>
      </w:r>
      <w:r w:rsidR="00407ECB">
        <w:rPr>
          <w:rFonts w:ascii="Arial" w:eastAsia="宋体" w:hAnsi="Arial" w:cs="Arial" w:hint="eastAsia"/>
          <w:sz w:val="21"/>
          <w:szCs w:val="21"/>
          <w:lang w:eastAsia="zh-CN"/>
        </w:rPr>
        <w:t>扩展</w:t>
      </w:r>
      <w:r w:rsidRPr="00C81EF4">
        <w:rPr>
          <w:rFonts w:ascii="Arial" w:eastAsia="宋体" w:hAnsi="Arial" w:cs="Arial"/>
          <w:sz w:val="21"/>
          <w:szCs w:val="21"/>
          <w:lang w:eastAsia="zh-CN"/>
        </w:rPr>
        <w:t>法案，</w:t>
      </w:r>
      <w:r w:rsidRPr="00C81EF4">
        <w:rPr>
          <w:rFonts w:ascii="Arial" w:eastAsia="宋体" w:hAnsi="Arial" w:cs="Arial"/>
          <w:sz w:val="21"/>
          <w:szCs w:val="21"/>
          <w:lang w:eastAsia="zh-CN"/>
        </w:rPr>
        <w:t>1985</w:t>
      </w:r>
      <w:r w:rsidRPr="00C81EF4">
        <w:rPr>
          <w:rFonts w:ascii="Arial" w:eastAsia="宋体" w:hAnsi="Arial" w:cs="Arial"/>
          <w:sz w:val="21"/>
          <w:szCs w:val="21"/>
          <w:lang w:eastAsia="zh-CN"/>
        </w:rPr>
        <w:t>年发布，第</w:t>
      </w:r>
      <w:r w:rsidRPr="00C81EF4">
        <w:rPr>
          <w:rFonts w:ascii="Arial" w:eastAsia="宋体" w:hAnsi="Arial" w:cs="Arial"/>
          <w:sz w:val="21"/>
          <w:szCs w:val="21"/>
          <w:lang w:eastAsia="zh-CN"/>
        </w:rPr>
        <w:t>99-158</w:t>
      </w:r>
      <w:r w:rsidRPr="00C81EF4">
        <w:rPr>
          <w:rFonts w:ascii="Arial" w:eastAsia="宋体" w:hAnsi="Arial" w:cs="Arial"/>
          <w:sz w:val="21"/>
          <w:szCs w:val="21"/>
          <w:lang w:eastAsia="zh-CN"/>
        </w:rPr>
        <w:t>页；以及美国政府关于试验、研究和培训用脊椎动物的使用和护理指导原则。（</w:t>
      </w:r>
      <w:r w:rsidRPr="00C81EF4">
        <w:rPr>
          <w:rFonts w:ascii="Arial" w:eastAsia="宋体" w:hAnsi="Arial" w:cs="Arial"/>
          <w:sz w:val="21"/>
          <w:szCs w:val="21"/>
          <w:u w:val="single"/>
          <w:lang w:eastAsia="zh-CN"/>
        </w:rPr>
        <w:t>http://grants.nih.gov/grants/olaw/references/phspol.htm#USGovPrinciples</w:t>
      </w:r>
      <w:r w:rsidRPr="00C81EF4">
        <w:rPr>
          <w:rFonts w:ascii="Arial" w:eastAsia="宋体" w:hAnsi="Arial" w:cs="Arial"/>
          <w:sz w:val="21"/>
          <w:szCs w:val="21"/>
          <w:lang w:eastAsia="zh-CN"/>
        </w:rPr>
        <w:t>）</w: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r w:rsidRPr="00C81EF4">
        <w:rPr>
          <w:rFonts w:ascii="Arial" w:eastAsia="宋体" w:hAnsi="Arial" w:cs="Arial"/>
          <w:sz w:val="21"/>
          <w:szCs w:val="21"/>
          <w:u w:val="single"/>
          <w:lang w:eastAsia="zh-CN"/>
        </w:rPr>
        <w:t>美国国家研究委员会实验动物护理和使用指南，</w:t>
      </w:r>
      <w:r w:rsidRPr="00C81EF4">
        <w:rPr>
          <w:rFonts w:ascii="Arial" w:eastAsia="宋体" w:hAnsi="Arial" w:cs="Arial"/>
          <w:sz w:val="21"/>
          <w:szCs w:val="21"/>
          <w:lang w:eastAsia="zh-CN"/>
        </w:rPr>
        <w:t>第</w:t>
      </w:r>
      <w:r w:rsidRPr="00C81EF4">
        <w:rPr>
          <w:rFonts w:ascii="Arial" w:eastAsia="宋体" w:hAnsi="Arial" w:cs="Arial"/>
          <w:sz w:val="21"/>
          <w:szCs w:val="21"/>
          <w:lang w:eastAsia="zh-CN"/>
        </w:rPr>
        <w:t>8</w:t>
      </w:r>
      <w:r w:rsidRPr="00C81EF4">
        <w:rPr>
          <w:rFonts w:ascii="Arial" w:eastAsia="宋体" w:hAnsi="Arial" w:cs="Arial"/>
          <w:sz w:val="21"/>
          <w:szCs w:val="21"/>
          <w:lang w:eastAsia="zh-CN"/>
        </w:rPr>
        <w:t>版。</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2011</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。生命科学委员会实验动物资源研究所，华盛顿哥伦比亚特区。美国国家科学院出版社。（</w:t>
      </w:r>
      <w:r w:rsidRPr="00C81EF4">
        <w:rPr>
          <w:rFonts w:ascii="Arial" w:eastAsia="宋体" w:hAnsi="Arial" w:cs="Arial"/>
          <w:sz w:val="21"/>
          <w:szCs w:val="21"/>
          <w:u w:val="single"/>
          <w:lang w:eastAsia="zh-CN"/>
        </w:rPr>
        <w:t>http://www.nap.edu/catalog.php?record_id=12910</w:t>
      </w:r>
      <w:r w:rsidRPr="00C81EF4">
        <w:rPr>
          <w:rFonts w:ascii="Arial" w:eastAsia="宋体" w:hAnsi="Arial" w:cs="Arial"/>
          <w:sz w:val="21"/>
          <w:szCs w:val="21"/>
          <w:lang w:eastAsia="zh-CN"/>
        </w:rPr>
        <w:t>）</w: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r w:rsidRPr="00C81EF4">
        <w:rPr>
          <w:rFonts w:ascii="Arial" w:eastAsia="宋体" w:hAnsi="Arial" w:cs="Arial"/>
          <w:sz w:val="21"/>
          <w:szCs w:val="21"/>
          <w:lang w:eastAsia="zh-CN"/>
        </w:rPr>
        <w:t>FDA</w:t>
      </w:r>
      <w:r w:rsidRPr="00C81EF4">
        <w:rPr>
          <w:rFonts w:ascii="Arial" w:eastAsia="宋体" w:hAnsi="Arial" w:cs="Arial"/>
          <w:sz w:val="21"/>
          <w:szCs w:val="21"/>
          <w:lang w:eastAsia="zh-CN"/>
        </w:rPr>
        <w:t>保留一份</w:t>
      </w:r>
      <w:r w:rsidRPr="00C81EF4">
        <w:rPr>
          <w:rFonts w:ascii="Arial" w:eastAsia="宋体" w:hAnsi="Arial" w:cs="Arial"/>
          <w:sz w:val="21"/>
          <w:szCs w:val="21"/>
          <w:lang w:eastAsia="zh-CN"/>
        </w:rPr>
        <w:t>NIH</w:t>
      </w:r>
      <w:r w:rsidRPr="00C81EF4">
        <w:rPr>
          <w:rFonts w:ascii="Arial" w:eastAsia="宋体" w:hAnsi="Arial" w:cs="Arial"/>
          <w:sz w:val="21"/>
          <w:szCs w:val="21"/>
          <w:lang w:eastAsia="zh-CN"/>
        </w:rPr>
        <w:t>、</w:t>
      </w:r>
      <w:r w:rsidRPr="00C81EF4">
        <w:rPr>
          <w:rFonts w:ascii="Arial" w:eastAsia="宋体" w:hAnsi="Arial" w:cs="Arial"/>
          <w:sz w:val="21"/>
          <w:szCs w:val="21"/>
          <w:lang w:eastAsia="zh-CN"/>
        </w:rPr>
        <w:t>FDA</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USDA</w:t>
      </w:r>
      <w:r w:rsidRPr="00C81EF4">
        <w:rPr>
          <w:rFonts w:ascii="Arial" w:eastAsia="宋体" w:hAnsi="Arial" w:cs="Arial"/>
          <w:sz w:val="21"/>
          <w:szCs w:val="21"/>
          <w:lang w:eastAsia="zh-CN"/>
        </w:rPr>
        <w:t>达成的关于动物护理和使用方面共同监管领域的谅解</w:t>
      </w:r>
      <w:r w:rsidRPr="00C81EF4">
        <w:rPr>
          <w:rFonts w:ascii="Arial" w:eastAsia="宋体" w:hAnsi="Arial" w:cs="Arial"/>
          <w:sz w:val="21"/>
          <w:szCs w:val="21"/>
          <w:lang w:eastAsia="zh-CN"/>
        </w:rPr>
        <w:lastRenderedPageBreak/>
        <w:t>备忘录（</w:t>
      </w:r>
      <w:r w:rsidRPr="00C81EF4">
        <w:rPr>
          <w:rFonts w:ascii="Arial" w:eastAsia="宋体" w:hAnsi="Arial" w:cs="Arial"/>
          <w:sz w:val="21"/>
          <w:szCs w:val="21"/>
          <w:lang w:eastAsia="zh-CN"/>
        </w:rPr>
        <w:t>MOU</w:t>
      </w:r>
      <w:r w:rsidRPr="00C81EF4">
        <w:rPr>
          <w:rFonts w:ascii="Arial" w:eastAsia="宋体" w:hAnsi="Arial" w:cs="Arial"/>
          <w:sz w:val="21"/>
          <w:szCs w:val="21"/>
          <w:lang w:eastAsia="zh-CN"/>
        </w:rPr>
        <w:t>）。（</w:t>
      </w:r>
      <w:r w:rsidRPr="00C81EF4">
        <w:rPr>
          <w:rFonts w:ascii="Arial" w:eastAsia="宋体" w:hAnsi="Arial" w:cs="Arial"/>
          <w:sz w:val="21"/>
          <w:szCs w:val="21"/>
          <w:u w:val="single"/>
          <w:lang w:eastAsia="zh-CN"/>
        </w:rPr>
        <w:t>http://grants.nih.gov/grants/olaw/references/finalmou.htm</w:t>
      </w:r>
      <w:r w:rsidRPr="00C81EF4">
        <w:rPr>
          <w:rFonts w:ascii="Arial" w:eastAsia="宋体" w:hAnsi="Arial" w:cs="Arial"/>
          <w:sz w:val="21"/>
          <w:szCs w:val="21"/>
          <w:lang w:eastAsia="zh-CN"/>
        </w:rPr>
        <w:t>）</w: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proofErr w:type="spellStart"/>
      <w:r w:rsidRPr="00C81EF4">
        <w:rPr>
          <w:rFonts w:ascii="Arial" w:eastAsia="宋体" w:hAnsi="Arial" w:cs="Arial"/>
          <w:sz w:val="21"/>
          <w:szCs w:val="21"/>
          <w:lang w:eastAsia="zh-CN"/>
        </w:rPr>
        <w:t>Tsonis</w:t>
      </w:r>
      <w:proofErr w:type="spellEnd"/>
      <w:r w:rsidRPr="00C81EF4">
        <w:rPr>
          <w:rFonts w:ascii="Arial" w:eastAsia="宋体" w:hAnsi="Arial" w:cs="Arial"/>
          <w:sz w:val="21"/>
          <w:szCs w:val="21"/>
          <w:lang w:eastAsia="zh-CN"/>
        </w:rPr>
        <w:t>, P.A</w:t>
      </w:r>
      <w:r w:rsidR="007F2CE2" w:rsidRPr="00C81EF4">
        <w:rPr>
          <w:rFonts w:ascii="Arial" w:eastAsia="宋体" w:hAnsi="Arial" w:cs="Arial"/>
          <w:sz w:val="21"/>
          <w:szCs w:val="21"/>
          <w:lang w:eastAsia="zh-CN"/>
        </w:rPr>
        <w:t>（编著）</w:t>
      </w:r>
      <w:r w:rsidRPr="00C81EF4">
        <w:rPr>
          <w:rFonts w:ascii="Arial" w:eastAsia="宋体" w:hAnsi="Arial" w:cs="Arial"/>
          <w:sz w:val="21"/>
          <w:szCs w:val="21"/>
          <w:lang w:eastAsia="zh-CN"/>
        </w:rPr>
        <w:t>。</w:t>
      </w:r>
      <w:r w:rsidR="007F2CE2" w:rsidRPr="00C81EF4">
        <w:rPr>
          <w:rFonts w:ascii="Arial" w:eastAsia="宋体" w:hAnsi="Arial" w:cs="Arial"/>
          <w:sz w:val="21"/>
          <w:szCs w:val="21"/>
          <w:lang w:eastAsia="zh-CN"/>
        </w:rPr>
        <w:t>（</w:t>
      </w:r>
      <w:r w:rsidR="007F2CE2" w:rsidRPr="00C81EF4">
        <w:rPr>
          <w:rFonts w:ascii="Arial" w:eastAsia="宋体" w:hAnsi="Arial" w:cs="Arial"/>
          <w:sz w:val="21"/>
          <w:szCs w:val="21"/>
          <w:lang w:eastAsia="zh-CN"/>
        </w:rPr>
        <w:t>2008</w:t>
      </w:r>
      <w:r w:rsidR="007F2CE2" w:rsidRPr="00C81EF4">
        <w:rPr>
          <w:rFonts w:ascii="Arial" w:eastAsia="宋体" w:hAnsi="Arial" w:cs="Arial"/>
          <w:sz w:val="21"/>
          <w:szCs w:val="21"/>
          <w:lang w:eastAsia="zh-CN"/>
        </w:rPr>
        <w:t>）《眼部研究动物模型》</w:t>
      </w:r>
      <w:r w:rsidRPr="00C81EF4">
        <w:rPr>
          <w:rFonts w:ascii="Arial" w:eastAsia="宋体" w:hAnsi="Arial" w:cs="Arial"/>
          <w:sz w:val="21"/>
          <w:szCs w:val="21"/>
          <w:lang w:eastAsia="zh-CN"/>
        </w:rPr>
        <w:t>第</w:t>
      </w:r>
      <w:r w:rsidRPr="00C81EF4">
        <w:rPr>
          <w:rFonts w:ascii="Arial" w:eastAsia="宋体" w:hAnsi="Arial" w:cs="Arial"/>
          <w:sz w:val="21"/>
          <w:szCs w:val="21"/>
          <w:lang w:eastAsia="zh-CN"/>
        </w:rPr>
        <w:t>1</w:t>
      </w:r>
      <w:r w:rsidRPr="00C81EF4">
        <w:rPr>
          <w:rFonts w:ascii="Arial" w:eastAsia="宋体" w:hAnsi="Arial" w:cs="Arial"/>
          <w:sz w:val="21"/>
          <w:szCs w:val="21"/>
          <w:lang w:eastAsia="zh-CN"/>
        </w:rPr>
        <w:t>版。学术出版社：伯灵顿市</w:t>
      </w:r>
      <w:r w:rsidR="00C57481" w:rsidRPr="00C81EF4">
        <w:rPr>
          <w:rFonts w:ascii="Arial" w:eastAsia="宋体" w:hAnsi="Arial" w:cs="Arial"/>
          <w:sz w:val="21"/>
          <w:szCs w:val="21"/>
          <w:lang w:eastAsia="zh-CN"/>
        </w:rPr>
        <w:t>。</w: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r w:rsidRPr="00C81EF4">
        <w:rPr>
          <w:rFonts w:ascii="Arial" w:eastAsia="宋体" w:hAnsi="Arial" w:cs="Arial"/>
          <w:sz w:val="21"/>
          <w:szCs w:val="21"/>
          <w:lang w:eastAsia="zh-CN"/>
        </w:rPr>
        <w:t>Ma, C</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J-M Zhang</w:t>
      </w:r>
      <w:r w:rsidR="007F2CE2" w:rsidRPr="00C81EF4">
        <w:rPr>
          <w:rFonts w:ascii="Arial" w:eastAsia="宋体" w:hAnsi="Arial" w:cs="Arial"/>
          <w:sz w:val="21"/>
          <w:szCs w:val="21"/>
          <w:lang w:eastAsia="zh-CN"/>
        </w:rPr>
        <w:t>（编著）（</w:t>
      </w:r>
      <w:r w:rsidR="007F2CE2" w:rsidRPr="00C81EF4">
        <w:rPr>
          <w:rFonts w:ascii="Arial" w:eastAsia="宋体" w:hAnsi="Arial" w:cs="Arial"/>
          <w:sz w:val="21"/>
          <w:szCs w:val="21"/>
          <w:lang w:eastAsia="zh-CN"/>
        </w:rPr>
        <w:t>2011</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。《实验动物疼痛模型：采样方案》。第</w:t>
      </w:r>
      <w:r w:rsidRPr="00C81EF4">
        <w:rPr>
          <w:rFonts w:ascii="Arial" w:eastAsia="宋体" w:hAnsi="Arial" w:cs="Arial"/>
          <w:sz w:val="21"/>
          <w:szCs w:val="21"/>
          <w:lang w:eastAsia="zh-CN"/>
        </w:rPr>
        <w:t>1</w:t>
      </w:r>
      <w:r w:rsidRPr="00C81EF4">
        <w:rPr>
          <w:rFonts w:ascii="Arial" w:eastAsia="宋体" w:hAnsi="Arial" w:cs="Arial"/>
          <w:sz w:val="21"/>
          <w:szCs w:val="21"/>
          <w:lang w:eastAsia="zh-CN"/>
        </w:rPr>
        <w:t>版</w:t>
      </w:r>
      <w:r w:rsidR="00C57481" w:rsidRPr="00C81EF4">
        <w:rPr>
          <w:rFonts w:ascii="Arial" w:eastAsia="宋体" w:hAnsi="Arial" w:cs="Arial"/>
          <w:sz w:val="21"/>
          <w:szCs w:val="21"/>
          <w:lang w:eastAsia="zh-CN"/>
        </w:rPr>
        <w:t>。</w:t>
      </w:r>
      <w:r w:rsidRPr="00C81EF4">
        <w:rPr>
          <w:rFonts w:ascii="Arial" w:eastAsia="宋体" w:hAnsi="Arial" w:cs="Arial"/>
          <w:sz w:val="21"/>
          <w:szCs w:val="21"/>
          <w:lang w:eastAsia="zh-CN"/>
        </w:rPr>
        <w:t>人文出版社：纽约。</w:t>
      </w:r>
    </w:p>
    <w:p w:rsidR="00841A81" w:rsidRPr="00C81EF4" w:rsidRDefault="00841A81" w:rsidP="00F87C96">
      <w:pPr>
        <w:pStyle w:val="ab"/>
        <w:numPr>
          <w:ilvl w:val="0"/>
          <w:numId w:val="49"/>
        </w:numPr>
        <w:snapToGrid w:val="0"/>
        <w:spacing w:line="300" w:lineRule="auto"/>
        <w:rPr>
          <w:rFonts w:ascii="Arial" w:eastAsia="宋体" w:hAnsi="Arial" w:cs="Arial"/>
          <w:sz w:val="21"/>
          <w:szCs w:val="21"/>
          <w:lang w:eastAsia="zh-CN"/>
        </w:rPr>
      </w:pPr>
      <w:r w:rsidRPr="00C81EF4">
        <w:rPr>
          <w:rFonts w:ascii="Arial" w:eastAsia="宋体" w:hAnsi="Arial" w:cs="Arial"/>
          <w:sz w:val="21"/>
          <w:szCs w:val="21"/>
          <w:lang w:eastAsia="zh-CN"/>
        </w:rPr>
        <w:t>Howells DW</w:t>
      </w:r>
      <w:r w:rsidRPr="00C81EF4">
        <w:rPr>
          <w:rFonts w:ascii="Arial" w:eastAsia="宋体" w:hAnsi="Arial" w:cs="Arial"/>
          <w:sz w:val="21"/>
          <w:szCs w:val="21"/>
          <w:lang w:eastAsia="zh-CN"/>
        </w:rPr>
        <w:t>，</w:t>
      </w:r>
      <w:r w:rsidRPr="00C81EF4">
        <w:rPr>
          <w:rFonts w:ascii="Arial" w:eastAsia="宋体" w:hAnsi="Arial" w:cs="Arial"/>
          <w:sz w:val="21"/>
          <w:szCs w:val="21"/>
          <w:lang w:eastAsia="zh-CN"/>
        </w:rPr>
        <w:t>MJ Porritt</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SSJ </w:t>
      </w:r>
      <w:proofErr w:type="spellStart"/>
      <w:r w:rsidRPr="00C81EF4">
        <w:rPr>
          <w:rFonts w:ascii="Arial" w:eastAsia="宋体" w:hAnsi="Arial" w:cs="Arial"/>
          <w:sz w:val="21"/>
          <w:szCs w:val="21"/>
          <w:lang w:eastAsia="zh-CN"/>
        </w:rPr>
        <w:t>Rewell</w:t>
      </w:r>
      <w:proofErr w:type="spellEnd"/>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V </w:t>
      </w:r>
      <w:proofErr w:type="spellStart"/>
      <w:r w:rsidRPr="00C81EF4">
        <w:rPr>
          <w:rFonts w:ascii="Arial" w:eastAsia="宋体" w:hAnsi="Arial" w:cs="Arial"/>
          <w:sz w:val="21"/>
          <w:szCs w:val="21"/>
          <w:lang w:eastAsia="zh-CN"/>
        </w:rPr>
        <w:t>O’Collins</w:t>
      </w:r>
      <w:proofErr w:type="spellEnd"/>
      <w:r w:rsidRPr="00C81EF4">
        <w:rPr>
          <w:rFonts w:ascii="Arial" w:eastAsia="宋体" w:hAnsi="Arial" w:cs="Arial"/>
          <w:sz w:val="21"/>
          <w:szCs w:val="21"/>
          <w:lang w:eastAsia="zh-CN"/>
        </w:rPr>
        <w:t>等。</w:t>
      </w:r>
      <w:r w:rsidR="002D4952">
        <w:rPr>
          <w:rFonts w:ascii="Arial" w:eastAsia="宋体" w:hAnsi="Arial" w:cs="Arial" w:hint="eastAsia"/>
          <w:sz w:val="21"/>
          <w:szCs w:val="21"/>
          <w:lang w:eastAsia="zh-CN"/>
        </w:rPr>
        <w:t>不同情况不同对待</w:t>
      </w:r>
      <w:r w:rsidRPr="00C81EF4">
        <w:rPr>
          <w:rFonts w:ascii="Arial" w:eastAsia="宋体" w:hAnsi="Arial" w:cs="Arial"/>
          <w:sz w:val="21"/>
          <w:szCs w:val="21"/>
          <w:lang w:eastAsia="zh-CN"/>
        </w:rPr>
        <w:t>：局灶性脑缺血动物模型的多样性。</w:t>
      </w:r>
      <w:r w:rsidR="007F2CE2" w:rsidRPr="00C81EF4">
        <w:rPr>
          <w:rFonts w:ascii="Arial" w:eastAsia="宋体" w:hAnsi="Arial" w:cs="Arial"/>
          <w:color w:val="000000"/>
          <w:sz w:val="21"/>
          <w:szCs w:val="21"/>
          <w:lang w:eastAsia="zh-CN"/>
        </w:rPr>
        <w:t xml:space="preserve">J Cerebral Blood Flow </w:t>
      </w:r>
      <w:proofErr w:type="spellStart"/>
      <w:r w:rsidR="007F2CE2" w:rsidRPr="00C81EF4">
        <w:rPr>
          <w:rFonts w:ascii="Arial" w:eastAsia="宋体" w:hAnsi="Arial" w:cs="Arial"/>
          <w:color w:val="000000"/>
          <w:sz w:val="21"/>
          <w:szCs w:val="21"/>
          <w:lang w:eastAsia="zh-CN"/>
        </w:rPr>
        <w:t>Metab</w:t>
      </w:r>
      <w:proofErr w:type="spellEnd"/>
      <w:r w:rsidR="007F2CE2" w:rsidRPr="00C81EF4">
        <w:rPr>
          <w:rFonts w:ascii="Arial" w:eastAsia="宋体" w:hAnsi="Arial" w:cs="Arial"/>
          <w:color w:val="000000"/>
          <w:sz w:val="21"/>
          <w:szCs w:val="21"/>
          <w:lang w:eastAsia="zh-CN"/>
        </w:rPr>
        <w:t>，</w:t>
      </w:r>
      <w:r w:rsidR="007F2CE2" w:rsidRPr="00C81EF4">
        <w:rPr>
          <w:rFonts w:ascii="Arial" w:eastAsia="宋体" w:hAnsi="Arial" w:cs="Arial"/>
          <w:color w:val="000000"/>
          <w:sz w:val="21"/>
          <w:szCs w:val="21"/>
          <w:lang w:eastAsia="zh-CN"/>
        </w:rPr>
        <w:t>2010</w:t>
      </w:r>
      <w:r w:rsidR="007F2CE2" w:rsidRPr="00C81EF4">
        <w:rPr>
          <w:rFonts w:ascii="Arial" w:eastAsia="宋体" w:hAnsi="Arial" w:cs="Arial"/>
          <w:color w:val="000000"/>
          <w:sz w:val="21"/>
          <w:szCs w:val="21"/>
          <w:lang w:eastAsia="zh-CN"/>
        </w:rPr>
        <w:t>；</w:t>
      </w:r>
      <w:r w:rsidR="007F2CE2" w:rsidRPr="00C81EF4">
        <w:rPr>
          <w:rFonts w:ascii="Arial" w:eastAsia="宋体" w:hAnsi="Arial" w:cs="Arial"/>
          <w:color w:val="000000"/>
          <w:sz w:val="21"/>
          <w:szCs w:val="21"/>
          <w:lang w:eastAsia="zh-CN"/>
        </w:rPr>
        <w:t>30</w:t>
      </w:r>
      <w:r w:rsidR="007F2CE2" w:rsidRPr="00C81EF4">
        <w:rPr>
          <w:rFonts w:ascii="Arial" w:eastAsia="宋体" w:hAnsi="Arial" w:cs="Arial"/>
          <w:color w:val="000000"/>
          <w:sz w:val="21"/>
          <w:szCs w:val="21"/>
          <w:lang w:eastAsia="zh-CN"/>
        </w:rPr>
        <w:t>（</w:t>
      </w:r>
      <w:r w:rsidR="007F2CE2" w:rsidRPr="00C81EF4">
        <w:rPr>
          <w:rFonts w:ascii="Arial" w:eastAsia="宋体" w:hAnsi="Arial" w:cs="Arial"/>
          <w:color w:val="000000"/>
          <w:sz w:val="21"/>
          <w:szCs w:val="21"/>
          <w:lang w:eastAsia="zh-CN"/>
        </w:rPr>
        <w:t>5</w:t>
      </w:r>
      <w:r w:rsidR="007F2CE2" w:rsidRPr="00C81EF4">
        <w:rPr>
          <w:rFonts w:ascii="Arial" w:eastAsia="宋体" w:hAnsi="Arial" w:cs="Arial"/>
          <w:color w:val="000000"/>
          <w:sz w:val="21"/>
          <w:szCs w:val="21"/>
          <w:lang w:eastAsia="zh-CN"/>
        </w:rPr>
        <w:t>月</w:t>
      </w:r>
      <w:r w:rsidR="007F2CE2" w:rsidRPr="00C81EF4">
        <w:rPr>
          <w:rFonts w:ascii="Arial" w:eastAsia="宋体" w:hAnsi="Arial" w:cs="Arial"/>
          <w:color w:val="000000"/>
          <w:sz w:val="21"/>
          <w:szCs w:val="21"/>
          <w:lang w:eastAsia="zh-CN"/>
        </w:rPr>
        <w:t>19</w:t>
      </w:r>
      <w:r w:rsidR="007F2CE2" w:rsidRPr="00C81EF4">
        <w:rPr>
          <w:rFonts w:ascii="Arial" w:eastAsia="宋体" w:hAnsi="Arial" w:cs="Arial"/>
          <w:color w:val="000000"/>
          <w:sz w:val="21"/>
          <w:szCs w:val="21"/>
          <w:lang w:eastAsia="zh-CN"/>
        </w:rPr>
        <w:t>日）：</w:t>
      </w:r>
      <w:r w:rsidRPr="00C81EF4">
        <w:rPr>
          <w:rFonts w:ascii="Arial" w:eastAsia="宋体" w:hAnsi="Arial" w:cs="Arial"/>
          <w:sz w:val="21"/>
          <w:szCs w:val="21"/>
          <w:lang w:eastAsia="zh-CN"/>
        </w:rPr>
        <w:t>第</w:t>
      </w:r>
      <w:r w:rsidRPr="00C81EF4">
        <w:rPr>
          <w:rFonts w:ascii="Arial" w:eastAsia="宋体" w:hAnsi="Arial" w:cs="Arial"/>
          <w:sz w:val="21"/>
          <w:szCs w:val="21"/>
          <w:lang w:eastAsia="zh-CN"/>
        </w:rPr>
        <w:t>1413-1431</w:t>
      </w:r>
      <w:r w:rsidRPr="00C81EF4">
        <w:rPr>
          <w:rFonts w:ascii="Arial" w:eastAsia="宋体" w:hAnsi="Arial" w:cs="Arial"/>
          <w:sz w:val="21"/>
          <w:szCs w:val="21"/>
          <w:lang w:eastAsia="zh-CN"/>
        </w:rPr>
        <w:t>页。</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eastAsia="zh-CN"/>
        </w:rPr>
        <w:t>Rink C</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G </w:t>
      </w:r>
      <w:proofErr w:type="spellStart"/>
      <w:r w:rsidRPr="00C81EF4">
        <w:rPr>
          <w:rFonts w:ascii="Arial" w:eastAsia="宋体" w:hAnsi="Arial" w:cs="Arial"/>
          <w:sz w:val="21"/>
          <w:szCs w:val="21"/>
          <w:lang w:eastAsia="zh-CN"/>
        </w:rPr>
        <w:t>Christoforidis</w:t>
      </w:r>
      <w:proofErr w:type="spellEnd"/>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A </w:t>
      </w:r>
      <w:proofErr w:type="spellStart"/>
      <w:r w:rsidRPr="00C81EF4">
        <w:rPr>
          <w:rFonts w:ascii="Arial" w:eastAsia="宋体" w:hAnsi="Arial" w:cs="Arial"/>
          <w:sz w:val="21"/>
          <w:szCs w:val="21"/>
          <w:lang w:eastAsia="zh-CN"/>
        </w:rPr>
        <w:t>Abduljalil</w:t>
      </w:r>
      <w:proofErr w:type="spellEnd"/>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M </w:t>
      </w:r>
      <w:proofErr w:type="spellStart"/>
      <w:r w:rsidRPr="00C81EF4">
        <w:rPr>
          <w:rFonts w:ascii="Arial" w:eastAsia="宋体" w:hAnsi="Arial" w:cs="Arial"/>
          <w:sz w:val="21"/>
          <w:szCs w:val="21"/>
          <w:lang w:eastAsia="zh-CN"/>
        </w:rPr>
        <w:t>Kontzialis</w:t>
      </w:r>
      <w:proofErr w:type="spellEnd"/>
      <w:r w:rsidRPr="00C81EF4">
        <w:rPr>
          <w:rFonts w:ascii="Arial" w:eastAsia="宋体" w:hAnsi="Arial" w:cs="Arial"/>
          <w:sz w:val="21"/>
          <w:szCs w:val="21"/>
          <w:lang w:eastAsia="zh-CN"/>
        </w:rPr>
        <w:t>等</w:t>
      </w:r>
      <w:r w:rsidR="00C57481" w:rsidRPr="00C81EF4">
        <w:rPr>
          <w:rFonts w:ascii="Arial" w:eastAsia="宋体" w:hAnsi="Arial" w:cs="Arial"/>
          <w:sz w:val="21"/>
          <w:szCs w:val="21"/>
          <w:lang w:eastAsia="zh-CN"/>
        </w:rPr>
        <w:t>。</w:t>
      </w:r>
      <w:r w:rsidRPr="00C81EF4">
        <w:rPr>
          <w:rFonts w:ascii="Arial" w:eastAsia="宋体" w:hAnsi="Arial" w:cs="Arial"/>
          <w:sz w:val="21"/>
          <w:szCs w:val="21"/>
          <w:lang w:eastAsia="zh-CN"/>
        </w:rPr>
        <w:t>临床前犬大脑中动脉短暂堵塞微创神经放射模型。</w:t>
      </w:r>
      <w:r w:rsidRPr="00C81EF4">
        <w:rPr>
          <w:rFonts w:ascii="Arial" w:eastAsia="宋体" w:hAnsi="Arial" w:cs="Arial"/>
          <w:sz w:val="21"/>
          <w:szCs w:val="21"/>
          <w:lang w:eastAsia="zh-CN"/>
        </w:rPr>
        <w:t>PNAS</w:t>
      </w:r>
      <w:r w:rsidRPr="00C81EF4">
        <w:rPr>
          <w:rFonts w:ascii="Arial" w:eastAsia="宋体" w:hAnsi="Arial" w:cs="Arial"/>
          <w:sz w:val="21"/>
          <w:szCs w:val="21"/>
          <w:lang w:eastAsia="zh-CN"/>
        </w:rPr>
        <w:t>，</w:t>
      </w:r>
      <w:r w:rsidRPr="00C81EF4">
        <w:rPr>
          <w:rFonts w:ascii="Arial" w:eastAsia="宋体" w:hAnsi="Arial" w:cs="Arial"/>
          <w:sz w:val="21"/>
          <w:szCs w:val="21"/>
          <w:lang w:eastAsia="zh-CN"/>
        </w:rPr>
        <w:t>2008</w:t>
      </w:r>
      <w:r w:rsidRPr="00C81EF4">
        <w:rPr>
          <w:rFonts w:ascii="Arial" w:eastAsia="宋体" w:hAnsi="Arial" w:cs="Arial"/>
          <w:sz w:val="21"/>
          <w:szCs w:val="21"/>
          <w:lang w:eastAsia="zh-CN"/>
        </w:rPr>
        <w:t>年</w:t>
      </w:r>
      <w:r w:rsidRPr="00C81EF4">
        <w:rPr>
          <w:rFonts w:ascii="Arial" w:eastAsia="宋体" w:hAnsi="Arial" w:cs="Arial"/>
          <w:sz w:val="21"/>
          <w:szCs w:val="21"/>
          <w:lang w:eastAsia="zh-CN"/>
        </w:rPr>
        <w:t>9</w:t>
      </w:r>
      <w:r w:rsidRPr="00C81EF4">
        <w:rPr>
          <w:rFonts w:ascii="Arial" w:eastAsia="宋体" w:hAnsi="Arial" w:cs="Arial"/>
          <w:sz w:val="21"/>
          <w:szCs w:val="21"/>
          <w:lang w:eastAsia="zh-CN"/>
        </w:rPr>
        <w:t>月</w:t>
      </w:r>
      <w:r w:rsidRPr="00C81EF4">
        <w:rPr>
          <w:rFonts w:ascii="Arial" w:eastAsia="宋体" w:hAnsi="Arial" w:cs="Arial"/>
          <w:sz w:val="21"/>
          <w:szCs w:val="21"/>
          <w:lang w:eastAsia="zh-CN"/>
        </w:rPr>
        <w:t>16</w:t>
      </w:r>
      <w:r w:rsidRPr="00C81EF4">
        <w:rPr>
          <w:rFonts w:ascii="Arial" w:eastAsia="宋体" w:hAnsi="Arial" w:cs="Arial"/>
          <w:sz w:val="21"/>
          <w:szCs w:val="21"/>
          <w:lang w:eastAsia="zh-CN"/>
        </w:rPr>
        <w:t>日；</w:t>
      </w:r>
      <w:r w:rsidRPr="00C81EF4">
        <w:rPr>
          <w:rFonts w:ascii="Arial" w:eastAsia="宋体" w:hAnsi="Arial" w:cs="Arial"/>
          <w:sz w:val="21"/>
          <w:szCs w:val="21"/>
          <w:lang w:eastAsia="zh-CN"/>
        </w:rPr>
        <w:t>105</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37</w:t>
      </w:r>
      <w:r w:rsidR="007F2CE2" w:rsidRPr="00C81EF4">
        <w:rPr>
          <w:rFonts w:ascii="Arial" w:eastAsia="宋体" w:hAnsi="Arial" w:cs="Arial"/>
          <w:sz w:val="21"/>
          <w:szCs w:val="21"/>
          <w:lang w:eastAsia="zh-CN"/>
        </w:rPr>
        <w:t>）</w:t>
      </w:r>
      <w:r w:rsidR="00C324D6">
        <w:rPr>
          <w:rFonts w:ascii="Arial" w:eastAsia="宋体" w:hAnsi="Arial" w:cs="Arial" w:hint="eastAsia"/>
          <w:sz w:val="21"/>
          <w:szCs w:val="21"/>
          <w:lang w:eastAsia="zh-CN"/>
        </w:rPr>
        <w:t>:</w:t>
      </w:r>
      <w:r w:rsidRPr="00C81EF4">
        <w:rPr>
          <w:rFonts w:ascii="Arial" w:eastAsia="宋体" w:hAnsi="Arial" w:cs="Arial"/>
          <w:sz w:val="21"/>
          <w:szCs w:val="21"/>
          <w:lang w:eastAsia="zh-CN"/>
        </w:rPr>
        <w:t>14100-14105</w:t>
      </w:r>
      <w:r w:rsidRPr="00C81EF4">
        <w:rPr>
          <w:rFonts w:ascii="Arial" w:eastAsia="宋体" w:hAnsi="Arial" w:cs="Arial"/>
          <w:sz w:val="21"/>
          <w:szCs w:val="21"/>
          <w:lang w:eastAsia="zh-CN"/>
        </w:rPr>
        <w:t>。</w:t>
      </w:r>
    </w:p>
    <w:p w:rsidR="007F2CE2" w:rsidRPr="00C81EF4" w:rsidRDefault="00841A81" w:rsidP="00C2599A">
      <w:pPr>
        <w:pStyle w:val="ab"/>
        <w:numPr>
          <w:ilvl w:val="0"/>
          <w:numId w:val="49"/>
        </w:numPr>
        <w:snapToGrid w:val="0"/>
        <w:spacing w:line="300" w:lineRule="auto"/>
        <w:jc w:val="both"/>
        <w:rPr>
          <w:rFonts w:ascii="Arial" w:eastAsia="宋体" w:hAnsi="Arial" w:cs="Arial"/>
          <w:sz w:val="21"/>
          <w:szCs w:val="21"/>
          <w:vertAlign w:val="superscript"/>
          <w:lang w:eastAsia="zh-CN"/>
        </w:rPr>
      </w:pPr>
      <w:proofErr w:type="spellStart"/>
      <w:r w:rsidRPr="00C81EF4">
        <w:rPr>
          <w:rFonts w:ascii="Arial" w:eastAsia="宋体" w:hAnsi="Arial" w:cs="Arial"/>
          <w:sz w:val="21"/>
          <w:szCs w:val="21"/>
          <w:lang w:eastAsia="zh-CN"/>
        </w:rPr>
        <w:t>Potes</w:t>
      </w:r>
      <w:proofErr w:type="spellEnd"/>
      <w:r w:rsidRPr="00C81EF4">
        <w:rPr>
          <w:rFonts w:ascii="Arial" w:eastAsia="宋体" w:hAnsi="Arial" w:cs="Arial"/>
          <w:sz w:val="21"/>
          <w:szCs w:val="21"/>
          <w:lang w:eastAsia="zh-CN"/>
        </w:rPr>
        <w:t xml:space="preserve"> JC</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J </w:t>
      </w:r>
      <w:proofErr w:type="spellStart"/>
      <w:r w:rsidRPr="00C81EF4">
        <w:rPr>
          <w:rFonts w:ascii="Arial" w:eastAsia="宋体" w:hAnsi="Arial" w:cs="Arial"/>
          <w:sz w:val="21"/>
          <w:szCs w:val="21"/>
          <w:lang w:eastAsia="zh-CN"/>
        </w:rPr>
        <w:t>ca</w:t>
      </w:r>
      <w:proofErr w:type="spellEnd"/>
      <w:r w:rsidRPr="00C81EF4">
        <w:rPr>
          <w:rFonts w:ascii="Arial" w:eastAsia="宋体" w:hAnsi="Arial" w:cs="Arial"/>
          <w:sz w:val="21"/>
          <w:szCs w:val="21"/>
          <w:lang w:eastAsia="zh-CN"/>
        </w:rPr>
        <w:t xml:space="preserve"> Costa Reis</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F </w:t>
      </w:r>
      <w:proofErr w:type="spellStart"/>
      <w:r w:rsidRPr="00C81EF4">
        <w:rPr>
          <w:rFonts w:ascii="Arial" w:eastAsia="宋体" w:hAnsi="Arial" w:cs="Arial"/>
          <w:sz w:val="21"/>
          <w:szCs w:val="21"/>
          <w:lang w:eastAsia="zh-CN"/>
        </w:rPr>
        <w:t>Capela</w:t>
      </w:r>
      <w:proofErr w:type="spellEnd"/>
      <w:r w:rsidRPr="00C81EF4">
        <w:rPr>
          <w:rFonts w:ascii="Arial" w:eastAsia="宋体" w:hAnsi="Arial" w:cs="Arial"/>
          <w:sz w:val="21"/>
          <w:szCs w:val="21"/>
          <w:lang w:eastAsia="zh-CN"/>
        </w:rPr>
        <w:t xml:space="preserve"> e Silva</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C </w:t>
      </w:r>
      <w:proofErr w:type="spellStart"/>
      <w:r w:rsidRPr="00C81EF4">
        <w:rPr>
          <w:rFonts w:ascii="Arial" w:eastAsia="宋体" w:hAnsi="Arial" w:cs="Arial"/>
          <w:sz w:val="21"/>
          <w:szCs w:val="21"/>
          <w:lang w:eastAsia="zh-CN"/>
        </w:rPr>
        <w:t>Relvas</w:t>
      </w:r>
      <w:proofErr w:type="spellEnd"/>
      <w:r w:rsidRPr="00C81EF4">
        <w:rPr>
          <w:rFonts w:ascii="Arial" w:eastAsia="宋体" w:hAnsi="Arial" w:cs="Arial"/>
          <w:sz w:val="21"/>
          <w:szCs w:val="21"/>
          <w:lang w:eastAsia="zh-CN"/>
        </w:rPr>
        <w:t>等。羊作为骨科动物模型的研究。</w:t>
      </w:r>
      <w:proofErr w:type="spellStart"/>
      <w:r w:rsidR="007F2CE2" w:rsidRPr="00C81EF4">
        <w:rPr>
          <w:rFonts w:ascii="Arial" w:eastAsia="宋体" w:hAnsi="Arial" w:cs="Arial"/>
          <w:color w:val="000000"/>
          <w:sz w:val="21"/>
          <w:szCs w:val="21"/>
        </w:rPr>
        <w:t>Exper</w:t>
      </w:r>
      <w:proofErr w:type="spellEnd"/>
      <w:r w:rsidR="007F2CE2" w:rsidRPr="00C81EF4">
        <w:rPr>
          <w:rFonts w:ascii="Arial" w:eastAsia="宋体" w:hAnsi="Arial" w:cs="Arial"/>
          <w:color w:val="000000"/>
          <w:sz w:val="21"/>
          <w:szCs w:val="21"/>
        </w:rPr>
        <w:t xml:space="preserve"> </w:t>
      </w:r>
      <w:proofErr w:type="spellStart"/>
      <w:r w:rsidR="007F2CE2" w:rsidRPr="00C81EF4">
        <w:rPr>
          <w:rFonts w:ascii="Arial" w:eastAsia="宋体" w:hAnsi="Arial" w:cs="Arial"/>
          <w:color w:val="000000"/>
          <w:sz w:val="21"/>
          <w:szCs w:val="21"/>
        </w:rPr>
        <w:t>Pathol</w:t>
      </w:r>
      <w:proofErr w:type="spellEnd"/>
      <w:r w:rsidR="007F2CE2" w:rsidRPr="00C81EF4">
        <w:rPr>
          <w:rFonts w:ascii="Arial" w:eastAsia="宋体" w:hAnsi="Arial" w:cs="Arial"/>
          <w:color w:val="000000"/>
          <w:sz w:val="21"/>
          <w:szCs w:val="21"/>
        </w:rPr>
        <w:t xml:space="preserve"> Health Sciences</w:t>
      </w:r>
      <w:r w:rsidR="007F2CE2" w:rsidRPr="00C81EF4">
        <w:rPr>
          <w:rFonts w:ascii="Arial" w:eastAsia="宋体" w:hAnsi="Arial" w:cs="Arial"/>
          <w:color w:val="000000"/>
          <w:sz w:val="21"/>
          <w:szCs w:val="21"/>
          <w:lang w:eastAsia="zh-CN"/>
        </w:rPr>
        <w:t>，</w:t>
      </w:r>
      <w:r w:rsidR="007F2CE2" w:rsidRPr="00C81EF4">
        <w:rPr>
          <w:rFonts w:ascii="Arial" w:eastAsia="宋体" w:hAnsi="Arial" w:cs="Arial"/>
          <w:color w:val="000000"/>
          <w:sz w:val="21"/>
          <w:szCs w:val="21"/>
        </w:rPr>
        <w:t>2008</w:t>
      </w:r>
      <w:r w:rsidR="00C324D6">
        <w:rPr>
          <w:rFonts w:ascii="Arial" w:eastAsia="宋体" w:hAnsi="Arial" w:cs="Arial" w:hint="eastAsia"/>
          <w:color w:val="000000"/>
          <w:sz w:val="21"/>
          <w:szCs w:val="21"/>
          <w:lang w:eastAsia="zh-CN"/>
        </w:rPr>
        <w:t>；</w:t>
      </w:r>
      <w:r w:rsidR="007F2CE2" w:rsidRPr="00C81EF4">
        <w:rPr>
          <w:rFonts w:ascii="Arial" w:eastAsia="宋体" w:hAnsi="Arial" w:cs="Arial"/>
          <w:color w:val="000000"/>
          <w:sz w:val="21"/>
          <w:szCs w:val="21"/>
        </w:rPr>
        <w:t>2</w:t>
      </w:r>
      <w:r w:rsidR="007F2CE2" w:rsidRPr="00C81EF4">
        <w:rPr>
          <w:rFonts w:ascii="Arial" w:eastAsia="宋体" w:hAnsi="Arial" w:cs="Arial"/>
          <w:color w:val="000000"/>
          <w:sz w:val="21"/>
          <w:szCs w:val="21"/>
        </w:rPr>
        <w:t>（</w:t>
      </w:r>
      <w:r w:rsidR="007F2CE2" w:rsidRPr="00C81EF4">
        <w:rPr>
          <w:rFonts w:ascii="Arial" w:eastAsia="宋体" w:hAnsi="Arial" w:cs="Arial"/>
          <w:color w:val="000000"/>
          <w:sz w:val="21"/>
          <w:szCs w:val="21"/>
        </w:rPr>
        <w:t>1</w:t>
      </w:r>
      <w:r w:rsidR="007F2CE2" w:rsidRPr="00C81EF4">
        <w:rPr>
          <w:rFonts w:ascii="Arial" w:eastAsia="宋体" w:hAnsi="Arial" w:cs="Arial"/>
          <w:color w:val="000000"/>
          <w:sz w:val="21"/>
          <w:szCs w:val="21"/>
        </w:rPr>
        <w:t>）</w:t>
      </w:r>
      <w:r w:rsidR="007F2CE2" w:rsidRPr="00C81EF4">
        <w:rPr>
          <w:rFonts w:ascii="Arial" w:eastAsia="宋体" w:hAnsi="Arial" w:cs="Arial"/>
          <w:color w:val="000000"/>
          <w:sz w:val="21"/>
          <w:szCs w:val="21"/>
        </w:rPr>
        <w:t>: 29-32</w:t>
      </w:r>
      <w:r w:rsidR="007F2CE2" w:rsidRPr="00C81EF4">
        <w:rPr>
          <w:rFonts w:ascii="Arial" w:eastAsia="宋体" w:hAnsi="Arial" w:cs="Arial"/>
          <w:color w:val="000000"/>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eastAsia="zh-CN"/>
        </w:rPr>
        <w:t>Pearce AI</w:t>
      </w:r>
      <w:r w:rsidRPr="00C81EF4">
        <w:rPr>
          <w:rFonts w:ascii="Arial" w:eastAsia="宋体" w:hAnsi="Arial" w:cs="Arial"/>
          <w:sz w:val="21"/>
          <w:szCs w:val="21"/>
          <w:lang w:eastAsia="zh-CN"/>
        </w:rPr>
        <w:t>，</w:t>
      </w:r>
      <w:r w:rsidRPr="00C81EF4">
        <w:rPr>
          <w:rFonts w:ascii="Arial" w:eastAsia="宋体" w:hAnsi="Arial" w:cs="Arial"/>
          <w:sz w:val="21"/>
          <w:szCs w:val="21"/>
          <w:lang w:eastAsia="zh-CN"/>
        </w:rPr>
        <w:t>RG Richards</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S </w:t>
      </w:r>
      <w:proofErr w:type="spellStart"/>
      <w:r w:rsidRPr="00C81EF4">
        <w:rPr>
          <w:rFonts w:ascii="Arial" w:eastAsia="宋体" w:hAnsi="Arial" w:cs="Arial"/>
          <w:sz w:val="21"/>
          <w:szCs w:val="21"/>
          <w:lang w:eastAsia="zh-CN"/>
        </w:rPr>
        <w:t>Milz</w:t>
      </w:r>
      <w:proofErr w:type="spellEnd"/>
      <w:r w:rsidRPr="00C81EF4">
        <w:rPr>
          <w:rFonts w:ascii="Arial" w:eastAsia="宋体" w:hAnsi="Arial" w:cs="Arial"/>
          <w:sz w:val="21"/>
          <w:szCs w:val="21"/>
          <w:lang w:eastAsia="zh-CN"/>
        </w:rPr>
        <w:t>，</w:t>
      </w:r>
      <w:r w:rsidRPr="00C81EF4">
        <w:rPr>
          <w:rFonts w:ascii="Arial" w:eastAsia="宋体" w:hAnsi="Arial" w:cs="Arial"/>
          <w:sz w:val="21"/>
          <w:szCs w:val="21"/>
          <w:lang w:eastAsia="zh-CN"/>
        </w:rPr>
        <w:t>E Schneider</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SG Pearce</w:t>
      </w:r>
      <w:r w:rsidRPr="00C81EF4">
        <w:rPr>
          <w:rFonts w:ascii="Arial" w:eastAsia="宋体" w:hAnsi="Arial" w:cs="Arial"/>
          <w:sz w:val="21"/>
          <w:szCs w:val="21"/>
          <w:lang w:eastAsia="zh-CN"/>
        </w:rPr>
        <w:t>。在骨骼内植入生物材料的动物模型研究：综述。欧洲细胞材料，</w:t>
      </w:r>
      <w:r w:rsidRPr="00C81EF4">
        <w:rPr>
          <w:rFonts w:ascii="Arial" w:eastAsia="宋体" w:hAnsi="Arial" w:cs="Arial"/>
          <w:sz w:val="21"/>
          <w:szCs w:val="21"/>
          <w:lang w:eastAsia="zh-CN"/>
        </w:rPr>
        <w:t>2007; 13: 1-10</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eastAsia="zh-CN"/>
        </w:rPr>
        <w:t>An YH</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RJ Friedman</w:t>
      </w:r>
      <w:r w:rsidR="007F2CE2" w:rsidRPr="00C81EF4">
        <w:rPr>
          <w:rFonts w:ascii="Arial" w:eastAsia="宋体" w:hAnsi="Arial" w:cs="Arial"/>
          <w:sz w:val="21"/>
          <w:szCs w:val="21"/>
          <w:lang w:eastAsia="zh-CN"/>
        </w:rPr>
        <w:t>（编著）（</w:t>
      </w:r>
      <w:r w:rsidRPr="00C81EF4">
        <w:rPr>
          <w:rFonts w:ascii="Arial" w:eastAsia="宋体" w:hAnsi="Arial" w:cs="Arial"/>
          <w:sz w:val="21"/>
          <w:szCs w:val="21"/>
          <w:lang w:eastAsia="zh-CN"/>
        </w:rPr>
        <w:t>1999</w:t>
      </w:r>
      <w:r w:rsidR="007F2CE2" w:rsidRPr="00C81EF4">
        <w:rPr>
          <w:rFonts w:ascii="Arial" w:eastAsia="宋体" w:hAnsi="Arial" w:cs="Arial"/>
          <w:sz w:val="21"/>
          <w:szCs w:val="21"/>
          <w:lang w:eastAsia="zh-CN"/>
        </w:rPr>
        <w:t>）</w:t>
      </w:r>
      <w:r w:rsidR="00C57481" w:rsidRPr="00C81EF4">
        <w:rPr>
          <w:rFonts w:ascii="Arial" w:eastAsia="宋体" w:hAnsi="Arial" w:cs="Arial"/>
          <w:sz w:val="21"/>
          <w:szCs w:val="21"/>
          <w:lang w:eastAsia="zh-CN"/>
        </w:rPr>
        <w:t>。</w:t>
      </w:r>
      <w:r w:rsidRPr="00C81EF4">
        <w:rPr>
          <w:rFonts w:ascii="Arial" w:eastAsia="宋体" w:hAnsi="Arial" w:cs="Arial"/>
          <w:sz w:val="21"/>
          <w:szCs w:val="21"/>
          <w:lang w:eastAsia="zh-CN"/>
        </w:rPr>
        <w:t>《骨科动物模型研究》。</w:t>
      </w:r>
      <w:r w:rsidRPr="00C81EF4">
        <w:rPr>
          <w:rFonts w:ascii="Arial" w:eastAsia="宋体" w:hAnsi="Arial" w:cs="Arial"/>
          <w:sz w:val="21"/>
          <w:szCs w:val="21"/>
          <w:lang w:eastAsia="zh-CN"/>
        </w:rPr>
        <w:t>CRC</w:t>
      </w:r>
      <w:r w:rsidRPr="00C81EF4">
        <w:rPr>
          <w:rFonts w:ascii="Arial" w:eastAsia="宋体" w:hAnsi="Arial" w:cs="Arial"/>
          <w:sz w:val="21"/>
          <w:szCs w:val="21"/>
          <w:lang w:eastAsia="zh-CN"/>
        </w:rPr>
        <w:t>出版有限公司，</w:t>
      </w:r>
      <w:r w:rsidRPr="00C81EF4">
        <w:rPr>
          <w:rFonts w:ascii="Arial" w:eastAsia="宋体" w:hAnsi="Arial" w:cs="Arial"/>
          <w:sz w:val="21"/>
          <w:szCs w:val="21"/>
          <w:lang w:eastAsia="zh-CN"/>
        </w:rPr>
        <w:t>Boca Raton</w:t>
      </w:r>
      <w:r w:rsidRPr="00C81EF4">
        <w:rPr>
          <w:rFonts w:ascii="Arial" w:eastAsia="宋体" w:hAnsi="Arial" w:cs="Arial"/>
          <w:sz w:val="21"/>
          <w:szCs w:val="21"/>
          <w:lang w:eastAsia="zh-CN"/>
        </w:rPr>
        <w:t>，</w:t>
      </w:r>
      <w:proofErr w:type="spellStart"/>
      <w:r w:rsidRPr="00C81EF4">
        <w:rPr>
          <w:rFonts w:ascii="Arial" w:eastAsia="宋体" w:hAnsi="Arial" w:cs="Arial"/>
          <w:sz w:val="21"/>
          <w:szCs w:val="21"/>
          <w:lang w:eastAsia="zh-CN"/>
        </w:rPr>
        <w:t>Fl</w:t>
      </w:r>
      <w:proofErr w:type="spellEnd"/>
      <w:r w:rsidRPr="00C81EF4">
        <w:rPr>
          <w:rFonts w:ascii="Arial" w:eastAsia="宋体" w:hAnsi="Arial" w:cs="Arial"/>
          <w:sz w:val="21"/>
          <w:szCs w:val="21"/>
          <w:lang w:eastAsia="zh-CN"/>
        </w:rPr>
        <w:t>。</w:t>
      </w:r>
    </w:p>
    <w:p w:rsidR="00841A81" w:rsidRPr="00C81EF4" w:rsidRDefault="00841A81" w:rsidP="00C81EF4">
      <w:pPr>
        <w:pStyle w:val="ab"/>
        <w:numPr>
          <w:ilvl w:val="0"/>
          <w:numId w:val="49"/>
        </w:numPr>
        <w:snapToGrid w:val="0"/>
        <w:spacing w:line="300" w:lineRule="auto"/>
        <w:rPr>
          <w:rFonts w:ascii="Arial" w:eastAsia="宋体" w:hAnsi="Arial" w:cs="Arial"/>
          <w:sz w:val="21"/>
          <w:szCs w:val="21"/>
        </w:rPr>
      </w:pPr>
      <w:r w:rsidRPr="00C81EF4">
        <w:rPr>
          <w:rFonts w:ascii="Arial" w:eastAsia="宋体" w:hAnsi="Arial" w:cs="Arial"/>
          <w:sz w:val="21"/>
          <w:szCs w:val="21"/>
          <w:lang w:eastAsia="zh-CN"/>
        </w:rPr>
        <w:t>预申报信息详见</w:t>
      </w:r>
      <w:r w:rsidRPr="00C81EF4">
        <w:rPr>
          <w:rFonts w:ascii="Arial" w:eastAsia="宋体" w:hAnsi="Arial" w:cs="Arial"/>
          <w:sz w:val="21"/>
          <w:szCs w:val="21"/>
          <w:lang w:eastAsia="zh-CN"/>
        </w:rPr>
        <w:t>FDA</w:t>
      </w:r>
      <w:r w:rsidRPr="00C81EF4">
        <w:rPr>
          <w:rFonts w:ascii="Arial" w:eastAsia="宋体" w:hAnsi="Arial" w:cs="Arial"/>
          <w:sz w:val="21"/>
          <w:szCs w:val="21"/>
          <w:lang w:eastAsia="zh-CN"/>
        </w:rPr>
        <w:t>指南，</w:t>
      </w:r>
      <w:r w:rsidRPr="00C81EF4">
        <w:rPr>
          <w:rFonts w:ascii="Arial" w:eastAsia="宋体" w:hAnsi="Arial" w:cs="Arial"/>
          <w:color w:val="0000FF"/>
          <w:sz w:val="21"/>
          <w:szCs w:val="21"/>
          <w:u w:val="single"/>
          <w:lang w:eastAsia="zh-CN"/>
        </w:rPr>
        <w:t>医疗器械预</w:t>
      </w:r>
      <w:r w:rsidR="00C324D6">
        <w:rPr>
          <w:rFonts w:ascii="Arial" w:eastAsia="宋体" w:hAnsi="Arial" w:cs="Arial" w:hint="eastAsia"/>
          <w:color w:val="0000FF"/>
          <w:sz w:val="21"/>
          <w:szCs w:val="21"/>
          <w:u w:val="single"/>
          <w:lang w:eastAsia="zh-CN"/>
        </w:rPr>
        <w:t>提交</w:t>
      </w:r>
      <w:r w:rsidRPr="00C81EF4">
        <w:rPr>
          <w:rFonts w:ascii="Arial" w:eastAsia="宋体" w:hAnsi="Arial" w:cs="Arial"/>
          <w:color w:val="0000FF"/>
          <w:sz w:val="21"/>
          <w:szCs w:val="21"/>
          <w:u w:val="single"/>
          <w:lang w:eastAsia="zh-CN"/>
        </w:rPr>
        <w:t>反馈申请：预申报项目及食品药品监督管理局工作人员会议</w:t>
      </w:r>
      <w:r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http://www.fda.gov/downloads/MedicalDevices/DeviceRegulationandGuidance/GuidanceDocu </w:t>
      </w:r>
      <w:proofErr w:type="spellStart"/>
      <w:r w:rsidRPr="00C81EF4">
        <w:rPr>
          <w:rFonts w:ascii="Arial" w:eastAsia="宋体" w:hAnsi="Arial" w:cs="Arial"/>
          <w:sz w:val="21"/>
          <w:szCs w:val="21"/>
          <w:lang w:eastAsia="zh-CN"/>
        </w:rPr>
        <w:t>ments</w:t>
      </w:r>
      <w:proofErr w:type="spellEnd"/>
      <w:r w:rsidRPr="00C81EF4">
        <w:rPr>
          <w:rFonts w:ascii="Arial" w:eastAsia="宋体" w:hAnsi="Arial" w:cs="Arial"/>
          <w:sz w:val="21"/>
          <w:szCs w:val="21"/>
          <w:lang w:eastAsia="zh-CN"/>
        </w:rPr>
        <w:t>/UCM311176.pdf</w:t>
      </w:r>
      <w:r w:rsidRPr="00C81EF4">
        <w:rPr>
          <w:rFonts w:ascii="Arial" w:eastAsia="宋体" w:hAnsi="Arial" w:cs="Arial"/>
          <w:sz w:val="21"/>
          <w:szCs w:val="21"/>
          <w:lang w:eastAsia="zh-CN"/>
        </w:rPr>
        <w:t>）。</w:t>
      </w:r>
    </w:p>
    <w:p w:rsidR="00841A81" w:rsidRPr="00C81EF4" w:rsidRDefault="00841A81" w:rsidP="00382B3A">
      <w:pPr>
        <w:pStyle w:val="ab"/>
        <w:numPr>
          <w:ilvl w:val="0"/>
          <w:numId w:val="49"/>
        </w:numPr>
        <w:snapToGrid w:val="0"/>
        <w:spacing w:line="300" w:lineRule="auto"/>
        <w:rPr>
          <w:rFonts w:ascii="Arial" w:eastAsia="宋体" w:hAnsi="Arial" w:cs="Arial"/>
          <w:sz w:val="21"/>
          <w:szCs w:val="21"/>
        </w:rPr>
      </w:pPr>
      <w:r w:rsidRPr="00C81EF4">
        <w:rPr>
          <w:rFonts w:ascii="Arial" w:eastAsia="宋体" w:hAnsi="Arial" w:cs="Arial"/>
          <w:sz w:val="21"/>
          <w:szCs w:val="21"/>
          <w:u w:val="single"/>
          <w:lang w:eastAsia="zh-CN"/>
        </w:rPr>
        <w:t>替代方法验证跨部门协调委员会（</w:t>
      </w:r>
      <w:r w:rsidRPr="00C81EF4">
        <w:rPr>
          <w:rFonts w:ascii="Arial" w:eastAsia="宋体" w:hAnsi="Arial" w:cs="Arial"/>
          <w:sz w:val="21"/>
          <w:szCs w:val="21"/>
          <w:u w:val="single"/>
          <w:lang w:eastAsia="zh-CN"/>
        </w:rPr>
        <w:t>ICCVAM</w:t>
      </w:r>
      <w:r w:rsidRPr="00C81EF4">
        <w:rPr>
          <w:rFonts w:ascii="Arial" w:eastAsia="宋体" w:hAnsi="Arial" w:cs="Arial"/>
          <w:sz w:val="21"/>
          <w:szCs w:val="21"/>
          <w:u w:val="single"/>
          <w:lang w:eastAsia="zh-CN"/>
        </w:rPr>
        <w:t>）提供了多个关于动物护理和使用，动物模型和验证模型的优化、减少和替代决策的网站</w:t>
      </w:r>
      <w:r w:rsidRPr="00C81EF4">
        <w:rPr>
          <w:rFonts w:ascii="Arial" w:eastAsia="宋体" w:hAnsi="Arial" w:cs="Arial"/>
          <w:sz w:val="21"/>
          <w:szCs w:val="21"/>
          <w:lang w:eastAsia="zh-CN"/>
        </w:rPr>
        <w:t>（</w:t>
      </w:r>
      <w:r w:rsidRPr="00C81EF4">
        <w:rPr>
          <w:rFonts w:ascii="Arial" w:eastAsia="宋体" w:hAnsi="Arial" w:cs="Arial"/>
          <w:sz w:val="21"/>
          <w:szCs w:val="21"/>
          <w:u w:val="single"/>
          <w:lang w:eastAsia="zh-CN"/>
        </w:rPr>
        <w:t>http://iccvam.niehs.nih.gov/about/accept.htm</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tabs>
          <w:tab w:val="left" w:pos="8925"/>
        </w:tabs>
        <w:snapToGrid w:val="0"/>
        <w:spacing w:line="300" w:lineRule="auto"/>
        <w:rPr>
          <w:rFonts w:ascii="Arial" w:eastAsia="宋体" w:hAnsi="Arial" w:cs="Arial"/>
          <w:sz w:val="21"/>
          <w:szCs w:val="21"/>
        </w:rPr>
      </w:pPr>
      <w:r w:rsidRPr="00C81EF4">
        <w:rPr>
          <w:rFonts w:ascii="Arial" w:eastAsia="宋体" w:hAnsi="Arial" w:cs="Arial"/>
          <w:sz w:val="21"/>
          <w:szCs w:val="21"/>
          <w:u w:val="single"/>
          <w:lang w:eastAsia="zh-CN"/>
        </w:rPr>
        <w:t>欧洲替代方法研究中心（</w:t>
      </w:r>
      <w:r w:rsidRPr="00C81EF4">
        <w:rPr>
          <w:rFonts w:ascii="Arial" w:eastAsia="宋体" w:hAnsi="Arial" w:cs="Arial"/>
          <w:sz w:val="21"/>
          <w:szCs w:val="21"/>
          <w:u w:val="single"/>
          <w:lang w:eastAsia="zh-CN"/>
        </w:rPr>
        <w:t>ECVAM</w:t>
      </w:r>
      <w:r w:rsidRPr="00C81EF4">
        <w:rPr>
          <w:rFonts w:ascii="Arial" w:eastAsia="宋体" w:hAnsi="Arial" w:cs="Arial"/>
          <w:sz w:val="21"/>
          <w:szCs w:val="21"/>
          <w:lang w:eastAsia="zh-CN"/>
        </w:rPr>
        <w:t>）是一个关于经过验证的欧洲替代动物模型</w:t>
      </w:r>
      <w:r w:rsidR="00C324D6">
        <w:rPr>
          <w:rFonts w:ascii="Arial" w:eastAsia="宋体" w:hAnsi="Arial" w:cs="Arial" w:hint="eastAsia"/>
          <w:sz w:val="21"/>
          <w:szCs w:val="21"/>
          <w:lang w:eastAsia="zh-CN"/>
        </w:rPr>
        <w:t>有用</w:t>
      </w:r>
      <w:r w:rsidRPr="00C81EF4">
        <w:rPr>
          <w:rFonts w:ascii="Arial" w:eastAsia="宋体" w:hAnsi="Arial" w:cs="Arial"/>
          <w:sz w:val="21"/>
          <w:szCs w:val="21"/>
          <w:lang w:eastAsia="zh-CN"/>
        </w:rPr>
        <w:t>的网络连接。（</w:t>
      </w:r>
      <w:hyperlink r:id="rId12" w:history="1">
        <w:r w:rsidRPr="00C81EF4">
          <w:rPr>
            <w:rStyle w:val="a3"/>
            <w:rFonts w:ascii="Arial" w:eastAsia="宋体" w:hAnsi="Arial" w:cs="Arial"/>
            <w:color w:val="auto"/>
            <w:sz w:val="21"/>
            <w:szCs w:val="21"/>
            <w:lang w:eastAsia="zh-CN"/>
          </w:rPr>
          <w:t>http://www.bfr.bund.de/en/european_centre_for_the_validation_of_alternative_methods</w:t>
        </w:r>
      </w:hyperlink>
      <w:r w:rsidRPr="00C81EF4">
        <w:rPr>
          <w:rFonts w:ascii="Arial" w:eastAsia="宋体" w:hAnsi="Arial" w:cs="Arial"/>
          <w:sz w:val="21"/>
          <w:szCs w:val="21"/>
          <w:u w:val="single"/>
          <w:lang w:eastAsia="zh-CN"/>
        </w:rPr>
        <w:t xml:space="preserve"> </w:t>
      </w:r>
      <w:proofErr w:type="spellStart"/>
      <w:r w:rsidRPr="00C81EF4">
        <w:rPr>
          <w:rFonts w:ascii="Arial" w:eastAsia="宋体" w:hAnsi="Arial" w:cs="Arial"/>
          <w:sz w:val="21"/>
          <w:szCs w:val="21"/>
          <w:u w:val="single"/>
          <w:lang w:eastAsia="zh-CN"/>
        </w:rPr>
        <w:t>ecva</w:t>
      </w:r>
      <w:proofErr w:type="spellEnd"/>
      <w:r w:rsidRPr="00C81EF4">
        <w:rPr>
          <w:rFonts w:ascii="Arial" w:eastAsia="宋体" w:hAnsi="Arial" w:cs="Arial"/>
          <w:sz w:val="21"/>
          <w:szCs w:val="21"/>
          <w:u w:val="single"/>
          <w:lang w:eastAsia="zh-CN"/>
        </w:rPr>
        <w:t xml:space="preserve"> m_-4411.html</w:t>
      </w:r>
      <w:r w:rsidRPr="00C81EF4">
        <w:rPr>
          <w:rFonts w:ascii="Arial" w:eastAsia="宋体" w:hAnsi="Arial" w:cs="Arial"/>
          <w:sz w:val="21"/>
          <w:szCs w:val="21"/>
          <w:u w:val="single"/>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u w:val="single"/>
          <w:lang w:eastAsia="zh-CN"/>
        </w:rPr>
        <w:t>日本替代方法验证公约</w:t>
      </w:r>
      <w:r w:rsidRPr="00C81EF4">
        <w:rPr>
          <w:rFonts w:ascii="Arial" w:eastAsia="宋体" w:hAnsi="Arial" w:cs="Arial"/>
          <w:sz w:val="21"/>
          <w:szCs w:val="21"/>
          <w:lang w:eastAsia="zh-CN"/>
        </w:rPr>
        <w:t>是日本的一个动物模型和动物福利项目资源库。（</w:t>
      </w:r>
      <w:r w:rsidRPr="00C81EF4">
        <w:rPr>
          <w:rFonts w:ascii="Arial" w:eastAsia="宋体" w:hAnsi="Arial" w:cs="Arial"/>
          <w:sz w:val="21"/>
          <w:szCs w:val="21"/>
          <w:lang w:eastAsia="zh-CN"/>
        </w:rPr>
        <w:t>http://jacvam.jp/en/</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rPr>
      </w:pPr>
      <w:r w:rsidRPr="00C81EF4">
        <w:rPr>
          <w:rFonts w:ascii="Arial" w:eastAsia="宋体" w:hAnsi="Arial" w:cs="Arial"/>
          <w:sz w:val="21"/>
          <w:szCs w:val="21"/>
          <w:u w:val="single"/>
          <w:lang w:eastAsia="zh-CN"/>
        </w:rPr>
        <w:t>约翰霍普金斯大学动物实验替代研究中心（</w:t>
      </w:r>
      <w:r w:rsidRPr="00C81EF4">
        <w:rPr>
          <w:rFonts w:ascii="Arial" w:eastAsia="宋体" w:hAnsi="Arial" w:cs="Arial"/>
          <w:sz w:val="21"/>
          <w:szCs w:val="21"/>
          <w:u w:val="single"/>
          <w:lang w:eastAsia="zh-CN"/>
        </w:rPr>
        <w:t>CAAT</w:t>
      </w:r>
      <w:r w:rsidRPr="00C81EF4">
        <w:rPr>
          <w:rFonts w:ascii="Arial" w:eastAsia="宋体" w:hAnsi="Arial" w:cs="Arial"/>
          <w:sz w:val="21"/>
          <w:szCs w:val="21"/>
          <w:u w:val="single"/>
          <w:lang w:eastAsia="zh-CN"/>
        </w:rPr>
        <w:t>）</w:t>
      </w:r>
      <w:r w:rsidRPr="00C81EF4">
        <w:rPr>
          <w:rFonts w:ascii="Arial" w:eastAsia="宋体" w:hAnsi="Arial" w:cs="Arial"/>
          <w:sz w:val="21"/>
          <w:szCs w:val="21"/>
          <w:lang w:eastAsia="zh-CN"/>
        </w:rPr>
        <w:t>是一个关于全球动物护理和使用、动物福利以及动物替代品的综合性网站（</w:t>
      </w:r>
      <w:r w:rsidRPr="00C81EF4">
        <w:rPr>
          <w:rFonts w:ascii="Arial" w:eastAsia="宋体" w:hAnsi="Arial" w:cs="Arial"/>
          <w:sz w:val="21"/>
          <w:szCs w:val="21"/>
          <w:lang w:eastAsia="zh-CN"/>
        </w:rPr>
        <w:t>http://caat.jhsph.edu/</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rPr>
      </w:pPr>
      <w:r w:rsidRPr="00C81EF4">
        <w:rPr>
          <w:rFonts w:ascii="Arial" w:eastAsia="宋体" w:hAnsi="Arial" w:cs="Arial"/>
          <w:sz w:val="21"/>
          <w:szCs w:val="21"/>
          <w:u w:val="single"/>
          <w:lang w:eastAsia="zh-CN"/>
        </w:rPr>
        <w:t>国家</w:t>
      </w:r>
      <w:r w:rsidRPr="00C81EF4">
        <w:rPr>
          <w:rFonts w:ascii="Arial" w:eastAsia="宋体" w:hAnsi="Arial" w:cs="Arial"/>
          <w:sz w:val="21"/>
          <w:szCs w:val="21"/>
          <w:u w:val="single"/>
          <w:lang w:eastAsia="zh-CN"/>
        </w:rPr>
        <w:t>3R</w:t>
      </w:r>
      <w:r w:rsidRPr="00C81EF4">
        <w:rPr>
          <w:rFonts w:ascii="Arial" w:eastAsia="宋体" w:hAnsi="Arial" w:cs="Arial"/>
          <w:sz w:val="21"/>
          <w:szCs w:val="21"/>
          <w:u w:val="single"/>
          <w:lang w:eastAsia="zh-CN"/>
        </w:rPr>
        <w:t>中心</w:t>
      </w:r>
      <w:r w:rsidRPr="00C81EF4">
        <w:rPr>
          <w:rFonts w:ascii="Arial" w:eastAsia="宋体" w:hAnsi="Arial" w:cs="Arial"/>
          <w:sz w:val="21"/>
          <w:szCs w:val="21"/>
          <w:lang w:eastAsia="zh-CN"/>
        </w:rPr>
        <w:t>是一个关于动物护理和使用、动物优化和替代问题的综合性网络链接（</w:t>
      </w:r>
      <w:r w:rsidRPr="00C81EF4">
        <w:rPr>
          <w:rFonts w:ascii="Arial" w:eastAsia="宋体" w:hAnsi="Arial" w:cs="Arial"/>
          <w:sz w:val="21"/>
          <w:szCs w:val="21"/>
          <w:u w:val="single"/>
          <w:lang w:eastAsia="zh-CN"/>
        </w:rPr>
        <w:t>http://www.nc3rs.org.uk/</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proofErr w:type="spellStart"/>
      <w:r w:rsidRPr="00C81EF4">
        <w:rPr>
          <w:rFonts w:ascii="Arial" w:eastAsia="宋体" w:hAnsi="Arial" w:cs="Arial"/>
          <w:sz w:val="21"/>
          <w:szCs w:val="21"/>
          <w:u w:val="single"/>
          <w:lang w:eastAsia="zh-CN"/>
        </w:rPr>
        <w:t>AltTox</w:t>
      </w:r>
      <w:proofErr w:type="spellEnd"/>
      <w:r w:rsidRPr="00C81EF4">
        <w:rPr>
          <w:rFonts w:ascii="Arial" w:eastAsia="宋体" w:hAnsi="Arial" w:cs="Arial"/>
          <w:sz w:val="21"/>
          <w:szCs w:val="21"/>
          <w:u w:val="single"/>
          <w:lang w:eastAsia="zh-CN"/>
        </w:rPr>
        <w:t>论坛</w:t>
      </w:r>
      <w:r w:rsidRPr="00C81EF4">
        <w:rPr>
          <w:rFonts w:ascii="Arial" w:eastAsia="宋体" w:hAnsi="Arial" w:cs="Arial"/>
          <w:sz w:val="21"/>
          <w:szCs w:val="21"/>
          <w:lang w:eastAsia="zh-CN"/>
        </w:rPr>
        <w:t>（由保洁公司和美国人道协会主办）提供经过验证的动物替代品方面的信息。（</w:t>
      </w:r>
      <w:r w:rsidRPr="00C81EF4">
        <w:rPr>
          <w:rFonts w:ascii="Arial" w:eastAsia="宋体" w:hAnsi="Arial" w:cs="Arial"/>
          <w:sz w:val="21"/>
          <w:szCs w:val="21"/>
          <w:lang w:eastAsia="zh-CN"/>
        </w:rPr>
        <w:t>http:// alttox.org/</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rPr>
          <w:rFonts w:ascii="Arial" w:eastAsia="宋体" w:hAnsi="Arial" w:cs="Arial"/>
          <w:sz w:val="21"/>
          <w:szCs w:val="21"/>
          <w:lang w:eastAsia="zh-CN"/>
        </w:rPr>
      </w:pPr>
      <w:proofErr w:type="spellStart"/>
      <w:r w:rsidRPr="00C81EF4">
        <w:rPr>
          <w:rFonts w:ascii="Arial" w:eastAsia="宋体" w:hAnsi="Arial" w:cs="Arial"/>
          <w:sz w:val="21"/>
          <w:szCs w:val="21"/>
          <w:u w:val="single"/>
          <w:lang w:eastAsia="zh-CN"/>
        </w:rPr>
        <w:t>Tox</w:t>
      </w:r>
      <w:proofErr w:type="spellEnd"/>
      <w:r w:rsidRPr="00C81EF4">
        <w:rPr>
          <w:rFonts w:ascii="Arial" w:eastAsia="宋体" w:hAnsi="Arial" w:cs="Arial"/>
          <w:sz w:val="21"/>
          <w:szCs w:val="21"/>
          <w:u w:val="single"/>
          <w:lang w:eastAsia="zh-CN"/>
        </w:rPr>
        <w:t xml:space="preserve"> Net</w:t>
      </w:r>
      <w:r w:rsidRPr="00C81EF4">
        <w:rPr>
          <w:rFonts w:ascii="Arial" w:eastAsia="宋体" w:hAnsi="Arial" w:cs="Arial"/>
          <w:sz w:val="21"/>
          <w:szCs w:val="21"/>
          <w:lang w:eastAsia="zh-CN"/>
        </w:rPr>
        <w:t>是</w:t>
      </w:r>
      <w:r w:rsidRPr="00C81EF4">
        <w:rPr>
          <w:rFonts w:ascii="Arial" w:eastAsia="宋体" w:hAnsi="Arial" w:cs="Arial"/>
          <w:sz w:val="21"/>
          <w:szCs w:val="21"/>
          <w:lang w:eastAsia="zh-CN"/>
        </w:rPr>
        <w:t>NIH</w:t>
      </w:r>
      <w:r w:rsidRPr="00C81EF4">
        <w:rPr>
          <w:rFonts w:ascii="Arial" w:eastAsia="宋体" w:hAnsi="Arial" w:cs="Arial"/>
          <w:sz w:val="21"/>
          <w:szCs w:val="21"/>
          <w:lang w:eastAsia="zh-CN"/>
        </w:rPr>
        <w:t>主办的一个替代品文献网站。</w:t>
      </w:r>
      <w:bookmarkStart w:id="164" w:name="_bookmark60"/>
      <w:bookmarkEnd w:id="164"/>
      <w:r w:rsidR="007F2CE2" w:rsidRPr="00C81EF4">
        <w:rPr>
          <w:rFonts w:ascii="Arial" w:eastAsia="宋体" w:hAnsi="Arial" w:cs="Arial"/>
          <w:sz w:val="21"/>
          <w:szCs w:val="21"/>
          <w:lang w:eastAsia="zh-CN"/>
        </w:rPr>
        <w:t>（</w:t>
      </w:r>
      <w:r w:rsidRPr="00C81EF4">
        <w:rPr>
          <w:rFonts w:ascii="Arial" w:eastAsia="宋体" w:hAnsi="Arial" w:cs="Arial"/>
          <w:sz w:val="21"/>
          <w:szCs w:val="21"/>
          <w:u w:val="single"/>
          <w:lang w:eastAsia="zh-CN"/>
        </w:rPr>
        <w:t>http://toxnet.nlm.nih.gov/altbib.html</w:t>
      </w:r>
      <w:r w:rsidR="007F2CE2"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proofErr w:type="spellStart"/>
      <w:r w:rsidRPr="00C81EF4">
        <w:rPr>
          <w:rFonts w:ascii="Arial" w:eastAsia="宋体" w:hAnsi="Arial" w:cs="Arial"/>
          <w:sz w:val="21"/>
          <w:szCs w:val="21"/>
          <w:lang w:eastAsia="zh-CN"/>
        </w:rPr>
        <w:t>Bassert</w:t>
      </w:r>
      <w:proofErr w:type="spellEnd"/>
      <w:r w:rsidRPr="00C81EF4">
        <w:rPr>
          <w:rFonts w:ascii="Arial" w:eastAsia="宋体" w:hAnsi="Arial" w:cs="Arial"/>
          <w:sz w:val="21"/>
          <w:szCs w:val="21"/>
          <w:lang w:eastAsia="zh-CN"/>
        </w:rPr>
        <w:t>，</w:t>
      </w:r>
      <w:r w:rsidRPr="00C81EF4">
        <w:rPr>
          <w:rFonts w:ascii="Arial" w:eastAsia="宋体" w:hAnsi="Arial" w:cs="Arial"/>
          <w:sz w:val="21"/>
          <w:szCs w:val="21"/>
          <w:lang w:eastAsia="zh-CN"/>
        </w:rPr>
        <w:t>Joanna M</w:t>
      </w:r>
      <w:r w:rsidRPr="00C81EF4">
        <w:rPr>
          <w:rFonts w:ascii="Arial" w:eastAsia="宋体" w:hAnsi="Arial" w:cs="Arial"/>
          <w:sz w:val="21"/>
          <w:szCs w:val="21"/>
          <w:lang w:eastAsia="zh-CN"/>
        </w:rPr>
        <w:t>。医学记录第</w:t>
      </w:r>
      <w:r w:rsidRPr="00C81EF4">
        <w:rPr>
          <w:rFonts w:ascii="Arial" w:eastAsia="宋体" w:hAnsi="Arial" w:cs="Arial"/>
          <w:sz w:val="21"/>
          <w:szCs w:val="21"/>
          <w:lang w:eastAsia="zh-CN"/>
        </w:rPr>
        <w:t>5</w:t>
      </w:r>
      <w:r w:rsidRPr="00C81EF4">
        <w:rPr>
          <w:rFonts w:ascii="Arial" w:eastAsia="宋体" w:hAnsi="Arial" w:cs="Arial"/>
          <w:sz w:val="21"/>
          <w:szCs w:val="21"/>
          <w:lang w:eastAsia="zh-CN"/>
        </w:rPr>
        <w:t>章。</w:t>
      </w:r>
      <w:proofErr w:type="spellStart"/>
      <w:r w:rsidRPr="00C81EF4">
        <w:rPr>
          <w:rFonts w:ascii="Arial" w:eastAsia="宋体" w:hAnsi="Arial" w:cs="Arial"/>
          <w:sz w:val="21"/>
          <w:szCs w:val="21"/>
          <w:lang w:eastAsia="zh-CN"/>
        </w:rPr>
        <w:t>McCurnin</w:t>
      </w:r>
      <w:proofErr w:type="spellEnd"/>
      <w:r w:rsidR="00C324D6">
        <w:rPr>
          <w:rFonts w:ascii="Arial" w:eastAsia="宋体" w:hAnsi="Arial" w:cs="Arial" w:hint="eastAsia"/>
          <w:sz w:val="21"/>
          <w:szCs w:val="21"/>
          <w:lang w:eastAsia="zh-CN"/>
        </w:rPr>
        <w:t>、</w:t>
      </w:r>
      <w:r w:rsidRPr="00C81EF4">
        <w:rPr>
          <w:rFonts w:ascii="Arial" w:eastAsia="宋体" w:hAnsi="Arial" w:cs="Arial"/>
          <w:sz w:val="21"/>
          <w:szCs w:val="21"/>
          <w:lang w:eastAsia="zh-CN"/>
        </w:rPr>
        <w:t>Dennis M</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 xml:space="preserve">Joanna M </w:t>
      </w:r>
      <w:proofErr w:type="spellStart"/>
      <w:r w:rsidRPr="00C81EF4">
        <w:rPr>
          <w:rFonts w:ascii="Arial" w:eastAsia="宋体" w:hAnsi="Arial" w:cs="Arial"/>
          <w:sz w:val="21"/>
          <w:szCs w:val="21"/>
          <w:lang w:eastAsia="zh-CN"/>
        </w:rPr>
        <w:t>Bassert</w:t>
      </w:r>
      <w:proofErr w:type="spellEnd"/>
      <w:r w:rsidR="00C324D6">
        <w:rPr>
          <w:rFonts w:ascii="Arial" w:eastAsia="宋体" w:hAnsi="Arial" w:cs="Arial" w:hint="eastAsia"/>
          <w:sz w:val="21"/>
          <w:szCs w:val="21"/>
          <w:lang w:eastAsia="zh-CN"/>
        </w:rPr>
        <w:t>（</w:t>
      </w:r>
      <w:r w:rsidRPr="00C81EF4">
        <w:rPr>
          <w:rFonts w:ascii="Arial" w:eastAsia="宋体" w:hAnsi="Arial" w:cs="Arial"/>
          <w:sz w:val="21"/>
          <w:szCs w:val="21"/>
          <w:lang w:eastAsia="zh-CN"/>
        </w:rPr>
        <w:t>编著</w:t>
      </w:r>
      <w:r w:rsidR="00C324D6">
        <w:rPr>
          <w:rFonts w:ascii="Arial" w:eastAsia="宋体" w:hAnsi="Arial" w:cs="Arial" w:hint="eastAsia"/>
          <w:sz w:val="21"/>
          <w:szCs w:val="21"/>
          <w:lang w:eastAsia="zh-CN"/>
        </w:rPr>
        <w:t>）</w:t>
      </w:r>
      <w:r w:rsidRPr="00C81EF4">
        <w:rPr>
          <w:rFonts w:ascii="Arial" w:eastAsia="宋体" w:hAnsi="Arial" w:cs="Arial"/>
          <w:sz w:val="21"/>
          <w:szCs w:val="21"/>
          <w:lang w:eastAsia="zh-CN"/>
        </w:rPr>
        <w:t>2010</w:t>
      </w:r>
      <w:r w:rsidRPr="00C81EF4">
        <w:rPr>
          <w:rFonts w:ascii="Arial" w:eastAsia="宋体" w:hAnsi="Arial" w:cs="Arial"/>
          <w:sz w:val="21"/>
          <w:szCs w:val="21"/>
          <w:lang w:eastAsia="zh-CN"/>
        </w:rPr>
        <w:t>。《兽医技师临床教材》，第</w:t>
      </w:r>
      <w:r w:rsidRPr="00C81EF4">
        <w:rPr>
          <w:rFonts w:ascii="Arial" w:eastAsia="宋体" w:hAnsi="Arial" w:cs="Arial"/>
          <w:sz w:val="21"/>
          <w:szCs w:val="21"/>
          <w:lang w:eastAsia="zh-CN"/>
        </w:rPr>
        <w:t>7</w:t>
      </w:r>
      <w:r w:rsidRPr="00C81EF4">
        <w:rPr>
          <w:rFonts w:ascii="Arial" w:eastAsia="宋体" w:hAnsi="Arial" w:cs="Arial"/>
          <w:sz w:val="21"/>
          <w:szCs w:val="21"/>
          <w:lang w:eastAsia="zh-CN"/>
        </w:rPr>
        <w:t>版。密苏里州圣路易斯市</w:t>
      </w:r>
      <w:r w:rsidRPr="00C81EF4">
        <w:rPr>
          <w:rFonts w:ascii="Arial" w:eastAsia="宋体" w:hAnsi="Arial" w:cs="Arial"/>
          <w:sz w:val="21"/>
          <w:szCs w:val="21"/>
          <w:lang w:eastAsia="zh-CN"/>
        </w:rPr>
        <w:t>Saunders</w:t>
      </w:r>
      <w:r w:rsidRPr="00C81EF4">
        <w:rPr>
          <w:rFonts w:ascii="Arial" w:eastAsia="宋体" w:hAnsi="Arial" w:cs="Arial"/>
          <w:sz w:val="21"/>
          <w:szCs w:val="21"/>
          <w:lang w:eastAsia="zh-CN"/>
        </w:rPr>
        <w:t>。</w:t>
      </w:r>
    </w:p>
    <w:p w:rsidR="00841A81" w:rsidRPr="00C81EF4" w:rsidRDefault="00841A81" w:rsidP="00C2599A">
      <w:pPr>
        <w:pStyle w:val="a8"/>
        <w:numPr>
          <w:ilvl w:val="0"/>
          <w:numId w:val="49"/>
        </w:numPr>
        <w:snapToGrid w:val="0"/>
        <w:spacing w:line="300" w:lineRule="auto"/>
        <w:ind w:firstLineChars="0"/>
        <w:jc w:val="both"/>
        <w:rPr>
          <w:rFonts w:ascii="Arial" w:eastAsia="宋体" w:hAnsi="Arial" w:cs="Arial"/>
          <w:sz w:val="21"/>
          <w:szCs w:val="21"/>
          <w:lang w:eastAsia="zh-CN"/>
        </w:rPr>
      </w:pPr>
      <w:r w:rsidRPr="00C81EF4">
        <w:rPr>
          <w:rFonts w:ascii="Arial" w:eastAsia="宋体" w:hAnsi="Arial" w:cs="Arial"/>
          <w:sz w:val="21"/>
          <w:szCs w:val="21"/>
          <w:lang w:eastAsia="zh-CN"/>
        </w:rPr>
        <w:t xml:space="preserve">Reinhart, V. </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2002</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w:t>
      </w:r>
      <w:r w:rsidRPr="00C81EF4">
        <w:rPr>
          <w:rFonts w:ascii="Arial" w:eastAsia="宋体" w:hAnsi="Arial" w:cs="Arial"/>
          <w:i/>
          <w:iCs/>
          <w:sz w:val="21"/>
          <w:szCs w:val="21"/>
          <w:lang w:eastAsia="zh-CN"/>
        </w:rPr>
        <w:t>实验动物的舒适笼舍</w:t>
      </w:r>
      <w:r w:rsidRPr="00C81EF4">
        <w:rPr>
          <w:rFonts w:ascii="Arial" w:eastAsia="宋体" w:hAnsi="Arial" w:cs="Arial"/>
          <w:sz w:val="21"/>
          <w:szCs w:val="21"/>
          <w:lang w:eastAsia="zh-CN"/>
        </w:rPr>
        <w:t>》第</w:t>
      </w:r>
      <w:r w:rsidRPr="00C81EF4">
        <w:rPr>
          <w:rFonts w:ascii="Arial" w:eastAsia="宋体" w:hAnsi="Arial" w:cs="Arial"/>
          <w:sz w:val="21"/>
          <w:szCs w:val="21"/>
          <w:lang w:eastAsia="zh-CN"/>
        </w:rPr>
        <w:t>9</w:t>
      </w:r>
      <w:r w:rsidRPr="00C81EF4">
        <w:rPr>
          <w:rFonts w:ascii="Arial" w:eastAsia="宋体" w:hAnsi="Arial" w:cs="Arial"/>
          <w:sz w:val="21"/>
          <w:szCs w:val="21"/>
          <w:lang w:eastAsia="zh-CN"/>
        </w:rPr>
        <w:t>版</w:t>
      </w:r>
      <w:r w:rsidR="00C57481" w:rsidRPr="00C81EF4">
        <w:rPr>
          <w:rFonts w:ascii="Arial" w:eastAsia="宋体" w:hAnsi="Arial" w:cs="Arial"/>
          <w:sz w:val="21"/>
          <w:szCs w:val="21"/>
          <w:lang w:eastAsia="zh-CN"/>
        </w:rPr>
        <w:t>。</w:t>
      </w:r>
      <w:r w:rsidRPr="00C81EF4">
        <w:rPr>
          <w:rFonts w:ascii="Arial" w:eastAsia="宋体" w:hAnsi="Arial" w:cs="Arial"/>
          <w:sz w:val="21"/>
          <w:szCs w:val="21"/>
          <w:lang w:eastAsia="zh-CN"/>
        </w:rPr>
        <w:t>华盛顿哥伦比亚特区。美国农业部动物福利信息中心</w:t>
      </w:r>
    </w:p>
    <w:p w:rsidR="00841A81" w:rsidRPr="00C81EF4" w:rsidRDefault="00841A81" w:rsidP="00C2599A">
      <w:pPr>
        <w:pStyle w:val="a8"/>
        <w:numPr>
          <w:ilvl w:val="0"/>
          <w:numId w:val="49"/>
        </w:numPr>
        <w:snapToGrid w:val="0"/>
        <w:spacing w:line="300" w:lineRule="auto"/>
        <w:ind w:firstLineChars="0"/>
        <w:jc w:val="both"/>
        <w:rPr>
          <w:rFonts w:ascii="Arial" w:eastAsia="宋体" w:hAnsi="Arial" w:cs="Arial"/>
          <w:sz w:val="21"/>
          <w:szCs w:val="21"/>
          <w:lang w:eastAsia="zh-CN"/>
        </w:rPr>
      </w:pPr>
      <w:r w:rsidRPr="00C81EF4">
        <w:rPr>
          <w:rFonts w:ascii="Arial" w:eastAsia="宋体" w:hAnsi="Arial" w:cs="Arial"/>
          <w:sz w:val="21"/>
          <w:szCs w:val="21"/>
          <w:lang w:eastAsia="zh-CN"/>
        </w:rPr>
        <w:t xml:space="preserve">Fisher, T. F. </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1993</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。生物医学研究中的小型猪：应用与饲养条件考虑。实验动物，</w:t>
      </w:r>
      <w:r w:rsidRPr="00C81EF4">
        <w:rPr>
          <w:rFonts w:ascii="Arial" w:eastAsia="宋体" w:hAnsi="Arial" w:cs="Arial"/>
          <w:sz w:val="21"/>
          <w:szCs w:val="21"/>
          <w:lang w:eastAsia="zh-CN"/>
        </w:rPr>
        <w:t>22</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5</w:t>
      </w:r>
      <w:r w:rsidR="007F2CE2" w:rsidRPr="00C81EF4">
        <w:rPr>
          <w:rFonts w:ascii="Arial" w:eastAsia="宋体" w:hAnsi="Arial" w:cs="Arial"/>
          <w:sz w:val="21"/>
          <w:szCs w:val="21"/>
          <w:lang w:eastAsia="zh-CN"/>
        </w:rPr>
        <w:t>）</w:t>
      </w:r>
      <w:r w:rsidR="00C324D6">
        <w:rPr>
          <w:rFonts w:ascii="Arial" w:eastAsia="宋体" w:hAnsi="Arial" w:cs="Arial" w:hint="eastAsia"/>
          <w:sz w:val="21"/>
          <w:szCs w:val="21"/>
          <w:lang w:eastAsia="zh-CN"/>
        </w:rPr>
        <w:t>，</w:t>
      </w:r>
      <w:r w:rsidRPr="00C81EF4">
        <w:rPr>
          <w:rFonts w:ascii="Arial" w:eastAsia="宋体" w:hAnsi="Arial" w:cs="Arial"/>
          <w:sz w:val="21"/>
          <w:szCs w:val="21"/>
          <w:lang w:eastAsia="zh-CN"/>
        </w:rPr>
        <w:t>47-50</w:t>
      </w:r>
    </w:p>
    <w:p w:rsidR="00841A81" w:rsidRPr="00382B3A" w:rsidRDefault="00841A81" w:rsidP="00C2599A">
      <w:pPr>
        <w:pStyle w:val="a8"/>
        <w:numPr>
          <w:ilvl w:val="0"/>
          <w:numId w:val="49"/>
        </w:numPr>
        <w:snapToGrid w:val="0"/>
        <w:spacing w:line="300" w:lineRule="auto"/>
        <w:ind w:firstLineChars="0"/>
        <w:rPr>
          <w:rFonts w:ascii="Arial" w:eastAsia="宋体" w:hAnsi="Arial" w:cs="Arial"/>
          <w:color w:val="000000" w:themeColor="text1"/>
          <w:sz w:val="21"/>
          <w:szCs w:val="21"/>
          <w:lang w:eastAsia="zh-CN"/>
        </w:rPr>
      </w:pPr>
      <w:r w:rsidRPr="00382B3A">
        <w:rPr>
          <w:rFonts w:ascii="Arial" w:eastAsia="宋体" w:hAnsi="Arial" w:cs="Arial"/>
          <w:color w:val="000000" w:themeColor="text1"/>
          <w:sz w:val="21"/>
          <w:szCs w:val="21"/>
          <w:u w:val="single"/>
          <w:lang w:eastAsia="zh-CN"/>
        </w:rPr>
        <w:lastRenderedPageBreak/>
        <w:t>《研究和教学过程中农业动物的护理和使用指南</w:t>
      </w:r>
      <w:r w:rsidRPr="00382B3A">
        <w:rPr>
          <w:rFonts w:ascii="Arial" w:eastAsia="宋体" w:hAnsi="Arial" w:cs="Arial"/>
          <w:color w:val="000000" w:themeColor="text1"/>
          <w:sz w:val="21"/>
          <w:szCs w:val="21"/>
          <w:lang w:eastAsia="zh-CN"/>
        </w:rPr>
        <w:t>》，</w:t>
      </w:r>
      <w:r w:rsidRPr="00382B3A">
        <w:rPr>
          <w:rFonts w:ascii="Arial" w:eastAsia="宋体" w:hAnsi="Arial" w:cs="Arial"/>
          <w:color w:val="000000" w:themeColor="text1"/>
          <w:sz w:val="21"/>
          <w:szCs w:val="21"/>
          <w:lang w:eastAsia="zh-CN"/>
        </w:rPr>
        <w:t>2010</w:t>
      </w:r>
      <w:r w:rsidRPr="00382B3A">
        <w:rPr>
          <w:rFonts w:ascii="Arial" w:eastAsia="宋体" w:hAnsi="Arial" w:cs="Arial"/>
          <w:color w:val="000000" w:themeColor="text1"/>
          <w:sz w:val="21"/>
          <w:szCs w:val="21"/>
          <w:lang w:eastAsia="zh-CN"/>
        </w:rPr>
        <w:t>年第</w:t>
      </w:r>
      <w:r w:rsidRPr="00382B3A">
        <w:rPr>
          <w:rFonts w:ascii="Arial" w:eastAsia="宋体" w:hAnsi="Arial" w:cs="Arial"/>
          <w:color w:val="000000" w:themeColor="text1"/>
          <w:sz w:val="21"/>
          <w:szCs w:val="21"/>
          <w:lang w:eastAsia="zh-CN"/>
        </w:rPr>
        <w:t>3</w:t>
      </w:r>
      <w:r w:rsidRPr="00382B3A">
        <w:rPr>
          <w:rFonts w:ascii="Arial" w:eastAsia="宋体" w:hAnsi="Arial" w:cs="Arial"/>
          <w:color w:val="000000" w:themeColor="text1"/>
          <w:sz w:val="21"/>
          <w:szCs w:val="21"/>
          <w:lang w:eastAsia="zh-CN"/>
        </w:rPr>
        <w:t>版，美国动物科学协会联合会（</w:t>
      </w:r>
      <w:r w:rsidRPr="00382B3A">
        <w:rPr>
          <w:rFonts w:ascii="Arial" w:eastAsia="宋体" w:hAnsi="Arial" w:cs="Arial"/>
          <w:color w:val="000000" w:themeColor="text1"/>
          <w:sz w:val="21"/>
          <w:szCs w:val="21"/>
          <w:lang w:eastAsia="zh-CN"/>
        </w:rPr>
        <w:t>FASS</w:t>
      </w:r>
      <w:r w:rsidRPr="00382B3A">
        <w:rPr>
          <w:rFonts w:ascii="Arial" w:eastAsia="宋体" w:hAnsi="Arial" w:cs="Arial"/>
          <w:color w:val="000000" w:themeColor="text1"/>
          <w:sz w:val="21"/>
          <w:szCs w:val="21"/>
          <w:lang w:eastAsia="zh-CN"/>
        </w:rPr>
        <w:t>）。（</w:t>
      </w:r>
      <w:r w:rsidRPr="00382B3A">
        <w:rPr>
          <w:rFonts w:ascii="Arial" w:eastAsia="宋体" w:hAnsi="Arial" w:cs="Arial"/>
          <w:color w:val="000000" w:themeColor="text1"/>
          <w:sz w:val="21"/>
          <w:szCs w:val="21"/>
          <w:u w:val="single"/>
          <w:lang w:eastAsia="zh-CN"/>
        </w:rPr>
        <w:fldChar w:fldCharType="begin"/>
      </w:r>
      <w:r w:rsidRPr="00382B3A">
        <w:rPr>
          <w:rFonts w:ascii="Arial" w:eastAsia="宋体" w:hAnsi="Arial" w:cs="Arial"/>
          <w:color w:val="000000" w:themeColor="text1"/>
          <w:sz w:val="21"/>
          <w:szCs w:val="21"/>
          <w:u w:val="single"/>
          <w:lang w:eastAsia="zh-CN"/>
        </w:rPr>
        <w:instrText xml:space="preserve"> HYPERLINK "http://www.fass.org/page.asp?pageID=216&amp;autotry=true&amp;ULnotkn=true" </w:instrText>
      </w:r>
      <w:r w:rsidRPr="00382B3A">
        <w:rPr>
          <w:rFonts w:ascii="Arial" w:eastAsia="宋体" w:hAnsi="Arial" w:cs="Arial"/>
          <w:color w:val="000000" w:themeColor="text1"/>
          <w:sz w:val="21"/>
          <w:szCs w:val="21"/>
          <w:u w:val="single"/>
          <w:lang w:eastAsia="zh-CN"/>
        </w:rPr>
        <w:fldChar w:fldCharType="separate"/>
      </w:r>
      <w:r w:rsidRPr="00382B3A">
        <w:rPr>
          <w:rStyle w:val="a3"/>
          <w:rFonts w:ascii="Arial" w:eastAsia="宋体" w:hAnsi="Arial" w:cs="Arial"/>
          <w:color w:val="000000" w:themeColor="text1"/>
          <w:sz w:val="21"/>
          <w:szCs w:val="21"/>
          <w:lang w:eastAsia="zh-CN"/>
        </w:rPr>
        <w:t>http://www.fass.org/page.asp?pageID=216&amp;autotry=true&amp;ULnotkn=true</w:t>
      </w:r>
      <w:r w:rsidRPr="00382B3A">
        <w:rPr>
          <w:rFonts w:ascii="Arial" w:eastAsia="宋体" w:hAnsi="Arial" w:cs="Arial"/>
          <w:color w:val="000000" w:themeColor="text1"/>
          <w:sz w:val="21"/>
          <w:szCs w:val="21"/>
          <w:u w:val="single"/>
          <w:lang w:eastAsia="zh-CN"/>
        </w:rPr>
        <w:fldChar w:fldCharType="end"/>
      </w:r>
      <w:r w:rsidRPr="00382B3A">
        <w:rPr>
          <w:rFonts w:ascii="Arial" w:eastAsia="宋体" w:hAnsi="Arial" w:cs="Arial"/>
          <w:color w:val="000000" w:themeColor="text1"/>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bookmarkStart w:id="165" w:name="_bookmark62"/>
      <w:bookmarkEnd w:id="165"/>
      <w:proofErr w:type="spellStart"/>
      <w:r w:rsidRPr="00C81EF4">
        <w:rPr>
          <w:rFonts w:ascii="Arial" w:eastAsia="宋体" w:hAnsi="Arial" w:cs="Arial"/>
          <w:sz w:val="21"/>
          <w:szCs w:val="21"/>
          <w:lang w:eastAsia="zh-CN"/>
        </w:rPr>
        <w:t>Panepinto</w:t>
      </w:r>
      <w:proofErr w:type="spellEnd"/>
      <w:r w:rsidRPr="00C81EF4">
        <w:rPr>
          <w:rFonts w:ascii="Arial" w:eastAsia="宋体" w:hAnsi="Arial" w:cs="Arial"/>
          <w:sz w:val="21"/>
          <w:szCs w:val="21"/>
          <w:lang w:eastAsia="zh-CN"/>
        </w:rPr>
        <w:t>, L.M.</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1986</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。《小型猪的特点和管理》。</w:t>
      </w:r>
      <w:r w:rsidRPr="00C81EF4">
        <w:rPr>
          <w:rFonts w:ascii="Arial" w:eastAsia="宋体" w:hAnsi="Arial" w:cs="Arial"/>
          <w:sz w:val="21"/>
          <w:szCs w:val="21"/>
          <w:lang w:eastAsia="zh-CN"/>
        </w:rPr>
        <w:t>In H. C. Stanton</w:t>
      </w:r>
      <w:r w:rsidRPr="00C81EF4">
        <w:rPr>
          <w:rFonts w:ascii="Arial" w:eastAsia="宋体" w:hAnsi="Arial" w:cs="Arial"/>
          <w:sz w:val="21"/>
          <w:szCs w:val="21"/>
          <w:lang w:eastAsia="zh-CN"/>
        </w:rPr>
        <w:t>和</w:t>
      </w:r>
      <w:r w:rsidRPr="00C81EF4">
        <w:rPr>
          <w:rFonts w:ascii="Arial" w:eastAsia="宋体" w:hAnsi="Arial" w:cs="Arial"/>
          <w:sz w:val="21"/>
          <w:szCs w:val="21"/>
          <w:lang w:eastAsia="zh-CN"/>
        </w:rPr>
        <w:t xml:space="preserve">J. H. </w:t>
      </w:r>
      <w:proofErr w:type="spellStart"/>
      <w:r w:rsidRPr="00C81EF4">
        <w:rPr>
          <w:rFonts w:ascii="Arial" w:eastAsia="宋体" w:hAnsi="Arial" w:cs="Arial"/>
          <w:sz w:val="21"/>
          <w:szCs w:val="21"/>
          <w:lang w:eastAsia="zh-CN"/>
        </w:rPr>
        <w:t>Mersmann</w:t>
      </w:r>
      <w:proofErr w:type="spellEnd"/>
      <w:r w:rsidRPr="00C81EF4">
        <w:rPr>
          <w:rFonts w:ascii="Arial" w:eastAsia="宋体" w:hAnsi="Arial" w:cs="Arial"/>
          <w:sz w:val="21"/>
          <w:szCs w:val="21"/>
          <w:lang w:eastAsia="zh-CN"/>
        </w:rPr>
        <w:t>编著。</w:t>
      </w:r>
      <w:r w:rsidR="007F2CE2" w:rsidRPr="00C81EF4">
        <w:rPr>
          <w:rFonts w:ascii="Arial" w:eastAsia="宋体" w:hAnsi="Arial" w:cs="Arial"/>
          <w:i/>
          <w:iCs/>
          <w:sz w:val="21"/>
          <w:szCs w:val="21"/>
          <w:lang w:eastAsia="zh-CN"/>
        </w:rPr>
        <w:t>猪在心血管研究中的应用，（</w:t>
      </w:r>
      <w:r w:rsidRPr="00C81EF4">
        <w:rPr>
          <w:rFonts w:ascii="Arial" w:eastAsia="宋体" w:hAnsi="Arial" w:cs="Arial"/>
          <w:i/>
          <w:iCs/>
          <w:sz w:val="21"/>
          <w:szCs w:val="21"/>
          <w:lang w:eastAsia="zh-CN"/>
        </w:rPr>
        <w:t>1</w:t>
      </w:r>
      <w:r w:rsidR="007F2CE2" w:rsidRPr="00C81EF4">
        <w:rPr>
          <w:rFonts w:ascii="Arial" w:eastAsia="宋体" w:hAnsi="Arial" w:cs="Arial"/>
          <w:i/>
          <w:iCs/>
          <w:sz w:val="21"/>
          <w:szCs w:val="21"/>
          <w:lang w:eastAsia="zh-CN"/>
        </w:rPr>
        <w:t>）（</w:t>
      </w:r>
      <w:r w:rsidRPr="00C81EF4">
        <w:rPr>
          <w:rFonts w:ascii="Arial" w:eastAsia="宋体" w:hAnsi="Arial" w:cs="Arial"/>
          <w:i/>
          <w:iCs/>
          <w:sz w:val="21"/>
          <w:szCs w:val="21"/>
          <w:lang w:eastAsia="zh-CN"/>
        </w:rPr>
        <w:t>11-24</w:t>
      </w:r>
      <w:r w:rsidR="007F2CE2" w:rsidRPr="00C81EF4">
        <w:rPr>
          <w:rFonts w:ascii="Arial" w:eastAsia="宋体" w:hAnsi="Arial" w:cs="Arial"/>
          <w:i/>
          <w:iCs/>
          <w:sz w:val="21"/>
          <w:szCs w:val="21"/>
          <w:lang w:eastAsia="zh-CN"/>
        </w:rPr>
        <w:t>页）</w:t>
      </w:r>
      <w:r w:rsidRPr="00C81EF4">
        <w:rPr>
          <w:rFonts w:ascii="Arial" w:eastAsia="宋体" w:hAnsi="Arial" w:cs="Arial"/>
          <w:i/>
          <w:iCs/>
          <w:sz w:val="21"/>
          <w:szCs w:val="21"/>
          <w:lang w:eastAsia="zh-CN"/>
        </w:rPr>
        <w:t>。</w:t>
      </w:r>
      <w:r w:rsidRPr="00C81EF4">
        <w:rPr>
          <w:rFonts w:ascii="Arial" w:eastAsia="宋体" w:hAnsi="Arial" w:cs="Arial"/>
          <w:sz w:val="21"/>
          <w:szCs w:val="21"/>
          <w:lang w:eastAsia="zh-CN"/>
        </w:rPr>
        <w:t>Ames, IA</w:t>
      </w:r>
      <w:r w:rsidRPr="00C81EF4">
        <w:rPr>
          <w:rFonts w:ascii="Arial" w:eastAsia="宋体" w:hAnsi="Arial" w:cs="Arial"/>
          <w:sz w:val="21"/>
          <w:szCs w:val="21"/>
          <w:lang w:eastAsia="zh-CN"/>
        </w:rPr>
        <w:t>：爱荷华州立大学出版社。</w:t>
      </w:r>
    </w:p>
    <w:p w:rsidR="00841A81" w:rsidRPr="00C81EF4" w:rsidRDefault="00841A81" w:rsidP="005B600F">
      <w:pPr>
        <w:pStyle w:val="ab"/>
        <w:numPr>
          <w:ilvl w:val="0"/>
          <w:numId w:val="49"/>
        </w:numPr>
        <w:snapToGrid w:val="0"/>
        <w:spacing w:line="300" w:lineRule="auto"/>
        <w:rPr>
          <w:rFonts w:ascii="Arial" w:eastAsia="宋体" w:hAnsi="Arial" w:cs="Arial"/>
          <w:sz w:val="21"/>
          <w:szCs w:val="21"/>
          <w:lang w:eastAsia="zh-CN"/>
        </w:rPr>
      </w:pPr>
      <w:bookmarkStart w:id="166" w:name="_bookmark64"/>
      <w:bookmarkEnd w:id="166"/>
      <w:r w:rsidRPr="00C81EF4">
        <w:rPr>
          <w:rFonts w:ascii="Arial" w:eastAsia="宋体" w:hAnsi="Arial" w:cs="Arial"/>
          <w:sz w:val="21"/>
          <w:szCs w:val="21"/>
          <w:lang w:eastAsia="zh-CN"/>
        </w:rPr>
        <w:t>美国国家研究委员会实验动物研究所</w:t>
      </w:r>
      <w:r w:rsidR="00407ECB" w:rsidRPr="00C81EF4">
        <w:rPr>
          <w:rFonts w:ascii="Arial" w:eastAsia="宋体" w:hAnsi="Arial" w:cs="Arial"/>
          <w:sz w:val="21"/>
          <w:szCs w:val="21"/>
          <w:u w:val="single"/>
          <w:lang w:eastAsia="zh-CN"/>
        </w:rPr>
        <w:t>《实验动物人道运输</w:t>
      </w:r>
      <w:r w:rsidR="00407ECB">
        <w:rPr>
          <w:rFonts w:ascii="Arial" w:eastAsia="宋体" w:hAnsi="Arial" w:cs="Arial" w:hint="eastAsia"/>
          <w:sz w:val="21"/>
          <w:szCs w:val="21"/>
          <w:u w:val="single"/>
          <w:lang w:eastAsia="zh-CN"/>
        </w:rPr>
        <w:t>指南</w:t>
      </w:r>
      <w:r w:rsidR="00407ECB" w:rsidRPr="00C81EF4">
        <w:rPr>
          <w:rFonts w:ascii="Arial" w:eastAsia="宋体" w:hAnsi="Arial" w:cs="Arial"/>
          <w:sz w:val="21"/>
          <w:szCs w:val="21"/>
          <w:u w:val="single"/>
          <w:lang w:eastAsia="zh-CN"/>
        </w:rPr>
        <w:t>》</w:t>
      </w:r>
      <w:r w:rsidRPr="00C81EF4">
        <w:rPr>
          <w:rFonts w:ascii="Arial" w:eastAsia="宋体" w:hAnsi="Arial" w:cs="Arial"/>
          <w:sz w:val="21"/>
          <w:szCs w:val="21"/>
          <w:u w:val="single"/>
          <w:lang w:eastAsia="zh-CN"/>
        </w:rPr>
        <w:t xml:space="preserve"> </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2006</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。实验动物资源研究所地球和生命研究分所，华盛顿哥伦比亚特区。美国国家科学院出版社。（</w:t>
      </w:r>
      <w:r w:rsidRPr="00C81EF4">
        <w:rPr>
          <w:rFonts w:ascii="Arial" w:eastAsia="宋体" w:hAnsi="Arial" w:cs="Arial"/>
          <w:sz w:val="21"/>
          <w:szCs w:val="21"/>
          <w:u w:val="single"/>
          <w:lang w:eastAsia="zh-CN"/>
        </w:rPr>
        <w:t>http://www.nap.edu/openbook.php?record_id=11557&amp;page=R1</w:t>
      </w:r>
      <w:r w:rsidRPr="00C81EF4">
        <w:rPr>
          <w:rFonts w:ascii="Arial" w:eastAsia="宋体" w:hAnsi="Arial" w:cs="Arial"/>
          <w:sz w:val="21"/>
          <w:szCs w:val="21"/>
          <w:lang w:eastAsia="zh-CN"/>
        </w:rPr>
        <w:t>）</w:t>
      </w:r>
    </w:p>
    <w:p w:rsidR="002D08CA" w:rsidRPr="00C81EF4" w:rsidRDefault="00841A81" w:rsidP="00C2599A">
      <w:pPr>
        <w:pStyle w:val="20"/>
        <w:numPr>
          <w:ilvl w:val="0"/>
          <w:numId w:val="49"/>
        </w:numPr>
        <w:shd w:val="clear" w:color="auto" w:fill="auto"/>
        <w:tabs>
          <w:tab w:val="left" w:pos="355"/>
        </w:tabs>
        <w:snapToGrid w:val="0"/>
        <w:spacing w:after="0" w:line="300" w:lineRule="auto"/>
        <w:jc w:val="both"/>
        <w:rPr>
          <w:rFonts w:ascii="Arial" w:eastAsia="宋体" w:hAnsi="Arial" w:cs="Arial"/>
          <w:szCs w:val="21"/>
        </w:rPr>
      </w:pPr>
      <w:bookmarkStart w:id="167" w:name="_bookmark67"/>
      <w:bookmarkEnd w:id="167"/>
      <w:r w:rsidRPr="00C81EF4">
        <w:rPr>
          <w:rFonts w:ascii="Arial" w:eastAsia="宋体" w:hAnsi="Arial" w:cs="Arial"/>
          <w:szCs w:val="21"/>
        </w:rPr>
        <w:t>美国国家研究委员会实验动物研究所</w:t>
      </w:r>
      <w:r w:rsidR="00407ECB" w:rsidRPr="00C81EF4">
        <w:rPr>
          <w:rFonts w:ascii="Arial" w:eastAsia="宋体" w:hAnsi="Arial" w:cs="Arial"/>
          <w:szCs w:val="21"/>
        </w:rPr>
        <w:t>《实验动物人道运输</w:t>
      </w:r>
      <w:r w:rsidR="00407ECB">
        <w:rPr>
          <w:rFonts w:ascii="Arial" w:eastAsia="宋体" w:hAnsi="Arial" w:cs="Arial" w:hint="eastAsia"/>
          <w:szCs w:val="21"/>
        </w:rPr>
        <w:t>指南</w:t>
      </w:r>
      <w:r w:rsidR="00407ECB" w:rsidRPr="00C81EF4">
        <w:rPr>
          <w:rFonts w:ascii="Arial" w:eastAsia="宋体" w:hAnsi="Arial" w:cs="Arial"/>
          <w:szCs w:val="21"/>
        </w:rPr>
        <w:t>》</w:t>
      </w:r>
      <w:r w:rsidRPr="00C81EF4">
        <w:rPr>
          <w:rFonts w:ascii="Arial" w:eastAsia="宋体" w:hAnsi="Arial" w:cs="Arial"/>
          <w:szCs w:val="21"/>
        </w:rPr>
        <w:t xml:space="preserve"> </w:t>
      </w:r>
      <w:r w:rsidR="007F2CE2" w:rsidRPr="00C81EF4">
        <w:rPr>
          <w:rFonts w:ascii="Arial" w:eastAsia="宋体" w:hAnsi="Arial" w:cs="Arial"/>
          <w:szCs w:val="21"/>
        </w:rPr>
        <w:t>（</w:t>
      </w:r>
      <w:r w:rsidRPr="00C81EF4">
        <w:rPr>
          <w:rFonts w:ascii="Arial" w:eastAsia="宋体" w:hAnsi="Arial" w:cs="Arial"/>
          <w:szCs w:val="21"/>
        </w:rPr>
        <w:t>2006</w:t>
      </w:r>
      <w:r w:rsidR="007F2CE2" w:rsidRPr="00C81EF4">
        <w:rPr>
          <w:rFonts w:ascii="Arial" w:eastAsia="宋体" w:hAnsi="Arial" w:cs="Arial"/>
          <w:szCs w:val="21"/>
        </w:rPr>
        <w:t>）</w:t>
      </w:r>
      <w:r w:rsidRPr="00C81EF4">
        <w:rPr>
          <w:rFonts w:ascii="Arial" w:eastAsia="宋体" w:hAnsi="Arial" w:cs="Arial"/>
          <w:szCs w:val="21"/>
        </w:rPr>
        <w:t>。</w:t>
      </w:r>
      <w:r w:rsidRPr="00C81EF4">
        <w:rPr>
          <w:rFonts w:ascii="Arial" w:eastAsia="宋体" w:hAnsi="Arial" w:cs="Arial"/>
          <w:szCs w:val="21"/>
          <w:u w:val="single"/>
        </w:rPr>
        <w:t>《肉牛的营养需要》</w:t>
      </w:r>
      <w:r w:rsidRPr="00C81EF4">
        <w:rPr>
          <w:rFonts w:ascii="Arial" w:eastAsia="宋体" w:hAnsi="Arial" w:cs="Arial"/>
          <w:szCs w:val="21"/>
        </w:rPr>
        <w:t>。第</w:t>
      </w:r>
      <w:r w:rsidRPr="00C81EF4">
        <w:rPr>
          <w:rFonts w:ascii="Arial" w:eastAsia="宋体" w:hAnsi="Arial" w:cs="Arial"/>
          <w:szCs w:val="21"/>
        </w:rPr>
        <w:t>7</w:t>
      </w:r>
      <w:r w:rsidRPr="00C81EF4">
        <w:rPr>
          <w:rFonts w:ascii="Arial" w:eastAsia="宋体" w:hAnsi="Arial" w:cs="Arial"/>
          <w:szCs w:val="21"/>
        </w:rPr>
        <w:t>次修订版。华盛顿哥伦比亚特区：美国国家学术出版社。（</w:t>
      </w:r>
      <w:r w:rsidRPr="00C81EF4">
        <w:rPr>
          <w:rFonts w:ascii="Arial" w:eastAsia="宋体" w:hAnsi="Arial" w:cs="Arial"/>
          <w:szCs w:val="21"/>
          <w:u w:val="single"/>
        </w:rPr>
        <w:fldChar w:fldCharType="begin"/>
      </w:r>
      <w:r w:rsidRPr="00C81EF4">
        <w:rPr>
          <w:rFonts w:ascii="Arial" w:eastAsia="宋体" w:hAnsi="Arial" w:cs="Arial"/>
          <w:szCs w:val="21"/>
          <w:u w:val="single"/>
        </w:rPr>
        <w:instrText xml:space="preserve"> HYPERLINK "http://www.nap.edu/openbook.php?isbn=0309069343" </w:instrText>
      </w:r>
      <w:r w:rsidRPr="00C81EF4">
        <w:rPr>
          <w:rFonts w:ascii="Arial" w:eastAsia="宋体" w:hAnsi="Arial" w:cs="Arial"/>
          <w:szCs w:val="21"/>
          <w:u w:val="single"/>
        </w:rPr>
        <w:fldChar w:fldCharType="separate"/>
      </w:r>
      <w:r w:rsidRPr="00C81EF4">
        <w:rPr>
          <w:rStyle w:val="a3"/>
          <w:rFonts w:ascii="Arial" w:eastAsia="宋体" w:hAnsi="Arial" w:cs="Arial"/>
          <w:color w:val="auto"/>
          <w:szCs w:val="21"/>
        </w:rPr>
        <w:t>http://www.nap.edu/openbook.php?isbn=0309069343</w:t>
      </w:r>
      <w:r w:rsidRPr="00C81EF4">
        <w:rPr>
          <w:rFonts w:ascii="Arial" w:eastAsia="宋体" w:hAnsi="Arial" w:cs="Arial"/>
          <w:szCs w:val="21"/>
          <w:u w:val="single"/>
        </w:rPr>
        <w:fldChar w:fldCharType="end"/>
      </w:r>
      <w:r w:rsidRPr="00C81EF4">
        <w:rPr>
          <w:rFonts w:ascii="Arial" w:eastAsia="宋体" w:hAnsi="Arial" w:cs="Arial"/>
          <w:szCs w:val="21"/>
        </w:rPr>
        <w:t>）</w:t>
      </w:r>
    </w:p>
    <w:p w:rsidR="00841A81" w:rsidRPr="00C81EF4" w:rsidRDefault="00841A81" w:rsidP="00C2599A">
      <w:pPr>
        <w:pStyle w:val="a8"/>
        <w:numPr>
          <w:ilvl w:val="0"/>
          <w:numId w:val="49"/>
        </w:numPr>
        <w:snapToGrid w:val="0"/>
        <w:spacing w:line="300" w:lineRule="auto"/>
        <w:ind w:firstLineChars="0"/>
        <w:jc w:val="both"/>
        <w:rPr>
          <w:rFonts w:ascii="Arial" w:eastAsia="宋体" w:hAnsi="Arial" w:cs="Arial"/>
          <w:sz w:val="21"/>
          <w:szCs w:val="21"/>
          <w:lang w:eastAsia="zh-CN"/>
        </w:rPr>
      </w:pPr>
      <w:proofErr w:type="spellStart"/>
      <w:r w:rsidRPr="00C81EF4">
        <w:rPr>
          <w:rFonts w:ascii="Arial" w:eastAsia="宋体" w:hAnsi="Arial" w:cs="Arial"/>
          <w:sz w:val="21"/>
          <w:szCs w:val="21"/>
          <w:lang w:eastAsia="zh-CN"/>
        </w:rPr>
        <w:t>ampshire</w:t>
      </w:r>
      <w:proofErr w:type="spellEnd"/>
      <w:r w:rsidRPr="00C81EF4">
        <w:rPr>
          <w:rFonts w:ascii="Arial" w:eastAsia="宋体" w:hAnsi="Arial" w:cs="Arial"/>
          <w:sz w:val="21"/>
          <w:szCs w:val="21"/>
          <w:lang w:eastAsia="zh-CN"/>
        </w:rPr>
        <w:t xml:space="preserve">, V.A., Davis, J.A. </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2008</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。《常用实验动物对象的术后护理》。</w:t>
      </w:r>
      <w:r w:rsidRPr="00C81EF4">
        <w:rPr>
          <w:rFonts w:ascii="Arial" w:eastAsia="宋体" w:hAnsi="Arial" w:cs="Arial"/>
          <w:sz w:val="21"/>
          <w:szCs w:val="21"/>
          <w:lang w:eastAsia="zh-CN"/>
        </w:rPr>
        <w:t xml:space="preserve">In R.E. Fish, M.B, Brown, P.J. </w:t>
      </w:r>
      <w:proofErr w:type="spellStart"/>
      <w:r w:rsidRPr="00C81EF4">
        <w:rPr>
          <w:rFonts w:ascii="Arial" w:eastAsia="宋体" w:hAnsi="Arial" w:cs="Arial"/>
          <w:sz w:val="21"/>
          <w:szCs w:val="21"/>
          <w:lang w:eastAsia="zh-CN"/>
        </w:rPr>
        <w:t>Danneman</w:t>
      </w:r>
      <w:proofErr w:type="spellEnd"/>
      <w:r w:rsidRPr="00C81EF4">
        <w:rPr>
          <w:rFonts w:ascii="Arial" w:eastAsia="宋体" w:hAnsi="Arial" w:cs="Arial"/>
          <w:sz w:val="21"/>
          <w:szCs w:val="21"/>
          <w:lang w:eastAsia="zh-CN"/>
        </w:rPr>
        <w:t xml:space="preserve"> &amp; A.Z. </w:t>
      </w:r>
      <w:proofErr w:type="spellStart"/>
      <w:r w:rsidRPr="00C81EF4">
        <w:rPr>
          <w:rFonts w:ascii="Arial" w:eastAsia="宋体" w:hAnsi="Arial" w:cs="Arial"/>
          <w:sz w:val="21"/>
          <w:szCs w:val="21"/>
          <w:lang w:eastAsia="zh-CN"/>
        </w:rPr>
        <w:t>Karas</w:t>
      </w:r>
      <w:proofErr w:type="spellEnd"/>
      <w:r w:rsidRPr="00C81EF4">
        <w:rPr>
          <w:rFonts w:ascii="Arial" w:eastAsia="宋体" w:hAnsi="Arial" w:cs="Arial"/>
          <w:sz w:val="21"/>
          <w:szCs w:val="21"/>
          <w:lang w:eastAsia="zh-CN"/>
        </w:rPr>
        <w:t>（编著）。《实验动物的麻醉和镇痛》第</w:t>
      </w:r>
      <w:r w:rsidRPr="00C81EF4">
        <w:rPr>
          <w:rFonts w:ascii="Arial" w:eastAsia="宋体" w:hAnsi="Arial" w:cs="Arial"/>
          <w:sz w:val="21"/>
          <w:szCs w:val="21"/>
          <w:lang w:eastAsia="zh-CN"/>
        </w:rPr>
        <w:t>2</w:t>
      </w:r>
      <w:r w:rsidRPr="00C81EF4">
        <w:rPr>
          <w:rFonts w:ascii="Arial" w:eastAsia="宋体" w:hAnsi="Arial" w:cs="Arial"/>
          <w:sz w:val="21"/>
          <w:szCs w:val="21"/>
          <w:lang w:eastAsia="zh-CN"/>
        </w:rPr>
        <w:t>版（</w:t>
      </w:r>
      <w:r w:rsidRPr="00C81EF4">
        <w:rPr>
          <w:rFonts w:ascii="Arial" w:eastAsia="宋体" w:hAnsi="Arial" w:cs="Arial"/>
          <w:sz w:val="21"/>
          <w:szCs w:val="21"/>
          <w:lang w:eastAsia="zh-CN"/>
        </w:rPr>
        <w:t>219-237</w:t>
      </w:r>
      <w:r w:rsidRPr="00C81EF4">
        <w:rPr>
          <w:rFonts w:ascii="Arial" w:eastAsia="宋体" w:hAnsi="Arial" w:cs="Arial"/>
          <w:sz w:val="21"/>
          <w:szCs w:val="21"/>
          <w:lang w:eastAsia="zh-CN"/>
        </w:rPr>
        <w:t>页），伦敦：</w:t>
      </w:r>
      <w:r w:rsidRPr="00C81EF4">
        <w:rPr>
          <w:rFonts w:ascii="Arial" w:eastAsia="宋体" w:hAnsi="Arial" w:cs="Arial"/>
          <w:sz w:val="21"/>
          <w:szCs w:val="21"/>
          <w:lang w:eastAsia="zh-CN"/>
        </w:rPr>
        <w:t>Elsevier</w:t>
      </w:r>
    </w:p>
    <w:p w:rsidR="00841A81" w:rsidRPr="00C81EF4" w:rsidRDefault="00841A81" w:rsidP="00C2599A">
      <w:pPr>
        <w:pStyle w:val="a8"/>
        <w:numPr>
          <w:ilvl w:val="0"/>
          <w:numId w:val="49"/>
        </w:numPr>
        <w:snapToGrid w:val="0"/>
        <w:spacing w:line="300" w:lineRule="auto"/>
        <w:ind w:firstLineChars="0"/>
        <w:jc w:val="both"/>
        <w:rPr>
          <w:rFonts w:ascii="Arial" w:eastAsia="宋体" w:hAnsi="Arial" w:cs="Arial"/>
          <w:sz w:val="21"/>
          <w:szCs w:val="21"/>
          <w:lang w:eastAsia="zh-CN"/>
        </w:rPr>
      </w:pPr>
      <w:proofErr w:type="spellStart"/>
      <w:r w:rsidRPr="00C81EF4">
        <w:rPr>
          <w:rFonts w:ascii="Arial" w:eastAsia="宋体" w:hAnsi="Arial" w:cs="Arial"/>
          <w:sz w:val="21"/>
          <w:szCs w:val="21"/>
          <w:lang w:eastAsia="zh-CN"/>
        </w:rPr>
        <w:t>Flecknell</w:t>
      </w:r>
      <w:proofErr w:type="spellEnd"/>
      <w:r w:rsidRPr="00C81EF4">
        <w:rPr>
          <w:rFonts w:ascii="Arial" w:eastAsia="宋体" w:hAnsi="Arial" w:cs="Arial"/>
          <w:sz w:val="21"/>
          <w:szCs w:val="21"/>
          <w:lang w:eastAsia="zh-CN"/>
        </w:rPr>
        <w:t xml:space="preserve"> P.A, Waterman-Pearson A. </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2000</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。《动物疼痛的管理》。伦敦：</w:t>
      </w:r>
      <w:r w:rsidRPr="00C81EF4">
        <w:rPr>
          <w:rFonts w:ascii="Arial" w:eastAsia="宋体" w:hAnsi="Arial" w:cs="Arial"/>
          <w:sz w:val="21"/>
          <w:szCs w:val="21"/>
          <w:lang w:eastAsia="zh-CN"/>
        </w:rPr>
        <w:t>Harcourt Publishers Ltd.</w:t>
      </w:r>
      <w:r w:rsidRPr="00C81EF4">
        <w:rPr>
          <w:rFonts w:ascii="Arial" w:eastAsia="宋体" w:hAnsi="Arial" w:cs="Arial"/>
          <w:sz w:val="21"/>
          <w:szCs w:val="21"/>
          <w:lang w:eastAsia="zh-CN"/>
        </w:rPr>
        <w:t>出版社</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eastAsia="zh-CN"/>
        </w:rPr>
        <w:t>Peterson N.C</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2004</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。疼痛</w:t>
      </w:r>
      <w:r w:rsidR="00407ECB">
        <w:rPr>
          <w:rFonts w:ascii="Arial" w:eastAsia="宋体" w:hAnsi="Arial" w:cs="Arial" w:hint="eastAsia"/>
          <w:sz w:val="21"/>
          <w:szCs w:val="21"/>
          <w:lang w:eastAsia="zh-CN"/>
        </w:rPr>
        <w:t>评分的</w:t>
      </w:r>
      <w:r w:rsidRPr="00C81EF4">
        <w:rPr>
          <w:rFonts w:ascii="Arial" w:eastAsia="宋体" w:hAnsi="Arial" w:cs="Arial"/>
          <w:sz w:val="21"/>
          <w:szCs w:val="21"/>
          <w:lang w:eastAsia="zh-CN"/>
        </w:rPr>
        <w:t>评价。</w:t>
      </w:r>
      <w:proofErr w:type="spellStart"/>
      <w:r w:rsidRPr="00C81EF4">
        <w:rPr>
          <w:rFonts w:ascii="Arial" w:eastAsia="宋体" w:hAnsi="Arial" w:cs="Arial"/>
          <w:i/>
          <w:iCs/>
          <w:sz w:val="21"/>
          <w:szCs w:val="21"/>
          <w:lang w:eastAsia="zh-CN"/>
        </w:rPr>
        <w:t>Contemp</w:t>
      </w:r>
      <w:proofErr w:type="spellEnd"/>
      <w:r w:rsidRPr="00C81EF4">
        <w:rPr>
          <w:rFonts w:ascii="Arial" w:eastAsia="宋体" w:hAnsi="Arial" w:cs="Arial"/>
          <w:i/>
          <w:iCs/>
          <w:sz w:val="21"/>
          <w:szCs w:val="21"/>
          <w:lang w:eastAsia="zh-CN"/>
        </w:rPr>
        <w:t xml:space="preserve"> Top Lab </w:t>
      </w:r>
      <w:proofErr w:type="spellStart"/>
      <w:r w:rsidRPr="00C81EF4">
        <w:rPr>
          <w:rFonts w:ascii="Arial" w:eastAsia="宋体" w:hAnsi="Arial" w:cs="Arial"/>
          <w:i/>
          <w:iCs/>
          <w:sz w:val="21"/>
          <w:szCs w:val="21"/>
          <w:lang w:eastAsia="zh-CN"/>
        </w:rPr>
        <w:t>Anim</w:t>
      </w:r>
      <w:proofErr w:type="spellEnd"/>
      <w:r w:rsidRPr="00C81EF4">
        <w:rPr>
          <w:rFonts w:ascii="Arial" w:eastAsia="宋体" w:hAnsi="Arial" w:cs="Arial"/>
          <w:i/>
          <w:iCs/>
          <w:sz w:val="21"/>
          <w:szCs w:val="21"/>
          <w:lang w:eastAsia="zh-CN"/>
        </w:rPr>
        <w:t xml:space="preserve"> Sci</w:t>
      </w:r>
      <w:r w:rsidRPr="00C81EF4">
        <w:rPr>
          <w:rFonts w:ascii="Arial" w:eastAsia="宋体" w:hAnsi="Arial" w:cs="Arial"/>
          <w:sz w:val="21"/>
          <w:szCs w:val="21"/>
          <w:lang w:eastAsia="zh-CN"/>
        </w:rPr>
        <w:t>,43</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1</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 xml:space="preserve">:74-76 </w:t>
      </w:r>
      <w:bookmarkStart w:id="168" w:name="_bookmark70"/>
      <w:bookmarkEnd w:id="168"/>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proofErr w:type="spellStart"/>
      <w:r w:rsidRPr="00C81EF4">
        <w:rPr>
          <w:rFonts w:ascii="Arial" w:eastAsia="宋体" w:hAnsi="Arial" w:cs="Arial"/>
          <w:sz w:val="21"/>
          <w:szCs w:val="21"/>
          <w:lang w:eastAsia="zh-CN"/>
        </w:rPr>
        <w:t>Stasiak</w:t>
      </w:r>
      <w:proofErr w:type="spellEnd"/>
      <w:r w:rsidRPr="00C81EF4">
        <w:rPr>
          <w:rFonts w:ascii="Arial" w:eastAsia="宋体" w:hAnsi="Arial" w:cs="Arial"/>
          <w:sz w:val="21"/>
          <w:szCs w:val="21"/>
          <w:lang w:eastAsia="zh-CN"/>
        </w:rPr>
        <w:t xml:space="preserve"> K.L</w:t>
      </w:r>
      <w:r w:rsidR="007B523B" w:rsidRPr="00C81EF4">
        <w:rPr>
          <w:rFonts w:ascii="Arial" w:eastAsia="宋体" w:hAnsi="Arial" w:cs="Arial"/>
          <w:sz w:val="21"/>
          <w:szCs w:val="21"/>
          <w:lang w:eastAsia="zh-CN"/>
        </w:rPr>
        <w:t>，</w:t>
      </w:r>
      <w:r w:rsidRPr="00C81EF4">
        <w:rPr>
          <w:rFonts w:ascii="Arial" w:eastAsia="宋体" w:hAnsi="Arial" w:cs="Arial"/>
          <w:sz w:val="21"/>
          <w:szCs w:val="21"/>
          <w:lang w:eastAsia="zh-CN"/>
        </w:rPr>
        <w:t>Maul D</w:t>
      </w:r>
      <w:r w:rsidR="007B523B" w:rsidRPr="00C81EF4">
        <w:rPr>
          <w:rFonts w:ascii="Arial" w:eastAsia="宋体" w:hAnsi="Arial" w:cs="Arial"/>
          <w:sz w:val="21"/>
          <w:szCs w:val="21"/>
          <w:lang w:eastAsia="zh-CN"/>
        </w:rPr>
        <w:t>，</w:t>
      </w:r>
      <w:r w:rsidRPr="00C81EF4">
        <w:rPr>
          <w:rFonts w:ascii="Arial" w:eastAsia="宋体" w:hAnsi="Arial" w:cs="Arial"/>
          <w:sz w:val="21"/>
          <w:szCs w:val="21"/>
          <w:lang w:eastAsia="zh-CN"/>
        </w:rPr>
        <w:t>French E</w:t>
      </w:r>
      <w:r w:rsidR="007B523B" w:rsidRPr="00C81EF4">
        <w:rPr>
          <w:rFonts w:ascii="Arial" w:eastAsia="宋体" w:hAnsi="Arial" w:cs="Arial"/>
          <w:sz w:val="21"/>
          <w:szCs w:val="21"/>
          <w:lang w:eastAsia="zh-CN"/>
        </w:rPr>
        <w:t>，</w:t>
      </w:r>
      <w:proofErr w:type="spellStart"/>
      <w:r w:rsidRPr="00C81EF4">
        <w:rPr>
          <w:rFonts w:ascii="Arial" w:eastAsia="宋体" w:hAnsi="Arial" w:cs="Arial"/>
          <w:sz w:val="21"/>
          <w:szCs w:val="21"/>
          <w:lang w:eastAsia="zh-CN"/>
        </w:rPr>
        <w:t>Hellyer</w:t>
      </w:r>
      <w:proofErr w:type="spellEnd"/>
      <w:r w:rsidRPr="00C81EF4">
        <w:rPr>
          <w:rFonts w:ascii="Arial" w:eastAsia="宋体" w:hAnsi="Arial" w:cs="Arial"/>
          <w:sz w:val="21"/>
          <w:szCs w:val="21"/>
          <w:lang w:eastAsia="zh-CN"/>
        </w:rPr>
        <w:t xml:space="preserve"> P.W</w:t>
      </w:r>
      <w:r w:rsidR="007B523B" w:rsidRPr="00C81EF4">
        <w:rPr>
          <w:rFonts w:ascii="Arial" w:eastAsia="宋体" w:hAnsi="Arial" w:cs="Arial"/>
          <w:sz w:val="21"/>
          <w:szCs w:val="21"/>
          <w:lang w:eastAsia="zh-CN"/>
        </w:rPr>
        <w:t>，</w:t>
      </w:r>
      <w:proofErr w:type="spellStart"/>
      <w:r w:rsidRPr="00C81EF4">
        <w:rPr>
          <w:rFonts w:ascii="Arial" w:eastAsia="宋体" w:hAnsi="Arial" w:cs="Arial"/>
          <w:sz w:val="21"/>
          <w:szCs w:val="21"/>
          <w:lang w:eastAsia="zh-CN"/>
        </w:rPr>
        <w:t>VandeWoude</w:t>
      </w:r>
      <w:proofErr w:type="spellEnd"/>
      <w:r w:rsidRPr="00C81EF4">
        <w:rPr>
          <w:rFonts w:ascii="Arial" w:eastAsia="宋体" w:hAnsi="Arial" w:cs="Arial"/>
          <w:sz w:val="21"/>
          <w:szCs w:val="21"/>
          <w:lang w:eastAsia="zh-CN"/>
        </w:rPr>
        <w:t xml:space="preserve"> S. </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2003</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。实验动物疼痛的物种特异性评价。</w:t>
      </w:r>
      <w:proofErr w:type="spellStart"/>
      <w:r w:rsidRPr="00C81EF4">
        <w:rPr>
          <w:rFonts w:ascii="Arial" w:eastAsia="宋体" w:hAnsi="Arial" w:cs="Arial"/>
          <w:i/>
          <w:iCs/>
          <w:sz w:val="21"/>
          <w:szCs w:val="21"/>
          <w:lang w:eastAsia="zh-CN"/>
        </w:rPr>
        <w:t>Contemp</w:t>
      </w:r>
      <w:proofErr w:type="spellEnd"/>
      <w:r w:rsidRPr="00C81EF4">
        <w:rPr>
          <w:rFonts w:ascii="Arial" w:eastAsia="宋体" w:hAnsi="Arial" w:cs="Arial"/>
          <w:i/>
          <w:iCs/>
          <w:sz w:val="21"/>
          <w:szCs w:val="21"/>
          <w:lang w:eastAsia="zh-CN"/>
        </w:rPr>
        <w:t xml:space="preserve"> Top Lab </w:t>
      </w:r>
      <w:proofErr w:type="spellStart"/>
      <w:r w:rsidRPr="00C81EF4">
        <w:rPr>
          <w:rFonts w:ascii="Arial" w:eastAsia="宋体" w:hAnsi="Arial" w:cs="Arial"/>
          <w:i/>
          <w:iCs/>
          <w:sz w:val="21"/>
          <w:szCs w:val="21"/>
          <w:lang w:eastAsia="zh-CN"/>
        </w:rPr>
        <w:t>Anim</w:t>
      </w:r>
      <w:proofErr w:type="spellEnd"/>
      <w:r w:rsidRPr="00C81EF4">
        <w:rPr>
          <w:rFonts w:ascii="Arial" w:eastAsia="宋体" w:hAnsi="Arial" w:cs="Arial"/>
          <w:i/>
          <w:iCs/>
          <w:sz w:val="21"/>
          <w:szCs w:val="21"/>
          <w:lang w:eastAsia="zh-CN"/>
        </w:rPr>
        <w:t xml:space="preserve"> </w:t>
      </w:r>
      <w:r w:rsidRPr="00C81EF4">
        <w:rPr>
          <w:rFonts w:ascii="Arial" w:eastAsia="宋体" w:hAnsi="Arial" w:cs="Arial"/>
          <w:sz w:val="21"/>
          <w:szCs w:val="21"/>
          <w:lang w:eastAsia="zh-CN"/>
        </w:rPr>
        <w:t>Sci. 42</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4</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:13-20</w:t>
      </w:r>
      <w:r w:rsidR="007F2CE2" w:rsidRPr="00C81EF4">
        <w:rPr>
          <w:rFonts w:ascii="Arial" w:eastAsia="宋体" w:hAnsi="Arial" w:cs="Arial"/>
          <w:sz w:val="21"/>
          <w:szCs w:val="21"/>
          <w:lang w:eastAsia="zh-CN"/>
        </w:rPr>
        <w:t>。</w:t>
      </w:r>
    </w:p>
    <w:p w:rsidR="00841A81" w:rsidRPr="00C81EF4" w:rsidRDefault="007F2CE2" w:rsidP="00C2599A">
      <w:pPr>
        <w:pStyle w:val="ab"/>
        <w:numPr>
          <w:ilvl w:val="0"/>
          <w:numId w:val="49"/>
        </w:numPr>
        <w:snapToGrid w:val="0"/>
        <w:spacing w:line="300" w:lineRule="auto"/>
        <w:jc w:val="both"/>
        <w:rPr>
          <w:rFonts w:ascii="Arial" w:eastAsia="宋体" w:hAnsi="Arial" w:cs="Arial"/>
          <w:sz w:val="21"/>
          <w:szCs w:val="21"/>
          <w:lang w:eastAsia="zh-CN"/>
        </w:rPr>
      </w:pPr>
      <w:proofErr w:type="spellStart"/>
      <w:r w:rsidRPr="00C81EF4">
        <w:rPr>
          <w:rFonts w:ascii="Arial" w:eastAsia="宋体" w:hAnsi="Arial" w:cs="Arial"/>
          <w:sz w:val="21"/>
          <w:szCs w:val="21"/>
          <w:lang w:eastAsia="zh-CN"/>
        </w:rPr>
        <w:t>Hellyer</w:t>
      </w:r>
      <w:proofErr w:type="spellEnd"/>
      <w:r w:rsidRPr="00C81EF4">
        <w:rPr>
          <w:rFonts w:ascii="Arial" w:eastAsia="宋体" w:hAnsi="Arial" w:cs="Arial"/>
          <w:sz w:val="21"/>
          <w:szCs w:val="21"/>
          <w:lang w:eastAsia="zh-CN"/>
        </w:rPr>
        <w:t xml:space="preserve"> P.W</w:t>
      </w:r>
      <w:r w:rsidRPr="00C81EF4">
        <w:rPr>
          <w:rFonts w:ascii="Arial" w:eastAsia="宋体" w:hAnsi="Arial" w:cs="Arial"/>
          <w:sz w:val="21"/>
          <w:szCs w:val="21"/>
          <w:lang w:eastAsia="zh-CN"/>
        </w:rPr>
        <w:t>。（</w:t>
      </w:r>
      <w:r w:rsidR="00841A81" w:rsidRPr="00C81EF4">
        <w:rPr>
          <w:rFonts w:ascii="Arial" w:eastAsia="宋体" w:hAnsi="Arial" w:cs="Arial"/>
          <w:sz w:val="21"/>
          <w:szCs w:val="21"/>
          <w:lang w:eastAsia="zh-CN"/>
        </w:rPr>
        <w:t>2002</w:t>
      </w:r>
      <w:r w:rsidRPr="00C81EF4">
        <w:rPr>
          <w:rFonts w:ascii="Arial" w:eastAsia="宋体" w:hAnsi="Arial" w:cs="Arial"/>
          <w:sz w:val="21"/>
          <w:szCs w:val="21"/>
          <w:lang w:eastAsia="zh-CN"/>
        </w:rPr>
        <w:t>）</w:t>
      </w:r>
      <w:r w:rsidR="00841A81" w:rsidRPr="00C81EF4">
        <w:rPr>
          <w:rFonts w:ascii="Arial" w:eastAsia="宋体" w:hAnsi="Arial" w:cs="Arial"/>
          <w:sz w:val="21"/>
          <w:szCs w:val="21"/>
          <w:lang w:eastAsia="zh-CN"/>
        </w:rPr>
        <w:t>。疼痛管理。</w:t>
      </w:r>
      <w:r w:rsidR="00841A81" w:rsidRPr="00C81EF4">
        <w:rPr>
          <w:rFonts w:ascii="Arial" w:eastAsia="宋体" w:hAnsi="Arial" w:cs="Arial"/>
          <w:sz w:val="21"/>
          <w:szCs w:val="21"/>
          <w:lang w:eastAsia="zh-CN"/>
        </w:rPr>
        <w:t xml:space="preserve">In </w:t>
      </w:r>
      <w:proofErr w:type="spellStart"/>
      <w:r w:rsidR="00841A81" w:rsidRPr="00C81EF4">
        <w:rPr>
          <w:rFonts w:ascii="Arial" w:eastAsia="宋体" w:hAnsi="Arial" w:cs="Arial"/>
          <w:sz w:val="21"/>
          <w:szCs w:val="21"/>
          <w:lang w:eastAsia="zh-CN"/>
        </w:rPr>
        <w:t>Wingfield</w:t>
      </w:r>
      <w:proofErr w:type="spellEnd"/>
      <w:r w:rsidR="00841A81" w:rsidRPr="00C81EF4">
        <w:rPr>
          <w:rFonts w:ascii="Arial" w:eastAsia="宋体" w:hAnsi="Arial" w:cs="Arial"/>
          <w:sz w:val="21"/>
          <w:szCs w:val="21"/>
          <w:lang w:eastAsia="zh-CN"/>
        </w:rPr>
        <w:t xml:space="preserve"> W.E</w:t>
      </w:r>
      <w:r w:rsidR="00841A81" w:rsidRPr="00C81EF4">
        <w:rPr>
          <w:rFonts w:ascii="Arial" w:eastAsia="宋体" w:hAnsi="Arial" w:cs="Arial"/>
          <w:sz w:val="21"/>
          <w:szCs w:val="21"/>
          <w:lang w:eastAsia="zh-CN"/>
        </w:rPr>
        <w:t>和</w:t>
      </w:r>
      <w:r w:rsidR="00841A81" w:rsidRPr="00C81EF4">
        <w:rPr>
          <w:rFonts w:ascii="Arial" w:eastAsia="宋体" w:hAnsi="Arial" w:cs="Arial"/>
          <w:sz w:val="21"/>
          <w:szCs w:val="21"/>
          <w:lang w:eastAsia="zh-CN"/>
        </w:rPr>
        <w:t xml:space="preserve"> </w:t>
      </w:r>
      <w:proofErr w:type="spellStart"/>
      <w:r w:rsidR="00841A81" w:rsidRPr="00C81EF4">
        <w:rPr>
          <w:rFonts w:ascii="Arial" w:eastAsia="宋体" w:hAnsi="Arial" w:cs="Arial"/>
          <w:sz w:val="21"/>
          <w:szCs w:val="21"/>
          <w:lang w:eastAsia="zh-CN"/>
        </w:rPr>
        <w:t>Raffe,MR</w:t>
      </w:r>
      <w:proofErr w:type="spellEnd"/>
      <w:r w:rsidR="00841A81" w:rsidRPr="00C81EF4">
        <w:rPr>
          <w:rFonts w:ascii="Arial" w:eastAsia="宋体" w:hAnsi="Arial" w:cs="Arial"/>
          <w:sz w:val="21"/>
          <w:szCs w:val="21"/>
          <w:lang w:eastAsia="zh-CN"/>
        </w:rPr>
        <w:t>（编著）。</w:t>
      </w:r>
      <w:r w:rsidR="00841A81" w:rsidRPr="00C81EF4">
        <w:rPr>
          <w:rFonts w:ascii="Arial" w:eastAsia="宋体" w:hAnsi="Arial" w:cs="Arial"/>
          <w:i/>
          <w:iCs/>
          <w:sz w:val="21"/>
          <w:szCs w:val="21"/>
          <w:lang w:eastAsia="zh-CN"/>
        </w:rPr>
        <w:t>兽医重症监护手册。</w:t>
      </w:r>
      <w:r w:rsidR="00841A81" w:rsidRPr="00C81EF4">
        <w:rPr>
          <w:rFonts w:ascii="Arial" w:eastAsia="宋体" w:hAnsi="Arial" w:cs="Arial"/>
          <w:sz w:val="21"/>
          <w:szCs w:val="21"/>
          <w:lang w:eastAsia="zh-CN"/>
        </w:rPr>
        <w:t xml:space="preserve">Jackson Hole, WY: Teton </w:t>
      </w:r>
      <w:proofErr w:type="spellStart"/>
      <w:r w:rsidR="00841A81" w:rsidRPr="00C81EF4">
        <w:rPr>
          <w:rFonts w:ascii="Arial" w:eastAsia="宋体" w:hAnsi="Arial" w:cs="Arial"/>
          <w:sz w:val="21"/>
          <w:szCs w:val="21"/>
          <w:lang w:eastAsia="zh-CN"/>
        </w:rPr>
        <w:t>NewMedia</w:t>
      </w:r>
      <w:proofErr w:type="spellEnd"/>
      <w:r w:rsidR="00841A81"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val="de-DE" w:eastAsia="zh-CN"/>
        </w:rPr>
        <w:t>Lee L, Leslie K, Kayak E, Myles PS</w:t>
      </w:r>
      <w:r w:rsidRPr="00C81EF4">
        <w:rPr>
          <w:rFonts w:ascii="Arial" w:eastAsia="宋体" w:hAnsi="Arial" w:cs="Arial"/>
          <w:sz w:val="21"/>
          <w:szCs w:val="21"/>
          <w:lang w:eastAsia="zh-CN"/>
        </w:rPr>
        <w:t>。</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2004</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。长时间手术过程中用辐射升温或者充气式升温法进行术中患者升温。</w:t>
      </w:r>
      <w:proofErr w:type="spellStart"/>
      <w:r w:rsidRPr="00C81EF4">
        <w:rPr>
          <w:rFonts w:ascii="Arial" w:eastAsia="宋体" w:hAnsi="Arial" w:cs="Arial"/>
          <w:i/>
          <w:iCs/>
          <w:sz w:val="21"/>
          <w:szCs w:val="21"/>
          <w:lang w:eastAsia="zh-CN"/>
        </w:rPr>
        <w:t>Anaesth</w:t>
      </w:r>
      <w:proofErr w:type="spellEnd"/>
      <w:r w:rsidRPr="00C81EF4">
        <w:rPr>
          <w:rFonts w:ascii="Arial" w:eastAsia="宋体" w:hAnsi="Arial" w:cs="Arial"/>
          <w:i/>
          <w:iCs/>
          <w:sz w:val="21"/>
          <w:szCs w:val="21"/>
          <w:lang w:eastAsia="zh-CN"/>
        </w:rPr>
        <w:t xml:space="preserve"> Intensive Care, </w:t>
      </w:r>
      <w:r w:rsidRPr="00C81EF4">
        <w:rPr>
          <w:rFonts w:ascii="Arial" w:eastAsia="宋体" w:hAnsi="Arial" w:cs="Arial"/>
          <w:sz w:val="21"/>
          <w:szCs w:val="21"/>
          <w:lang w:eastAsia="zh-CN"/>
        </w:rPr>
        <w:t>32</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3</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,358- 61</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bookmarkStart w:id="169" w:name="_bookmark71"/>
      <w:bookmarkEnd w:id="169"/>
      <w:r w:rsidRPr="001369A3">
        <w:rPr>
          <w:rFonts w:ascii="Arial" w:eastAsia="宋体" w:hAnsi="Arial" w:cs="Arial"/>
          <w:sz w:val="21"/>
          <w:szCs w:val="21"/>
          <w:lang w:val="de-DE" w:eastAsia="zh-CN"/>
        </w:rPr>
        <w:t>Rudloff E, Kirby R</w:t>
      </w:r>
      <w:r w:rsidR="007B523B" w:rsidRPr="00C81EF4">
        <w:rPr>
          <w:rFonts w:ascii="Arial" w:eastAsia="宋体" w:hAnsi="Arial" w:cs="Arial"/>
          <w:sz w:val="21"/>
          <w:szCs w:val="21"/>
          <w:lang w:eastAsia="zh-CN"/>
        </w:rPr>
        <w:t>。</w:t>
      </w:r>
      <w:r w:rsidR="007F2CE2" w:rsidRPr="001369A3">
        <w:rPr>
          <w:rFonts w:ascii="Arial" w:eastAsia="宋体" w:hAnsi="Arial" w:cs="Arial"/>
          <w:sz w:val="21"/>
          <w:szCs w:val="21"/>
          <w:lang w:val="de-DE" w:eastAsia="zh-CN"/>
        </w:rPr>
        <w:t>（</w:t>
      </w:r>
      <w:r w:rsidRPr="001369A3">
        <w:rPr>
          <w:rFonts w:ascii="Arial" w:eastAsia="宋体" w:hAnsi="Arial" w:cs="Arial"/>
          <w:sz w:val="21"/>
          <w:szCs w:val="21"/>
          <w:lang w:val="de-DE" w:eastAsia="zh-CN"/>
        </w:rPr>
        <w:t>1998</w:t>
      </w:r>
      <w:r w:rsidR="007F2CE2" w:rsidRPr="001369A3">
        <w:rPr>
          <w:rFonts w:ascii="Arial" w:eastAsia="宋体" w:hAnsi="Arial" w:cs="Arial"/>
          <w:sz w:val="21"/>
          <w:szCs w:val="21"/>
          <w:lang w:val="de-DE" w:eastAsia="zh-CN"/>
        </w:rPr>
        <w:t>）</w:t>
      </w:r>
      <w:r w:rsidRPr="00C81EF4">
        <w:rPr>
          <w:rFonts w:ascii="Arial" w:eastAsia="宋体" w:hAnsi="Arial" w:cs="Arial"/>
          <w:sz w:val="21"/>
          <w:szCs w:val="21"/>
          <w:lang w:eastAsia="zh-CN"/>
        </w:rPr>
        <w:t>。输液疗法：晶体与胶体。</w:t>
      </w:r>
      <w:r w:rsidRPr="00C81EF4">
        <w:rPr>
          <w:rFonts w:ascii="Arial" w:eastAsia="宋体" w:hAnsi="Arial" w:cs="Arial"/>
          <w:sz w:val="21"/>
          <w:szCs w:val="21"/>
          <w:lang w:eastAsia="zh-CN"/>
        </w:rPr>
        <w:t xml:space="preserve">In </w:t>
      </w:r>
      <w:proofErr w:type="spellStart"/>
      <w:r w:rsidRPr="00C81EF4">
        <w:rPr>
          <w:rFonts w:ascii="Arial" w:eastAsia="宋体" w:hAnsi="Arial" w:cs="Arial"/>
          <w:sz w:val="21"/>
          <w:szCs w:val="21"/>
          <w:lang w:eastAsia="zh-CN"/>
        </w:rPr>
        <w:t>Dibaratola</w:t>
      </w:r>
      <w:proofErr w:type="spellEnd"/>
      <w:r w:rsidRPr="00C81EF4">
        <w:rPr>
          <w:rFonts w:ascii="Arial" w:eastAsia="宋体" w:hAnsi="Arial" w:cs="Arial"/>
          <w:sz w:val="21"/>
          <w:szCs w:val="21"/>
          <w:lang w:eastAsia="zh-CN"/>
        </w:rPr>
        <w:t>, S.P.</w:t>
      </w:r>
      <w:r w:rsidRPr="00C81EF4">
        <w:rPr>
          <w:rFonts w:ascii="Arial" w:eastAsia="宋体" w:hAnsi="Arial" w:cs="Arial"/>
          <w:sz w:val="21"/>
          <w:szCs w:val="21"/>
          <w:lang w:eastAsia="zh-CN"/>
        </w:rPr>
        <w:t>（编著）。</w:t>
      </w:r>
      <w:r w:rsidRPr="00C81EF4">
        <w:rPr>
          <w:rFonts w:ascii="Arial" w:eastAsia="宋体" w:hAnsi="Arial" w:cs="Arial"/>
          <w:i/>
          <w:iCs/>
          <w:sz w:val="21"/>
          <w:szCs w:val="21"/>
          <w:lang w:eastAsia="zh-CN"/>
        </w:rPr>
        <w:t xml:space="preserve">Vet </w:t>
      </w:r>
      <w:proofErr w:type="spellStart"/>
      <w:r w:rsidRPr="00C81EF4">
        <w:rPr>
          <w:rFonts w:ascii="Arial" w:eastAsia="宋体" w:hAnsi="Arial" w:cs="Arial"/>
          <w:i/>
          <w:iCs/>
          <w:sz w:val="21"/>
          <w:szCs w:val="21"/>
          <w:lang w:eastAsia="zh-CN"/>
        </w:rPr>
        <w:t>Clin</w:t>
      </w:r>
      <w:proofErr w:type="spellEnd"/>
      <w:r w:rsidRPr="00C81EF4">
        <w:rPr>
          <w:rFonts w:ascii="Arial" w:eastAsia="宋体" w:hAnsi="Arial" w:cs="Arial"/>
          <w:i/>
          <w:iCs/>
          <w:sz w:val="21"/>
          <w:szCs w:val="21"/>
          <w:lang w:eastAsia="zh-CN"/>
        </w:rPr>
        <w:t xml:space="preserve"> North Am Small </w:t>
      </w:r>
      <w:proofErr w:type="spellStart"/>
      <w:r w:rsidRPr="00C81EF4">
        <w:rPr>
          <w:rFonts w:ascii="Arial" w:eastAsia="宋体" w:hAnsi="Arial" w:cs="Arial"/>
          <w:i/>
          <w:iCs/>
          <w:sz w:val="21"/>
          <w:szCs w:val="21"/>
          <w:lang w:eastAsia="zh-CN"/>
        </w:rPr>
        <w:t>Anim</w:t>
      </w:r>
      <w:proofErr w:type="spellEnd"/>
      <w:r w:rsidRPr="00C81EF4">
        <w:rPr>
          <w:rFonts w:ascii="Arial" w:eastAsia="宋体" w:hAnsi="Arial" w:cs="Arial"/>
          <w:i/>
          <w:iCs/>
          <w:sz w:val="21"/>
          <w:szCs w:val="21"/>
          <w:lang w:eastAsia="zh-CN"/>
        </w:rPr>
        <w:t xml:space="preserve"> </w:t>
      </w:r>
      <w:proofErr w:type="spellStart"/>
      <w:r w:rsidRPr="00C81EF4">
        <w:rPr>
          <w:rFonts w:ascii="Arial" w:eastAsia="宋体" w:hAnsi="Arial" w:cs="Arial"/>
          <w:i/>
          <w:iCs/>
          <w:sz w:val="21"/>
          <w:szCs w:val="21"/>
          <w:lang w:eastAsia="zh-CN"/>
        </w:rPr>
        <w:t>Pract</w:t>
      </w:r>
      <w:proofErr w:type="spellEnd"/>
      <w:r w:rsidRPr="00C81EF4">
        <w:rPr>
          <w:rFonts w:ascii="Arial" w:eastAsia="宋体" w:hAnsi="Arial" w:cs="Arial"/>
          <w:sz w:val="21"/>
          <w:szCs w:val="21"/>
          <w:lang w:eastAsia="zh-CN"/>
        </w:rPr>
        <w:t>. 28</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,297-328.</w:t>
      </w:r>
    </w:p>
    <w:p w:rsidR="00841A81" w:rsidRPr="00C81EF4" w:rsidRDefault="00841A81" w:rsidP="00C2599A">
      <w:pPr>
        <w:pStyle w:val="ab"/>
        <w:numPr>
          <w:ilvl w:val="0"/>
          <w:numId w:val="49"/>
        </w:numPr>
        <w:snapToGrid w:val="0"/>
        <w:spacing w:line="300" w:lineRule="auto"/>
        <w:rPr>
          <w:rFonts w:ascii="Arial" w:eastAsia="宋体" w:hAnsi="Arial" w:cs="Arial"/>
          <w:sz w:val="21"/>
          <w:szCs w:val="21"/>
          <w:lang w:eastAsia="zh-CN"/>
        </w:rPr>
      </w:pPr>
      <w:bookmarkStart w:id="170" w:name="_bookmark72"/>
      <w:bookmarkEnd w:id="170"/>
      <w:proofErr w:type="spellStart"/>
      <w:r w:rsidRPr="00C81EF4">
        <w:rPr>
          <w:rFonts w:ascii="Arial" w:eastAsia="宋体" w:hAnsi="Arial" w:cs="Arial"/>
          <w:sz w:val="21"/>
          <w:szCs w:val="21"/>
          <w:lang w:eastAsia="zh-CN"/>
        </w:rPr>
        <w:t>Keown</w:t>
      </w:r>
      <w:proofErr w:type="spellEnd"/>
      <w:r w:rsidRPr="00C81EF4">
        <w:rPr>
          <w:rFonts w:ascii="Arial" w:eastAsia="宋体" w:hAnsi="Arial" w:cs="Arial"/>
          <w:sz w:val="21"/>
          <w:szCs w:val="21"/>
          <w:lang w:eastAsia="zh-CN"/>
        </w:rPr>
        <w:t>, J. F</w:t>
      </w:r>
      <w:r w:rsidR="007B523B" w:rsidRPr="00C81EF4">
        <w:rPr>
          <w:rFonts w:ascii="Arial" w:eastAsia="宋体" w:hAnsi="Arial" w:cs="Arial"/>
          <w:sz w:val="21"/>
          <w:szCs w:val="21"/>
          <w:lang w:eastAsia="zh-CN"/>
        </w:rPr>
        <w:t>。</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2005</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。如何对产奶动物进行身体状况评分。内布拉斯加大学和林肯农业和自然资源研究所</w:t>
      </w:r>
      <w:r w:rsidR="00407ECB">
        <w:rPr>
          <w:rFonts w:ascii="Arial" w:eastAsia="宋体" w:hAnsi="Arial" w:cs="Arial" w:hint="eastAsia"/>
          <w:sz w:val="21"/>
          <w:szCs w:val="21"/>
          <w:lang w:eastAsia="zh-CN"/>
        </w:rPr>
        <w:t>扩展</w:t>
      </w:r>
      <w:r w:rsidRPr="00C81EF4">
        <w:rPr>
          <w:rFonts w:ascii="Arial" w:eastAsia="宋体" w:hAnsi="Arial" w:cs="Arial"/>
          <w:sz w:val="21"/>
          <w:szCs w:val="21"/>
          <w:lang w:eastAsia="zh-CN"/>
        </w:rPr>
        <w:t>项目。（</w:t>
      </w:r>
      <w:r w:rsidRPr="00C81EF4">
        <w:rPr>
          <w:rFonts w:ascii="Arial" w:eastAsia="宋体" w:hAnsi="Arial" w:cs="Arial"/>
          <w:sz w:val="21"/>
          <w:szCs w:val="21"/>
          <w:u w:val="single"/>
          <w:lang w:eastAsia="zh-CN"/>
        </w:rPr>
        <w:t>http://www.ianrpubs.unl.edu/epublic/live/g1583/build/g1583.pdf</w:t>
      </w:r>
      <w:r w:rsidRPr="00C81EF4">
        <w:rPr>
          <w:rFonts w:ascii="Arial" w:eastAsia="宋体" w:hAnsi="Arial" w:cs="Arial"/>
          <w:sz w:val="21"/>
          <w:szCs w:val="21"/>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eastAsia="zh-CN"/>
        </w:rPr>
        <w:t>缅因州。</w:t>
      </w:r>
      <w:r w:rsidR="00407ECB">
        <w:rPr>
          <w:rFonts w:ascii="Arial" w:eastAsia="宋体" w:hAnsi="Arial" w:cs="Arial" w:hint="eastAsia"/>
          <w:sz w:val="21"/>
          <w:szCs w:val="21"/>
          <w:lang w:eastAsia="zh-CN"/>
        </w:rPr>
        <w:t>扩展</w:t>
      </w:r>
      <w:r w:rsidRPr="00C81EF4">
        <w:rPr>
          <w:rFonts w:ascii="Arial" w:eastAsia="宋体" w:hAnsi="Arial" w:cs="Arial"/>
          <w:sz w:val="21"/>
          <w:szCs w:val="21"/>
          <w:lang w:eastAsia="zh-CN"/>
        </w:rPr>
        <w:t>项目和资源。</w:t>
      </w:r>
      <w:r w:rsidRPr="00C81EF4">
        <w:rPr>
          <w:rFonts w:ascii="Arial" w:eastAsia="宋体" w:hAnsi="Arial" w:cs="Arial"/>
          <w:sz w:val="21"/>
          <w:szCs w:val="21"/>
          <w:u w:val="single"/>
          <w:lang w:eastAsia="zh-CN"/>
        </w:rPr>
        <w:t>1010</w:t>
      </w:r>
      <w:r w:rsidRPr="00C81EF4">
        <w:rPr>
          <w:rFonts w:ascii="Arial" w:eastAsia="宋体" w:hAnsi="Arial" w:cs="Arial"/>
          <w:sz w:val="21"/>
          <w:szCs w:val="21"/>
          <w:u w:val="single"/>
          <w:lang w:eastAsia="zh-CN"/>
        </w:rPr>
        <w:t>号公告《马的身体状况评分》</w:t>
      </w:r>
      <w:r w:rsidRPr="00C81EF4">
        <w:rPr>
          <w:rFonts w:ascii="Arial" w:eastAsia="宋体" w:hAnsi="Arial" w:cs="Arial"/>
          <w:sz w:val="21"/>
          <w:szCs w:val="21"/>
          <w:lang w:eastAsia="zh-CN"/>
        </w:rPr>
        <w:t xml:space="preserve"> </w:t>
      </w:r>
      <w:r w:rsidRPr="00C81EF4">
        <w:rPr>
          <w:rFonts w:ascii="Arial" w:eastAsia="宋体" w:hAnsi="Arial" w:cs="Arial"/>
          <w:sz w:val="21"/>
          <w:szCs w:val="21"/>
          <w:lang w:eastAsia="zh-CN"/>
        </w:rPr>
        <w:t>。</w:t>
      </w:r>
      <w:r w:rsidR="007B523B" w:rsidRPr="00C81EF4">
        <w:rPr>
          <w:rFonts w:ascii="Arial" w:eastAsia="宋体" w:hAnsi="Arial" w:cs="Arial"/>
          <w:sz w:val="21"/>
          <w:szCs w:val="21"/>
          <w:lang w:eastAsia="zh-CN"/>
        </w:rPr>
        <w:t>来自：</w:t>
      </w:r>
      <w:r w:rsidRPr="00C81EF4">
        <w:rPr>
          <w:rFonts w:ascii="Arial" w:eastAsia="宋体" w:hAnsi="Arial" w:cs="Arial"/>
          <w:sz w:val="21"/>
          <w:szCs w:val="21"/>
          <w:lang w:eastAsia="zh-CN"/>
        </w:rPr>
        <w:t>http://umaine.edu/publications/1010e/</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r w:rsidRPr="00C81EF4">
        <w:rPr>
          <w:rFonts w:ascii="Arial" w:eastAsia="宋体" w:hAnsi="Arial" w:cs="Arial"/>
          <w:sz w:val="21"/>
          <w:szCs w:val="21"/>
          <w:lang w:eastAsia="zh-CN"/>
        </w:rPr>
        <w:t>俄亥俄州立大学兽医学院在线学习系统：如何评估犬和猫的身体状况</w:t>
      </w:r>
      <w:r w:rsidR="00407ECB">
        <w:rPr>
          <w:rFonts w:ascii="Arial" w:eastAsia="宋体" w:hAnsi="Arial" w:cs="Arial" w:hint="eastAsia"/>
          <w:sz w:val="21"/>
          <w:szCs w:val="21"/>
          <w:lang w:eastAsia="zh-CN"/>
        </w:rPr>
        <w:t>评分</w:t>
      </w:r>
      <w:r w:rsidRPr="00C81EF4">
        <w:rPr>
          <w:rFonts w:ascii="Arial" w:eastAsia="宋体" w:hAnsi="Arial" w:cs="Arial"/>
          <w:sz w:val="21"/>
          <w:szCs w:val="21"/>
          <w:lang w:eastAsia="zh-CN"/>
        </w:rPr>
        <w:t>。（</w:t>
      </w:r>
      <w:r w:rsidRPr="00C81EF4">
        <w:rPr>
          <w:rFonts w:ascii="Arial" w:eastAsia="宋体" w:hAnsi="Arial" w:cs="Arial"/>
          <w:sz w:val="21"/>
          <w:szCs w:val="21"/>
          <w:u w:val="single"/>
          <w:lang w:eastAsia="zh-CN"/>
        </w:rPr>
        <w:t>http://vet.osu.edu/1851.htm</w:t>
      </w:r>
      <w:r w:rsidRPr="00C81EF4">
        <w:rPr>
          <w:rFonts w:ascii="Arial" w:eastAsia="宋体" w:hAnsi="Arial" w:cs="Arial"/>
          <w:sz w:val="21"/>
          <w:szCs w:val="21"/>
          <w:u w:val="single"/>
          <w:lang w:eastAsia="zh-CN"/>
        </w:rPr>
        <w:t>）</w:t>
      </w:r>
    </w:p>
    <w:p w:rsidR="00841A81" w:rsidRPr="00C81EF4" w:rsidRDefault="00841A81" w:rsidP="00C2599A">
      <w:pPr>
        <w:pStyle w:val="ab"/>
        <w:numPr>
          <w:ilvl w:val="0"/>
          <w:numId w:val="49"/>
        </w:numPr>
        <w:snapToGrid w:val="0"/>
        <w:spacing w:line="300" w:lineRule="auto"/>
        <w:jc w:val="both"/>
        <w:rPr>
          <w:rFonts w:ascii="Arial" w:eastAsia="宋体" w:hAnsi="Arial" w:cs="Arial"/>
          <w:sz w:val="21"/>
          <w:szCs w:val="21"/>
          <w:lang w:eastAsia="zh-CN"/>
        </w:rPr>
      </w:pPr>
      <w:bookmarkStart w:id="171" w:name="_bookmark75"/>
      <w:bookmarkEnd w:id="171"/>
      <w:r w:rsidRPr="00C81EF4">
        <w:rPr>
          <w:rFonts w:ascii="Arial" w:eastAsia="宋体" w:hAnsi="Arial" w:cs="Arial"/>
          <w:sz w:val="21"/>
          <w:szCs w:val="21"/>
          <w:lang w:val="de-DE" w:eastAsia="zh-CN"/>
        </w:rPr>
        <w:t xml:space="preserve">Michel, K.D., Sorenmo, K., Shofer, F.S. </w:t>
      </w:r>
      <w:r w:rsidR="007F2CE2" w:rsidRPr="00C81EF4">
        <w:rPr>
          <w:rFonts w:ascii="Arial" w:eastAsia="宋体" w:hAnsi="Arial" w:cs="Arial"/>
          <w:sz w:val="21"/>
          <w:szCs w:val="21"/>
          <w:lang w:val="de-DE" w:eastAsia="zh-CN"/>
        </w:rPr>
        <w:t>（</w:t>
      </w:r>
      <w:r w:rsidRPr="00C81EF4">
        <w:rPr>
          <w:rFonts w:ascii="Arial" w:eastAsia="宋体" w:hAnsi="Arial" w:cs="Arial"/>
          <w:sz w:val="21"/>
          <w:szCs w:val="21"/>
          <w:lang w:val="de-DE" w:eastAsia="zh-CN"/>
        </w:rPr>
        <w:t>2004</w:t>
      </w:r>
      <w:r w:rsidR="007F2CE2" w:rsidRPr="00C81EF4">
        <w:rPr>
          <w:rFonts w:ascii="Arial" w:eastAsia="宋体" w:hAnsi="Arial" w:cs="Arial"/>
          <w:sz w:val="21"/>
          <w:szCs w:val="21"/>
          <w:lang w:val="de-DE" w:eastAsia="zh-CN"/>
        </w:rPr>
        <w:t>）</w:t>
      </w:r>
      <w:r w:rsidRPr="00C81EF4">
        <w:rPr>
          <w:rFonts w:ascii="Arial" w:eastAsia="宋体" w:hAnsi="Arial" w:cs="Arial"/>
          <w:sz w:val="21"/>
          <w:szCs w:val="21"/>
          <w:lang w:eastAsia="zh-CN"/>
        </w:rPr>
        <w:t>。兽医肿瘤服务部对犬身体状况和体重减轻的评价。</w:t>
      </w:r>
      <w:r w:rsidRPr="00C81EF4">
        <w:rPr>
          <w:rFonts w:ascii="Arial" w:eastAsia="宋体" w:hAnsi="Arial" w:cs="Arial"/>
          <w:i/>
          <w:iCs/>
          <w:sz w:val="21"/>
          <w:szCs w:val="21"/>
          <w:lang w:eastAsia="zh-CN"/>
        </w:rPr>
        <w:t xml:space="preserve">J Vet Intern Med, </w:t>
      </w:r>
      <w:r w:rsidRPr="00C81EF4">
        <w:rPr>
          <w:rFonts w:ascii="Arial" w:eastAsia="宋体" w:hAnsi="Arial" w:cs="Arial"/>
          <w:sz w:val="21"/>
          <w:szCs w:val="21"/>
          <w:lang w:eastAsia="zh-CN"/>
        </w:rPr>
        <w:t>13</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5</w:t>
      </w:r>
      <w:r w:rsidR="007F2CE2" w:rsidRPr="00C81EF4">
        <w:rPr>
          <w:rFonts w:ascii="Arial" w:eastAsia="宋体" w:hAnsi="Arial" w:cs="Arial"/>
          <w:sz w:val="21"/>
          <w:szCs w:val="21"/>
          <w:lang w:eastAsia="zh-CN"/>
        </w:rPr>
        <w:t>）</w:t>
      </w:r>
      <w:r w:rsidRPr="00C81EF4">
        <w:rPr>
          <w:rFonts w:ascii="Arial" w:eastAsia="宋体" w:hAnsi="Arial" w:cs="Arial"/>
          <w:sz w:val="21"/>
          <w:szCs w:val="21"/>
          <w:lang w:eastAsia="zh-CN"/>
        </w:rPr>
        <w:t>,692-5.</w:t>
      </w:r>
    </w:p>
    <w:p w:rsidR="00F84767" w:rsidRPr="00C81EF4" w:rsidRDefault="00841A81" w:rsidP="00C2599A">
      <w:pPr>
        <w:pStyle w:val="20"/>
        <w:numPr>
          <w:ilvl w:val="0"/>
          <w:numId w:val="49"/>
        </w:numPr>
        <w:shd w:val="clear" w:color="auto" w:fill="auto"/>
        <w:tabs>
          <w:tab w:val="left" w:pos="354"/>
        </w:tabs>
        <w:snapToGrid w:val="0"/>
        <w:spacing w:after="0" w:line="300" w:lineRule="auto"/>
        <w:rPr>
          <w:rFonts w:ascii="Arial" w:eastAsia="宋体" w:hAnsi="Arial" w:cs="Arial"/>
          <w:szCs w:val="21"/>
        </w:rPr>
      </w:pPr>
      <w:bookmarkStart w:id="172" w:name="_bookmark77"/>
      <w:bookmarkEnd w:id="172"/>
      <w:r w:rsidRPr="00C81EF4">
        <w:rPr>
          <w:rFonts w:ascii="Arial" w:eastAsia="宋体" w:hAnsi="Arial" w:cs="Arial"/>
          <w:szCs w:val="21"/>
          <w:u w:val="single"/>
        </w:rPr>
        <w:t>用于实验和</w:t>
      </w:r>
      <w:r w:rsidR="00374CB7">
        <w:rPr>
          <w:rFonts w:ascii="Arial" w:eastAsia="宋体" w:hAnsi="Arial" w:cs="Arial"/>
          <w:szCs w:val="21"/>
          <w:u w:val="single"/>
        </w:rPr>
        <w:t>其他</w:t>
      </w:r>
      <w:r w:rsidRPr="00C81EF4">
        <w:rPr>
          <w:rFonts w:ascii="Arial" w:eastAsia="宋体" w:hAnsi="Arial" w:cs="Arial"/>
          <w:szCs w:val="21"/>
          <w:u w:val="single"/>
        </w:rPr>
        <w:t>科学用途的脊椎动物保护欧洲公约</w:t>
      </w:r>
      <w:r w:rsidRPr="00C81EF4">
        <w:rPr>
          <w:rFonts w:ascii="Arial" w:eastAsia="宋体" w:hAnsi="Arial" w:cs="Arial"/>
          <w:szCs w:val="21"/>
        </w:rPr>
        <w:t>是一个关于几个成员国动物护理和使用欧洲指导原则资源的</w:t>
      </w:r>
      <w:r w:rsidR="00407ECB">
        <w:rPr>
          <w:rFonts w:ascii="Arial" w:eastAsia="宋体" w:hAnsi="Arial" w:cs="Arial" w:hint="eastAsia"/>
          <w:szCs w:val="21"/>
        </w:rPr>
        <w:t>有用</w:t>
      </w:r>
      <w:r w:rsidRPr="00C81EF4">
        <w:rPr>
          <w:rFonts w:ascii="Arial" w:eastAsia="宋体" w:hAnsi="Arial" w:cs="Arial"/>
          <w:szCs w:val="21"/>
        </w:rPr>
        <w:t>网站。</w:t>
      </w:r>
      <w:r w:rsidR="007F2CE2" w:rsidRPr="00C81EF4">
        <w:rPr>
          <w:rFonts w:ascii="Arial" w:eastAsia="宋体" w:hAnsi="Arial" w:cs="Arial"/>
          <w:szCs w:val="21"/>
        </w:rPr>
        <w:t>（</w:t>
      </w:r>
      <w:r w:rsidRPr="00C81EF4">
        <w:rPr>
          <w:rFonts w:ascii="Arial" w:eastAsia="宋体" w:hAnsi="Arial" w:cs="Arial"/>
          <w:szCs w:val="21"/>
          <w:u w:val="single"/>
        </w:rPr>
        <w:t>http://conventions.coe.int/treaty/Commun/QueVoulezVous.asp?NT=123&amp;CM=0&amp;CL=ENG.</w:t>
      </w:r>
      <w:r w:rsidR="007F2CE2" w:rsidRPr="00C81EF4">
        <w:rPr>
          <w:rFonts w:ascii="Arial" w:eastAsia="宋体" w:hAnsi="Arial" w:cs="Arial"/>
          <w:szCs w:val="21"/>
        </w:rPr>
        <w:t>）</w:t>
      </w:r>
    </w:p>
    <w:sectPr w:rsidR="00F84767" w:rsidRPr="00C81EF4" w:rsidSect="00436A31">
      <w:footerReference w:type="default" r:id="rId13"/>
      <w:pgSz w:w="11906" w:h="16838"/>
      <w:pgMar w:top="1440" w:right="1800" w:bottom="1440" w:left="1800" w:header="283"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0A" w:rsidRDefault="00751C0A" w:rsidP="004D640D">
      <w:r>
        <w:separator/>
      </w:r>
    </w:p>
  </w:endnote>
  <w:endnote w:type="continuationSeparator" w:id="0">
    <w:p w:rsidR="00751C0A" w:rsidRDefault="00751C0A" w:rsidP="004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kuyoxingshu7000">
    <w:altName w:val="Arial Unicode MS"/>
    <w:charset w:val="86"/>
    <w:family w:val="auto"/>
    <w:pitch w:val="variable"/>
    <w:sig w:usb0="00000000" w:usb1="E9DFFFFF" w:usb2="0000003F" w:usb3="00000000" w:csb0="003F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4750704"/>
      <w:docPartObj>
        <w:docPartGallery w:val="Page Numbers (Bottom of Page)"/>
        <w:docPartUnique/>
      </w:docPartObj>
    </w:sdtPr>
    <w:sdtEndPr>
      <w:rPr>
        <w:sz w:val="21"/>
        <w:szCs w:val="21"/>
      </w:rPr>
    </w:sdtEndPr>
    <w:sdtContent>
      <w:p w:rsidR="00751C0A" w:rsidRPr="00436A31" w:rsidRDefault="00751C0A" w:rsidP="00436A31">
        <w:pPr>
          <w:pStyle w:val="a7"/>
          <w:jc w:val="right"/>
          <w:rPr>
            <w:rFonts w:ascii="Arial" w:hAnsi="Arial" w:cs="Arial"/>
            <w:sz w:val="21"/>
            <w:szCs w:val="21"/>
          </w:rPr>
        </w:pPr>
        <w:r w:rsidRPr="00436A31">
          <w:rPr>
            <w:rFonts w:ascii="Arial" w:hAnsi="Arial" w:cs="Arial"/>
            <w:sz w:val="21"/>
            <w:szCs w:val="21"/>
          </w:rPr>
          <w:fldChar w:fldCharType="begin"/>
        </w:r>
        <w:r w:rsidRPr="00436A31">
          <w:rPr>
            <w:rFonts w:ascii="Arial" w:hAnsi="Arial" w:cs="Arial"/>
            <w:sz w:val="21"/>
            <w:szCs w:val="21"/>
          </w:rPr>
          <w:instrText>PAGE   \* MERGEFORMAT</w:instrText>
        </w:r>
        <w:r w:rsidRPr="00436A31">
          <w:rPr>
            <w:rFonts w:ascii="Arial" w:hAnsi="Arial" w:cs="Arial"/>
            <w:sz w:val="21"/>
            <w:szCs w:val="21"/>
          </w:rPr>
          <w:fldChar w:fldCharType="separate"/>
        </w:r>
        <w:r w:rsidR="0022195A" w:rsidRPr="0022195A">
          <w:rPr>
            <w:rFonts w:ascii="Arial" w:hAnsi="Arial" w:cs="Arial"/>
            <w:noProof/>
            <w:sz w:val="21"/>
            <w:szCs w:val="21"/>
            <w:lang w:val="zh-CN"/>
          </w:rPr>
          <w:t>31</w:t>
        </w:r>
        <w:r w:rsidRPr="00436A31">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0A" w:rsidRDefault="00751C0A" w:rsidP="004D640D">
      <w:r>
        <w:separator/>
      </w:r>
    </w:p>
  </w:footnote>
  <w:footnote w:type="continuationSeparator" w:id="0">
    <w:p w:rsidR="00751C0A" w:rsidRDefault="00751C0A" w:rsidP="004D640D">
      <w:r>
        <w:continuationSeparator/>
      </w:r>
    </w:p>
  </w:footnote>
  <w:footnote w:id="1">
    <w:p w:rsidR="00751C0A" w:rsidRPr="003D6695" w:rsidRDefault="00751C0A">
      <w:pPr>
        <w:pStyle w:val="ac"/>
        <w:rPr>
          <w:rFonts w:ascii="Arial" w:hAnsi="Arial" w:cs="Arial"/>
          <w:lang w:eastAsia="zh-CN"/>
        </w:rPr>
      </w:pPr>
      <w:r w:rsidRPr="003D6695">
        <w:rPr>
          <w:rStyle w:val="ad"/>
          <w:rFonts w:ascii="Arial" w:hAnsi="Arial" w:cs="Arial"/>
        </w:rPr>
        <w:footnoteRef/>
      </w:r>
      <w:r w:rsidRPr="003D6695">
        <w:rPr>
          <w:rFonts w:ascii="Arial" w:hAnsi="Arial" w:cs="Arial"/>
          <w:lang w:eastAsia="zh-CN"/>
        </w:rPr>
        <w:t xml:space="preserve"> </w:t>
      </w:r>
      <w:r w:rsidRPr="003D6695">
        <w:rPr>
          <w:rFonts w:ascii="Arial" w:eastAsiaTheme="minorEastAsia" w:hAnsi="Arial" w:cs="Arial"/>
          <w:lang w:eastAsia="zh-CN"/>
        </w:rPr>
        <w:t>尽管医疗器械的操作</w:t>
      </w:r>
      <w:r w:rsidRPr="003D6695">
        <w:rPr>
          <w:rFonts w:ascii="Arial" w:eastAsiaTheme="minorEastAsia" w:hAnsi="Arial" w:cs="Arial"/>
          <w:lang w:eastAsia="zh-CN"/>
        </w:rPr>
        <w:t>/</w:t>
      </w:r>
      <w:r w:rsidRPr="003D6695">
        <w:rPr>
          <w:rFonts w:ascii="Arial" w:eastAsiaTheme="minorEastAsia" w:hAnsi="Arial" w:cs="Arial"/>
          <w:lang w:eastAsia="zh-CN"/>
        </w:rPr>
        <w:t>性能可以通过某种动物模型进行演示，但为了证实器械的有效性，仍需要人体模型的</w:t>
      </w:r>
      <w:r>
        <w:rPr>
          <w:rFonts w:ascii="Arial" w:eastAsiaTheme="minorEastAsia" w:hAnsi="Arial" w:cs="Arial" w:hint="eastAsia"/>
          <w:lang w:eastAsia="zh-CN"/>
        </w:rPr>
        <w:t>其他</w:t>
      </w:r>
      <w:r w:rsidRPr="003D6695">
        <w:rPr>
          <w:rFonts w:ascii="Arial" w:eastAsiaTheme="minorEastAsia" w:hAnsi="Arial" w:cs="Arial"/>
          <w:lang w:eastAsia="zh-CN"/>
        </w:rPr>
        <w:t>数据进行结果评估。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C0A" w:rsidRPr="00912C48" w:rsidRDefault="00751C0A" w:rsidP="00912C48">
    <w:pPr>
      <w:jc w:val="center"/>
      <w:rPr>
        <w:rStyle w:val="a5"/>
        <w:rFonts w:ascii="Arial" w:eastAsia="宋体" w:hAnsi="Arial" w:cs="Arial"/>
        <w:sz w:val="21"/>
        <w:szCs w:val="21"/>
        <w:lang w:eastAsia="zh-CN"/>
      </w:rPr>
    </w:pPr>
    <w:r w:rsidRPr="00CE1566">
      <w:rPr>
        <w:rStyle w:val="a5"/>
        <w:rFonts w:ascii="Arial" w:eastAsia="宋体" w:hAnsi="Arial" w:cs="Arial" w:hint="eastAsia"/>
        <w:bCs w:val="0"/>
        <w:iCs w:val="0"/>
        <w:sz w:val="21"/>
        <w:szCs w:val="21"/>
        <w:lang w:eastAsia="zh-CN"/>
      </w:rPr>
      <w:t>所含建议不具约束力</w:t>
    </w:r>
  </w:p>
  <w:p w:rsidR="00751C0A" w:rsidRPr="00912C48" w:rsidRDefault="00751C0A" w:rsidP="00912C48">
    <w:pPr>
      <w:jc w:val="center"/>
      <w:rPr>
        <w:rFonts w:ascii="Arial" w:eastAsia="宋体" w:hAnsi="Arial" w:cs="Arial"/>
        <w:sz w:val="21"/>
        <w:szCs w:val="21"/>
        <w:lang w:eastAsia="zh-CN"/>
      </w:rPr>
    </w:pPr>
    <w:r w:rsidRPr="00912C48">
      <w:rPr>
        <w:rStyle w:val="a5"/>
        <w:rFonts w:ascii="Arial" w:eastAsia="宋体" w:hAnsi="Arial" w:cs="Arial"/>
        <w:sz w:val="21"/>
        <w:szCs w:val="21"/>
        <w:lang w:eastAsia="zh-CN"/>
      </w:rPr>
      <w:t>草案</w:t>
    </w:r>
    <w:r w:rsidRPr="00912C48">
      <w:rPr>
        <w:rStyle w:val="a5"/>
        <w:rFonts w:ascii="Arial" w:eastAsia="宋体" w:hAnsi="Arial" w:cs="Arial"/>
        <w:sz w:val="21"/>
        <w:szCs w:val="21"/>
        <w:lang w:eastAsia="zh-CN"/>
      </w:rPr>
      <w:t>——</w:t>
    </w:r>
    <w:r w:rsidRPr="00912C48">
      <w:rPr>
        <w:rStyle w:val="a5"/>
        <w:rFonts w:ascii="Arial" w:eastAsia="宋体" w:hAnsi="Arial" w:cs="Arial"/>
        <w:sz w:val="21"/>
        <w:szCs w:val="21"/>
        <w:lang w:eastAsia="zh-CN"/>
      </w:rPr>
      <w:t>不</w:t>
    </w:r>
    <w:r w:rsidR="002D4952">
      <w:rPr>
        <w:rStyle w:val="a5"/>
        <w:rFonts w:ascii="Arial" w:eastAsia="宋体" w:hAnsi="Arial" w:cs="Arial" w:hint="eastAsia"/>
        <w:sz w:val="21"/>
        <w:szCs w:val="21"/>
        <w:lang w:eastAsia="zh-CN"/>
      </w:rPr>
      <w:t>用于</w:t>
    </w:r>
    <w:r w:rsidRPr="00912C48">
      <w:rPr>
        <w:rStyle w:val="a5"/>
        <w:rFonts w:ascii="Arial" w:eastAsia="宋体" w:hAnsi="Arial" w:cs="Arial"/>
        <w:sz w:val="21"/>
        <w:szCs w:val="21"/>
        <w:lang w:eastAsia="zh-CN"/>
      </w:rPr>
      <w:t>实施</w:t>
    </w:r>
  </w:p>
  <w:p w:rsidR="00751C0A" w:rsidRPr="00912C48" w:rsidRDefault="00751C0A" w:rsidP="00912C48">
    <w:pPr>
      <w:pStyle w:val="a6"/>
      <w:pBdr>
        <w:bottom w:val="none" w:sz="0" w:space="0" w:color="auto"/>
      </w:pBdr>
      <w:rPr>
        <w:rFonts w:ascii="Arial" w:eastAsia="宋体" w:hAnsi="Arial" w:cs="Arial"/>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ADA"/>
    <w:multiLevelType w:val="multilevel"/>
    <w:tmpl w:val="34CE43F2"/>
    <w:lvl w:ilvl="0">
      <w:start w:val="1"/>
      <w:numFmt w:val="lowerRoman"/>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D634E1"/>
    <w:multiLevelType w:val="multilevel"/>
    <w:tmpl w:val="6D527428"/>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52F0152"/>
    <w:multiLevelType w:val="multilevel"/>
    <w:tmpl w:val="7B307252"/>
    <w:lvl w:ilvl="0">
      <w:start w:val="1"/>
      <w:numFmt w:val="lowerRoman"/>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2F51E3"/>
    <w:multiLevelType w:val="hybridMultilevel"/>
    <w:tmpl w:val="69DC95E8"/>
    <w:lvl w:ilvl="0" w:tplc="84E614C4">
      <w:numFmt w:val="bullet"/>
      <w:lvlText w:val="°"/>
      <w:lvlJc w:val="left"/>
      <w:pPr>
        <w:ind w:left="420" w:hanging="420"/>
      </w:pPr>
      <w:rPr>
        <w:rFonts w:ascii="Times New Roman" w:eastAsia="宋体" w:hAnsi="Times New Roman" w:cs="Times New Roman" w:hint="default"/>
        <w:w w:val="99"/>
        <w:sz w:val="24"/>
        <w:szCs w:val="24"/>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D843117"/>
    <w:multiLevelType w:val="multilevel"/>
    <w:tmpl w:val="0EB2217A"/>
    <w:lvl w:ilvl="0">
      <w:start w:val="1"/>
      <w:numFmt w:val="lowerRoman"/>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E2960AB"/>
    <w:multiLevelType w:val="multilevel"/>
    <w:tmpl w:val="36DAD22E"/>
    <w:lvl w:ilvl="0">
      <w:start w:val="1"/>
      <w:numFmt w:val="lowerRoman"/>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F847574"/>
    <w:multiLevelType w:val="multilevel"/>
    <w:tmpl w:val="32A43610"/>
    <w:lvl w:ilvl="0">
      <w:start w:val="2"/>
      <w:numFmt w:val="lowerRoman"/>
      <w:lvlText w:val="%1."/>
      <w:lvlJc w:val="left"/>
      <w:pPr>
        <w:ind w:left="0" w:firstLine="0"/>
      </w:pPr>
      <w:rPr>
        <w:rFonts w:ascii="Arial" w:eastAsia="宋体"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7">
    <w:nsid w:val="1789250F"/>
    <w:multiLevelType w:val="hybridMultilevel"/>
    <w:tmpl w:val="CE148818"/>
    <w:lvl w:ilvl="0" w:tplc="84E614C4">
      <w:numFmt w:val="bullet"/>
      <w:lvlText w:val="°"/>
      <w:lvlJc w:val="left"/>
      <w:pPr>
        <w:ind w:left="420" w:hanging="420"/>
      </w:pPr>
      <w:rPr>
        <w:rFonts w:ascii="Times New Roman" w:eastAsia="宋体" w:hAnsi="Times New Roman" w:cs="Times New Roman" w:hint="default"/>
        <w:w w:val="99"/>
        <w:sz w:val="24"/>
        <w:szCs w:val="24"/>
      </w:rPr>
    </w:lvl>
    <w:lvl w:ilvl="1" w:tplc="10C010A4">
      <w:numFmt w:val="bullet"/>
      <w:lvlText w:val="○"/>
      <w:lvlJc w:val="left"/>
      <w:pPr>
        <w:ind w:left="840" w:hanging="420"/>
      </w:pPr>
      <w:rPr>
        <w:rFonts w:ascii="Times New Roman" w:eastAsia="宋体" w:hAnsi="Times New Roman" w:cs="Times New Roman" w:hint="default"/>
        <w:w w:val="99"/>
        <w:sz w:val="24"/>
        <w:szCs w:val="24"/>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80942CA"/>
    <w:multiLevelType w:val="multilevel"/>
    <w:tmpl w:val="8DC2E13E"/>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A35BC0"/>
    <w:multiLevelType w:val="hybridMultilevel"/>
    <w:tmpl w:val="56EC1AC2"/>
    <w:lvl w:ilvl="0" w:tplc="425E75D6">
      <w:start w:val="1"/>
      <w:numFmt w:val="bullet"/>
      <w:lvlText w:val="●"/>
      <w:lvlJc w:val="left"/>
      <w:pPr>
        <w:ind w:left="845" w:hanging="420"/>
      </w:pPr>
      <w:rPr>
        <w:rFonts w:ascii="Arial" w:hAnsi="Arial" w:hint="default"/>
        <w:w w:val="100"/>
        <w:sz w:val="24"/>
        <w:szCs w:val="24"/>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1A99157D"/>
    <w:multiLevelType w:val="hybridMultilevel"/>
    <w:tmpl w:val="7564ED7C"/>
    <w:lvl w:ilvl="0" w:tplc="B2B6A3B8">
      <w:start w:val="1"/>
      <w:numFmt w:val="lowerRoman"/>
      <w:lvlText w:val="%1."/>
      <w:lvlJc w:val="left"/>
      <w:pPr>
        <w:ind w:left="548" w:hanging="308"/>
      </w:pPr>
      <w:rPr>
        <w:rFonts w:ascii="Times New Roman" w:eastAsia="Times New Roman" w:hAnsi="Times New Roman" w:cs="Times New Roman" w:hint="default"/>
        <w:spacing w:val="-5"/>
        <w:w w:val="99"/>
        <w:sz w:val="24"/>
        <w:szCs w:val="24"/>
      </w:rPr>
    </w:lvl>
    <w:lvl w:ilvl="1" w:tplc="43301CCC">
      <w:start w:val="1"/>
      <w:numFmt w:val="decimal"/>
      <w:lvlText w:val="%2."/>
      <w:lvlJc w:val="left"/>
      <w:pPr>
        <w:ind w:left="468" w:hanging="360"/>
      </w:pPr>
      <w:rPr>
        <w:rFonts w:ascii="Arial" w:eastAsia="Times New Roman" w:hAnsi="Arial" w:cs="Arial" w:hint="default"/>
        <w:spacing w:val="-6"/>
        <w:w w:val="99"/>
        <w:sz w:val="24"/>
        <w:szCs w:val="24"/>
      </w:rPr>
    </w:lvl>
    <w:lvl w:ilvl="2" w:tplc="B5EEE490">
      <w:numFmt w:val="bullet"/>
      <w:lvlText w:val="•"/>
      <w:lvlJc w:val="left"/>
      <w:pPr>
        <w:ind w:left="1374" w:hanging="360"/>
      </w:pPr>
    </w:lvl>
    <w:lvl w:ilvl="3" w:tplc="12C21E20">
      <w:numFmt w:val="bullet"/>
      <w:lvlText w:val="•"/>
      <w:lvlJc w:val="left"/>
      <w:pPr>
        <w:ind w:left="2208" w:hanging="360"/>
      </w:pPr>
    </w:lvl>
    <w:lvl w:ilvl="4" w:tplc="18EEDC2A">
      <w:numFmt w:val="bullet"/>
      <w:lvlText w:val="•"/>
      <w:lvlJc w:val="left"/>
      <w:pPr>
        <w:ind w:left="3042" w:hanging="360"/>
      </w:pPr>
    </w:lvl>
    <w:lvl w:ilvl="5" w:tplc="C5781690">
      <w:numFmt w:val="bullet"/>
      <w:lvlText w:val="•"/>
      <w:lvlJc w:val="left"/>
      <w:pPr>
        <w:ind w:left="3876" w:hanging="360"/>
      </w:pPr>
    </w:lvl>
    <w:lvl w:ilvl="6" w:tplc="1B0260CC">
      <w:numFmt w:val="bullet"/>
      <w:lvlText w:val="•"/>
      <w:lvlJc w:val="left"/>
      <w:pPr>
        <w:ind w:left="4711" w:hanging="360"/>
      </w:pPr>
    </w:lvl>
    <w:lvl w:ilvl="7" w:tplc="DC44ADB0">
      <w:numFmt w:val="bullet"/>
      <w:lvlText w:val="•"/>
      <w:lvlJc w:val="left"/>
      <w:pPr>
        <w:ind w:left="5545" w:hanging="360"/>
      </w:pPr>
    </w:lvl>
    <w:lvl w:ilvl="8" w:tplc="EC94A8D6">
      <w:numFmt w:val="bullet"/>
      <w:lvlText w:val="•"/>
      <w:lvlJc w:val="left"/>
      <w:pPr>
        <w:ind w:left="6379" w:hanging="360"/>
      </w:pPr>
    </w:lvl>
  </w:abstractNum>
  <w:abstractNum w:abstractNumId="11">
    <w:nsid w:val="1E554C53"/>
    <w:multiLevelType w:val="hybridMultilevel"/>
    <w:tmpl w:val="AE34B6B8"/>
    <w:lvl w:ilvl="0" w:tplc="84E614C4">
      <w:numFmt w:val="bullet"/>
      <w:lvlText w:val="°"/>
      <w:lvlJc w:val="left"/>
      <w:pPr>
        <w:ind w:left="420" w:hanging="420"/>
      </w:pPr>
      <w:rPr>
        <w:rFonts w:ascii="Times New Roman" w:eastAsia="宋体" w:hAnsi="Times New Roman" w:cs="Times New Roman" w:hint="default"/>
        <w:w w:val="99"/>
        <w:sz w:val="24"/>
        <w:szCs w:val="24"/>
      </w:rPr>
    </w:lvl>
    <w:lvl w:ilvl="1" w:tplc="10C010A4">
      <w:numFmt w:val="bullet"/>
      <w:lvlText w:val="○"/>
      <w:lvlJc w:val="left"/>
      <w:pPr>
        <w:ind w:left="840" w:hanging="420"/>
      </w:pPr>
      <w:rPr>
        <w:rFonts w:ascii="Times New Roman" w:eastAsia="宋体" w:hAnsi="Times New Roman" w:cs="Times New Roman" w:hint="default"/>
        <w:w w:val="99"/>
        <w:sz w:val="24"/>
        <w:szCs w:val="24"/>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1F302A66"/>
    <w:multiLevelType w:val="multilevel"/>
    <w:tmpl w:val="D058731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71A454A"/>
    <w:multiLevelType w:val="hybridMultilevel"/>
    <w:tmpl w:val="6A5A77D0"/>
    <w:lvl w:ilvl="0" w:tplc="232251C4">
      <w:start w:val="1"/>
      <w:numFmt w:val="upperRoman"/>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2B494C59"/>
    <w:multiLevelType w:val="multilevel"/>
    <w:tmpl w:val="2DCA01D6"/>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E5B2694"/>
    <w:multiLevelType w:val="hybridMultilevel"/>
    <w:tmpl w:val="74EC224C"/>
    <w:lvl w:ilvl="0" w:tplc="414A2352">
      <w:start w:val="1"/>
      <w:numFmt w:val="lowerLetter"/>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nsid w:val="2F4B178C"/>
    <w:multiLevelType w:val="hybridMultilevel"/>
    <w:tmpl w:val="34D08C5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nsid w:val="33BF663B"/>
    <w:multiLevelType w:val="hybridMultilevel"/>
    <w:tmpl w:val="4ED00D70"/>
    <w:lvl w:ilvl="0" w:tplc="84E614C4">
      <w:numFmt w:val="bullet"/>
      <w:lvlText w:val="°"/>
      <w:lvlJc w:val="left"/>
      <w:pPr>
        <w:ind w:left="420" w:hanging="420"/>
      </w:pPr>
      <w:rPr>
        <w:rFonts w:ascii="Times New Roman" w:eastAsia="宋体" w:hAnsi="Times New Roman" w:cs="Times New Roman" w:hint="default"/>
        <w:w w:val="99"/>
        <w:sz w:val="24"/>
        <w:szCs w:val="24"/>
      </w:rPr>
    </w:lvl>
    <w:lvl w:ilvl="1" w:tplc="10C010A4">
      <w:numFmt w:val="bullet"/>
      <w:lvlText w:val="○"/>
      <w:lvlJc w:val="left"/>
      <w:pPr>
        <w:ind w:left="840" w:hanging="420"/>
      </w:pPr>
      <w:rPr>
        <w:rFonts w:ascii="Times New Roman" w:eastAsia="宋体" w:hAnsi="Times New Roman" w:cs="Times New Roman" w:hint="default"/>
        <w:w w:val="99"/>
        <w:sz w:val="24"/>
        <w:szCs w:val="24"/>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7BD1D5C"/>
    <w:multiLevelType w:val="hybridMultilevel"/>
    <w:tmpl w:val="19B6C9AE"/>
    <w:lvl w:ilvl="0" w:tplc="10C010A4">
      <w:numFmt w:val="bullet"/>
      <w:lvlText w:val="○"/>
      <w:lvlJc w:val="left"/>
      <w:pPr>
        <w:ind w:left="420" w:hanging="420"/>
      </w:pPr>
      <w:rPr>
        <w:rFonts w:ascii="Times New Roman" w:eastAsia="宋体" w:hAnsi="Times New Roman" w:cs="Times New Roman" w:hint="default"/>
        <w:w w:val="99"/>
        <w:sz w:val="24"/>
        <w:szCs w:val="24"/>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3CC9264A"/>
    <w:multiLevelType w:val="multilevel"/>
    <w:tmpl w:val="88407A92"/>
    <w:lvl w:ilvl="0">
      <w:start w:val="5"/>
      <w:numFmt w:val="decimal"/>
      <w:lvlText w:val="%1."/>
      <w:lvlJc w:val="left"/>
      <w:pPr>
        <w:ind w:left="0" w:firstLine="0"/>
      </w:pPr>
      <w:rPr>
        <w:rFonts w:ascii="Times New Roman" w:eastAsia="宋体" w:hAnsi="Times New Roman" w:cs="Times New Roman" w:hint="eastAsia"/>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0">
    <w:nsid w:val="40CA3945"/>
    <w:multiLevelType w:val="hybridMultilevel"/>
    <w:tmpl w:val="1F1A692A"/>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47A07E1F"/>
    <w:multiLevelType w:val="multilevel"/>
    <w:tmpl w:val="A7166AAE"/>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8AA75AC"/>
    <w:multiLevelType w:val="multilevel"/>
    <w:tmpl w:val="D570BF4A"/>
    <w:lvl w:ilvl="0">
      <w:start w:val="1"/>
      <w:numFmt w:val="lowerRoman"/>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8E532FC"/>
    <w:multiLevelType w:val="multilevel"/>
    <w:tmpl w:val="B106C332"/>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C7560C4"/>
    <w:multiLevelType w:val="multilevel"/>
    <w:tmpl w:val="B5F03858"/>
    <w:lvl w:ilvl="0">
      <w:start w:val="1"/>
      <w:numFmt w:val="lowerRoman"/>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0E22A68"/>
    <w:multiLevelType w:val="multilevel"/>
    <w:tmpl w:val="FA8ED932"/>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46035CE"/>
    <w:multiLevelType w:val="multilevel"/>
    <w:tmpl w:val="9C3E90A2"/>
    <w:lvl w:ilvl="0">
      <w:start w:val="3"/>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5BE34EF"/>
    <w:multiLevelType w:val="multilevel"/>
    <w:tmpl w:val="12EE9A34"/>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81575B1"/>
    <w:multiLevelType w:val="hybridMultilevel"/>
    <w:tmpl w:val="E95ABF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595B3B73"/>
    <w:multiLevelType w:val="multilevel"/>
    <w:tmpl w:val="6A2A3E48"/>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A082F65"/>
    <w:multiLevelType w:val="multilevel"/>
    <w:tmpl w:val="A29497EC"/>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D4563F7"/>
    <w:multiLevelType w:val="multilevel"/>
    <w:tmpl w:val="1AB2864A"/>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E1C1265"/>
    <w:multiLevelType w:val="multilevel"/>
    <w:tmpl w:val="E6D653F6"/>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EE65CC7"/>
    <w:multiLevelType w:val="hybridMultilevel"/>
    <w:tmpl w:val="8042FAE2"/>
    <w:lvl w:ilvl="0" w:tplc="3A3683C4">
      <w:start w:val="1"/>
      <w:numFmt w:val="decimal"/>
      <w:lvlText w:val="%1."/>
      <w:lvlJc w:val="left"/>
      <w:pPr>
        <w:ind w:left="420" w:hanging="420"/>
      </w:pPr>
      <w:rPr>
        <w:rFonts w:hint="eastAsia"/>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090342"/>
    <w:multiLevelType w:val="hybridMultilevel"/>
    <w:tmpl w:val="422AA3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nsid w:val="64F44050"/>
    <w:multiLevelType w:val="multilevel"/>
    <w:tmpl w:val="3CE6BFA4"/>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BC70703"/>
    <w:multiLevelType w:val="hybridMultilevel"/>
    <w:tmpl w:val="97D66AF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nsid w:val="6F98737A"/>
    <w:multiLevelType w:val="multilevel"/>
    <w:tmpl w:val="A6942370"/>
    <w:lvl w:ilvl="0">
      <w:start w:val="1"/>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0F94F59"/>
    <w:multiLevelType w:val="hybridMultilevel"/>
    <w:tmpl w:val="BCEC56BC"/>
    <w:lvl w:ilvl="0" w:tplc="FBCA0180">
      <w:start w:val="1"/>
      <w:numFmt w:val="decimal"/>
      <w:lvlText w:val="%1."/>
      <w:lvlJc w:val="left"/>
      <w:pPr>
        <w:ind w:left="420" w:hanging="420"/>
      </w:pPr>
      <w:rPr>
        <w:rFonts w:hint="eastAsia"/>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1866BBD"/>
    <w:multiLevelType w:val="multilevel"/>
    <w:tmpl w:val="ADE8480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2865712"/>
    <w:multiLevelType w:val="hybridMultilevel"/>
    <w:tmpl w:val="B8D2C7D4"/>
    <w:lvl w:ilvl="0" w:tplc="FA3A4540">
      <w:start w:val="1"/>
      <w:numFmt w:val="lowerLetter"/>
      <w:lvlText w:val="%1."/>
      <w:lvlJc w:val="left"/>
      <w:pPr>
        <w:ind w:left="1838" w:hanging="420"/>
      </w:pPr>
    </w:lvl>
    <w:lvl w:ilvl="1" w:tplc="04090019">
      <w:start w:val="1"/>
      <w:numFmt w:val="lowerLetter"/>
      <w:lvlText w:val="%2)"/>
      <w:lvlJc w:val="left"/>
      <w:pPr>
        <w:ind w:left="2258" w:hanging="420"/>
      </w:pPr>
    </w:lvl>
    <w:lvl w:ilvl="2" w:tplc="0409001B">
      <w:start w:val="1"/>
      <w:numFmt w:val="lowerRoman"/>
      <w:lvlText w:val="%3."/>
      <w:lvlJc w:val="right"/>
      <w:pPr>
        <w:ind w:left="2678" w:hanging="420"/>
      </w:pPr>
    </w:lvl>
    <w:lvl w:ilvl="3" w:tplc="0409000F">
      <w:start w:val="1"/>
      <w:numFmt w:val="decimal"/>
      <w:lvlText w:val="%4."/>
      <w:lvlJc w:val="left"/>
      <w:pPr>
        <w:ind w:left="3098" w:hanging="420"/>
      </w:pPr>
    </w:lvl>
    <w:lvl w:ilvl="4" w:tplc="04090019">
      <w:start w:val="1"/>
      <w:numFmt w:val="lowerLetter"/>
      <w:lvlText w:val="%5)"/>
      <w:lvlJc w:val="left"/>
      <w:pPr>
        <w:ind w:left="3518" w:hanging="420"/>
      </w:pPr>
    </w:lvl>
    <w:lvl w:ilvl="5" w:tplc="0409001B">
      <w:start w:val="1"/>
      <w:numFmt w:val="lowerRoman"/>
      <w:lvlText w:val="%6."/>
      <w:lvlJc w:val="right"/>
      <w:pPr>
        <w:ind w:left="3938" w:hanging="420"/>
      </w:pPr>
    </w:lvl>
    <w:lvl w:ilvl="6" w:tplc="0409000F">
      <w:start w:val="1"/>
      <w:numFmt w:val="decimal"/>
      <w:lvlText w:val="%7."/>
      <w:lvlJc w:val="left"/>
      <w:pPr>
        <w:ind w:left="4358" w:hanging="420"/>
      </w:pPr>
    </w:lvl>
    <w:lvl w:ilvl="7" w:tplc="04090019">
      <w:start w:val="1"/>
      <w:numFmt w:val="lowerLetter"/>
      <w:lvlText w:val="%8)"/>
      <w:lvlJc w:val="left"/>
      <w:pPr>
        <w:ind w:left="4778" w:hanging="420"/>
      </w:pPr>
    </w:lvl>
    <w:lvl w:ilvl="8" w:tplc="0409001B">
      <w:start w:val="1"/>
      <w:numFmt w:val="lowerRoman"/>
      <w:lvlText w:val="%9."/>
      <w:lvlJc w:val="right"/>
      <w:pPr>
        <w:ind w:left="5198" w:hanging="420"/>
      </w:pPr>
    </w:lvl>
  </w:abstractNum>
  <w:abstractNum w:abstractNumId="41">
    <w:nsid w:val="74F3612D"/>
    <w:multiLevelType w:val="multilevel"/>
    <w:tmpl w:val="2DC67432"/>
    <w:lvl w:ilvl="0">
      <w:start w:val="4"/>
      <w:numFmt w:val="lowerLetter"/>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56336DB"/>
    <w:multiLevelType w:val="multilevel"/>
    <w:tmpl w:val="62B422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77F19BD"/>
    <w:multiLevelType w:val="multilevel"/>
    <w:tmpl w:val="305CC3CC"/>
    <w:lvl w:ilvl="0">
      <w:start w:val="2"/>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7A4E42C8"/>
    <w:multiLevelType w:val="hybridMultilevel"/>
    <w:tmpl w:val="E702D49C"/>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nsid w:val="7C8B41EF"/>
    <w:multiLevelType w:val="hybridMultilevel"/>
    <w:tmpl w:val="3AB6C6C2"/>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6">
    <w:nsid w:val="7DA332EB"/>
    <w:multiLevelType w:val="hybridMultilevel"/>
    <w:tmpl w:val="393C3496"/>
    <w:lvl w:ilvl="0" w:tplc="FA3A4540">
      <w:start w:val="1"/>
      <w:numFmt w:val="lowerLetter"/>
      <w:lvlText w:val="%1."/>
      <w:lvlJc w:val="left"/>
      <w:pPr>
        <w:ind w:left="2121" w:hanging="420"/>
      </w:pPr>
    </w:lvl>
    <w:lvl w:ilvl="1" w:tplc="04090019">
      <w:start w:val="1"/>
      <w:numFmt w:val="lowerLetter"/>
      <w:lvlText w:val="%2)"/>
      <w:lvlJc w:val="left"/>
      <w:pPr>
        <w:ind w:left="2541" w:hanging="420"/>
      </w:pPr>
    </w:lvl>
    <w:lvl w:ilvl="2" w:tplc="0409001B">
      <w:start w:val="1"/>
      <w:numFmt w:val="lowerRoman"/>
      <w:lvlText w:val="%3."/>
      <w:lvlJc w:val="right"/>
      <w:pPr>
        <w:ind w:left="2961" w:hanging="420"/>
      </w:pPr>
    </w:lvl>
    <w:lvl w:ilvl="3" w:tplc="0409000F">
      <w:start w:val="1"/>
      <w:numFmt w:val="decimal"/>
      <w:lvlText w:val="%4."/>
      <w:lvlJc w:val="left"/>
      <w:pPr>
        <w:ind w:left="3381" w:hanging="420"/>
      </w:pPr>
    </w:lvl>
    <w:lvl w:ilvl="4" w:tplc="04090019">
      <w:start w:val="1"/>
      <w:numFmt w:val="lowerLetter"/>
      <w:lvlText w:val="%5)"/>
      <w:lvlJc w:val="left"/>
      <w:pPr>
        <w:ind w:left="3801" w:hanging="420"/>
      </w:pPr>
    </w:lvl>
    <w:lvl w:ilvl="5" w:tplc="0409001B">
      <w:start w:val="1"/>
      <w:numFmt w:val="lowerRoman"/>
      <w:lvlText w:val="%6."/>
      <w:lvlJc w:val="right"/>
      <w:pPr>
        <w:ind w:left="4221" w:hanging="420"/>
      </w:pPr>
    </w:lvl>
    <w:lvl w:ilvl="6" w:tplc="0409000F">
      <w:start w:val="1"/>
      <w:numFmt w:val="decimal"/>
      <w:lvlText w:val="%7."/>
      <w:lvlJc w:val="left"/>
      <w:pPr>
        <w:ind w:left="4641" w:hanging="420"/>
      </w:pPr>
    </w:lvl>
    <w:lvl w:ilvl="7" w:tplc="04090019">
      <w:start w:val="1"/>
      <w:numFmt w:val="lowerLetter"/>
      <w:lvlText w:val="%8)"/>
      <w:lvlJc w:val="left"/>
      <w:pPr>
        <w:ind w:left="5061" w:hanging="420"/>
      </w:pPr>
    </w:lvl>
    <w:lvl w:ilvl="8" w:tplc="0409001B">
      <w:start w:val="1"/>
      <w:numFmt w:val="lowerRoman"/>
      <w:lvlText w:val="%9."/>
      <w:lvlJc w:val="right"/>
      <w:pPr>
        <w:ind w:left="5481"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42"/>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lvlOverride w:ilvl="2"/>
    <w:lvlOverride w:ilvl="3"/>
    <w:lvlOverride w:ilvl="4"/>
    <w:lvlOverride w:ilvl="5"/>
    <w:lvlOverride w:ilvl="6"/>
    <w:lvlOverride w:ilvl="7"/>
    <w:lvlOverride w:ilvl="8"/>
  </w:num>
  <w:num w:numId="14">
    <w:abstractNumId w:val="29"/>
    <w:lvlOverride w:ilvl="0">
      <w:startOverride w:val="1"/>
    </w:lvlOverride>
    <w:lvlOverride w:ilvl="1"/>
    <w:lvlOverride w:ilvl="2"/>
    <w:lvlOverride w:ilvl="3"/>
    <w:lvlOverride w:ilvl="4"/>
    <w:lvlOverride w:ilvl="5"/>
    <w:lvlOverride w:ilvl="6"/>
    <w:lvlOverride w:ilvl="7"/>
    <w:lvlOverride w:ilvl="8"/>
  </w:num>
  <w:num w:numId="15">
    <w:abstractNumId w:val="32"/>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43"/>
    <w:lvlOverride w:ilvl="0">
      <w:startOverride w:val="2"/>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6"/>
    <w:lvlOverride w:ilvl="0">
      <w:startOverride w:val="3"/>
    </w:lvlOverride>
    <w:lvlOverride w:ilvl="1"/>
    <w:lvlOverride w:ilvl="2"/>
    <w:lvlOverride w:ilvl="3"/>
    <w:lvlOverride w:ilvl="4"/>
    <w:lvlOverride w:ilvl="5"/>
    <w:lvlOverride w:ilvl="6"/>
    <w:lvlOverride w:ilvl="7"/>
    <w:lvlOverride w:ilvl="8"/>
  </w:num>
  <w:num w:numId="21">
    <w:abstractNumId w:val="19"/>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20"/>
  </w:num>
  <w:num w:numId="25">
    <w:abstractNumId w:val="3"/>
  </w:num>
  <w:num w:numId="26">
    <w:abstractNumId w:val="3"/>
  </w:num>
  <w:num w:numId="27">
    <w:abstractNumId w:val="7"/>
  </w:num>
  <w:num w:numId="28">
    <w:abstractNumId w:val="11"/>
  </w:num>
  <w:num w:numId="29">
    <w:abstractNumId w:val="17"/>
  </w:num>
  <w:num w:numId="30">
    <w:abstractNumId w:val="18"/>
  </w:num>
  <w:num w:numId="31">
    <w:abstractNumId w:val="12"/>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30"/>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 w:numId="36">
    <w:abstractNumId w:val="4"/>
    <w:lvlOverride w:ilvl="0">
      <w:startOverride w:val="1"/>
    </w:lvlOverride>
    <w:lvlOverride w:ilvl="1"/>
    <w:lvlOverride w:ilvl="2"/>
    <w:lvlOverride w:ilvl="3"/>
    <w:lvlOverride w:ilvl="4"/>
    <w:lvlOverride w:ilvl="5"/>
    <w:lvlOverride w:ilvl="6"/>
    <w:lvlOverride w:ilvl="7"/>
    <w:lvlOverride w:ilvl="8"/>
  </w:num>
  <w:num w:numId="37">
    <w:abstractNumId w:val="27"/>
    <w:lvlOverride w:ilvl="0">
      <w:startOverride w:val="1"/>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5"/>
    <w:lvlOverride w:ilvl="0">
      <w:startOverride w:val="1"/>
    </w:lvlOverride>
    <w:lvlOverride w:ilvl="1"/>
    <w:lvlOverride w:ilvl="2"/>
    <w:lvlOverride w:ilvl="3"/>
    <w:lvlOverride w:ilvl="4"/>
    <w:lvlOverride w:ilvl="5"/>
    <w:lvlOverride w:ilvl="6"/>
    <w:lvlOverride w:ilvl="7"/>
    <w:lvlOverride w:ilvl="8"/>
  </w:num>
  <w:num w:numId="40">
    <w:abstractNumId w:val="22"/>
    <w:lvlOverride w:ilvl="0">
      <w:startOverride w:val="1"/>
    </w:lvlOverride>
    <w:lvlOverride w:ilvl="1"/>
    <w:lvlOverride w:ilvl="2"/>
    <w:lvlOverride w:ilvl="3"/>
    <w:lvlOverride w:ilvl="4"/>
    <w:lvlOverride w:ilvl="5"/>
    <w:lvlOverride w:ilvl="6"/>
    <w:lvlOverride w:ilvl="7"/>
    <w:lvlOverride w:ilvl="8"/>
  </w:num>
  <w:num w:numId="41">
    <w:abstractNumId w:val="41"/>
    <w:lvlOverride w:ilvl="0">
      <w:startOverride w:val="4"/>
    </w:lvlOverride>
    <w:lvlOverride w:ilvl="1"/>
    <w:lvlOverride w:ilvl="2"/>
    <w:lvlOverride w:ilvl="3"/>
    <w:lvlOverride w:ilvl="4"/>
    <w:lvlOverride w:ilvl="5"/>
    <w:lvlOverride w:ilvl="6"/>
    <w:lvlOverride w:ilvl="7"/>
    <w:lvlOverride w:ilvl="8"/>
  </w:num>
  <w:num w:numId="42">
    <w:abstractNumId w:val="37"/>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6"/>
  </w:num>
  <w:num w:numId="45">
    <w:abstractNumId w:val="0"/>
  </w:num>
  <w:num w:numId="4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15"/>
  </w:num>
  <w:num w:numId="48">
    <w:abstractNumId w:val="9"/>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BC"/>
    <w:rsid w:val="00006E40"/>
    <w:rsid w:val="000229AB"/>
    <w:rsid w:val="00072FA9"/>
    <w:rsid w:val="00074E77"/>
    <w:rsid w:val="00094B87"/>
    <w:rsid w:val="0009675B"/>
    <w:rsid w:val="000975C6"/>
    <w:rsid w:val="000A4D3C"/>
    <w:rsid w:val="000E1944"/>
    <w:rsid w:val="000E71A2"/>
    <w:rsid w:val="001120E2"/>
    <w:rsid w:val="0011343C"/>
    <w:rsid w:val="00124BD7"/>
    <w:rsid w:val="001346CF"/>
    <w:rsid w:val="001369A3"/>
    <w:rsid w:val="00141AC3"/>
    <w:rsid w:val="0016285E"/>
    <w:rsid w:val="00197334"/>
    <w:rsid w:val="001B595F"/>
    <w:rsid w:val="001E4C03"/>
    <w:rsid w:val="001F0A59"/>
    <w:rsid w:val="00214B09"/>
    <w:rsid w:val="00217BFD"/>
    <w:rsid w:val="0022195A"/>
    <w:rsid w:val="00233CF3"/>
    <w:rsid w:val="002366BE"/>
    <w:rsid w:val="00243836"/>
    <w:rsid w:val="00243B21"/>
    <w:rsid w:val="002500B9"/>
    <w:rsid w:val="002947E2"/>
    <w:rsid w:val="002D08CA"/>
    <w:rsid w:val="002D4952"/>
    <w:rsid w:val="002E2288"/>
    <w:rsid w:val="002E36AE"/>
    <w:rsid w:val="002F1FDA"/>
    <w:rsid w:val="002F5967"/>
    <w:rsid w:val="00317910"/>
    <w:rsid w:val="0032094E"/>
    <w:rsid w:val="00325384"/>
    <w:rsid w:val="003317D7"/>
    <w:rsid w:val="00335AA7"/>
    <w:rsid w:val="00353E40"/>
    <w:rsid w:val="00367CB6"/>
    <w:rsid w:val="00374CB7"/>
    <w:rsid w:val="00382B3A"/>
    <w:rsid w:val="003A35AB"/>
    <w:rsid w:val="003C61A0"/>
    <w:rsid w:val="003D6695"/>
    <w:rsid w:val="003D75E1"/>
    <w:rsid w:val="00407CF5"/>
    <w:rsid w:val="00407ECB"/>
    <w:rsid w:val="00415F36"/>
    <w:rsid w:val="00425568"/>
    <w:rsid w:val="00436A31"/>
    <w:rsid w:val="00476E07"/>
    <w:rsid w:val="00484DB0"/>
    <w:rsid w:val="00493F4E"/>
    <w:rsid w:val="004A3634"/>
    <w:rsid w:val="004C2ED1"/>
    <w:rsid w:val="004D58D3"/>
    <w:rsid w:val="004D640D"/>
    <w:rsid w:val="004E1D76"/>
    <w:rsid w:val="0051042D"/>
    <w:rsid w:val="0051058A"/>
    <w:rsid w:val="00511EAD"/>
    <w:rsid w:val="0051458B"/>
    <w:rsid w:val="005153B7"/>
    <w:rsid w:val="00545671"/>
    <w:rsid w:val="005618B3"/>
    <w:rsid w:val="005745B1"/>
    <w:rsid w:val="00582320"/>
    <w:rsid w:val="00582BC3"/>
    <w:rsid w:val="005A1AA7"/>
    <w:rsid w:val="005B600F"/>
    <w:rsid w:val="005D27D4"/>
    <w:rsid w:val="005D650B"/>
    <w:rsid w:val="005D7771"/>
    <w:rsid w:val="00685720"/>
    <w:rsid w:val="00685FC6"/>
    <w:rsid w:val="006A2084"/>
    <w:rsid w:val="006B780D"/>
    <w:rsid w:val="006C1040"/>
    <w:rsid w:val="006D00AD"/>
    <w:rsid w:val="00711BEB"/>
    <w:rsid w:val="0072035B"/>
    <w:rsid w:val="007331ED"/>
    <w:rsid w:val="00733F99"/>
    <w:rsid w:val="00743E12"/>
    <w:rsid w:val="00747E67"/>
    <w:rsid w:val="00751C0A"/>
    <w:rsid w:val="00765421"/>
    <w:rsid w:val="00767ED0"/>
    <w:rsid w:val="0077762C"/>
    <w:rsid w:val="00786B52"/>
    <w:rsid w:val="00791DAF"/>
    <w:rsid w:val="007B523B"/>
    <w:rsid w:val="007B6C3C"/>
    <w:rsid w:val="007C3981"/>
    <w:rsid w:val="007D4F8D"/>
    <w:rsid w:val="007F2CE2"/>
    <w:rsid w:val="00803223"/>
    <w:rsid w:val="00821E14"/>
    <w:rsid w:val="00827C63"/>
    <w:rsid w:val="00841A81"/>
    <w:rsid w:val="00842004"/>
    <w:rsid w:val="008502C4"/>
    <w:rsid w:val="00852454"/>
    <w:rsid w:val="00856764"/>
    <w:rsid w:val="00873659"/>
    <w:rsid w:val="008E3651"/>
    <w:rsid w:val="008F4D8D"/>
    <w:rsid w:val="008F6952"/>
    <w:rsid w:val="00902AEC"/>
    <w:rsid w:val="00912C48"/>
    <w:rsid w:val="00933621"/>
    <w:rsid w:val="009434DF"/>
    <w:rsid w:val="009524EC"/>
    <w:rsid w:val="009C0708"/>
    <w:rsid w:val="009D4B57"/>
    <w:rsid w:val="009E299A"/>
    <w:rsid w:val="009F453B"/>
    <w:rsid w:val="00A007D7"/>
    <w:rsid w:val="00A22F66"/>
    <w:rsid w:val="00A40647"/>
    <w:rsid w:val="00A436BC"/>
    <w:rsid w:val="00A70390"/>
    <w:rsid w:val="00A859C6"/>
    <w:rsid w:val="00A93763"/>
    <w:rsid w:val="00AA7DDA"/>
    <w:rsid w:val="00AC086F"/>
    <w:rsid w:val="00AD4F9C"/>
    <w:rsid w:val="00AE141F"/>
    <w:rsid w:val="00AF705A"/>
    <w:rsid w:val="00B0161D"/>
    <w:rsid w:val="00B11897"/>
    <w:rsid w:val="00B14C80"/>
    <w:rsid w:val="00B21BA7"/>
    <w:rsid w:val="00B2200D"/>
    <w:rsid w:val="00B51B10"/>
    <w:rsid w:val="00BA637D"/>
    <w:rsid w:val="00BB2B90"/>
    <w:rsid w:val="00BC51C6"/>
    <w:rsid w:val="00BD3BF6"/>
    <w:rsid w:val="00BD7FC7"/>
    <w:rsid w:val="00C24605"/>
    <w:rsid w:val="00C2599A"/>
    <w:rsid w:val="00C26DDB"/>
    <w:rsid w:val="00C324D6"/>
    <w:rsid w:val="00C378B7"/>
    <w:rsid w:val="00C47E9D"/>
    <w:rsid w:val="00C57481"/>
    <w:rsid w:val="00C81EF4"/>
    <w:rsid w:val="00C92FE1"/>
    <w:rsid w:val="00CA06B3"/>
    <w:rsid w:val="00CB56AD"/>
    <w:rsid w:val="00CB6D9E"/>
    <w:rsid w:val="00CC4E9E"/>
    <w:rsid w:val="00CC67A7"/>
    <w:rsid w:val="00CD1D87"/>
    <w:rsid w:val="00CE12AB"/>
    <w:rsid w:val="00CE1566"/>
    <w:rsid w:val="00D02164"/>
    <w:rsid w:val="00D24C4E"/>
    <w:rsid w:val="00D45E8B"/>
    <w:rsid w:val="00D53890"/>
    <w:rsid w:val="00DB42FD"/>
    <w:rsid w:val="00DC1B33"/>
    <w:rsid w:val="00DD1962"/>
    <w:rsid w:val="00DF174D"/>
    <w:rsid w:val="00DF3125"/>
    <w:rsid w:val="00DF434A"/>
    <w:rsid w:val="00DF5BF5"/>
    <w:rsid w:val="00DF7D6E"/>
    <w:rsid w:val="00E05ED4"/>
    <w:rsid w:val="00E1103B"/>
    <w:rsid w:val="00E214F4"/>
    <w:rsid w:val="00E307CD"/>
    <w:rsid w:val="00E36066"/>
    <w:rsid w:val="00E419E0"/>
    <w:rsid w:val="00E63B50"/>
    <w:rsid w:val="00E667A3"/>
    <w:rsid w:val="00E73DB2"/>
    <w:rsid w:val="00E86420"/>
    <w:rsid w:val="00E94753"/>
    <w:rsid w:val="00EA2055"/>
    <w:rsid w:val="00EA22A6"/>
    <w:rsid w:val="00EC77C4"/>
    <w:rsid w:val="00ED0DF4"/>
    <w:rsid w:val="00F16195"/>
    <w:rsid w:val="00F31781"/>
    <w:rsid w:val="00F32633"/>
    <w:rsid w:val="00F32FA5"/>
    <w:rsid w:val="00F661C5"/>
    <w:rsid w:val="00F76C28"/>
    <w:rsid w:val="00F84767"/>
    <w:rsid w:val="00F87C96"/>
    <w:rsid w:val="00F9266C"/>
    <w:rsid w:val="00FE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640D"/>
    <w:pPr>
      <w:widowControl w:val="0"/>
    </w:pPr>
    <w:rPr>
      <w:rFonts w:ascii="hakuyoxingshu7000" w:eastAsia="hakuyoxingshu7000" w:hAnsi="hakuyoxingshu7000" w:cs="hakuyoxingshu7000"/>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640D"/>
    <w:rPr>
      <w:color w:val="000080"/>
      <w:u w:val="single"/>
    </w:rPr>
  </w:style>
  <w:style w:type="character" w:customStyle="1" w:styleId="3">
    <w:name w:val="正文文本 (3)_"/>
    <w:basedOn w:val="a0"/>
    <w:link w:val="30"/>
    <w:rsid w:val="004D640D"/>
    <w:rPr>
      <w:rFonts w:ascii="Times New Roman" w:eastAsia="Times New Roman" w:hAnsi="Times New Roman" w:cs="Times New Roman"/>
      <w:b/>
      <w:bCs/>
      <w:sz w:val="56"/>
      <w:szCs w:val="56"/>
      <w:shd w:val="clear" w:color="auto" w:fill="FFFFFF"/>
    </w:rPr>
  </w:style>
  <w:style w:type="character" w:customStyle="1" w:styleId="4">
    <w:name w:val="正文文本 (4)_"/>
    <w:basedOn w:val="a0"/>
    <w:link w:val="40"/>
    <w:rsid w:val="004D640D"/>
    <w:rPr>
      <w:rFonts w:ascii="Times New Roman" w:eastAsia="Times New Roman" w:hAnsi="Times New Roman" w:cs="Times New Roman"/>
      <w:b/>
      <w:bCs/>
      <w:i/>
      <w:iCs/>
      <w:sz w:val="32"/>
      <w:szCs w:val="32"/>
      <w:shd w:val="clear" w:color="auto" w:fill="FFFFFF"/>
    </w:rPr>
  </w:style>
  <w:style w:type="character" w:customStyle="1" w:styleId="2">
    <w:name w:val="正文文本 (2)_"/>
    <w:basedOn w:val="a0"/>
    <w:link w:val="20"/>
    <w:rsid w:val="004D640D"/>
    <w:rPr>
      <w:rFonts w:ascii="Times New Roman" w:eastAsia="Times New Roman" w:hAnsi="Times New Roman" w:cs="Times New Roman"/>
      <w:shd w:val="clear" w:color="auto" w:fill="FFFFFF"/>
    </w:rPr>
  </w:style>
  <w:style w:type="character" w:customStyle="1" w:styleId="5">
    <w:name w:val="正文文本 (5)_"/>
    <w:basedOn w:val="a0"/>
    <w:link w:val="50"/>
    <w:rsid w:val="004D640D"/>
    <w:rPr>
      <w:rFonts w:ascii="Times New Roman" w:eastAsia="Times New Roman" w:hAnsi="Times New Roman" w:cs="Times New Roman"/>
      <w:b/>
      <w:bCs/>
      <w:shd w:val="clear" w:color="auto" w:fill="FFFFFF"/>
    </w:rPr>
  </w:style>
  <w:style w:type="paragraph" w:customStyle="1" w:styleId="30">
    <w:name w:val="正文文本 (3)"/>
    <w:basedOn w:val="a"/>
    <w:link w:val="3"/>
    <w:rsid w:val="004D640D"/>
    <w:pPr>
      <w:shd w:val="clear" w:color="auto" w:fill="FFFFFF"/>
      <w:spacing w:after="240" w:line="0" w:lineRule="atLeast"/>
    </w:pPr>
    <w:rPr>
      <w:rFonts w:ascii="Times New Roman" w:eastAsia="Times New Roman" w:hAnsi="Times New Roman" w:cs="Times New Roman"/>
      <w:b/>
      <w:bCs/>
      <w:color w:val="auto"/>
      <w:kern w:val="2"/>
      <w:sz w:val="56"/>
      <w:szCs w:val="56"/>
      <w:lang w:eastAsia="zh-CN" w:bidi="ar-SA"/>
    </w:rPr>
  </w:style>
  <w:style w:type="paragraph" w:customStyle="1" w:styleId="40">
    <w:name w:val="正文文本 (4)"/>
    <w:basedOn w:val="a"/>
    <w:link w:val="4"/>
    <w:rsid w:val="004D640D"/>
    <w:pPr>
      <w:shd w:val="clear" w:color="auto" w:fill="FFFFFF"/>
      <w:spacing w:before="120" w:line="590" w:lineRule="exact"/>
      <w:jc w:val="center"/>
    </w:pPr>
    <w:rPr>
      <w:rFonts w:ascii="Times New Roman" w:eastAsia="Times New Roman" w:hAnsi="Times New Roman" w:cs="Times New Roman"/>
      <w:b/>
      <w:bCs/>
      <w:i/>
      <w:iCs/>
      <w:color w:val="auto"/>
      <w:kern w:val="2"/>
      <w:sz w:val="32"/>
      <w:szCs w:val="32"/>
      <w:lang w:eastAsia="zh-CN" w:bidi="ar-SA"/>
    </w:rPr>
  </w:style>
  <w:style w:type="paragraph" w:customStyle="1" w:styleId="20">
    <w:name w:val="正文文本 (2)"/>
    <w:basedOn w:val="a"/>
    <w:link w:val="2"/>
    <w:rsid w:val="004D640D"/>
    <w:pPr>
      <w:shd w:val="clear" w:color="auto" w:fill="FFFFFF"/>
      <w:spacing w:after="240" w:line="274" w:lineRule="exact"/>
      <w:ind w:hanging="380"/>
    </w:pPr>
    <w:rPr>
      <w:rFonts w:ascii="Times New Roman" w:eastAsia="Times New Roman" w:hAnsi="Times New Roman" w:cs="Times New Roman"/>
      <w:color w:val="auto"/>
      <w:kern w:val="2"/>
      <w:sz w:val="21"/>
      <w:szCs w:val="22"/>
      <w:lang w:eastAsia="zh-CN" w:bidi="ar-SA"/>
    </w:rPr>
  </w:style>
  <w:style w:type="paragraph" w:customStyle="1" w:styleId="50">
    <w:name w:val="正文文本 (5)"/>
    <w:basedOn w:val="a"/>
    <w:link w:val="5"/>
    <w:rsid w:val="004D640D"/>
    <w:pPr>
      <w:shd w:val="clear" w:color="auto" w:fill="FFFFFF"/>
      <w:spacing w:before="1440" w:line="274" w:lineRule="exact"/>
      <w:jc w:val="right"/>
    </w:pPr>
    <w:rPr>
      <w:rFonts w:ascii="Times New Roman" w:eastAsia="Times New Roman" w:hAnsi="Times New Roman" w:cs="Times New Roman"/>
      <w:b/>
      <w:bCs/>
      <w:color w:val="auto"/>
      <w:kern w:val="2"/>
      <w:sz w:val="21"/>
      <w:szCs w:val="22"/>
      <w:lang w:eastAsia="zh-CN" w:bidi="ar-SA"/>
    </w:rPr>
  </w:style>
  <w:style w:type="character" w:customStyle="1" w:styleId="a4">
    <w:name w:val="页眉或页脚_"/>
    <w:basedOn w:val="a0"/>
    <w:rsid w:val="004D640D"/>
    <w:rPr>
      <w:rFonts w:ascii="Times New Roman" w:eastAsia="Times New Roman" w:hAnsi="Times New Roman" w:cs="Times New Roman"/>
      <w:b/>
      <w:bCs/>
      <w:i/>
      <w:iCs/>
      <w:smallCaps w:val="0"/>
      <w:strike w:val="0"/>
      <w:u w:val="none"/>
    </w:rPr>
  </w:style>
  <w:style w:type="character" w:customStyle="1" w:styleId="a5">
    <w:name w:val="页眉或页脚"/>
    <w:basedOn w:val="a4"/>
    <w:rsid w:val="004D640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paragraph" w:styleId="a6">
    <w:name w:val="header"/>
    <w:basedOn w:val="a"/>
    <w:link w:val="Char"/>
    <w:uiPriority w:val="99"/>
    <w:unhideWhenUsed/>
    <w:rsid w:val="004D6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D640D"/>
    <w:rPr>
      <w:rFonts w:ascii="hakuyoxingshu7000" w:eastAsia="hakuyoxingshu7000" w:hAnsi="hakuyoxingshu7000" w:cs="hakuyoxingshu7000"/>
      <w:color w:val="000000"/>
      <w:kern w:val="0"/>
      <w:sz w:val="18"/>
      <w:szCs w:val="18"/>
      <w:lang w:eastAsia="en-US" w:bidi="en-US"/>
    </w:rPr>
  </w:style>
  <w:style w:type="paragraph" w:styleId="a7">
    <w:name w:val="footer"/>
    <w:basedOn w:val="a"/>
    <w:link w:val="Char0"/>
    <w:uiPriority w:val="99"/>
    <w:unhideWhenUsed/>
    <w:rsid w:val="004D640D"/>
    <w:pPr>
      <w:tabs>
        <w:tab w:val="center" w:pos="4153"/>
        <w:tab w:val="right" w:pos="8306"/>
      </w:tabs>
      <w:snapToGrid w:val="0"/>
    </w:pPr>
    <w:rPr>
      <w:sz w:val="18"/>
      <w:szCs w:val="18"/>
    </w:rPr>
  </w:style>
  <w:style w:type="character" w:customStyle="1" w:styleId="Char0">
    <w:name w:val="页脚 Char"/>
    <w:basedOn w:val="a0"/>
    <w:link w:val="a7"/>
    <w:uiPriority w:val="99"/>
    <w:rsid w:val="004D640D"/>
    <w:rPr>
      <w:rFonts w:ascii="hakuyoxingshu7000" w:eastAsia="hakuyoxingshu7000" w:hAnsi="hakuyoxingshu7000" w:cs="hakuyoxingshu7000"/>
      <w:color w:val="000000"/>
      <w:kern w:val="0"/>
      <w:sz w:val="18"/>
      <w:szCs w:val="18"/>
      <w:lang w:eastAsia="en-US" w:bidi="en-US"/>
    </w:rPr>
  </w:style>
  <w:style w:type="character" w:customStyle="1" w:styleId="1">
    <w:name w:val="标题 #1_"/>
    <w:basedOn w:val="a0"/>
    <w:link w:val="10"/>
    <w:locked/>
    <w:rsid w:val="00F84767"/>
    <w:rPr>
      <w:rFonts w:ascii="Times New Roman" w:eastAsia="Times New Roman" w:hAnsi="Times New Roman" w:cs="Times New Roman"/>
      <w:b/>
      <w:bCs/>
      <w:sz w:val="48"/>
      <w:szCs w:val="48"/>
      <w:shd w:val="clear" w:color="auto" w:fill="FFFFFF"/>
    </w:rPr>
  </w:style>
  <w:style w:type="paragraph" w:customStyle="1" w:styleId="10">
    <w:name w:val="标题 #1"/>
    <w:basedOn w:val="a"/>
    <w:link w:val="1"/>
    <w:rsid w:val="00F84767"/>
    <w:pPr>
      <w:shd w:val="clear" w:color="auto" w:fill="FFFFFF"/>
      <w:spacing w:after="120" w:line="0" w:lineRule="atLeast"/>
      <w:jc w:val="both"/>
      <w:outlineLvl w:val="0"/>
    </w:pPr>
    <w:rPr>
      <w:rFonts w:ascii="Times New Roman" w:eastAsia="Times New Roman" w:hAnsi="Times New Roman" w:cs="Times New Roman"/>
      <w:b/>
      <w:bCs/>
      <w:color w:val="auto"/>
      <w:kern w:val="2"/>
      <w:sz w:val="48"/>
      <w:szCs w:val="48"/>
      <w:lang w:eastAsia="zh-CN" w:bidi="ar-SA"/>
    </w:rPr>
  </w:style>
  <w:style w:type="character" w:customStyle="1" w:styleId="9">
    <w:name w:val="正文文本 (9)_"/>
    <w:basedOn w:val="a0"/>
    <w:link w:val="90"/>
    <w:locked/>
    <w:rsid w:val="00F84767"/>
    <w:rPr>
      <w:rFonts w:ascii="Times New Roman" w:eastAsia="Times New Roman" w:hAnsi="Times New Roman" w:cs="Times New Roman"/>
      <w:b/>
      <w:bCs/>
      <w:i/>
      <w:iCs/>
      <w:shd w:val="clear" w:color="auto" w:fill="FFFFFF"/>
    </w:rPr>
  </w:style>
  <w:style w:type="paragraph" w:customStyle="1" w:styleId="90">
    <w:name w:val="正文文本 (9)"/>
    <w:basedOn w:val="a"/>
    <w:link w:val="9"/>
    <w:rsid w:val="00F84767"/>
    <w:pPr>
      <w:shd w:val="clear" w:color="auto" w:fill="FFFFFF"/>
      <w:spacing w:before="300" w:after="420" w:line="274" w:lineRule="exact"/>
    </w:pPr>
    <w:rPr>
      <w:rFonts w:ascii="Times New Roman" w:eastAsia="Times New Roman" w:hAnsi="Times New Roman" w:cs="Times New Roman"/>
      <w:b/>
      <w:bCs/>
      <w:i/>
      <w:iCs/>
      <w:color w:val="auto"/>
      <w:kern w:val="2"/>
      <w:sz w:val="21"/>
      <w:szCs w:val="22"/>
      <w:lang w:eastAsia="zh-CN" w:bidi="ar-SA"/>
    </w:rPr>
  </w:style>
  <w:style w:type="character" w:customStyle="1" w:styleId="21">
    <w:name w:val="正文文本 (2) + 斜体"/>
    <w:basedOn w:val="2"/>
    <w:rsid w:val="00F84767"/>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paragraph" w:styleId="a8">
    <w:name w:val="List Paragraph"/>
    <w:basedOn w:val="a"/>
    <w:uiPriority w:val="1"/>
    <w:qFormat/>
    <w:rsid w:val="00F84767"/>
    <w:pPr>
      <w:ind w:firstLineChars="200" w:firstLine="420"/>
    </w:pPr>
  </w:style>
  <w:style w:type="character" w:customStyle="1" w:styleId="22">
    <w:name w:val="标题 #2_"/>
    <w:basedOn w:val="a0"/>
    <w:link w:val="23"/>
    <w:locked/>
    <w:rsid w:val="00856764"/>
    <w:rPr>
      <w:rFonts w:ascii="Times New Roman" w:eastAsia="Times New Roman" w:hAnsi="Times New Roman" w:cs="Times New Roman"/>
      <w:b/>
      <w:bCs/>
      <w:color w:val="000000"/>
      <w:sz w:val="36"/>
      <w:szCs w:val="36"/>
      <w:shd w:val="clear" w:color="auto" w:fill="FFFFFF"/>
    </w:rPr>
  </w:style>
  <w:style w:type="paragraph" w:customStyle="1" w:styleId="23">
    <w:name w:val="标题 #2"/>
    <w:basedOn w:val="a"/>
    <w:next w:val="a"/>
    <w:link w:val="22"/>
    <w:rsid w:val="00856764"/>
    <w:pPr>
      <w:shd w:val="clear" w:color="auto" w:fill="FFFFFF"/>
      <w:spacing w:before="120" w:after="180" w:line="0" w:lineRule="atLeast"/>
      <w:ind w:leftChars="200" w:left="200"/>
      <w:jc w:val="both"/>
      <w:outlineLvl w:val="1"/>
    </w:pPr>
    <w:rPr>
      <w:rFonts w:ascii="Times New Roman" w:eastAsia="Times New Roman" w:hAnsi="Times New Roman" w:cs="Times New Roman"/>
      <w:b/>
      <w:bCs/>
      <w:kern w:val="2"/>
      <w:sz w:val="36"/>
      <w:szCs w:val="36"/>
      <w:lang w:eastAsia="zh-CN" w:bidi="ar-SA"/>
    </w:rPr>
  </w:style>
  <w:style w:type="character" w:customStyle="1" w:styleId="41">
    <w:name w:val="标题 #4_"/>
    <w:basedOn w:val="a0"/>
    <w:link w:val="42"/>
    <w:locked/>
    <w:rsid w:val="00856764"/>
    <w:rPr>
      <w:rFonts w:ascii="Times New Roman" w:eastAsia="Times New Roman" w:hAnsi="Times New Roman" w:cs="Times New Roman"/>
      <w:b/>
      <w:bCs/>
      <w:sz w:val="28"/>
      <w:szCs w:val="28"/>
      <w:shd w:val="clear" w:color="auto" w:fill="FFFFFF"/>
    </w:rPr>
  </w:style>
  <w:style w:type="paragraph" w:customStyle="1" w:styleId="42">
    <w:name w:val="标题 #4"/>
    <w:basedOn w:val="a"/>
    <w:link w:val="41"/>
    <w:rsid w:val="00856764"/>
    <w:pPr>
      <w:shd w:val="clear" w:color="auto" w:fill="FFFFFF"/>
      <w:spacing w:line="590" w:lineRule="exact"/>
      <w:ind w:hanging="320"/>
      <w:jc w:val="center"/>
      <w:outlineLvl w:val="3"/>
    </w:pPr>
    <w:rPr>
      <w:rFonts w:ascii="Times New Roman" w:eastAsia="Times New Roman" w:hAnsi="Times New Roman" w:cs="Times New Roman"/>
      <w:b/>
      <w:bCs/>
      <w:color w:val="auto"/>
      <w:kern w:val="2"/>
      <w:sz w:val="28"/>
      <w:szCs w:val="28"/>
      <w:lang w:eastAsia="zh-CN" w:bidi="ar-SA"/>
    </w:rPr>
  </w:style>
  <w:style w:type="character" w:customStyle="1" w:styleId="31">
    <w:name w:val="标题 #3_"/>
    <w:basedOn w:val="a0"/>
    <w:link w:val="32"/>
    <w:locked/>
    <w:rsid w:val="00856764"/>
    <w:rPr>
      <w:rFonts w:ascii="Times New Roman" w:eastAsia="Times New Roman" w:hAnsi="Times New Roman" w:cs="Times New Roman"/>
      <w:b/>
      <w:bCs/>
      <w:sz w:val="32"/>
      <w:szCs w:val="32"/>
      <w:shd w:val="clear" w:color="auto" w:fill="FFFFFF"/>
    </w:rPr>
  </w:style>
  <w:style w:type="paragraph" w:customStyle="1" w:styleId="32">
    <w:name w:val="标题 #3"/>
    <w:basedOn w:val="a"/>
    <w:link w:val="31"/>
    <w:rsid w:val="00856764"/>
    <w:pPr>
      <w:shd w:val="clear" w:color="auto" w:fill="FFFFFF"/>
      <w:spacing w:before="240" w:after="240" w:line="0" w:lineRule="atLeast"/>
      <w:jc w:val="both"/>
      <w:outlineLvl w:val="2"/>
    </w:pPr>
    <w:rPr>
      <w:rFonts w:ascii="Times New Roman" w:eastAsia="Times New Roman" w:hAnsi="Times New Roman" w:cs="Times New Roman"/>
      <w:b/>
      <w:bCs/>
      <w:color w:val="auto"/>
      <w:kern w:val="2"/>
      <w:sz w:val="32"/>
      <w:szCs w:val="32"/>
      <w:lang w:eastAsia="zh-CN" w:bidi="ar-SA"/>
    </w:rPr>
  </w:style>
  <w:style w:type="character" w:customStyle="1" w:styleId="a9">
    <w:name w:val="脚注_"/>
    <w:basedOn w:val="a0"/>
    <w:link w:val="aa"/>
    <w:locked/>
    <w:rsid w:val="009434DF"/>
    <w:rPr>
      <w:rFonts w:ascii="Times New Roman" w:eastAsia="Times New Roman" w:hAnsi="Times New Roman" w:cs="Times New Roman"/>
      <w:shd w:val="clear" w:color="auto" w:fill="FFFFFF"/>
    </w:rPr>
  </w:style>
  <w:style w:type="paragraph" w:customStyle="1" w:styleId="aa">
    <w:name w:val="脚注"/>
    <w:basedOn w:val="a"/>
    <w:link w:val="a9"/>
    <w:rsid w:val="009434DF"/>
    <w:pPr>
      <w:shd w:val="clear" w:color="auto" w:fill="FFFFFF"/>
      <w:spacing w:after="240" w:line="278" w:lineRule="exact"/>
      <w:ind w:hanging="360"/>
    </w:pPr>
    <w:rPr>
      <w:rFonts w:ascii="Times New Roman" w:eastAsia="Times New Roman" w:hAnsi="Times New Roman" w:cs="Times New Roman"/>
      <w:color w:val="auto"/>
      <w:kern w:val="2"/>
      <w:sz w:val="21"/>
      <w:szCs w:val="22"/>
      <w:lang w:eastAsia="zh-CN" w:bidi="ar-SA"/>
    </w:rPr>
  </w:style>
  <w:style w:type="character" w:customStyle="1" w:styleId="24">
    <w:name w:val="正文文本 (2) + 粗体"/>
    <w:basedOn w:val="2"/>
    <w:rsid w:val="00841A81"/>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styleId="ab">
    <w:name w:val="Body Text"/>
    <w:basedOn w:val="a"/>
    <w:link w:val="Char1"/>
    <w:uiPriority w:val="1"/>
    <w:semiHidden/>
    <w:unhideWhenUsed/>
    <w:qFormat/>
    <w:rsid w:val="00841A81"/>
    <w:pPr>
      <w:autoSpaceDE w:val="0"/>
      <w:autoSpaceDN w:val="0"/>
      <w:spacing w:line="276" w:lineRule="exact"/>
    </w:pPr>
    <w:rPr>
      <w:rFonts w:ascii="Times New Roman" w:eastAsia="Times New Roman" w:hAnsi="Times New Roman" w:cs="Times New Roman"/>
      <w:color w:val="auto"/>
      <w:lang w:bidi="ar-SA"/>
    </w:rPr>
  </w:style>
  <w:style w:type="character" w:customStyle="1" w:styleId="Char1">
    <w:name w:val="正文文本 Char"/>
    <w:basedOn w:val="a0"/>
    <w:link w:val="ab"/>
    <w:uiPriority w:val="1"/>
    <w:semiHidden/>
    <w:rsid w:val="00841A81"/>
    <w:rPr>
      <w:rFonts w:ascii="Times New Roman" w:eastAsia="Times New Roman" w:hAnsi="Times New Roman" w:cs="Times New Roman"/>
      <w:kern w:val="0"/>
      <w:sz w:val="24"/>
      <w:szCs w:val="24"/>
      <w:lang w:eastAsia="en-US"/>
    </w:rPr>
  </w:style>
  <w:style w:type="paragraph" w:styleId="25">
    <w:name w:val="toc 2"/>
    <w:basedOn w:val="a"/>
    <w:next w:val="a"/>
    <w:autoRedefine/>
    <w:uiPriority w:val="39"/>
    <w:unhideWhenUsed/>
    <w:rsid w:val="00EC77C4"/>
    <w:pPr>
      <w:tabs>
        <w:tab w:val="left" w:pos="571"/>
        <w:tab w:val="left" w:pos="1050"/>
        <w:tab w:val="right" w:leader="dot" w:pos="8296"/>
      </w:tabs>
      <w:snapToGrid w:val="0"/>
      <w:spacing w:line="300" w:lineRule="auto"/>
      <w:ind w:leftChars="100" w:left="240"/>
    </w:pPr>
    <w:rPr>
      <w:rFonts w:eastAsia="Arial"/>
      <w:sz w:val="21"/>
    </w:rPr>
  </w:style>
  <w:style w:type="paragraph" w:styleId="11">
    <w:name w:val="toc 1"/>
    <w:basedOn w:val="a"/>
    <w:next w:val="a"/>
    <w:autoRedefine/>
    <w:uiPriority w:val="39"/>
    <w:unhideWhenUsed/>
    <w:rsid w:val="00EC77C4"/>
    <w:pPr>
      <w:tabs>
        <w:tab w:val="left" w:pos="420"/>
        <w:tab w:val="right" w:leader="dot" w:pos="8296"/>
      </w:tabs>
      <w:snapToGrid w:val="0"/>
      <w:spacing w:line="300" w:lineRule="auto"/>
    </w:pPr>
    <w:rPr>
      <w:rFonts w:eastAsiaTheme="minorEastAsia"/>
      <w:sz w:val="21"/>
    </w:rPr>
  </w:style>
  <w:style w:type="paragraph" w:styleId="33">
    <w:name w:val="toc 3"/>
    <w:basedOn w:val="a"/>
    <w:next w:val="a"/>
    <w:autoRedefine/>
    <w:uiPriority w:val="39"/>
    <w:unhideWhenUsed/>
    <w:rsid w:val="00EC77C4"/>
    <w:pPr>
      <w:snapToGrid w:val="0"/>
      <w:spacing w:line="300" w:lineRule="auto"/>
      <w:ind w:leftChars="200" w:left="200"/>
    </w:pPr>
    <w:rPr>
      <w:rFonts w:eastAsia="Arial"/>
      <w:sz w:val="21"/>
    </w:rPr>
  </w:style>
  <w:style w:type="paragraph" w:styleId="43">
    <w:name w:val="toc 4"/>
    <w:basedOn w:val="a"/>
    <w:next w:val="a"/>
    <w:autoRedefine/>
    <w:uiPriority w:val="39"/>
    <w:unhideWhenUsed/>
    <w:rsid w:val="00EC77C4"/>
    <w:pPr>
      <w:snapToGrid w:val="0"/>
      <w:spacing w:line="300" w:lineRule="auto"/>
      <w:ind w:leftChars="300" w:left="300"/>
    </w:pPr>
    <w:rPr>
      <w:rFonts w:eastAsia="Arial"/>
      <w:sz w:val="21"/>
    </w:rPr>
  </w:style>
  <w:style w:type="paragraph" w:styleId="ac">
    <w:name w:val="footnote text"/>
    <w:basedOn w:val="a"/>
    <w:link w:val="Char2"/>
    <w:uiPriority w:val="99"/>
    <w:semiHidden/>
    <w:unhideWhenUsed/>
    <w:rsid w:val="00484DB0"/>
    <w:pPr>
      <w:snapToGrid w:val="0"/>
    </w:pPr>
    <w:rPr>
      <w:sz w:val="18"/>
      <w:szCs w:val="18"/>
    </w:rPr>
  </w:style>
  <w:style w:type="character" w:customStyle="1" w:styleId="Char2">
    <w:name w:val="脚注文本 Char"/>
    <w:basedOn w:val="a0"/>
    <w:link w:val="ac"/>
    <w:uiPriority w:val="99"/>
    <w:semiHidden/>
    <w:rsid w:val="00484DB0"/>
    <w:rPr>
      <w:rFonts w:ascii="hakuyoxingshu7000" w:eastAsia="hakuyoxingshu7000" w:hAnsi="hakuyoxingshu7000" w:cs="hakuyoxingshu7000"/>
      <w:color w:val="000000"/>
      <w:kern w:val="0"/>
      <w:sz w:val="18"/>
      <w:szCs w:val="18"/>
      <w:lang w:eastAsia="en-US" w:bidi="en-US"/>
    </w:rPr>
  </w:style>
  <w:style w:type="character" w:styleId="ad">
    <w:name w:val="footnote reference"/>
    <w:basedOn w:val="a0"/>
    <w:uiPriority w:val="99"/>
    <w:semiHidden/>
    <w:unhideWhenUsed/>
    <w:rsid w:val="00484DB0"/>
    <w:rPr>
      <w:vertAlign w:val="superscript"/>
    </w:rPr>
  </w:style>
  <w:style w:type="paragraph" w:styleId="ae">
    <w:name w:val="Balloon Text"/>
    <w:basedOn w:val="a"/>
    <w:link w:val="Char3"/>
    <w:uiPriority w:val="99"/>
    <w:semiHidden/>
    <w:unhideWhenUsed/>
    <w:rsid w:val="00827C63"/>
    <w:rPr>
      <w:sz w:val="18"/>
      <w:szCs w:val="18"/>
    </w:rPr>
  </w:style>
  <w:style w:type="character" w:customStyle="1" w:styleId="Char3">
    <w:name w:val="批注框文本 Char"/>
    <w:basedOn w:val="a0"/>
    <w:link w:val="ae"/>
    <w:uiPriority w:val="99"/>
    <w:semiHidden/>
    <w:rsid w:val="00827C63"/>
    <w:rPr>
      <w:rFonts w:ascii="hakuyoxingshu7000" w:eastAsia="hakuyoxingshu7000" w:hAnsi="hakuyoxingshu7000" w:cs="hakuyoxingshu7000"/>
      <w:color w:val="000000"/>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640D"/>
    <w:pPr>
      <w:widowControl w:val="0"/>
    </w:pPr>
    <w:rPr>
      <w:rFonts w:ascii="hakuyoxingshu7000" w:eastAsia="hakuyoxingshu7000" w:hAnsi="hakuyoxingshu7000" w:cs="hakuyoxingshu7000"/>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640D"/>
    <w:rPr>
      <w:color w:val="000080"/>
      <w:u w:val="single"/>
    </w:rPr>
  </w:style>
  <w:style w:type="character" w:customStyle="1" w:styleId="3">
    <w:name w:val="正文文本 (3)_"/>
    <w:basedOn w:val="a0"/>
    <w:link w:val="30"/>
    <w:rsid w:val="004D640D"/>
    <w:rPr>
      <w:rFonts w:ascii="Times New Roman" w:eastAsia="Times New Roman" w:hAnsi="Times New Roman" w:cs="Times New Roman"/>
      <w:b/>
      <w:bCs/>
      <w:sz w:val="56"/>
      <w:szCs w:val="56"/>
      <w:shd w:val="clear" w:color="auto" w:fill="FFFFFF"/>
    </w:rPr>
  </w:style>
  <w:style w:type="character" w:customStyle="1" w:styleId="4">
    <w:name w:val="正文文本 (4)_"/>
    <w:basedOn w:val="a0"/>
    <w:link w:val="40"/>
    <w:rsid w:val="004D640D"/>
    <w:rPr>
      <w:rFonts w:ascii="Times New Roman" w:eastAsia="Times New Roman" w:hAnsi="Times New Roman" w:cs="Times New Roman"/>
      <w:b/>
      <w:bCs/>
      <w:i/>
      <w:iCs/>
      <w:sz w:val="32"/>
      <w:szCs w:val="32"/>
      <w:shd w:val="clear" w:color="auto" w:fill="FFFFFF"/>
    </w:rPr>
  </w:style>
  <w:style w:type="character" w:customStyle="1" w:styleId="2">
    <w:name w:val="正文文本 (2)_"/>
    <w:basedOn w:val="a0"/>
    <w:link w:val="20"/>
    <w:rsid w:val="004D640D"/>
    <w:rPr>
      <w:rFonts w:ascii="Times New Roman" w:eastAsia="Times New Roman" w:hAnsi="Times New Roman" w:cs="Times New Roman"/>
      <w:shd w:val="clear" w:color="auto" w:fill="FFFFFF"/>
    </w:rPr>
  </w:style>
  <w:style w:type="character" w:customStyle="1" w:styleId="5">
    <w:name w:val="正文文本 (5)_"/>
    <w:basedOn w:val="a0"/>
    <w:link w:val="50"/>
    <w:rsid w:val="004D640D"/>
    <w:rPr>
      <w:rFonts w:ascii="Times New Roman" w:eastAsia="Times New Roman" w:hAnsi="Times New Roman" w:cs="Times New Roman"/>
      <w:b/>
      <w:bCs/>
      <w:shd w:val="clear" w:color="auto" w:fill="FFFFFF"/>
    </w:rPr>
  </w:style>
  <w:style w:type="paragraph" w:customStyle="1" w:styleId="30">
    <w:name w:val="正文文本 (3)"/>
    <w:basedOn w:val="a"/>
    <w:link w:val="3"/>
    <w:rsid w:val="004D640D"/>
    <w:pPr>
      <w:shd w:val="clear" w:color="auto" w:fill="FFFFFF"/>
      <w:spacing w:after="240" w:line="0" w:lineRule="atLeast"/>
    </w:pPr>
    <w:rPr>
      <w:rFonts w:ascii="Times New Roman" w:eastAsia="Times New Roman" w:hAnsi="Times New Roman" w:cs="Times New Roman"/>
      <w:b/>
      <w:bCs/>
      <w:color w:val="auto"/>
      <w:kern w:val="2"/>
      <w:sz w:val="56"/>
      <w:szCs w:val="56"/>
      <w:lang w:eastAsia="zh-CN" w:bidi="ar-SA"/>
    </w:rPr>
  </w:style>
  <w:style w:type="paragraph" w:customStyle="1" w:styleId="40">
    <w:name w:val="正文文本 (4)"/>
    <w:basedOn w:val="a"/>
    <w:link w:val="4"/>
    <w:rsid w:val="004D640D"/>
    <w:pPr>
      <w:shd w:val="clear" w:color="auto" w:fill="FFFFFF"/>
      <w:spacing w:before="120" w:line="590" w:lineRule="exact"/>
      <w:jc w:val="center"/>
    </w:pPr>
    <w:rPr>
      <w:rFonts w:ascii="Times New Roman" w:eastAsia="Times New Roman" w:hAnsi="Times New Roman" w:cs="Times New Roman"/>
      <w:b/>
      <w:bCs/>
      <w:i/>
      <w:iCs/>
      <w:color w:val="auto"/>
      <w:kern w:val="2"/>
      <w:sz w:val="32"/>
      <w:szCs w:val="32"/>
      <w:lang w:eastAsia="zh-CN" w:bidi="ar-SA"/>
    </w:rPr>
  </w:style>
  <w:style w:type="paragraph" w:customStyle="1" w:styleId="20">
    <w:name w:val="正文文本 (2)"/>
    <w:basedOn w:val="a"/>
    <w:link w:val="2"/>
    <w:rsid w:val="004D640D"/>
    <w:pPr>
      <w:shd w:val="clear" w:color="auto" w:fill="FFFFFF"/>
      <w:spacing w:after="240" w:line="274" w:lineRule="exact"/>
      <w:ind w:hanging="380"/>
    </w:pPr>
    <w:rPr>
      <w:rFonts w:ascii="Times New Roman" w:eastAsia="Times New Roman" w:hAnsi="Times New Roman" w:cs="Times New Roman"/>
      <w:color w:val="auto"/>
      <w:kern w:val="2"/>
      <w:sz w:val="21"/>
      <w:szCs w:val="22"/>
      <w:lang w:eastAsia="zh-CN" w:bidi="ar-SA"/>
    </w:rPr>
  </w:style>
  <w:style w:type="paragraph" w:customStyle="1" w:styleId="50">
    <w:name w:val="正文文本 (5)"/>
    <w:basedOn w:val="a"/>
    <w:link w:val="5"/>
    <w:rsid w:val="004D640D"/>
    <w:pPr>
      <w:shd w:val="clear" w:color="auto" w:fill="FFFFFF"/>
      <w:spacing w:before="1440" w:line="274" w:lineRule="exact"/>
      <w:jc w:val="right"/>
    </w:pPr>
    <w:rPr>
      <w:rFonts w:ascii="Times New Roman" w:eastAsia="Times New Roman" w:hAnsi="Times New Roman" w:cs="Times New Roman"/>
      <w:b/>
      <w:bCs/>
      <w:color w:val="auto"/>
      <w:kern w:val="2"/>
      <w:sz w:val="21"/>
      <w:szCs w:val="22"/>
      <w:lang w:eastAsia="zh-CN" w:bidi="ar-SA"/>
    </w:rPr>
  </w:style>
  <w:style w:type="character" w:customStyle="1" w:styleId="a4">
    <w:name w:val="页眉或页脚_"/>
    <w:basedOn w:val="a0"/>
    <w:rsid w:val="004D640D"/>
    <w:rPr>
      <w:rFonts w:ascii="Times New Roman" w:eastAsia="Times New Roman" w:hAnsi="Times New Roman" w:cs="Times New Roman"/>
      <w:b/>
      <w:bCs/>
      <w:i/>
      <w:iCs/>
      <w:smallCaps w:val="0"/>
      <w:strike w:val="0"/>
      <w:u w:val="none"/>
    </w:rPr>
  </w:style>
  <w:style w:type="character" w:customStyle="1" w:styleId="a5">
    <w:name w:val="页眉或页脚"/>
    <w:basedOn w:val="a4"/>
    <w:rsid w:val="004D640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paragraph" w:styleId="a6">
    <w:name w:val="header"/>
    <w:basedOn w:val="a"/>
    <w:link w:val="Char"/>
    <w:uiPriority w:val="99"/>
    <w:unhideWhenUsed/>
    <w:rsid w:val="004D6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D640D"/>
    <w:rPr>
      <w:rFonts w:ascii="hakuyoxingshu7000" w:eastAsia="hakuyoxingshu7000" w:hAnsi="hakuyoxingshu7000" w:cs="hakuyoxingshu7000"/>
      <w:color w:val="000000"/>
      <w:kern w:val="0"/>
      <w:sz w:val="18"/>
      <w:szCs w:val="18"/>
      <w:lang w:eastAsia="en-US" w:bidi="en-US"/>
    </w:rPr>
  </w:style>
  <w:style w:type="paragraph" w:styleId="a7">
    <w:name w:val="footer"/>
    <w:basedOn w:val="a"/>
    <w:link w:val="Char0"/>
    <w:uiPriority w:val="99"/>
    <w:unhideWhenUsed/>
    <w:rsid w:val="004D640D"/>
    <w:pPr>
      <w:tabs>
        <w:tab w:val="center" w:pos="4153"/>
        <w:tab w:val="right" w:pos="8306"/>
      </w:tabs>
      <w:snapToGrid w:val="0"/>
    </w:pPr>
    <w:rPr>
      <w:sz w:val="18"/>
      <w:szCs w:val="18"/>
    </w:rPr>
  </w:style>
  <w:style w:type="character" w:customStyle="1" w:styleId="Char0">
    <w:name w:val="页脚 Char"/>
    <w:basedOn w:val="a0"/>
    <w:link w:val="a7"/>
    <w:uiPriority w:val="99"/>
    <w:rsid w:val="004D640D"/>
    <w:rPr>
      <w:rFonts w:ascii="hakuyoxingshu7000" w:eastAsia="hakuyoxingshu7000" w:hAnsi="hakuyoxingshu7000" w:cs="hakuyoxingshu7000"/>
      <w:color w:val="000000"/>
      <w:kern w:val="0"/>
      <w:sz w:val="18"/>
      <w:szCs w:val="18"/>
      <w:lang w:eastAsia="en-US" w:bidi="en-US"/>
    </w:rPr>
  </w:style>
  <w:style w:type="character" w:customStyle="1" w:styleId="1">
    <w:name w:val="标题 #1_"/>
    <w:basedOn w:val="a0"/>
    <w:link w:val="10"/>
    <w:locked/>
    <w:rsid w:val="00F84767"/>
    <w:rPr>
      <w:rFonts w:ascii="Times New Roman" w:eastAsia="Times New Roman" w:hAnsi="Times New Roman" w:cs="Times New Roman"/>
      <w:b/>
      <w:bCs/>
      <w:sz w:val="48"/>
      <w:szCs w:val="48"/>
      <w:shd w:val="clear" w:color="auto" w:fill="FFFFFF"/>
    </w:rPr>
  </w:style>
  <w:style w:type="paragraph" w:customStyle="1" w:styleId="10">
    <w:name w:val="标题 #1"/>
    <w:basedOn w:val="a"/>
    <w:link w:val="1"/>
    <w:rsid w:val="00F84767"/>
    <w:pPr>
      <w:shd w:val="clear" w:color="auto" w:fill="FFFFFF"/>
      <w:spacing w:after="120" w:line="0" w:lineRule="atLeast"/>
      <w:jc w:val="both"/>
      <w:outlineLvl w:val="0"/>
    </w:pPr>
    <w:rPr>
      <w:rFonts w:ascii="Times New Roman" w:eastAsia="Times New Roman" w:hAnsi="Times New Roman" w:cs="Times New Roman"/>
      <w:b/>
      <w:bCs/>
      <w:color w:val="auto"/>
      <w:kern w:val="2"/>
      <w:sz w:val="48"/>
      <w:szCs w:val="48"/>
      <w:lang w:eastAsia="zh-CN" w:bidi="ar-SA"/>
    </w:rPr>
  </w:style>
  <w:style w:type="character" w:customStyle="1" w:styleId="9">
    <w:name w:val="正文文本 (9)_"/>
    <w:basedOn w:val="a0"/>
    <w:link w:val="90"/>
    <w:locked/>
    <w:rsid w:val="00F84767"/>
    <w:rPr>
      <w:rFonts w:ascii="Times New Roman" w:eastAsia="Times New Roman" w:hAnsi="Times New Roman" w:cs="Times New Roman"/>
      <w:b/>
      <w:bCs/>
      <w:i/>
      <w:iCs/>
      <w:shd w:val="clear" w:color="auto" w:fill="FFFFFF"/>
    </w:rPr>
  </w:style>
  <w:style w:type="paragraph" w:customStyle="1" w:styleId="90">
    <w:name w:val="正文文本 (9)"/>
    <w:basedOn w:val="a"/>
    <w:link w:val="9"/>
    <w:rsid w:val="00F84767"/>
    <w:pPr>
      <w:shd w:val="clear" w:color="auto" w:fill="FFFFFF"/>
      <w:spacing w:before="300" w:after="420" w:line="274" w:lineRule="exact"/>
    </w:pPr>
    <w:rPr>
      <w:rFonts w:ascii="Times New Roman" w:eastAsia="Times New Roman" w:hAnsi="Times New Roman" w:cs="Times New Roman"/>
      <w:b/>
      <w:bCs/>
      <w:i/>
      <w:iCs/>
      <w:color w:val="auto"/>
      <w:kern w:val="2"/>
      <w:sz w:val="21"/>
      <w:szCs w:val="22"/>
      <w:lang w:eastAsia="zh-CN" w:bidi="ar-SA"/>
    </w:rPr>
  </w:style>
  <w:style w:type="character" w:customStyle="1" w:styleId="21">
    <w:name w:val="正文文本 (2) + 斜体"/>
    <w:basedOn w:val="2"/>
    <w:rsid w:val="00F84767"/>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paragraph" w:styleId="a8">
    <w:name w:val="List Paragraph"/>
    <w:basedOn w:val="a"/>
    <w:uiPriority w:val="1"/>
    <w:qFormat/>
    <w:rsid w:val="00F84767"/>
    <w:pPr>
      <w:ind w:firstLineChars="200" w:firstLine="420"/>
    </w:pPr>
  </w:style>
  <w:style w:type="character" w:customStyle="1" w:styleId="22">
    <w:name w:val="标题 #2_"/>
    <w:basedOn w:val="a0"/>
    <w:link w:val="23"/>
    <w:locked/>
    <w:rsid w:val="00856764"/>
    <w:rPr>
      <w:rFonts w:ascii="Times New Roman" w:eastAsia="Times New Roman" w:hAnsi="Times New Roman" w:cs="Times New Roman"/>
      <w:b/>
      <w:bCs/>
      <w:color w:val="000000"/>
      <w:sz w:val="36"/>
      <w:szCs w:val="36"/>
      <w:shd w:val="clear" w:color="auto" w:fill="FFFFFF"/>
    </w:rPr>
  </w:style>
  <w:style w:type="paragraph" w:customStyle="1" w:styleId="23">
    <w:name w:val="标题 #2"/>
    <w:basedOn w:val="a"/>
    <w:next w:val="a"/>
    <w:link w:val="22"/>
    <w:rsid w:val="00856764"/>
    <w:pPr>
      <w:shd w:val="clear" w:color="auto" w:fill="FFFFFF"/>
      <w:spacing w:before="120" w:after="180" w:line="0" w:lineRule="atLeast"/>
      <w:ind w:leftChars="200" w:left="200"/>
      <w:jc w:val="both"/>
      <w:outlineLvl w:val="1"/>
    </w:pPr>
    <w:rPr>
      <w:rFonts w:ascii="Times New Roman" w:eastAsia="Times New Roman" w:hAnsi="Times New Roman" w:cs="Times New Roman"/>
      <w:b/>
      <w:bCs/>
      <w:kern w:val="2"/>
      <w:sz w:val="36"/>
      <w:szCs w:val="36"/>
      <w:lang w:eastAsia="zh-CN" w:bidi="ar-SA"/>
    </w:rPr>
  </w:style>
  <w:style w:type="character" w:customStyle="1" w:styleId="41">
    <w:name w:val="标题 #4_"/>
    <w:basedOn w:val="a0"/>
    <w:link w:val="42"/>
    <w:locked/>
    <w:rsid w:val="00856764"/>
    <w:rPr>
      <w:rFonts w:ascii="Times New Roman" w:eastAsia="Times New Roman" w:hAnsi="Times New Roman" w:cs="Times New Roman"/>
      <w:b/>
      <w:bCs/>
      <w:sz w:val="28"/>
      <w:szCs w:val="28"/>
      <w:shd w:val="clear" w:color="auto" w:fill="FFFFFF"/>
    </w:rPr>
  </w:style>
  <w:style w:type="paragraph" w:customStyle="1" w:styleId="42">
    <w:name w:val="标题 #4"/>
    <w:basedOn w:val="a"/>
    <w:link w:val="41"/>
    <w:rsid w:val="00856764"/>
    <w:pPr>
      <w:shd w:val="clear" w:color="auto" w:fill="FFFFFF"/>
      <w:spacing w:line="590" w:lineRule="exact"/>
      <w:ind w:hanging="320"/>
      <w:jc w:val="center"/>
      <w:outlineLvl w:val="3"/>
    </w:pPr>
    <w:rPr>
      <w:rFonts w:ascii="Times New Roman" w:eastAsia="Times New Roman" w:hAnsi="Times New Roman" w:cs="Times New Roman"/>
      <w:b/>
      <w:bCs/>
      <w:color w:val="auto"/>
      <w:kern w:val="2"/>
      <w:sz w:val="28"/>
      <w:szCs w:val="28"/>
      <w:lang w:eastAsia="zh-CN" w:bidi="ar-SA"/>
    </w:rPr>
  </w:style>
  <w:style w:type="character" w:customStyle="1" w:styleId="31">
    <w:name w:val="标题 #3_"/>
    <w:basedOn w:val="a0"/>
    <w:link w:val="32"/>
    <w:locked/>
    <w:rsid w:val="00856764"/>
    <w:rPr>
      <w:rFonts w:ascii="Times New Roman" w:eastAsia="Times New Roman" w:hAnsi="Times New Roman" w:cs="Times New Roman"/>
      <w:b/>
      <w:bCs/>
      <w:sz w:val="32"/>
      <w:szCs w:val="32"/>
      <w:shd w:val="clear" w:color="auto" w:fill="FFFFFF"/>
    </w:rPr>
  </w:style>
  <w:style w:type="paragraph" w:customStyle="1" w:styleId="32">
    <w:name w:val="标题 #3"/>
    <w:basedOn w:val="a"/>
    <w:link w:val="31"/>
    <w:rsid w:val="00856764"/>
    <w:pPr>
      <w:shd w:val="clear" w:color="auto" w:fill="FFFFFF"/>
      <w:spacing w:before="240" w:after="240" w:line="0" w:lineRule="atLeast"/>
      <w:jc w:val="both"/>
      <w:outlineLvl w:val="2"/>
    </w:pPr>
    <w:rPr>
      <w:rFonts w:ascii="Times New Roman" w:eastAsia="Times New Roman" w:hAnsi="Times New Roman" w:cs="Times New Roman"/>
      <w:b/>
      <w:bCs/>
      <w:color w:val="auto"/>
      <w:kern w:val="2"/>
      <w:sz w:val="32"/>
      <w:szCs w:val="32"/>
      <w:lang w:eastAsia="zh-CN" w:bidi="ar-SA"/>
    </w:rPr>
  </w:style>
  <w:style w:type="character" w:customStyle="1" w:styleId="a9">
    <w:name w:val="脚注_"/>
    <w:basedOn w:val="a0"/>
    <w:link w:val="aa"/>
    <w:locked/>
    <w:rsid w:val="009434DF"/>
    <w:rPr>
      <w:rFonts w:ascii="Times New Roman" w:eastAsia="Times New Roman" w:hAnsi="Times New Roman" w:cs="Times New Roman"/>
      <w:shd w:val="clear" w:color="auto" w:fill="FFFFFF"/>
    </w:rPr>
  </w:style>
  <w:style w:type="paragraph" w:customStyle="1" w:styleId="aa">
    <w:name w:val="脚注"/>
    <w:basedOn w:val="a"/>
    <w:link w:val="a9"/>
    <w:rsid w:val="009434DF"/>
    <w:pPr>
      <w:shd w:val="clear" w:color="auto" w:fill="FFFFFF"/>
      <w:spacing w:after="240" w:line="278" w:lineRule="exact"/>
      <w:ind w:hanging="360"/>
    </w:pPr>
    <w:rPr>
      <w:rFonts w:ascii="Times New Roman" w:eastAsia="Times New Roman" w:hAnsi="Times New Roman" w:cs="Times New Roman"/>
      <w:color w:val="auto"/>
      <w:kern w:val="2"/>
      <w:sz w:val="21"/>
      <w:szCs w:val="22"/>
      <w:lang w:eastAsia="zh-CN" w:bidi="ar-SA"/>
    </w:rPr>
  </w:style>
  <w:style w:type="character" w:customStyle="1" w:styleId="24">
    <w:name w:val="正文文本 (2) + 粗体"/>
    <w:basedOn w:val="2"/>
    <w:rsid w:val="00841A81"/>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styleId="ab">
    <w:name w:val="Body Text"/>
    <w:basedOn w:val="a"/>
    <w:link w:val="Char1"/>
    <w:uiPriority w:val="1"/>
    <w:semiHidden/>
    <w:unhideWhenUsed/>
    <w:qFormat/>
    <w:rsid w:val="00841A81"/>
    <w:pPr>
      <w:autoSpaceDE w:val="0"/>
      <w:autoSpaceDN w:val="0"/>
      <w:spacing w:line="276" w:lineRule="exact"/>
    </w:pPr>
    <w:rPr>
      <w:rFonts w:ascii="Times New Roman" w:eastAsia="Times New Roman" w:hAnsi="Times New Roman" w:cs="Times New Roman"/>
      <w:color w:val="auto"/>
      <w:lang w:bidi="ar-SA"/>
    </w:rPr>
  </w:style>
  <w:style w:type="character" w:customStyle="1" w:styleId="Char1">
    <w:name w:val="正文文本 Char"/>
    <w:basedOn w:val="a0"/>
    <w:link w:val="ab"/>
    <w:uiPriority w:val="1"/>
    <w:semiHidden/>
    <w:rsid w:val="00841A81"/>
    <w:rPr>
      <w:rFonts w:ascii="Times New Roman" w:eastAsia="Times New Roman" w:hAnsi="Times New Roman" w:cs="Times New Roman"/>
      <w:kern w:val="0"/>
      <w:sz w:val="24"/>
      <w:szCs w:val="24"/>
      <w:lang w:eastAsia="en-US"/>
    </w:rPr>
  </w:style>
  <w:style w:type="paragraph" w:styleId="25">
    <w:name w:val="toc 2"/>
    <w:basedOn w:val="a"/>
    <w:next w:val="a"/>
    <w:autoRedefine/>
    <w:uiPriority w:val="39"/>
    <w:unhideWhenUsed/>
    <w:rsid w:val="00EC77C4"/>
    <w:pPr>
      <w:tabs>
        <w:tab w:val="left" w:pos="571"/>
        <w:tab w:val="left" w:pos="1050"/>
        <w:tab w:val="right" w:leader="dot" w:pos="8296"/>
      </w:tabs>
      <w:snapToGrid w:val="0"/>
      <w:spacing w:line="300" w:lineRule="auto"/>
      <w:ind w:leftChars="100" w:left="240"/>
    </w:pPr>
    <w:rPr>
      <w:rFonts w:eastAsia="Arial"/>
      <w:sz w:val="21"/>
    </w:rPr>
  </w:style>
  <w:style w:type="paragraph" w:styleId="11">
    <w:name w:val="toc 1"/>
    <w:basedOn w:val="a"/>
    <w:next w:val="a"/>
    <w:autoRedefine/>
    <w:uiPriority w:val="39"/>
    <w:unhideWhenUsed/>
    <w:rsid w:val="00EC77C4"/>
    <w:pPr>
      <w:tabs>
        <w:tab w:val="left" w:pos="420"/>
        <w:tab w:val="right" w:leader="dot" w:pos="8296"/>
      </w:tabs>
      <w:snapToGrid w:val="0"/>
      <w:spacing w:line="300" w:lineRule="auto"/>
    </w:pPr>
    <w:rPr>
      <w:rFonts w:eastAsiaTheme="minorEastAsia"/>
      <w:sz w:val="21"/>
    </w:rPr>
  </w:style>
  <w:style w:type="paragraph" w:styleId="33">
    <w:name w:val="toc 3"/>
    <w:basedOn w:val="a"/>
    <w:next w:val="a"/>
    <w:autoRedefine/>
    <w:uiPriority w:val="39"/>
    <w:unhideWhenUsed/>
    <w:rsid w:val="00EC77C4"/>
    <w:pPr>
      <w:snapToGrid w:val="0"/>
      <w:spacing w:line="300" w:lineRule="auto"/>
      <w:ind w:leftChars="200" w:left="200"/>
    </w:pPr>
    <w:rPr>
      <w:rFonts w:eastAsia="Arial"/>
      <w:sz w:val="21"/>
    </w:rPr>
  </w:style>
  <w:style w:type="paragraph" w:styleId="43">
    <w:name w:val="toc 4"/>
    <w:basedOn w:val="a"/>
    <w:next w:val="a"/>
    <w:autoRedefine/>
    <w:uiPriority w:val="39"/>
    <w:unhideWhenUsed/>
    <w:rsid w:val="00EC77C4"/>
    <w:pPr>
      <w:snapToGrid w:val="0"/>
      <w:spacing w:line="300" w:lineRule="auto"/>
      <w:ind w:leftChars="300" w:left="300"/>
    </w:pPr>
    <w:rPr>
      <w:rFonts w:eastAsia="Arial"/>
      <w:sz w:val="21"/>
    </w:rPr>
  </w:style>
  <w:style w:type="paragraph" w:styleId="ac">
    <w:name w:val="footnote text"/>
    <w:basedOn w:val="a"/>
    <w:link w:val="Char2"/>
    <w:uiPriority w:val="99"/>
    <w:semiHidden/>
    <w:unhideWhenUsed/>
    <w:rsid w:val="00484DB0"/>
    <w:pPr>
      <w:snapToGrid w:val="0"/>
    </w:pPr>
    <w:rPr>
      <w:sz w:val="18"/>
      <w:szCs w:val="18"/>
    </w:rPr>
  </w:style>
  <w:style w:type="character" w:customStyle="1" w:styleId="Char2">
    <w:name w:val="脚注文本 Char"/>
    <w:basedOn w:val="a0"/>
    <w:link w:val="ac"/>
    <w:uiPriority w:val="99"/>
    <w:semiHidden/>
    <w:rsid w:val="00484DB0"/>
    <w:rPr>
      <w:rFonts w:ascii="hakuyoxingshu7000" w:eastAsia="hakuyoxingshu7000" w:hAnsi="hakuyoxingshu7000" w:cs="hakuyoxingshu7000"/>
      <w:color w:val="000000"/>
      <w:kern w:val="0"/>
      <w:sz w:val="18"/>
      <w:szCs w:val="18"/>
      <w:lang w:eastAsia="en-US" w:bidi="en-US"/>
    </w:rPr>
  </w:style>
  <w:style w:type="character" w:styleId="ad">
    <w:name w:val="footnote reference"/>
    <w:basedOn w:val="a0"/>
    <w:uiPriority w:val="99"/>
    <w:semiHidden/>
    <w:unhideWhenUsed/>
    <w:rsid w:val="00484DB0"/>
    <w:rPr>
      <w:vertAlign w:val="superscript"/>
    </w:rPr>
  </w:style>
  <w:style w:type="paragraph" w:styleId="ae">
    <w:name w:val="Balloon Text"/>
    <w:basedOn w:val="a"/>
    <w:link w:val="Char3"/>
    <w:uiPriority w:val="99"/>
    <w:semiHidden/>
    <w:unhideWhenUsed/>
    <w:rsid w:val="00827C63"/>
    <w:rPr>
      <w:sz w:val="18"/>
      <w:szCs w:val="18"/>
    </w:rPr>
  </w:style>
  <w:style w:type="character" w:customStyle="1" w:styleId="Char3">
    <w:name w:val="批注框文本 Char"/>
    <w:basedOn w:val="a0"/>
    <w:link w:val="ae"/>
    <w:uiPriority w:val="99"/>
    <w:semiHidden/>
    <w:rsid w:val="00827C63"/>
    <w:rPr>
      <w:rFonts w:ascii="hakuyoxingshu7000" w:eastAsia="hakuyoxingshu7000" w:hAnsi="hakuyoxingshu7000" w:cs="hakuyoxingshu7000"/>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7724">
      <w:bodyDiv w:val="1"/>
      <w:marLeft w:val="0"/>
      <w:marRight w:val="0"/>
      <w:marTop w:val="0"/>
      <w:marBottom w:val="0"/>
      <w:divBdr>
        <w:top w:val="none" w:sz="0" w:space="0" w:color="auto"/>
        <w:left w:val="none" w:sz="0" w:space="0" w:color="auto"/>
        <w:bottom w:val="none" w:sz="0" w:space="0" w:color="auto"/>
        <w:right w:val="none" w:sz="0" w:space="0" w:color="auto"/>
      </w:divBdr>
    </w:div>
    <w:div w:id="428502984">
      <w:bodyDiv w:val="1"/>
      <w:marLeft w:val="0"/>
      <w:marRight w:val="0"/>
      <w:marTop w:val="0"/>
      <w:marBottom w:val="0"/>
      <w:divBdr>
        <w:top w:val="none" w:sz="0" w:space="0" w:color="auto"/>
        <w:left w:val="none" w:sz="0" w:space="0" w:color="auto"/>
        <w:bottom w:val="none" w:sz="0" w:space="0" w:color="auto"/>
        <w:right w:val="none" w:sz="0" w:space="0" w:color="auto"/>
      </w:divBdr>
    </w:div>
    <w:div w:id="458769423">
      <w:bodyDiv w:val="1"/>
      <w:marLeft w:val="0"/>
      <w:marRight w:val="0"/>
      <w:marTop w:val="0"/>
      <w:marBottom w:val="0"/>
      <w:divBdr>
        <w:top w:val="none" w:sz="0" w:space="0" w:color="auto"/>
        <w:left w:val="none" w:sz="0" w:space="0" w:color="auto"/>
        <w:bottom w:val="none" w:sz="0" w:space="0" w:color="auto"/>
        <w:right w:val="none" w:sz="0" w:space="0" w:color="auto"/>
      </w:divBdr>
    </w:div>
    <w:div w:id="484199743">
      <w:bodyDiv w:val="1"/>
      <w:marLeft w:val="0"/>
      <w:marRight w:val="0"/>
      <w:marTop w:val="0"/>
      <w:marBottom w:val="0"/>
      <w:divBdr>
        <w:top w:val="none" w:sz="0" w:space="0" w:color="auto"/>
        <w:left w:val="none" w:sz="0" w:space="0" w:color="auto"/>
        <w:bottom w:val="none" w:sz="0" w:space="0" w:color="auto"/>
        <w:right w:val="none" w:sz="0" w:space="0" w:color="auto"/>
      </w:divBdr>
    </w:div>
    <w:div w:id="535697871">
      <w:bodyDiv w:val="1"/>
      <w:marLeft w:val="0"/>
      <w:marRight w:val="0"/>
      <w:marTop w:val="0"/>
      <w:marBottom w:val="0"/>
      <w:divBdr>
        <w:top w:val="none" w:sz="0" w:space="0" w:color="auto"/>
        <w:left w:val="none" w:sz="0" w:space="0" w:color="auto"/>
        <w:bottom w:val="none" w:sz="0" w:space="0" w:color="auto"/>
        <w:right w:val="none" w:sz="0" w:space="0" w:color="auto"/>
      </w:divBdr>
    </w:div>
    <w:div w:id="604270242">
      <w:bodyDiv w:val="1"/>
      <w:marLeft w:val="0"/>
      <w:marRight w:val="0"/>
      <w:marTop w:val="0"/>
      <w:marBottom w:val="0"/>
      <w:divBdr>
        <w:top w:val="none" w:sz="0" w:space="0" w:color="auto"/>
        <w:left w:val="none" w:sz="0" w:space="0" w:color="auto"/>
        <w:bottom w:val="none" w:sz="0" w:space="0" w:color="auto"/>
        <w:right w:val="none" w:sz="0" w:space="0" w:color="auto"/>
      </w:divBdr>
    </w:div>
    <w:div w:id="606622367">
      <w:bodyDiv w:val="1"/>
      <w:marLeft w:val="0"/>
      <w:marRight w:val="0"/>
      <w:marTop w:val="0"/>
      <w:marBottom w:val="0"/>
      <w:divBdr>
        <w:top w:val="none" w:sz="0" w:space="0" w:color="auto"/>
        <w:left w:val="none" w:sz="0" w:space="0" w:color="auto"/>
        <w:bottom w:val="none" w:sz="0" w:space="0" w:color="auto"/>
        <w:right w:val="none" w:sz="0" w:space="0" w:color="auto"/>
      </w:divBdr>
    </w:div>
    <w:div w:id="611517016">
      <w:bodyDiv w:val="1"/>
      <w:marLeft w:val="0"/>
      <w:marRight w:val="0"/>
      <w:marTop w:val="0"/>
      <w:marBottom w:val="0"/>
      <w:divBdr>
        <w:top w:val="none" w:sz="0" w:space="0" w:color="auto"/>
        <w:left w:val="none" w:sz="0" w:space="0" w:color="auto"/>
        <w:bottom w:val="none" w:sz="0" w:space="0" w:color="auto"/>
        <w:right w:val="none" w:sz="0" w:space="0" w:color="auto"/>
      </w:divBdr>
    </w:div>
    <w:div w:id="787041354">
      <w:bodyDiv w:val="1"/>
      <w:marLeft w:val="0"/>
      <w:marRight w:val="0"/>
      <w:marTop w:val="0"/>
      <w:marBottom w:val="0"/>
      <w:divBdr>
        <w:top w:val="none" w:sz="0" w:space="0" w:color="auto"/>
        <w:left w:val="none" w:sz="0" w:space="0" w:color="auto"/>
        <w:bottom w:val="none" w:sz="0" w:space="0" w:color="auto"/>
        <w:right w:val="none" w:sz="0" w:space="0" w:color="auto"/>
      </w:divBdr>
    </w:div>
    <w:div w:id="812606004">
      <w:bodyDiv w:val="1"/>
      <w:marLeft w:val="0"/>
      <w:marRight w:val="0"/>
      <w:marTop w:val="0"/>
      <w:marBottom w:val="0"/>
      <w:divBdr>
        <w:top w:val="none" w:sz="0" w:space="0" w:color="auto"/>
        <w:left w:val="none" w:sz="0" w:space="0" w:color="auto"/>
        <w:bottom w:val="none" w:sz="0" w:space="0" w:color="auto"/>
        <w:right w:val="none" w:sz="0" w:space="0" w:color="auto"/>
      </w:divBdr>
    </w:div>
    <w:div w:id="850217206">
      <w:bodyDiv w:val="1"/>
      <w:marLeft w:val="0"/>
      <w:marRight w:val="0"/>
      <w:marTop w:val="0"/>
      <w:marBottom w:val="0"/>
      <w:divBdr>
        <w:top w:val="none" w:sz="0" w:space="0" w:color="auto"/>
        <w:left w:val="none" w:sz="0" w:space="0" w:color="auto"/>
        <w:bottom w:val="none" w:sz="0" w:space="0" w:color="auto"/>
        <w:right w:val="none" w:sz="0" w:space="0" w:color="auto"/>
      </w:divBdr>
    </w:div>
    <w:div w:id="850414056">
      <w:bodyDiv w:val="1"/>
      <w:marLeft w:val="0"/>
      <w:marRight w:val="0"/>
      <w:marTop w:val="0"/>
      <w:marBottom w:val="0"/>
      <w:divBdr>
        <w:top w:val="none" w:sz="0" w:space="0" w:color="auto"/>
        <w:left w:val="none" w:sz="0" w:space="0" w:color="auto"/>
        <w:bottom w:val="none" w:sz="0" w:space="0" w:color="auto"/>
        <w:right w:val="none" w:sz="0" w:space="0" w:color="auto"/>
      </w:divBdr>
    </w:div>
    <w:div w:id="901721001">
      <w:bodyDiv w:val="1"/>
      <w:marLeft w:val="0"/>
      <w:marRight w:val="0"/>
      <w:marTop w:val="0"/>
      <w:marBottom w:val="0"/>
      <w:divBdr>
        <w:top w:val="none" w:sz="0" w:space="0" w:color="auto"/>
        <w:left w:val="none" w:sz="0" w:space="0" w:color="auto"/>
        <w:bottom w:val="none" w:sz="0" w:space="0" w:color="auto"/>
        <w:right w:val="none" w:sz="0" w:space="0" w:color="auto"/>
      </w:divBdr>
    </w:div>
    <w:div w:id="911161425">
      <w:bodyDiv w:val="1"/>
      <w:marLeft w:val="0"/>
      <w:marRight w:val="0"/>
      <w:marTop w:val="0"/>
      <w:marBottom w:val="0"/>
      <w:divBdr>
        <w:top w:val="none" w:sz="0" w:space="0" w:color="auto"/>
        <w:left w:val="none" w:sz="0" w:space="0" w:color="auto"/>
        <w:bottom w:val="none" w:sz="0" w:space="0" w:color="auto"/>
        <w:right w:val="none" w:sz="0" w:space="0" w:color="auto"/>
      </w:divBdr>
    </w:div>
    <w:div w:id="918444736">
      <w:bodyDiv w:val="1"/>
      <w:marLeft w:val="0"/>
      <w:marRight w:val="0"/>
      <w:marTop w:val="0"/>
      <w:marBottom w:val="0"/>
      <w:divBdr>
        <w:top w:val="none" w:sz="0" w:space="0" w:color="auto"/>
        <w:left w:val="none" w:sz="0" w:space="0" w:color="auto"/>
        <w:bottom w:val="none" w:sz="0" w:space="0" w:color="auto"/>
        <w:right w:val="none" w:sz="0" w:space="0" w:color="auto"/>
      </w:divBdr>
    </w:div>
    <w:div w:id="965505683">
      <w:bodyDiv w:val="1"/>
      <w:marLeft w:val="0"/>
      <w:marRight w:val="0"/>
      <w:marTop w:val="0"/>
      <w:marBottom w:val="0"/>
      <w:divBdr>
        <w:top w:val="none" w:sz="0" w:space="0" w:color="auto"/>
        <w:left w:val="none" w:sz="0" w:space="0" w:color="auto"/>
        <w:bottom w:val="none" w:sz="0" w:space="0" w:color="auto"/>
        <w:right w:val="none" w:sz="0" w:space="0" w:color="auto"/>
      </w:divBdr>
    </w:div>
    <w:div w:id="1074821055">
      <w:bodyDiv w:val="1"/>
      <w:marLeft w:val="0"/>
      <w:marRight w:val="0"/>
      <w:marTop w:val="0"/>
      <w:marBottom w:val="0"/>
      <w:divBdr>
        <w:top w:val="none" w:sz="0" w:space="0" w:color="auto"/>
        <w:left w:val="none" w:sz="0" w:space="0" w:color="auto"/>
        <w:bottom w:val="none" w:sz="0" w:space="0" w:color="auto"/>
        <w:right w:val="none" w:sz="0" w:space="0" w:color="auto"/>
      </w:divBdr>
    </w:div>
    <w:div w:id="1087269233">
      <w:bodyDiv w:val="1"/>
      <w:marLeft w:val="0"/>
      <w:marRight w:val="0"/>
      <w:marTop w:val="0"/>
      <w:marBottom w:val="0"/>
      <w:divBdr>
        <w:top w:val="none" w:sz="0" w:space="0" w:color="auto"/>
        <w:left w:val="none" w:sz="0" w:space="0" w:color="auto"/>
        <w:bottom w:val="none" w:sz="0" w:space="0" w:color="auto"/>
        <w:right w:val="none" w:sz="0" w:space="0" w:color="auto"/>
      </w:divBdr>
    </w:div>
    <w:div w:id="1303537978">
      <w:bodyDiv w:val="1"/>
      <w:marLeft w:val="0"/>
      <w:marRight w:val="0"/>
      <w:marTop w:val="0"/>
      <w:marBottom w:val="0"/>
      <w:divBdr>
        <w:top w:val="none" w:sz="0" w:space="0" w:color="auto"/>
        <w:left w:val="none" w:sz="0" w:space="0" w:color="auto"/>
        <w:bottom w:val="none" w:sz="0" w:space="0" w:color="auto"/>
        <w:right w:val="none" w:sz="0" w:space="0" w:color="auto"/>
      </w:divBdr>
    </w:div>
    <w:div w:id="1337686673">
      <w:bodyDiv w:val="1"/>
      <w:marLeft w:val="0"/>
      <w:marRight w:val="0"/>
      <w:marTop w:val="0"/>
      <w:marBottom w:val="0"/>
      <w:divBdr>
        <w:top w:val="none" w:sz="0" w:space="0" w:color="auto"/>
        <w:left w:val="none" w:sz="0" w:space="0" w:color="auto"/>
        <w:bottom w:val="none" w:sz="0" w:space="0" w:color="auto"/>
        <w:right w:val="none" w:sz="0" w:space="0" w:color="auto"/>
      </w:divBdr>
    </w:div>
    <w:div w:id="1389184632">
      <w:bodyDiv w:val="1"/>
      <w:marLeft w:val="0"/>
      <w:marRight w:val="0"/>
      <w:marTop w:val="0"/>
      <w:marBottom w:val="0"/>
      <w:divBdr>
        <w:top w:val="none" w:sz="0" w:space="0" w:color="auto"/>
        <w:left w:val="none" w:sz="0" w:space="0" w:color="auto"/>
        <w:bottom w:val="none" w:sz="0" w:space="0" w:color="auto"/>
        <w:right w:val="none" w:sz="0" w:space="0" w:color="auto"/>
      </w:divBdr>
    </w:div>
    <w:div w:id="1421827755">
      <w:bodyDiv w:val="1"/>
      <w:marLeft w:val="0"/>
      <w:marRight w:val="0"/>
      <w:marTop w:val="0"/>
      <w:marBottom w:val="0"/>
      <w:divBdr>
        <w:top w:val="none" w:sz="0" w:space="0" w:color="auto"/>
        <w:left w:val="none" w:sz="0" w:space="0" w:color="auto"/>
        <w:bottom w:val="none" w:sz="0" w:space="0" w:color="auto"/>
        <w:right w:val="none" w:sz="0" w:space="0" w:color="auto"/>
      </w:divBdr>
    </w:div>
    <w:div w:id="1481842328">
      <w:bodyDiv w:val="1"/>
      <w:marLeft w:val="0"/>
      <w:marRight w:val="0"/>
      <w:marTop w:val="0"/>
      <w:marBottom w:val="0"/>
      <w:divBdr>
        <w:top w:val="none" w:sz="0" w:space="0" w:color="auto"/>
        <w:left w:val="none" w:sz="0" w:space="0" w:color="auto"/>
        <w:bottom w:val="none" w:sz="0" w:space="0" w:color="auto"/>
        <w:right w:val="none" w:sz="0" w:space="0" w:color="auto"/>
      </w:divBdr>
    </w:div>
    <w:div w:id="1565410248">
      <w:bodyDiv w:val="1"/>
      <w:marLeft w:val="0"/>
      <w:marRight w:val="0"/>
      <w:marTop w:val="0"/>
      <w:marBottom w:val="0"/>
      <w:divBdr>
        <w:top w:val="none" w:sz="0" w:space="0" w:color="auto"/>
        <w:left w:val="none" w:sz="0" w:space="0" w:color="auto"/>
        <w:bottom w:val="none" w:sz="0" w:space="0" w:color="auto"/>
        <w:right w:val="none" w:sz="0" w:space="0" w:color="auto"/>
      </w:divBdr>
    </w:div>
    <w:div w:id="1608732711">
      <w:bodyDiv w:val="1"/>
      <w:marLeft w:val="0"/>
      <w:marRight w:val="0"/>
      <w:marTop w:val="0"/>
      <w:marBottom w:val="0"/>
      <w:divBdr>
        <w:top w:val="none" w:sz="0" w:space="0" w:color="auto"/>
        <w:left w:val="none" w:sz="0" w:space="0" w:color="auto"/>
        <w:bottom w:val="none" w:sz="0" w:space="0" w:color="auto"/>
        <w:right w:val="none" w:sz="0" w:space="0" w:color="auto"/>
      </w:divBdr>
    </w:div>
    <w:div w:id="1685591605">
      <w:bodyDiv w:val="1"/>
      <w:marLeft w:val="0"/>
      <w:marRight w:val="0"/>
      <w:marTop w:val="0"/>
      <w:marBottom w:val="0"/>
      <w:divBdr>
        <w:top w:val="none" w:sz="0" w:space="0" w:color="auto"/>
        <w:left w:val="none" w:sz="0" w:space="0" w:color="auto"/>
        <w:bottom w:val="none" w:sz="0" w:space="0" w:color="auto"/>
        <w:right w:val="none" w:sz="0" w:space="0" w:color="auto"/>
      </w:divBdr>
    </w:div>
    <w:div w:id="1822884621">
      <w:bodyDiv w:val="1"/>
      <w:marLeft w:val="0"/>
      <w:marRight w:val="0"/>
      <w:marTop w:val="0"/>
      <w:marBottom w:val="0"/>
      <w:divBdr>
        <w:top w:val="none" w:sz="0" w:space="0" w:color="auto"/>
        <w:left w:val="none" w:sz="0" w:space="0" w:color="auto"/>
        <w:bottom w:val="none" w:sz="0" w:space="0" w:color="auto"/>
        <w:right w:val="none" w:sz="0" w:space="0" w:color="auto"/>
      </w:divBdr>
    </w:div>
    <w:div w:id="1845852473">
      <w:bodyDiv w:val="1"/>
      <w:marLeft w:val="0"/>
      <w:marRight w:val="0"/>
      <w:marTop w:val="0"/>
      <w:marBottom w:val="0"/>
      <w:divBdr>
        <w:top w:val="none" w:sz="0" w:space="0" w:color="auto"/>
        <w:left w:val="none" w:sz="0" w:space="0" w:color="auto"/>
        <w:bottom w:val="none" w:sz="0" w:space="0" w:color="auto"/>
        <w:right w:val="none" w:sz="0" w:space="0" w:color="auto"/>
      </w:divBdr>
    </w:div>
    <w:div w:id="1867057840">
      <w:bodyDiv w:val="1"/>
      <w:marLeft w:val="0"/>
      <w:marRight w:val="0"/>
      <w:marTop w:val="0"/>
      <w:marBottom w:val="0"/>
      <w:divBdr>
        <w:top w:val="none" w:sz="0" w:space="0" w:color="auto"/>
        <w:left w:val="none" w:sz="0" w:space="0" w:color="auto"/>
        <w:bottom w:val="none" w:sz="0" w:space="0" w:color="auto"/>
        <w:right w:val="none" w:sz="0" w:space="0" w:color="auto"/>
      </w:divBdr>
    </w:div>
    <w:div w:id="1870676010">
      <w:bodyDiv w:val="1"/>
      <w:marLeft w:val="0"/>
      <w:marRight w:val="0"/>
      <w:marTop w:val="0"/>
      <w:marBottom w:val="0"/>
      <w:divBdr>
        <w:top w:val="none" w:sz="0" w:space="0" w:color="auto"/>
        <w:left w:val="none" w:sz="0" w:space="0" w:color="auto"/>
        <w:bottom w:val="none" w:sz="0" w:space="0" w:color="auto"/>
        <w:right w:val="none" w:sz="0" w:space="0" w:color="auto"/>
      </w:divBdr>
    </w:div>
    <w:div w:id="1973437979">
      <w:bodyDiv w:val="1"/>
      <w:marLeft w:val="0"/>
      <w:marRight w:val="0"/>
      <w:marTop w:val="0"/>
      <w:marBottom w:val="0"/>
      <w:divBdr>
        <w:top w:val="none" w:sz="0" w:space="0" w:color="auto"/>
        <w:left w:val="none" w:sz="0" w:space="0" w:color="auto"/>
        <w:bottom w:val="none" w:sz="0" w:space="0" w:color="auto"/>
        <w:right w:val="none" w:sz="0" w:space="0" w:color="auto"/>
      </w:divBdr>
    </w:div>
    <w:div w:id="2016688887">
      <w:bodyDiv w:val="1"/>
      <w:marLeft w:val="0"/>
      <w:marRight w:val="0"/>
      <w:marTop w:val="0"/>
      <w:marBottom w:val="0"/>
      <w:divBdr>
        <w:top w:val="none" w:sz="0" w:space="0" w:color="auto"/>
        <w:left w:val="none" w:sz="0" w:space="0" w:color="auto"/>
        <w:bottom w:val="none" w:sz="0" w:space="0" w:color="auto"/>
        <w:right w:val="none" w:sz="0" w:space="0" w:color="auto"/>
      </w:divBdr>
    </w:div>
    <w:div w:id="2068799039">
      <w:bodyDiv w:val="1"/>
      <w:marLeft w:val="0"/>
      <w:marRight w:val="0"/>
      <w:marTop w:val="0"/>
      <w:marBottom w:val="0"/>
      <w:divBdr>
        <w:top w:val="none" w:sz="0" w:space="0" w:color="auto"/>
        <w:left w:val="none" w:sz="0" w:space="0" w:color="auto"/>
        <w:bottom w:val="none" w:sz="0" w:space="0" w:color="auto"/>
        <w:right w:val="none" w:sz="0" w:space="0" w:color="auto"/>
      </w:divBdr>
    </w:div>
    <w:div w:id="21172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fr.bund.de/en/european_centre_for_the_validation_of_alternative_metho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37038;&#31665;&#65306;CDRH-Guidance@fda.hh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B7E6-FC3B-4664-A2AF-A660EDC5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4164</Words>
  <Characters>23735</Characters>
  <Application>Microsoft Office Word</Application>
  <DocSecurity>0</DocSecurity>
  <Lines>197</Lines>
  <Paragraphs>55</Paragraphs>
  <ScaleCrop>false</ScaleCrop>
  <Company>Microsoft</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cathy</cp:lastModifiedBy>
  <cp:revision>5</cp:revision>
  <dcterms:created xsi:type="dcterms:W3CDTF">2017-10-27T09:12:00Z</dcterms:created>
  <dcterms:modified xsi:type="dcterms:W3CDTF">2017-11-16T09:48:00Z</dcterms:modified>
</cp:coreProperties>
</file>