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FFD" w:rsidRPr="007B78B0" w:rsidRDefault="00D622B3" w:rsidP="0011041D">
      <w:pPr>
        <w:spacing w:line="288" w:lineRule="auto"/>
        <w:jc w:val="center"/>
        <w:rPr>
          <w:rFonts w:ascii="Arial" w:eastAsia="宋体" w:hAnsi="Arial" w:cs="Arial"/>
          <w:b/>
          <w:sz w:val="72"/>
          <w:szCs w:val="72"/>
        </w:rPr>
      </w:pPr>
      <w:r w:rsidRPr="007B78B0">
        <w:rPr>
          <w:rFonts w:ascii="Arial" w:eastAsia="宋体" w:hAnsi="Arial" w:cs="Arial"/>
          <w:b/>
          <w:sz w:val="72"/>
          <w:szCs w:val="72"/>
        </w:rPr>
        <w:t>IRB</w:t>
      </w:r>
      <w:r w:rsidR="007E70D8" w:rsidRPr="007B78B0">
        <w:rPr>
          <w:rFonts w:ascii="Arial" w:eastAsia="宋体" w:hAnsi="Arial" w:cs="Arial"/>
          <w:b/>
          <w:sz w:val="72"/>
          <w:szCs w:val="72"/>
        </w:rPr>
        <w:t>、</w:t>
      </w:r>
      <w:r w:rsidRPr="007B78B0">
        <w:rPr>
          <w:rFonts w:ascii="Arial" w:eastAsia="宋体" w:hAnsi="Arial" w:cs="Arial"/>
          <w:b/>
          <w:sz w:val="72"/>
          <w:szCs w:val="72"/>
        </w:rPr>
        <w:t>临床研究者和</w:t>
      </w:r>
      <w:r w:rsidR="0038735F" w:rsidRPr="007B78B0">
        <w:rPr>
          <w:rFonts w:ascii="Arial" w:eastAsia="宋体" w:hAnsi="Arial" w:cs="Arial"/>
          <w:b/>
          <w:sz w:val="72"/>
          <w:szCs w:val="72"/>
        </w:rPr>
        <w:t>申办方</w:t>
      </w:r>
      <w:r w:rsidR="00AF049A">
        <w:rPr>
          <w:rFonts w:ascii="Arial" w:eastAsia="宋体" w:hAnsi="Arial" w:cs="Arial" w:hint="eastAsia"/>
          <w:b/>
          <w:sz w:val="72"/>
          <w:szCs w:val="72"/>
        </w:rPr>
        <w:br/>
      </w:r>
      <w:r w:rsidRPr="007B78B0">
        <w:rPr>
          <w:rFonts w:ascii="Arial" w:eastAsia="宋体" w:hAnsi="Arial" w:cs="Arial"/>
          <w:b/>
          <w:sz w:val="72"/>
          <w:szCs w:val="72"/>
        </w:rPr>
        <w:t>信息表指南</w:t>
      </w:r>
    </w:p>
    <w:p w:rsidR="00D622B3" w:rsidRPr="007B78B0" w:rsidRDefault="00D622B3" w:rsidP="0011041D">
      <w:pPr>
        <w:spacing w:line="288" w:lineRule="auto"/>
        <w:jc w:val="center"/>
        <w:rPr>
          <w:rFonts w:ascii="Arial" w:eastAsia="宋体" w:hAnsi="Arial" w:cs="Arial"/>
          <w:b/>
          <w:sz w:val="52"/>
          <w:szCs w:val="52"/>
        </w:rPr>
      </w:pPr>
      <w:r w:rsidRPr="007B78B0">
        <w:rPr>
          <w:rFonts w:ascii="Arial" w:eastAsia="宋体" w:hAnsi="Arial" w:cs="Arial"/>
          <w:b/>
          <w:sz w:val="52"/>
          <w:szCs w:val="52"/>
        </w:rPr>
        <w:t>关于医疗器械的常见问题</w:t>
      </w:r>
    </w:p>
    <w:p w:rsidR="00D622B3" w:rsidRDefault="00D622B3" w:rsidP="0011041D">
      <w:pPr>
        <w:pStyle w:val="31"/>
        <w:spacing w:after="0" w:line="288" w:lineRule="auto"/>
        <w:jc w:val="center"/>
        <w:rPr>
          <w:rFonts w:ascii="Arial" w:eastAsia="宋体" w:hAnsi="Arial" w:cs="Arial"/>
          <w:b w:val="0"/>
          <w:i/>
          <w:color w:val="000000" w:themeColor="text1"/>
          <w:sz w:val="21"/>
          <w:szCs w:val="21"/>
        </w:rPr>
      </w:pPr>
      <w:r w:rsidRPr="00C910FE">
        <w:rPr>
          <w:rFonts w:ascii="Arial" w:eastAsia="宋体" w:hAnsi="Arial" w:cs="Arial"/>
          <w:b w:val="0"/>
          <w:i/>
          <w:color w:val="000000" w:themeColor="text1"/>
          <w:sz w:val="21"/>
          <w:szCs w:val="21"/>
        </w:rPr>
        <w:t>其他副本可</w:t>
      </w:r>
      <w:r w:rsidR="009478A6">
        <w:rPr>
          <w:rFonts w:ascii="Arial" w:eastAsia="宋体" w:hAnsi="Arial" w:cs="Arial" w:hint="eastAsia"/>
          <w:b w:val="0"/>
          <w:i/>
          <w:color w:val="000000" w:themeColor="text1"/>
          <w:sz w:val="21"/>
          <w:szCs w:val="21"/>
        </w:rPr>
        <w:t>通过以下方式获得</w:t>
      </w:r>
      <w:r w:rsidRPr="00C910FE">
        <w:rPr>
          <w:rFonts w:ascii="Arial" w:eastAsia="宋体" w:hAnsi="Arial" w:cs="Arial"/>
          <w:b w:val="0"/>
          <w:i/>
          <w:color w:val="000000" w:themeColor="text1"/>
          <w:sz w:val="21"/>
          <w:szCs w:val="21"/>
        </w:rPr>
        <w:t>：</w:t>
      </w:r>
    </w:p>
    <w:p w:rsidR="00C910FE" w:rsidRPr="00C910FE" w:rsidRDefault="00C910FE" w:rsidP="0011041D">
      <w:pPr>
        <w:pStyle w:val="31"/>
        <w:spacing w:after="0" w:line="288" w:lineRule="auto"/>
        <w:jc w:val="center"/>
        <w:rPr>
          <w:rFonts w:ascii="Arial" w:eastAsia="宋体" w:hAnsi="Arial" w:cs="Arial"/>
          <w:b w:val="0"/>
          <w:i/>
          <w:color w:val="000000" w:themeColor="text1"/>
          <w:sz w:val="21"/>
          <w:szCs w:val="21"/>
        </w:rPr>
      </w:pPr>
    </w:p>
    <w:p w:rsidR="00D622B3" w:rsidRPr="00296BD0" w:rsidRDefault="00D622B3" w:rsidP="0011041D">
      <w:pPr>
        <w:pStyle w:val="31"/>
        <w:spacing w:after="0" w:line="288" w:lineRule="auto"/>
        <w:jc w:val="center"/>
        <w:rPr>
          <w:rFonts w:ascii="Arial" w:eastAsia="宋体" w:hAnsi="Arial" w:cs="Arial"/>
          <w:b w:val="0"/>
          <w:color w:val="000000" w:themeColor="text1"/>
          <w:sz w:val="21"/>
          <w:szCs w:val="21"/>
        </w:rPr>
      </w:pPr>
      <w:r w:rsidRPr="00296BD0">
        <w:rPr>
          <w:rFonts w:ascii="Arial" w:eastAsia="宋体" w:hAnsi="Arial" w:cs="Arial"/>
          <w:b w:val="0"/>
          <w:color w:val="000000" w:themeColor="text1"/>
          <w:sz w:val="21"/>
          <w:szCs w:val="21"/>
        </w:rPr>
        <w:t>良好临床实践办公室</w:t>
      </w:r>
      <w:r w:rsidRPr="00296BD0">
        <w:rPr>
          <w:rFonts w:ascii="Arial" w:eastAsia="宋体" w:hAnsi="Arial" w:cs="Arial"/>
          <w:b w:val="0"/>
          <w:color w:val="000000" w:themeColor="text1"/>
          <w:sz w:val="21"/>
          <w:szCs w:val="21"/>
        </w:rPr>
        <w:br/>
      </w:r>
      <w:r w:rsidRPr="00296BD0">
        <w:rPr>
          <w:rFonts w:ascii="Arial" w:eastAsia="宋体" w:hAnsi="Arial" w:cs="Arial"/>
          <w:b w:val="0"/>
          <w:color w:val="000000" w:themeColor="text1"/>
          <w:sz w:val="21"/>
          <w:szCs w:val="21"/>
        </w:rPr>
        <w:t>特殊医疗</w:t>
      </w:r>
      <w:r w:rsidR="00600FAA" w:rsidRPr="00296BD0">
        <w:rPr>
          <w:rFonts w:ascii="Arial" w:eastAsia="宋体" w:hAnsi="Arial" w:cs="Arial"/>
          <w:b w:val="0"/>
          <w:color w:val="000000" w:themeColor="text1"/>
          <w:sz w:val="21"/>
          <w:szCs w:val="21"/>
        </w:rPr>
        <w:t>项目</w:t>
      </w:r>
      <w:r w:rsidRPr="00296BD0">
        <w:rPr>
          <w:rFonts w:ascii="Arial" w:eastAsia="宋体" w:hAnsi="Arial" w:cs="Arial"/>
          <w:b w:val="0"/>
          <w:color w:val="000000" w:themeColor="text1"/>
          <w:sz w:val="21"/>
          <w:szCs w:val="21"/>
        </w:rPr>
        <w:t>办公室，</w:t>
      </w:r>
      <w:r w:rsidR="00893A32">
        <w:rPr>
          <w:rFonts w:ascii="Arial" w:eastAsia="宋体" w:hAnsi="Arial" w:cs="Arial" w:hint="eastAsia"/>
          <w:b w:val="0"/>
          <w:color w:val="000000" w:themeColor="text1"/>
          <w:sz w:val="21"/>
          <w:szCs w:val="21"/>
        </w:rPr>
        <w:t>委员</w:t>
      </w:r>
      <w:r w:rsidRPr="00296BD0">
        <w:rPr>
          <w:rFonts w:ascii="Arial" w:eastAsia="宋体" w:hAnsi="Arial" w:cs="Arial"/>
          <w:b w:val="0"/>
          <w:color w:val="000000" w:themeColor="text1"/>
          <w:sz w:val="21"/>
          <w:szCs w:val="21"/>
        </w:rPr>
        <w:t>办公室</w:t>
      </w:r>
    </w:p>
    <w:p w:rsidR="00D622B3" w:rsidRPr="00296BD0" w:rsidRDefault="00D622B3" w:rsidP="0011041D">
      <w:pPr>
        <w:pStyle w:val="31"/>
        <w:shd w:val="clear" w:color="auto" w:fill="auto"/>
        <w:spacing w:after="0" w:line="288" w:lineRule="auto"/>
        <w:jc w:val="center"/>
        <w:rPr>
          <w:rFonts w:ascii="Arial" w:eastAsia="宋体" w:hAnsi="Arial" w:cs="Arial"/>
          <w:b w:val="0"/>
          <w:color w:val="000000" w:themeColor="text1"/>
          <w:sz w:val="21"/>
          <w:szCs w:val="21"/>
        </w:rPr>
      </w:pPr>
      <w:r w:rsidRPr="00296BD0">
        <w:rPr>
          <w:rFonts w:ascii="Arial" w:eastAsia="宋体" w:hAnsi="Arial" w:cs="Arial"/>
          <w:b w:val="0"/>
          <w:color w:val="000000" w:themeColor="text1"/>
          <w:sz w:val="21"/>
          <w:szCs w:val="21"/>
        </w:rPr>
        <w:t>食品药品监督管理局</w:t>
      </w:r>
    </w:p>
    <w:p w:rsidR="00D622B3" w:rsidRPr="00296BD0" w:rsidRDefault="00D622B3" w:rsidP="0011041D">
      <w:pPr>
        <w:pStyle w:val="51"/>
        <w:shd w:val="clear" w:color="auto" w:fill="auto"/>
        <w:spacing w:line="288" w:lineRule="auto"/>
        <w:rPr>
          <w:rFonts w:ascii="Arial" w:eastAsia="宋体" w:hAnsi="Arial" w:cs="Arial"/>
          <w:i w:val="0"/>
          <w:color w:val="000000" w:themeColor="text1"/>
          <w:sz w:val="21"/>
          <w:szCs w:val="21"/>
        </w:rPr>
      </w:pPr>
      <w:r w:rsidRPr="00296BD0">
        <w:rPr>
          <w:rFonts w:ascii="Arial" w:eastAsia="宋体" w:hAnsi="Arial" w:cs="Arial"/>
          <w:i w:val="0"/>
          <w:color w:val="000000" w:themeColor="text1"/>
          <w:sz w:val="21"/>
          <w:szCs w:val="21"/>
        </w:rPr>
        <w:t>10903 New Hampshire Ave., WO32-5129</w:t>
      </w:r>
      <w:r w:rsidRPr="00296BD0">
        <w:rPr>
          <w:rFonts w:ascii="Arial" w:eastAsia="宋体" w:hAnsi="Arial" w:cs="Arial"/>
          <w:i w:val="0"/>
          <w:color w:val="000000" w:themeColor="text1"/>
          <w:sz w:val="21"/>
          <w:szCs w:val="21"/>
        </w:rPr>
        <w:br/>
        <w:t>Silver Spring, MD 20993-5129</w:t>
      </w:r>
      <w:r w:rsidRPr="00296BD0">
        <w:rPr>
          <w:rFonts w:ascii="Arial" w:eastAsia="宋体" w:hAnsi="Arial" w:cs="Arial"/>
          <w:i w:val="0"/>
          <w:color w:val="000000" w:themeColor="text1"/>
          <w:sz w:val="21"/>
          <w:szCs w:val="21"/>
        </w:rPr>
        <w:br/>
      </w:r>
      <w:r w:rsidR="000F0CC9">
        <w:rPr>
          <w:rFonts w:ascii="Arial" w:eastAsia="宋体" w:hAnsi="Arial" w:cs="Arial"/>
          <w:i w:val="0"/>
          <w:color w:val="000000" w:themeColor="text1"/>
          <w:sz w:val="21"/>
          <w:szCs w:val="21"/>
        </w:rPr>
        <w:t>（</w:t>
      </w:r>
      <w:r w:rsidRPr="00296BD0">
        <w:rPr>
          <w:rFonts w:ascii="Arial" w:eastAsia="宋体" w:hAnsi="Arial" w:cs="Arial"/>
          <w:i w:val="0"/>
          <w:color w:val="000000" w:themeColor="text1"/>
          <w:sz w:val="21"/>
          <w:szCs w:val="21"/>
        </w:rPr>
        <w:t>电话</w:t>
      </w:r>
      <w:r w:rsidR="000F0CC9">
        <w:rPr>
          <w:rFonts w:ascii="Arial" w:eastAsia="宋体" w:hAnsi="Arial" w:cs="Arial"/>
          <w:i w:val="0"/>
          <w:color w:val="000000" w:themeColor="text1"/>
          <w:sz w:val="21"/>
          <w:szCs w:val="21"/>
        </w:rPr>
        <w:t>）</w:t>
      </w:r>
      <w:r w:rsidRPr="00296BD0">
        <w:rPr>
          <w:rFonts w:ascii="Arial" w:eastAsia="宋体" w:hAnsi="Arial" w:cs="Arial"/>
          <w:i w:val="0"/>
          <w:color w:val="000000" w:themeColor="text1"/>
          <w:sz w:val="21"/>
          <w:szCs w:val="21"/>
        </w:rPr>
        <w:t xml:space="preserve"> </w:t>
      </w:r>
      <w:r w:rsidR="000F0CC9">
        <w:rPr>
          <w:rFonts w:ascii="Arial" w:eastAsia="宋体" w:hAnsi="Arial" w:cs="Arial"/>
          <w:i w:val="0"/>
          <w:color w:val="000000" w:themeColor="text1"/>
          <w:sz w:val="21"/>
          <w:szCs w:val="21"/>
        </w:rPr>
        <w:t>（</w:t>
      </w:r>
      <w:r w:rsidRPr="00296BD0">
        <w:rPr>
          <w:rFonts w:ascii="Arial" w:eastAsia="宋体" w:hAnsi="Arial" w:cs="Arial"/>
          <w:i w:val="0"/>
          <w:color w:val="000000" w:themeColor="text1"/>
          <w:sz w:val="21"/>
          <w:szCs w:val="21"/>
        </w:rPr>
        <w:t>301</w:t>
      </w:r>
      <w:r w:rsidR="000F0CC9">
        <w:rPr>
          <w:rFonts w:ascii="Arial" w:eastAsia="宋体" w:hAnsi="Arial" w:cs="Arial"/>
          <w:i w:val="0"/>
          <w:color w:val="000000" w:themeColor="text1"/>
          <w:sz w:val="21"/>
          <w:szCs w:val="21"/>
        </w:rPr>
        <w:t>）</w:t>
      </w:r>
      <w:r w:rsidRPr="00296BD0">
        <w:rPr>
          <w:rFonts w:ascii="Arial" w:eastAsia="宋体" w:hAnsi="Arial" w:cs="Arial"/>
          <w:i w:val="0"/>
          <w:color w:val="000000" w:themeColor="text1"/>
          <w:sz w:val="21"/>
          <w:szCs w:val="21"/>
        </w:rPr>
        <w:t>-796-8340</w:t>
      </w:r>
      <w:r w:rsidR="00461998" w:rsidRPr="00296BD0">
        <w:rPr>
          <w:rFonts w:ascii="Arial" w:eastAsia="宋体" w:hAnsi="Arial" w:cs="Arial" w:hint="eastAsia"/>
          <w:i w:val="0"/>
          <w:color w:val="000000" w:themeColor="text1"/>
          <w:sz w:val="21"/>
          <w:szCs w:val="21"/>
        </w:rPr>
        <w:br/>
      </w:r>
      <w:hyperlink r:id="rId9" w:history="1">
        <w:r w:rsidRPr="00296BD0">
          <w:rPr>
            <w:rStyle w:val="a7"/>
            <w:rFonts w:ascii="Arial" w:eastAsia="宋体" w:hAnsi="Arial" w:cs="Arial"/>
            <w:i w:val="0"/>
            <w:color w:val="000000" w:themeColor="text1"/>
            <w:sz w:val="21"/>
            <w:szCs w:val="21"/>
            <w:u w:val="none"/>
          </w:rPr>
          <w:t>http://www.fda.gov/downloads/RegulatoryInformation/Guidances/UCM127067.pdf</w:t>
        </w:r>
      </w:hyperlink>
    </w:p>
    <w:p w:rsidR="00D622B3" w:rsidRPr="00296BD0" w:rsidRDefault="00D622B3" w:rsidP="0011041D">
      <w:pPr>
        <w:pStyle w:val="31"/>
        <w:spacing w:after="0" w:line="288" w:lineRule="auto"/>
        <w:jc w:val="center"/>
        <w:rPr>
          <w:rFonts w:ascii="Arial" w:eastAsia="宋体" w:hAnsi="Arial" w:cs="Arial"/>
          <w:b w:val="0"/>
          <w:color w:val="000000" w:themeColor="text1"/>
          <w:sz w:val="21"/>
          <w:szCs w:val="21"/>
        </w:rPr>
      </w:pPr>
      <w:r w:rsidRPr="00296BD0">
        <w:rPr>
          <w:rFonts w:ascii="Arial" w:eastAsia="宋体" w:hAnsi="Arial" w:cs="Arial"/>
          <w:b w:val="0"/>
          <w:color w:val="000000" w:themeColor="text1"/>
          <w:sz w:val="21"/>
          <w:szCs w:val="21"/>
        </w:rPr>
        <w:t>或</w:t>
      </w:r>
    </w:p>
    <w:p w:rsidR="00D622B3" w:rsidRPr="00296BD0" w:rsidRDefault="00D622B3" w:rsidP="0011041D">
      <w:pPr>
        <w:pStyle w:val="31"/>
        <w:spacing w:after="0" w:line="288" w:lineRule="auto"/>
        <w:jc w:val="center"/>
        <w:rPr>
          <w:rFonts w:ascii="Arial" w:eastAsia="宋体" w:hAnsi="Arial" w:cs="Arial"/>
          <w:b w:val="0"/>
          <w:color w:val="000000" w:themeColor="text1"/>
          <w:sz w:val="21"/>
          <w:szCs w:val="21"/>
        </w:rPr>
      </w:pPr>
    </w:p>
    <w:p w:rsidR="00D622B3" w:rsidRPr="00296BD0" w:rsidRDefault="00D622B3" w:rsidP="0011041D">
      <w:pPr>
        <w:pStyle w:val="31"/>
        <w:spacing w:after="0" w:line="288" w:lineRule="auto"/>
        <w:jc w:val="center"/>
        <w:rPr>
          <w:rFonts w:ascii="Arial" w:eastAsia="宋体" w:hAnsi="Arial" w:cs="Arial"/>
          <w:b w:val="0"/>
          <w:bCs w:val="0"/>
          <w:iCs/>
          <w:color w:val="000000" w:themeColor="text1"/>
          <w:sz w:val="21"/>
          <w:szCs w:val="21"/>
        </w:rPr>
      </w:pPr>
      <w:r w:rsidRPr="00296BD0">
        <w:rPr>
          <w:rFonts w:ascii="Arial" w:eastAsia="宋体" w:hAnsi="Arial" w:cs="Arial"/>
          <w:b w:val="0"/>
          <w:bCs w:val="0"/>
          <w:iCs/>
          <w:color w:val="000000" w:themeColor="text1"/>
          <w:sz w:val="21"/>
          <w:szCs w:val="21"/>
        </w:rPr>
        <w:t>小制造商、国际和消费者援助司</w:t>
      </w:r>
    </w:p>
    <w:p w:rsidR="00D622B3" w:rsidRPr="00296BD0" w:rsidRDefault="00600FAA" w:rsidP="0011041D">
      <w:pPr>
        <w:pStyle w:val="31"/>
        <w:spacing w:after="0" w:line="288" w:lineRule="auto"/>
        <w:jc w:val="center"/>
        <w:rPr>
          <w:rFonts w:ascii="Arial" w:eastAsia="宋体" w:hAnsi="Arial" w:cs="Arial"/>
          <w:b w:val="0"/>
          <w:bCs w:val="0"/>
          <w:iCs/>
          <w:color w:val="000000" w:themeColor="text1"/>
          <w:sz w:val="21"/>
          <w:szCs w:val="21"/>
        </w:rPr>
      </w:pPr>
      <w:r w:rsidRPr="00296BD0">
        <w:rPr>
          <w:rFonts w:ascii="Arial" w:eastAsia="宋体" w:hAnsi="Arial" w:cs="Arial"/>
          <w:b w:val="0"/>
          <w:bCs w:val="0"/>
          <w:iCs/>
          <w:color w:val="000000" w:themeColor="text1"/>
          <w:sz w:val="21"/>
          <w:szCs w:val="21"/>
        </w:rPr>
        <w:t>交流、教育和放射项目办公室</w:t>
      </w:r>
    </w:p>
    <w:p w:rsidR="00600FAA" w:rsidRPr="00296BD0" w:rsidRDefault="00435F66" w:rsidP="0011041D">
      <w:pPr>
        <w:pStyle w:val="31"/>
        <w:spacing w:after="0" w:line="288" w:lineRule="auto"/>
        <w:jc w:val="center"/>
        <w:rPr>
          <w:rFonts w:ascii="Arial" w:eastAsia="宋体" w:hAnsi="Arial" w:cs="Arial"/>
          <w:b w:val="0"/>
          <w:bCs w:val="0"/>
          <w:iCs/>
          <w:color w:val="000000" w:themeColor="text1"/>
          <w:sz w:val="21"/>
          <w:szCs w:val="21"/>
        </w:rPr>
      </w:pPr>
      <w:r w:rsidRPr="00296BD0">
        <w:rPr>
          <w:rFonts w:ascii="Arial" w:eastAsia="宋体" w:hAnsi="Arial" w:cs="Arial"/>
          <w:b w:val="0"/>
          <w:bCs w:val="0"/>
          <w:iCs/>
          <w:color w:val="000000" w:themeColor="text1"/>
          <w:sz w:val="21"/>
          <w:szCs w:val="21"/>
        </w:rPr>
        <w:t>器械和放射卫生中心</w:t>
      </w:r>
    </w:p>
    <w:p w:rsidR="00435F66" w:rsidRPr="00296BD0" w:rsidRDefault="00435F66" w:rsidP="0011041D">
      <w:pPr>
        <w:pStyle w:val="31"/>
        <w:spacing w:after="0" w:line="288" w:lineRule="auto"/>
        <w:jc w:val="center"/>
        <w:rPr>
          <w:rFonts w:ascii="Arial" w:eastAsia="宋体" w:hAnsi="Arial" w:cs="Arial"/>
          <w:b w:val="0"/>
          <w:bCs w:val="0"/>
          <w:iCs/>
          <w:color w:val="000000" w:themeColor="text1"/>
          <w:sz w:val="21"/>
          <w:szCs w:val="21"/>
        </w:rPr>
      </w:pPr>
      <w:r w:rsidRPr="00296BD0">
        <w:rPr>
          <w:rFonts w:ascii="Arial" w:eastAsia="宋体" w:hAnsi="Arial" w:cs="Arial"/>
          <w:b w:val="0"/>
          <w:bCs w:val="0"/>
          <w:iCs/>
          <w:color w:val="000000" w:themeColor="text1"/>
          <w:sz w:val="21"/>
          <w:szCs w:val="21"/>
        </w:rPr>
        <w:t>食品药品监督管理局</w:t>
      </w:r>
    </w:p>
    <w:p w:rsidR="00435F66" w:rsidRPr="00296BD0" w:rsidRDefault="00435F66" w:rsidP="0011041D">
      <w:pPr>
        <w:pStyle w:val="31"/>
        <w:spacing w:after="0" w:line="288" w:lineRule="auto"/>
        <w:jc w:val="center"/>
        <w:rPr>
          <w:rFonts w:ascii="Arial" w:eastAsia="宋体" w:hAnsi="Arial" w:cs="Arial"/>
          <w:b w:val="0"/>
          <w:bCs w:val="0"/>
          <w:iCs/>
          <w:color w:val="000000" w:themeColor="text1"/>
          <w:sz w:val="21"/>
          <w:szCs w:val="21"/>
        </w:rPr>
      </w:pPr>
      <w:r w:rsidRPr="00296BD0">
        <w:rPr>
          <w:rFonts w:ascii="Arial" w:eastAsia="宋体" w:hAnsi="Arial" w:cs="Arial"/>
          <w:b w:val="0"/>
          <w:bCs w:val="0"/>
          <w:iCs/>
          <w:color w:val="000000" w:themeColor="text1"/>
          <w:sz w:val="21"/>
          <w:szCs w:val="21"/>
        </w:rPr>
        <w:t>10903 New Hampshire Ave., WO66-4521</w:t>
      </w:r>
      <w:r w:rsidRPr="00296BD0">
        <w:rPr>
          <w:rFonts w:ascii="Arial" w:eastAsia="宋体" w:hAnsi="Arial" w:cs="Arial"/>
          <w:b w:val="0"/>
          <w:bCs w:val="0"/>
          <w:iCs/>
          <w:color w:val="000000" w:themeColor="text1"/>
          <w:sz w:val="21"/>
          <w:szCs w:val="21"/>
        </w:rPr>
        <w:br/>
        <w:t>Silver Spring, MD 20993</w:t>
      </w:r>
      <w:r w:rsidRPr="00296BD0">
        <w:rPr>
          <w:rFonts w:ascii="Arial" w:eastAsia="宋体" w:hAnsi="Arial" w:cs="Arial"/>
          <w:b w:val="0"/>
          <w:bCs w:val="0"/>
          <w:iCs/>
          <w:color w:val="000000" w:themeColor="text1"/>
          <w:sz w:val="21"/>
          <w:szCs w:val="21"/>
        </w:rPr>
        <w:br/>
      </w:r>
      <w:r w:rsidRPr="00296BD0">
        <w:rPr>
          <w:rFonts w:ascii="Arial" w:eastAsia="宋体" w:hAnsi="Arial" w:cs="Arial"/>
          <w:b w:val="0"/>
          <w:bCs w:val="0"/>
          <w:iCs/>
          <w:color w:val="000000" w:themeColor="text1"/>
          <w:sz w:val="21"/>
          <w:szCs w:val="21"/>
        </w:rPr>
        <w:t>电话</w:t>
      </w:r>
      <w:r w:rsidRPr="00296BD0">
        <w:rPr>
          <w:rFonts w:ascii="Arial" w:eastAsia="宋体" w:hAnsi="Arial" w:cs="Arial"/>
          <w:b w:val="0"/>
          <w:bCs w:val="0"/>
          <w:iCs/>
          <w:color w:val="000000" w:themeColor="text1"/>
          <w:sz w:val="21"/>
          <w:szCs w:val="21"/>
        </w:rPr>
        <w:t>: 1-80</w:t>
      </w:r>
      <w:hyperlink r:id="rId10" w:history="1">
        <w:r w:rsidRPr="00296BD0">
          <w:rPr>
            <w:rFonts w:ascii="Arial" w:eastAsia="宋体" w:hAnsi="Arial" w:cs="Arial"/>
            <w:b w:val="0"/>
            <w:bCs w:val="0"/>
            <w:iCs/>
            <w:color w:val="000000" w:themeColor="text1"/>
            <w:sz w:val="21"/>
            <w:szCs w:val="21"/>
          </w:rPr>
          <w:t xml:space="preserve">0-638-2041 </w:t>
        </w:r>
        <w:r w:rsidRPr="00296BD0">
          <w:rPr>
            <w:rFonts w:ascii="Arial" w:eastAsia="宋体" w:hAnsi="Arial" w:cs="Arial"/>
            <w:b w:val="0"/>
            <w:bCs w:val="0"/>
            <w:iCs/>
            <w:color w:val="000000" w:themeColor="text1"/>
            <w:sz w:val="21"/>
            <w:szCs w:val="21"/>
          </w:rPr>
          <w:t>或</w:t>
        </w:r>
        <w:r w:rsidRPr="00296BD0">
          <w:rPr>
            <w:rFonts w:ascii="Arial" w:eastAsia="宋体" w:hAnsi="Arial" w:cs="Arial"/>
            <w:b w:val="0"/>
            <w:bCs w:val="0"/>
            <w:iCs/>
            <w:color w:val="000000" w:themeColor="text1"/>
            <w:sz w:val="21"/>
            <w:szCs w:val="21"/>
          </w:rPr>
          <w:t xml:space="preserve"> 301-</w:t>
        </w:r>
      </w:hyperlink>
      <w:r w:rsidRPr="00296BD0">
        <w:rPr>
          <w:rFonts w:ascii="Arial" w:eastAsia="宋体" w:hAnsi="Arial" w:cs="Arial"/>
          <w:b w:val="0"/>
          <w:bCs w:val="0"/>
          <w:iCs/>
          <w:color w:val="000000" w:themeColor="text1"/>
          <w:sz w:val="21"/>
          <w:szCs w:val="21"/>
        </w:rPr>
        <w:t>796-7100</w:t>
      </w:r>
      <w:r w:rsidRPr="00296BD0">
        <w:rPr>
          <w:rFonts w:ascii="Arial" w:eastAsia="宋体" w:hAnsi="Arial" w:cs="Arial"/>
          <w:b w:val="0"/>
          <w:bCs w:val="0"/>
          <w:iCs/>
          <w:color w:val="000000" w:themeColor="text1"/>
          <w:sz w:val="21"/>
          <w:szCs w:val="21"/>
        </w:rPr>
        <w:br/>
      </w:r>
      <w:hyperlink r:id="rId11" w:history="1">
        <w:r w:rsidRPr="00296BD0">
          <w:rPr>
            <w:rFonts w:ascii="Arial" w:eastAsia="宋体" w:hAnsi="Arial" w:cs="Arial"/>
            <w:b w:val="0"/>
            <w:bCs w:val="0"/>
            <w:iCs/>
            <w:color w:val="000000" w:themeColor="text1"/>
            <w:sz w:val="21"/>
            <w:szCs w:val="21"/>
          </w:rPr>
          <w:t>dsmica@fda.hhs.gov</w:t>
        </w:r>
      </w:hyperlink>
    </w:p>
    <w:p w:rsidR="00435F66" w:rsidRPr="00296BD0" w:rsidRDefault="00435F66" w:rsidP="0011041D">
      <w:pPr>
        <w:pStyle w:val="31"/>
        <w:spacing w:after="0" w:line="288" w:lineRule="auto"/>
        <w:jc w:val="center"/>
        <w:rPr>
          <w:rFonts w:ascii="Arial" w:eastAsia="宋体" w:hAnsi="Arial" w:cs="Arial"/>
          <w:b w:val="0"/>
          <w:bCs w:val="0"/>
          <w:iCs/>
          <w:color w:val="000000" w:themeColor="text1"/>
          <w:sz w:val="21"/>
          <w:szCs w:val="21"/>
        </w:rPr>
      </w:pPr>
    </w:p>
    <w:p w:rsidR="00435F66" w:rsidRPr="00296BD0" w:rsidRDefault="00435F66" w:rsidP="0011041D">
      <w:pPr>
        <w:pStyle w:val="31"/>
        <w:spacing w:after="0" w:line="288" w:lineRule="auto"/>
        <w:jc w:val="center"/>
        <w:rPr>
          <w:rFonts w:ascii="Arial" w:eastAsia="宋体" w:hAnsi="Arial" w:cs="Arial"/>
          <w:b w:val="0"/>
          <w:bCs w:val="0"/>
          <w:iCs/>
          <w:color w:val="000000" w:themeColor="text1"/>
          <w:sz w:val="21"/>
          <w:szCs w:val="21"/>
        </w:rPr>
      </w:pPr>
      <w:r w:rsidRPr="00296BD0">
        <w:rPr>
          <w:rFonts w:ascii="Arial" w:eastAsia="宋体" w:hAnsi="Arial" w:cs="Arial"/>
          <w:b w:val="0"/>
          <w:bCs w:val="0"/>
          <w:iCs/>
          <w:color w:val="000000" w:themeColor="text1"/>
          <w:sz w:val="21"/>
          <w:szCs w:val="21"/>
        </w:rPr>
        <w:t>或</w:t>
      </w:r>
    </w:p>
    <w:p w:rsidR="00435F66" w:rsidRPr="00296BD0" w:rsidRDefault="00435F66" w:rsidP="0011041D">
      <w:pPr>
        <w:pStyle w:val="31"/>
        <w:spacing w:after="0" w:line="288" w:lineRule="auto"/>
        <w:jc w:val="center"/>
        <w:rPr>
          <w:rFonts w:ascii="Arial" w:eastAsia="宋体" w:hAnsi="Arial" w:cs="Arial"/>
          <w:b w:val="0"/>
          <w:bCs w:val="0"/>
          <w:iCs/>
          <w:color w:val="000000" w:themeColor="text1"/>
          <w:sz w:val="21"/>
          <w:szCs w:val="21"/>
        </w:rPr>
      </w:pPr>
    </w:p>
    <w:p w:rsidR="00D622B3" w:rsidRPr="00296BD0" w:rsidRDefault="00D622B3" w:rsidP="0011041D">
      <w:pPr>
        <w:pStyle w:val="31"/>
        <w:spacing w:after="0" w:line="288" w:lineRule="auto"/>
        <w:jc w:val="center"/>
        <w:rPr>
          <w:rFonts w:ascii="Arial" w:eastAsia="宋体" w:hAnsi="Arial" w:cs="Arial"/>
          <w:b w:val="0"/>
          <w:color w:val="000000" w:themeColor="text1"/>
          <w:sz w:val="21"/>
          <w:szCs w:val="21"/>
        </w:rPr>
      </w:pPr>
      <w:r w:rsidRPr="00296BD0">
        <w:rPr>
          <w:rFonts w:ascii="Arial" w:eastAsia="宋体" w:hAnsi="Arial" w:cs="Arial"/>
          <w:b w:val="0"/>
          <w:color w:val="000000" w:themeColor="text1"/>
          <w:sz w:val="21"/>
          <w:szCs w:val="21"/>
        </w:rPr>
        <w:t>交流</w:t>
      </w:r>
      <w:r w:rsidR="007A5AAB" w:rsidRPr="00296BD0">
        <w:rPr>
          <w:rFonts w:ascii="Arial" w:eastAsia="宋体" w:hAnsi="Arial" w:cs="Arial"/>
          <w:b w:val="0"/>
          <w:color w:val="000000" w:themeColor="text1"/>
          <w:sz w:val="21"/>
          <w:szCs w:val="21"/>
        </w:rPr>
        <w:t>、</w:t>
      </w:r>
      <w:r w:rsidR="00B40F4B" w:rsidRPr="00296BD0">
        <w:rPr>
          <w:rFonts w:ascii="Arial" w:eastAsia="宋体" w:hAnsi="Arial" w:cs="Arial"/>
          <w:b w:val="0"/>
          <w:color w:val="000000" w:themeColor="text1"/>
          <w:sz w:val="21"/>
          <w:szCs w:val="21"/>
        </w:rPr>
        <w:t>培训和制造商协助</w:t>
      </w:r>
      <w:r w:rsidR="007A5AAB" w:rsidRPr="00296BD0">
        <w:rPr>
          <w:rFonts w:ascii="Arial" w:eastAsia="宋体" w:hAnsi="Arial" w:cs="Arial"/>
          <w:b w:val="0"/>
          <w:color w:val="000000" w:themeColor="text1"/>
          <w:sz w:val="21"/>
          <w:szCs w:val="21"/>
        </w:rPr>
        <w:t>办公室</w:t>
      </w:r>
      <w:r w:rsidR="00B40F4B" w:rsidRPr="00296BD0">
        <w:rPr>
          <w:rFonts w:ascii="Arial" w:eastAsia="宋体" w:hAnsi="Arial" w:cs="Arial"/>
          <w:b w:val="0"/>
          <w:color w:val="000000" w:themeColor="text1"/>
          <w:sz w:val="21"/>
          <w:szCs w:val="21"/>
        </w:rPr>
        <w:t>，</w:t>
      </w:r>
      <w:r w:rsidR="000F0CC9">
        <w:rPr>
          <w:rFonts w:ascii="Arial" w:eastAsia="宋体" w:hAnsi="Arial" w:cs="Arial"/>
          <w:b w:val="0"/>
          <w:color w:val="000000" w:themeColor="text1"/>
          <w:sz w:val="21"/>
          <w:szCs w:val="21"/>
        </w:rPr>
        <w:t>（</w:t>
      </w:r>
      <w:r w:rsidR="00B40F4B" w:rsidRPr="00296BD0">
        <w:rPr>
          <w:rFonts w:ascii="Arial" w:eastAsia="宋体" w:hAnsi="Arial" w:cs="Arial"/>
          <w:b w:val="0"/>
          <w:color w:val="000000" w:themeColor="text1"/>
          <w:sz w:val="21"/>
          <w:szCs w:val="21"/>
        </w:rPr>
        <w:t>HFM-40</w:t>
      </w:r>
      <w:r w:rsidR="000F0CC9">
        <w:rPr>
          <w:rFonts w:ascii="Arial" w:eastAsia="宋体" w:hAnsi="Arial" w:cs="Arial"/>
          <w:b w:val="0"/>
          <w:color w:val="000000" w:themeColor="text1"/>
          <w:sz w:val="21"/>
          <w:szCs w:val="21"/>
        </w:rPr>
        <w:t>）</w:t>
      </w:r>
    </w:p>
    <w:p w:rsidR="00D622B3" w:rsidRPr="00296BD0" w:rsidRDefault="00186FE4" w:rsidP="0011041D">
      <w:pPr>
        <w:pStyle w:val="31"/>
        <w:shd w:val="clear" w:color="auto" w:fill="auto"/>
        <w:spacing w:after="0" w:line="288" w:lineRule="auto"/>
        <w:jc w:val="center"/>
        <w:rPr>
          <w:rFonts w:ascii="Arial" w:eastAsia="宋体" w:hAnsi="Arial" w:cs="Arial"/>
          <w:b w:val="0"/>
          <w:color w:val="000000" w:themeColor="text1"/>
          <w:sz w:val="21"/>
          <w:szCs w:val="21"/>
        </w:rPr>
      </w:pPr>
      <w:r>
        <w:rPr>
          <w:rFonts w:ascii="Arial" w:eastAsia="宋体" w:hAnsi="Arial" w:cs="Arial"/>
          <w:b w:val="0"/>
          <w:color w:val="000000" w:themeColor="text1"/>
          <w:sz w:val="21"/>
          <w:szCs w:val="21"/>
        </w:rPr>
        <w:t>生物制剂</w:t>
      </w:r>
      <w:r w:rsidR="00D622B3" w:rsidRPr="00296BD0">
        <w:rPr>
          <w:rFonts w:ascii="Arial" w:eastAsia="宋体" w:hAnsi="Arial" w:cs="Arial"/>
          <w:b w:val="0"/>
          <w:color w:val="000000" w:themeColor="text1"/>
          <w:sz w:val="21"/>
          <w:szCs w:val="21"/>
        </w:rPr>
        <w:t>评估和研究中心</w:t>
      </w:r>
    </w:p>
    <w:p w:rsidR="00B40F4B" w:rsidRPr="00296BD0" w:rsidRDefault="00D622B3" w:rsidP="0011041D">
      <w:pPr>
        <w:pStyle w:val="51"/>
        <w:shd w:val="clear" w:color="auto" w:fill="auto"/>
        <w:spacing w:line="288" w:lineRule="auto"/>
        <w:rPr>
          <w:rFonts w:ascii="Arial" w:eastAsia="宋体" w:hAnsi="Arial" w:cs="Arial"/>
          <w:i w:val="0"/>
          <w:color w:val="000000" w:themeColor="text1"/>
          <w:sz w:val="21"/>
          <w:szCs w:val="21"/>
        </w:rPr>
      </w:pPr>
      <w:r w:rsidRPr="00296BD0">
        <w:rPr>
          <w:rFonts w:ascii="Arial" w:eastAsia="宋体" w:hAnsi="Arial" w:cs="Arial"/>
          <w:i w:val="0"/>
          <w:color w:val="000000" w:themeColor="text1"/>
          <w:sz w:val="21"/>
          <w:szCs w:val="21"/>
        </w:rPr>
        <w:t>食品药品监督管理局</w:t>
      </w:r>
      <w:r w:rsidRPr="00296BD0">
        <w:rPr>
          <w:rFonts w:ascii="Arial" w:eastAsia="宋体" w:hAnsi="Arial" w:cs="Arial"/>
          <w:i w:val="0"/>
          <w:color w:val="000000" w:themeColor="text1"/>
          <w:sz w:val="21"/>
          <w:szCs w:val="21"/>
        </w:rPr>
        <w:br/>
        <w:t>1401 Rockville Pike, Rockville, MD 20852-1448</w:t>
      </w:r>
      <w:r w:rsidRPr="00296BD0">
        <w:rPr>
          <w:rFonts w:ascii="Arial" w:eastAsia="宋体" w:hAnsi="Arial" w:cs="Arial"/>
          <w:i w:val="0"/>
          <w:color w:val="000000" w:themeColor="text1"/>
          <w:sz w:val="21"/>
          <w:szCs w:val="21"/>
        </w:rPr>
        <w:br/>
      </w:r>
      <w:r w:rsidR="00B40F4B" w:rsidRPr="00296BD0">
        <w:rPr>
          <w:rFonts w:ascii="Arial" w:eastAsia="宋体" w:hAnsi="Arial" w:cs="Arial"/>
          <w:i w:val="0"/>
          <w:color w:val="000000" w:themeColor="text1"/>
          <w:sz w:val="21"/>
          <w:szCs w:val="21"/>
        </w:rPr>
        <w:t>电话：</w:t>
      </w:r>
      <w:r w:rsidR="00B40F4B" w:rsidRPr="00296BD0">
        <w:rPr>
          <w:rFonts w:ascii="Arial" w:eastAsia="宋体" w:hAnsi="Arial" w:cs="Arial"/>
          <w:i w:val="0"/>
          <w:color w:val="000000" w:themeColor="text1"/>
          <w:sz w:val="21"/>
          <w:szCs w:val="21"/>
        </w:rPr>
        <w:t xml:space="preserve">1-800-835-4709 </w:t>
      </w:r>
      <w:r w:rsidR="00B40F4B" w:rsidRPr="00296BD0">
        <w:rPr>
          <w:rFonts w:ascii="Arial" w:eastAsia="宋体" w:hAnsi="Arial" w:cs="Arial"/>
          <w:i w:val="0"/>
          <w:color w:val="000000" w:themeColor="text1"/>
          <w:sz w:val="21"/>
          <w:szCs w:val="21"/>
        </w:rPr>
        <w:t>或</w:t>
      </w:r>
      <w:r w:rsidR="00B40F4B" w:rsidRPr="00296BD0">
        <w:rPr>
          <w:rFonts w:ascii="Arial" w:eastAsia="宋体" w:hAnsi="Arial" w:cs="Arial"/>
          <w:i w:val="0"/>
          <w:color w:val="000000" w:themeColor="text1"/>
          <w:sz w:val="21"/>
          <w:szCs w:val="21"/>
        </w:rPr>
        <w:t xml:space="preserve"> 301-827-1800</w:t>
      </w:r>
    </w:p>
    <w:p w:rsidR="00B40F4B" w:rsidRPr="00296BD0" w:rsidRDefault="007D6590" w:rsidP="0011041D">
      <w:pPr>
        <w:pStyle w:val="51"/>
        <w:shd w:val="clear" w:color="auto" w:fill="auto"/>
        <w:spacing w:after="0" w:line="288" w:lineRule="auto"/>
        <w:rPr>
          <w:rFonts w:ascii="Arial" w:eastAsia="宋体" w:hAnsi="Arial" w:cs="Arial"/>
          <w:i w:val="0"/>
          <w:color w:val="000000" w:themeColor="text1"/>
          <w:sz w:val="21"/>
          <w:szCs w:val="21"/>
        </w:rPr>
      </w:pPr>
      <w:hyperlink r:id="rId12" w:history="1">
        <w:r w:rsidR="00B40F4B" w:rsidRPr="00296BD0">
          <w:rPr>
            <w:rStyle w:val="a7"/>
            <w:rFonts w:ascii="Arial" w:eastAsia="宋体" w:hAnsi="Arial" w:cs="Arial"/>
            <w:i w:val="0"/>
            <w:color w:val="000000" w:themeColor="text1"/>
            <w:sz w:val="21"/>
            <w:szCs w:val="21"/>
            <w:u w:val="none"/>
          </w:rPr>
          <w:t>http://www.fda.gov/BiologicsBloodVaccines/GuidanceComplianceRegulatoryInformation/default.htm</w:t>
        </w:r>
      </w:hyperlink>
    </w:p>
    <w:p w:rsidR="00D622B3" w:rsidRPr="00DF27C9" w:rsidRDefault="00D622B3" w:rsidP="0011041D">
      <w:pPr>
        <w:pStyle w:val="31"/>
        <w:shd w:val="clear" w:color="auto" w:fill="auto"/>
        <w:spacing w:after="0" w:line="288" w:lineRule="auto"/>
        <w:jc w:val="center"/>
        <w:rPr>
          <w:rFonts w:ascii="Arial" w:eastAsia="宋体" w:hAnsi="Arial" w:cs="Arial"/>
          <w:b w:val="0"/>
          <w:sz w:val="21"/>
          <w:szCs w:val="21"/>
        </w:rPr>
      </w:pPr>
    </w:p>
    <w:p w:rsidR="00D622B3" w:rsidRPr="00DF27C9" w:rsidRDefault="00D622B3" w:rsidP="0011041D">
      <w:pPr>
        <w:pStyle w:val="31"/>
        <w:spacing w:after="0" w:line="288" w:lineRule="auto"/>
        <w:jc w:val="center"/>
        <w:rPr>
          <w:rFonts w:ascii="Arial" w:eastAsia="宋体" w:hAnsi="Arial" w:cs="Arial"/>
          <w:sz w:val="21"/>
          <w:szCs w:val="21"/>
        </w:rPr>
      </w:pPr>
      <w:r w:rsidRPr="00DF27C9">
        <w:rPr>
          <w:rFonts w:ascii="Arial" w:eastAsia="宋体" w:hAnsi="Arial" w:cs="Arial"/>
          <w:sz w:val="21"/>
          <w:szCs w:val="21"/>
        </w:rPr>
        <w:t>美国卫生和</w:t>
      </w:r>
      <w:r w:rsidR="0038735F" w:rsidRPr="00DF27C9">
        <w:rPr>
          <w:rFonts w:ascii="Arial" w:eastAsia="宋体" w:hAnsi="Arial" w:cs="Arial"/>
          <w:sz w:val="21"/>
          <w:szCs w:val="21"/>
        </w:rPr>
        <w:t>人类</w:t>
      </w:r>
      <w:r w:rsidRPr="00DF27C9">
        <w:rPr>
          <w:rFonts w:ascii="Arial" w:eastAsia="宋体" w:hAnsi="Arial" w:cs="Arial"/>
          <w:sz w:val="21"/>
          <w:szCs w:val="21"/>
        </w:rPr>
        <w:t>服务</w:t>
      </w:r>
      <w:r w:rsidR="0038735F" w:rsidRPr="00DF27C9">
        <w:rPr>
          <w:rFonts w:ascii="Arial" w:eastAsia="宋体" w:hAnsi="Arial" w:cs="Arial"/>
          <w:sz w:val="21"/>
          <w:szCs w:val="21"/>
        </w:rPr>
        <w:t>署</w:t>
      </w:r>
    </w:p>
    <w:p w:rsidR="00D622B3" w:rsidRPr="00DF27C9" w:rsidRDefault="00D622B3" w:rsidP="0011041D">
      <w:pPr>
        <w:pStyle w:val="31"/>
        <w:spacing w:after="0" w:line="288" w:lineRule="auto"/>
        <w:jc w:val="center"/>
        <w:rPr>
          <w:rFonts w:ascii="Arial" w:eastAsia="宋体" w:hAnsi="Arial" w:cs="Arial"/>
          <w:sz w:val="21"/>
          <w:szCs w:val="21"/>
        </w:rPr>
      </w:pPr>
      <w:r w:rsidRPr="00DF27C9">
        <w:rPr>
          <w:rFonts w:ascii="Arial" w:eastAsia="宋体" w:hAnsi="Arial" w:cs="Arial"/>
          <w:sz w:val="21"/>
          <w:szCs w:val="21"/>
        </w:rPr>
        <w:t>食品药品监督管理局</w:t>
      </w:r>
    </w:p>
    <w:p w:rsidR="00B40F4B" w:rsidRPr="00DF27C9" w:rsidRDefault="00B40F4B" w:rsidP="0011041D">
      <w:pPr>
        <w:pStyle w:val="31"/>
        <w:shd w:val="clear" w:color="auto" w:fill="auto"/>
        <w:spacing w:after="0" w:line="288" w:lineRule="auto"/>
        <w:jc w:val="center"/>
        <w:rPr>
          <w:rFonts w:ascii="Arial" w:eastAsia="宋体" w:hAnsi="Arial" w:cs="Arial"/>
          <w:sz w:val="21"/>
          <w:szCs w:val="21"/>
        </w:rPr>
      </w:pPr>
      <w:r w:rsidRPr="00DF27C9">
        <w:rPr>
          <w:rFonts w:ascii="Arial" w:eastAsia="宋体" w:hAnsi="Arial" w:cs="Arial"/>
          <w:sz w:val="21"/>
          <w:szCs w:val="21"/>
        </w:rPr>
        <w:t>器械和放射卫生中心</w:t>
      </w:r>
    </w:p>
    <w:p w:rsidR="00D622B3" w:rsidRPr="00DF27C9" w:rsidRDefault="00186FE4" w:rsidP="0011041D">
      <w:pPr>
        <w:pStyle w:val="31"/>
        <w:spacing w:after="0" w:line="288" w:lineRule="auto"/>
        <w:jc w:val="center"/>
        <w:rPr>
          <w:rFonts w:ascii="Arial" w:eastAsia="宋体" w:hAnsi="Arial" w:cs="Arial"/>
          <w:sz w:val="21"/>
          <w:szCs w:val="21"/>
        </w:rPr>
      </w:pPr>
      <w:r>
        <w:rPr>
          <w:rFonts w:ascii="Arial" w:eastAsia="宋体" w:hAnsi="Arial" w:cs="Arial"/>
          <w:sz w:val="21"/>
          <w:szCs w:val="21"/>
        </w:rPr>
        <w:t>生物制剂</w:t>
      </w:r>
      <w:r w:rsidR="00D622B3" w:rsidRPr="00DF27C9">
        <w:rPr>
          <w:rFonts w:ascii="Arial" w:eastAsia="宋体" w:hAnsi="Arial" w:cs="Arial"/>
          <w:sz w:val="21"/>
          <w:szCs w:val="21"/>
        </w:rPr>
        <w:t>评估和研究中心</w:t>
      </w:r>
    </w:p>
    <w:p w:rsidR="00D622B3" w:rsidRPr="00DF27C9" w:rsidRDefault="00D622B3" w:rsidP="0011041D">
      <w:pPr>
        <w:pStyle w:val="31"/>
        <w:shd w:val="clear" w:color="auto" w:fill="auto"/>
        <w:spacing w:after="0" w:line="288" w:lineRule="auto"/>
        <w:jc w:val="center"/>
        <w:rPr>
          <w:rFonts w:ascii="Arial" w:eastAsia="宋体" w:hAnsi="Arial" w:cs="Arial"/>
          <w:sz w:val="21"/>
          <w:szCs w:val="21"/>
        </w:rPr>
      </w:pPr>
    </w:p>
    <w:p w:rsidR="00CB0ADF" w:rsidRDefault="00D622B3" w:rsidP="0011041D">
      <w:pPr>
        <w:pStyle w:val="31"/>
        <w:shd w:val="clear" w:color="auto" w:fill="auto"/>
        <w:spacing w:after="0" w:line="288" w:lineRule="auto"/>
        <w:jc w:val="center"/>
        <w:rPr>
          <w:rFonts w:ascii="Arial" w:eastAsia="宋体" w:hAnsi="Arial" w:cs="Arial"/>
          <w:b w:val="0"/>
        </w:rPr>
      </w:pPr>
      <w:r w:rsidRPr="00DF27C9">
        <w:rPr>
          <w:rFonts w:ascii="Arial" w:eastAsia="宋体" w:hAnsi="Arial" w:cs="Arial"/>
          <w:sz w:val="21"/>
          <w:szCs w:val="21"/>
        </w:rPr>
        <w:t>20</w:t>
      </w:r>
      <w:r w:rsidR="00B40F4B" w:rsidRPr="00DF27C9">
        <w:rPr>
          <w:rFonts w:ascii="Arial" w:eastAsia="宋体" w:hAnsi="Arial" w:cs="Arial"/>
          <w:sz w:val="21"/>
          <w:szCs w:val="21"/>
        </w:rPr>
        <w:t>06</w:t>
      </w:r>
      <w:r w:rsidRPr="00DF27C9">
        <w:rPr>
          <w:rFonts w:ascii="Arial" w:eastAsia="宋体" w:hAnsi="Arial" w:cs="Arial"/>
          <w:sz w:val="21"/>
          <w:szCs w:val="21"/>
        </w:rPr>
        <w:t>年</w:t>
      </w:r>
      <w:r w:rsidR="00B40F4B" w:rsidRPr="00DF27C9">
        <w:rPr>
          <w:rFonts w:ascii="Arial" w:eastAsia="宋体" w:hAnsi="Arial" w:cs="Arial"/>
          <w:sz w:val="21"/>
          <w:szCs w:val="21"/>
        </w:rPr>
        <w:t>1</w:t>
      </w:r>
      <w:r w:rsidRPr="00DF27C9">
        <w:rPr>
          <w:rFonts w:ascii="Arial" w:eastAsia="宋体" w:hAnsi="Arial" w:cs="Arial"/>
          <w:sz w:val="21"/>
          <w:szCs w:val="21"/>
        </w:rPr>
        <w:t>月</w:t>
      </w:r>
      <w:r w:rsidR="00CB0ADF">
        <w:rPr>
          <w:rFonts w:ascii="Arial" w:eastAsia="宋体" w:hAnsi="Arial" w:cs="Arial"/>
          <w:b w:val="0"/>
        </w:rPr>
        <w:br w:type="page"/>
      </w:r>
    </w:p>
    <w:p w:rsidR="003C6525" w:rsidRPr="001720B7" w:rsidRDefault="003027B1" w:rsidP="0011041D">
      <w:pPr>
        <w:spacing w:line="300" w:lineRule="auto"/>
        <w:jc w:val="center"/>
        <w:rPr>
          <w:rFonts w:ascii="Arial" w:eastAsia="宋体" w:hAnsi="Arial" w:cs="Arial"/>
          <w:b/>
          <w:sz w:val="28"/>
          <w:szCs w:val="28"/>
        </w:rPr>
      </w:pPr>
      <w:r w:rsidRPr="001720B7">
        <w:rPr>
          <w:rFonts w:ascii="Arial" w:eastAsia="宋体" w:hAnsi="Arial" w:cs="Arial"/>
          <w:b/>
          <w:sz w:val="28"/>
          <w:szCs w:val="28"/>
        </w:rPr>
        <w:lastRenderedPageBreak/>
        <w:t>目录</w:t>
      </w:r>
    </w:p>
    <w:sdt>
      <w:sdtPr>
        <w:rPr>
          <w:rFonts w:asciiTheme="minorHAnsi" w:eastAsiaTheme="minorEastAsia" w:hAnsiTheme="minorHAnsi" w:cstheme="minorBidi"/>
          <w:bCs w:val="0"/>
          <w:color w:val="auto"/>
          <w:sz w:val="24"/>
          <w:szCs w:val="21"/>
          <w:lang w:val="zh-CN"/>
        </w:rPr>
        <w:id w:val="-843309209"/>
        <w:docPartObj>
          <w:docPartGallery w:val="Table of Contents"/>
          <w:docPartUnique/>
        </w:docPartObj>
      </w:sdtPr>
      <w:sdtEndPr>
        <w:rPr>
          <w:b/>
        </w:rPr>
      </w:sdtEndPr>
      <w:sdtContent>
        <w:p w:rsidR="006E0FA2" w:rsidRDefault="006E0FA2" w:rsidP="00EF0E30">
          <w:pPr>
            <w:pStyle w:val="TOC"/>
            <w:snapToGrid w:val="0"/>
            <w:spacing w:before="0" w:line="300" w:lineRule="auto"/>
          </w:pPr>
        </w:p>
        <w:p w:rsidR="00F35547" w:rsidRDefault="006E0FA2">
          <w:pPr>
            <w:pStyle w:val="10"/>
            <w:tabs>
              <w:tab w:val="left" w:pos="420"/>
              <w:tab w:val="right" w:leader="dot" w:pos="9628"/>
            </w:tabs>
            <w:rPr>
              <w:b w:val="0"/>
              <w:noProof/>
              <w:kern w:val="2"/>
              <w:sz w:val="21"/>
              <w:szCs w:val="22"/>
            </w:rPr>
          </w:pPr>
          <w:r>
            <w:rPr>
              <w:b w:val="0"/>
            </w:rPr>
            <w:fldChar w:fldCharType="begin"/>
          </w:r>
          <w:r>
            <w:rPr>
              <w:b w:val="0"/>
            </w:rPr>
            <w:instrText xml:space="preserve"> TOC \o "1-3" \h \z \u </w:instrText>
          </w:r>
          <w:r>
            <w:rPr>
              <w:b w:val="0"/>
            </w:rPr>
            <w:fldChar w:fldCharType="separate"/>
          </w:r>
          <w:hyperlink w:anchor="_Toc498524829" w:history="1">
            <w:r w:rsidR="00F35547" w:rsidRPr="001079ED">
              <w:rPr>
                <w:rStyle w:val="a7"/>
                <w:rFonts w:ascii="Arial" w:eastAsia="宋体" w:hAnsi="Arial" w:cs="Arial"/>
                <w:noProof/>
              </w:rPr>
              <w:t>I.</w:t>
            </w:r>
            <w:r w:rsidR="00F35547">
              <w:rPr>
                <w:b w:val="0"/>
                <w:noProof/>
                <w:kern w:val="2"/>
                <w:sz w:val="21"/>
                <w:szCs w:val="22"/>
              </w:rPr>
              <w:tab/>
            </w:r>
            <w:r w:rsidR="00F35547" w:rsidRPr="001079ED">
              <w:rPr>
                <w:rStyle w:val="a7"/>
                <w:rFonts w:ascii="Arial" w:eastAsia="宋体" w:hAnsi="Arial" w:cs="Arial" w:hint="eastAsia"/>
                <w:noProof/>
              </w:rPr>
              <w:t>简介</w:t>
            </w:r>
            <w:r w:rsidR="00F35547">
              <w:rPr>
                <w:noProof/>
                <w:webHidden/>
              </w:rPr>
              <w:tab/>
            </w:r>
            <w:r w:rsidR="00F35547">
              <w:rPr>
                <w:noProof/>
                <w:webHidden/>
              </w:rPr>
              <w:fldChar w:fldCharType="begin"/>
            </w:r>
            <w:r w:rsidR="00F35547">
              <w:rPr>
                <w:noProof/>
                <w:webHidden/>
              </w:rPr>
              <w:instrText xml:space="preserve"> PAGEREF _Toc498524829 \h </w:instrText>
            </w:r>
            <w:r w:rsidR="00F35547">
              <w:rPr>
                <w:noProof/>
                <w:webHidden/>
              </w:rPr>
            </w:r>
            <w:r w:rsidR="00F35547">
              <w:rPr>
                <w:noProof/>
                <w:webHidden/>
              </w:rPr>
              <w:fldChar w:fldCharType="separate"/>
            </w:r>
            <w:r w:rsidR="00F35547">
              <w:rPr>
                <w:noProof/>
                <w:webHidden/>
              </w:rPr>
              <w:t>1</w:t>
            </w:r>
            <w:r w:rsidR="00F35547">
              <w:rPr>
                <w:noProof/>
                <w:webHidden/>
              </w:rPr>
              <w:fldChar w:fldCharType="end"/>
            </w:r>
          </w:hyperlink>
        </w:p>
        <w:p w:rsidR="00F35547" w:rsidRDefault="00F35547">
          <w:pPr>
            <w:pStyle w:val="10"/>
            <w:tabs>
              <w:tab w:val="left" w:pos="420"/>
              <w:tab w:val="right" w:leader="dot" w:pos="9628"/>
            </w:tabs>
            <w:rPr>
              <w:b w:val="0"/>
              <w:noProof/>
              <w:kern w:val="2"/>
              <w:sz w:val="21"/>
              <w:szCs w:val="22"/>
            </w:rPr>
          </w:pPr>
          <w:hyperlink w:anchor="_Toc498524830" w:history="1">
            <w:r w:rsidRPr="001079ED">
              <w:rPr>
                <w:rStyle w:val="a7"/>
                <w:rFonts w:ascii="Arial" w:eastAsia="宋体" w:hAnsi="Arial" w:cs="Arial"/>
                <w:noProof/>
              </w:rPr>
              <w:t>II.</w:t>
            </w:r>
            <w:r>
              <w:rPr>
                <w:b w:val="0"/>
                <w:noProof/>
                <w:kern w:val="2"/>
                <w:sz w:val="21"/>
                <w:szCs w:val="22"/>
              </w:rPr>
              <w:tab/>
            </w:r>
            <w:r w:rsidRPr="001079ED">
              <w:rPr>
                <w:rStyle w:val="a7"/>
                <w:rFonts w:ascii="Arial" w:eastAsia="宋体" w:hAnsi="Arial" w:cs="Arial" w:hint="eastAsia"/>
                <w:noProof/>
              </w:rPr>
              <w:t>关于医疗器械的常见问题</w:t>
            </w:r>
            <w:r>
              <w:rPr>
                <w:noProof/>
                <w:webHidden/>
              </w:rPr>
              <w:tab/>
            </w:r>
            <w:r>
              <w:rPr>
                <w:noProof/>
                <w:webHidden/>
              </w:rPr>
              <w:fldChar w:fldCharType="begin"/>
            </w:r>
            <w:r>
              <w:rPr>
                <w:noProof/>
                <w:webHidden/>
              </w:rPr>
              <w:instrText xml:space="preserve"> PAGEREF _Toc498524830 \h </w:instrText>
            </w:r>
            <w:r>
              <w:rPr>
                <w:noProof/>
                <w:webHidden/>
              </w:rPr>
            </w:r>
            <w:r>
              <w:rPr>
                <w:noProof/>
                <w:webHidden/>
              </w:rPr>
              <w:fldChar w:fldCharType="separate"/>
            </w:r>
            <w:r>
              <w:rPr>
                <w:noProof/>
                <w:webHidden/>
              </w:rPr>
              <w:t>1</w:t>
            </w:r>
            <w:r>
              <w:rPr>
                <w:noProof/>
                <w:webHidden/>
              </w:rPr>
              <w:fldChar w:fldCharType="end"/>
            </w:r>
          </w:hyperlink>
        </w:p>
        <w:p w:rsidR="00F35547" w:rsidRDefault="00F35547" w:rsidP="00F35547">
          <w:pPr>
            <w:pStyle w:val="25"/>
            <w:tabs>
              <w:tab w:val="left" w:pos="840"/>
              <w:tab w:val="right" w:leader="dot" w:pos="9628"/>
            </w:tabs>
            <w:ind w:left="480"/>
            <w:rPr>
              <w:b w:val="0"/>
              <w:noProof/>
              <w:kern w:val="2"/>
              <w:sz w:val="21"/>
              <w:szCs w:val="22"/>
            </w:rPr>
          </w:pPr>
          <w:hyperlink w:anchor="_Toc498524831" w:history="1">
            <w:r w:rsidRPr="001079ED">
              <w:rPr>
                <w:rStyle w:val="a7"/>
                <w:rFonts w:ascii="Arial" w:eastAsia="宋体" w:hAnsi="Arial" w:cs="Arial"/>
                <w:noProof/>
              </w:rPr>
              <w:t>1.</w:t>
            </w:r>
            <w:r>
              <w:rPr>
                <w:b w:val="0"/>
                <w:noProof/>
                <w:kern w:val="2"/>
                <w:sz w:val="21"/>
                <w:szCs w:val="22"/>
              </w:rPr>
              <w:tab/>
            </w:r>
            <w:r w:rsidRPr="001079ED">
              <w:rPr>
                <w:rStyle w:val="a7"/>
                <w:rFonts w:ascii="Arial" w:eastAsia="宋体" w:hAnsi="Arial" w:cs="Arial" w:hint="eastAsia"/>
                <w:noProof/>
              </w:rPr>
              <w:t>什么是医疗器械？</w:t>
            </w:r>
            <w:r>
              <w:rPr>
                <w:noProof/>
                <w:webHidden/>
              </w:rPr>
              <w:tab/>
            </w:r>
            <w:r>
              <w:rPr>
                <w:noProof/>
                <w:webHidden/>
              </w:rPr>
              <w:fldChar w:fldCharType="begin"/>
            </w:r>
            <w:r>
              <w:rPr>
                <w:noProof/>
                <w:webHidden/>
              </w:rPr>
              <w:instrText xml:space="preserve"> PAGEREF _Toc498524831 \h </w:instrText>
            </w:r>
            <w:r>
              <w:rPr>
                <w:noProof/>
                <w:webHidden/>
              </w:rPr>
            </w:r>
            <w:r>
              <w:rPr>
                <w:noProof/>
                <w:webHidden/>
              </w:rPr>
              <w:fldChar w:fldCharType="separate"/>
            </w:r>
            <w:r>
              <w:rPr>
                <w:noProof/>
                <w:webHidden/>
              </w:rPr>
              <w:t>2</w:t>
            </w:r>
            <w:r>
              <w:rPr>
                <w:noProof/>
                <w:webHidden/>
              </w:rPr>
              <w:fldChar w:fldCharType="end"/>
            </w:r>
          </w:hyperlink>
        </w:p>
        <w:p w:rsidR="00F35547" w:rsidRDefault="00F35547">
          <w:pPr>
            <w:pStyle w:val="25"/>
            <w:tabs>
              <w:tab w:val="left" w:pos="840"/>
              <w:tab w:val="right" w:leader="dot" w:pos="9628"/>
            </w:tabs>
            <w:ind w:left="480"/>
            <w:rPr>
              <w:b w:val="0"/>
              <w:noProof/>
              <w:kern w:val="2"/>
              <w:sz w:val="21"/>
              <w:szCs w:val="22"/>
            </w:rPr>
          </w:pPr>
          <w:hyperlink w:anchor="_Toc498524832" w:history="1">
            <w:r w:rsidRPr="001079ED">
              <w:rPr>
                <w:rStyle w:val="a7"/>
                <w:rFonts w:ascii="Arial" w:eastAsia="宋体" w:hAnsi="Arial" w:cs="Arial"/>
                <w:noProof/>
              </w:rPr>
              <w:t>2.</w:t>
            </w:r>
            <w:r>
              <w:rPr>
                <w:b w:val="0"/>
                <w:noProof/>
                <w:kern w:val="2"/>
                <w:sz w:val="21"/>
                <w:szCs w:val="22"/>
              </w:rPr>
              <w:tab/>
            </w:r>
            <w:r w:rsidRPr="001079ED">
              <w:rPr>
                <w:rStyle w:val="a7"/>
                <w:rFonts w:ascii="Arial" w:eastAsia="宋体" w:hAnsi="Arial" w:cs="Arial"/>
                <w:noProof/>
              </w:rPr>
              <w:t>FDA</w:t>
            </w:r>
            <w:r w:rsidRPr="001079ED">
              <w:rPr>
                <w:rStyle w:val="a7"/>
                <w:rFonts w:ascii="Arial" w:eastAsia="宋体" w:hAnsi="Arial" w:cs="Arial" w:hint="eastAsia"/>
                <w:noProof/>
              </w:rPr>
              <w:t>对医疗器械怎样分类？</w:t>
            </w:r>
            <w:r>
              <w:rPr>
                <w:noProof/>
                <w:webHidden/>
              </w:rPr>
              <w:tab/>
            </w:r>
            <w:r>
              <w:rPr>
                <w:noProof/>
                <w:webHidden/>
              </w:rPr>
              <w:fldChar w:fldCharType="begin"/>
            </w:r>
            <w:r>
              <w:rPr>
                <w:noProof/>
                <w:webHidden/>
              </w:rPr>
              <w:instrText xml:space="preserve"> PAGEREF _Toc498524832 \h </w:instrText>
            </w:r>
            <w:r>
              <w:rPr>
                <w:noProof/>
                <w:webHidden/>
              </w:rPr>
            </w:r>
            <w:r>
              <w:rPr>
                <w:noProof/>
                <w:webHidden/>
              </w:rPr>
              <w:fldChar w:fldCharType="separate"/>
            </w:r>
            <w:r>
              <w:rPr>
                <w:noProof/>
                <w:webHidden/>
              </w:rPr>
              <w:t>2</w:t>
            </w:r>
            <w:r>
              <w:rPr>
                <w:noProof/>
                <w:webHidden/>
              </w:rPr>
              <w:fldChar w:fldCharType="end"/>
            </w:r>
          </w:hyperlink>
        </w:p>
        <w:p w:rsidR="00F35547" w:rsidRDefault="00F35547">
          <w:pPr>
            <w:pStyle w:val="25"/>
            <w:tabs>
              <w:tab w:val="left" w:pos="840"/>
              <w:tab w:val="right" w:leader="dot" w:pos="9628"/>
            </w:tabs>
            <w:ind w:left="480"/>
            <w:rPr>
              <w:b w:val="0"/>
              <w:noProof/>
              <w:kern w:val="2"/>
              <w:sz w:val="21"/>
              <w:szCs w:val="22"/>
            </w:rPr>
          </w:pPr>
          <w:hyperlink w:anchor="_Toc498524833" w:history="1">
            <w:r w:rsidRPr="001079ED">
              <w:rPr>
                <w:rStyle w:val="a7"/>
                <w:rFonts w:ascii="Arial" w:eastAsia="宋体" w:hAnsi="Arial" w:cs="Arial"/>
                <w:noProof/>
              </w:rPr>
              <w:t>3.</w:t>
            </w:r>
            <w:r>
              <w:rPr>
                <w:b w:val="0"/>
                <w:noProof/>
                <w:kern w:val="2"/>
                <w:sz w:val="21"/>
                <w:szCs w:val="22"/>
              </w:rPr>
              <w:tab/>
            </w:r>
            <w:r w:rsidRPr="001079ED">
              <w:rPr>
                <w:rStyle w:val="a7"/>
                <w:rFonts w:ascii="Arial" w:eastAsia="宋体" w:hAnsi="Arial" w:cs="Arial" w:hint="eastAsia"/>
                <w:noProof/>
              </w:rPr>
              <w:t>医疗器械有哪些示例？</w:t>
            </w:r>
            <w:r>
              <w:rPr>
                <w:noProof/>
                <w:webHidden/>
              </w:rPr>
              <w:tab/>
            </w:r>
            <w:r>
              <w:rPr>
                <w:noProof/>
                <w:webHidden/>
              </w:rPr>
              <w:fldChar w:fldCharType="begin"/>
            </w:r>
            <w:r>
              <w:rPr>
                <w:noProof/>
                <w:webHidden/>
              </w:rPr>
              <w:instrText xml:space="preserve"> PAGEREF _Toc498524833 \h </w:instrText>
            </w:r>
            <w:r>
              <w:rPr>
                <w:noProof/>
                <w:webHidden/>
              </w:rPr>
            </w:r>
            <w:r>
              <w:rPr>
                <w:noProof/>
                <w:webHidden/>
              </w:rPr>
              <w:fldChar w:fldCharType="separate"/>
            </w:r>
            <w:r>
              <w:rPr>
                <w:noProof/>
                <w:webHidden/>
              </w:rPr>
              <w:t>3</w:t>
            </w:r>
            <w:r>
              <w:rPr>
                <w:noProof/>
                <w:webHidden/>
              </w:rPr>
              <w:fldChar w:fldCharType="end"/>
            </w:r>
          </w:hyperlink>
        </w:p>
        <w:p w:rsidR="00F35547" w:rsidRDefault="00F35547">
          <w:pPr>
            <w:pStyle w:val="25"/>
            <w:tabs>
              <w:tab w:val="left" w:pos="840"/>
              <w:tab w:val="right" w:leader="dot" w:pos="9628"/>
            </w:tabs>
            <w:ind w:left="480"/>
            <w:rPr>
              <w:b w:val="0"/>
              <w:noProof/>
              <w:kern w:val="2"/>
              <w:sz w:val="21"/>
              <w:szCs w:val="22"/>
            </w:rPr>
          </w:pPr>
          <w:hyperlink w:anchor="_Toc498524834" w:history="1">
            <w:r w:rsidRPr="001079ED">
              <w:rPr>
                <w:rStyle w:val="a7"/>
                <w:rFonts w:ascii="Arial" w:eastAsia="宋体" w:hAnsi="Arial" w:cs="Arial"/>
                <w:noProof/>
              </w:rPr>
              <w:t>4.</w:t>
            </w:r>
            <w:r>
              <w:rPr>
                <w:b w:val="0"/>
                <w:noProof/>
                <w:kern w:val="2"/>
                <w:sz w:val="21"/>
                <w:szCs w:val="22"/>
              </w:rPr>
              <w:tab/>
            </w:r>
            <w:r w:rsidRPr="001079ED">
              <w:rPr>
                <w:rStyle w:val="a7"/>
                <w:rFonts w:ascii="Arial" w:eastAsia="宋体" w:hAnsi="Arial" w:cs="Arial" w:hint="eastAsia"/>
                <w:noProof/>
              </w:rPr>
              <w:t>什么是上市前通知（</w:t>
            </w:r>
            <w:r w:rsidRPr="001079ED">
              <w:rPr>
                <w:rStyle w:val="a7"/>
                <w:rFonts w:ascii="Arial" w:eastAsia="宋体" w:hAnsi="Arial" w:cs="Arial"/>
                <w:noProof/>
              </w:rPr>
              <w:t>510</w:t>
            </w:r>
            <w:r w:rsidRPr="001079ED">
              <w:rPr>
                <w:rStyle w:val="a7"/>
                <w:rFonts w:ascii="Arial" w:eastAsia="宋体" w:hAnsi="Arial" w:cs="Arial" w:hint="eastAsia"/>
                <w:noProof/>
              </w:rPr>
              <w:t>（</w:t>
            </w:r>
            <w:r w:rsidRPr="001079ED">
              <w:rPr>
                <w:rStyle w:val="a7"/>
                <w:rFonts w:ascii="Arial" w:eastAsia="宋体" w:hAnsi="Arial" w:cs="Arial"/>
                <w:noProof/>
              </w:rPr>
              <w:t>k</w:t>
            </w:r>
            <w:r w:rsidRPr="001079ED">
              <w:rPr>
                <w:rStyle w:val="a7"/>
                <w:rFonts w:ascii="Arial" w:eastAsia="宋体" w:hAnsi="Arial" w:cs="Arial" w:hint="eastAsia"/>
                <w:noProof/>
              </w:rPr>
              <w:t>））提交？</w:t>
            </w:r>
            <w:r>
              <w:rPr>
                <w:noProof/>
                <w:webHidden/>
              </w:rPr>
              <w:tab/>
            </w:r>
            <w:r>
              <w:rPr>
                <w:noProof/>
                <w:webHidden/>
              </w:rPr>
              <w:fldChar w:fldCharType="begin"/>
            </w:r>
            <w:r>
              <w:rPr>
                <w:noProof/>
                <w:webHidden/>
              </w:rPr>
              <w:instrText xml:space="preserve"> PAGEREF _Toc498524834 \h </w:instrText>
            </w:r>
            <w:r>
              <w:rPr>
                <w:noProof/>
                <w:webHidden/>
              </w:rPr>
            </w:r>
            <w:r>
              <w:rPr>
                <w:noProof/>
                <w:webHidden/>
              </w:rPr>
              <w:fldChar w:fldCharType="separate"/>
            </w:r>
            <w:r>
              <w:rPr>
                <w:noProof/>
                <w:webHidden/>
              </w:rPr>
              <w:t>3</w:t>
            </w:r>
            <w:r>
              <w:rPr>
                <w:noProof/>
                <w:webHidden/>
              </w:rPr>
              <w:fldChar w:fldCharType="end"/>
            </w:r>
          </w:hyperlink>
        </w:p>
        <w:p w:rsidR="00F35547" w:rsidRDefault="00F35547">
          <w:pPr>
            <w:pStyle w:val="25"/>
            <w:tabs>
              <w:tab w:val="left" w:pos="840"/>
              <w:tab w:val="right" w:leader="dot" w:pos="9628"/>
            </w:tabs>
            <w:ind w:left="480"/>
            <w:rPr>
              <w:b w:val="0"/>
              <w:noProof/>
              <w:kern w:val="2"/>
              <w:sz w:val="21"/>
              <w:szCs w:val="22"/>
            </w:rPr>
          </w:pPr>
          <w:hyperlink w:anchor="_Toc498524835" w:history="1">
            <w:r w:rsidRPr="001079ED">
              <w:rPr>
                <w:rStyle w:val="a7"/>
                <w:rFonts w:ascii="Arial" w:eastAsia="宋体" w:hAnsi="Arial" w:cs="Arial"/>
                <w:noProof/>
              </w:rPr>
              <w:t>5.</w:t>
            </w:r>
            <w:r>
              <w:rPr>
                <w:b w:val="0"/>
                <w:noProof/>
                <w:kern w:val="2"/>
                <w:sz w:val="21"/>
                <w:szCs w:val="22"/>
              </w:rPr>
              <w:tab/>
            </w:r>
            <w:r w:rsidRPr="001079ED">
              <w:rPr>
                <w:rStyle w:val="a7"/>
                <w:rFonts w:ascii="Arial" w:eastAsia="宋体" w:hAnsi="Arial" w:cs="Arial" w:hint="eastAsia"/>
                <w:noProof/>
              </w:rPr>
              <w:t>什么是上市前批准（</w:t>
            </w:r>
            <w:r w:rsidRPr="001079ED">
              <w:rPr>
                <w:rStyle w:val="a7"/>
                <w:rFonts w:ascii="Arial" w:eastAsia="宋体" w:hAnsi="Arial" w:cs="Arial"/>
                <w:noProof/>
              </w:rPr>
              <w:t>PMA</w:t>
            </w:r>
            <w:r w:rsidRPr="001079ED">
              <w:rPr>
                <w:rStyle w:val="a7"/>
                <w:rFonts w:ascii="Arial" w:eastAsia="宋体" w:hAnsi="Arial" w:cs="Arial" w:hint="eastAsia"/>
                <w:noProof/>
              </w:rPr>
              <w:t>）申请？</w:t>
            </w:r>
            <w:r>
              <w:rPr>
                <w:noProof/>
                <w:webHidden/>
              </w:rPr>
              <w:tab/>
            </w:r>
            <w:r>
              <w:rPr>
                <w:noProof/>
                <w:webHidden/>
              </w:rPr>
              <w:fldChar w:fldCharType="begin"/>
            </w:r>
            <w:r>
              <w:rPr>
                <w:noProof/>
                <w:webHidden/>
              </w:rPr>
              <w:instrText xml:space="preserve"> PAGEREF _Toc498524835 \h </w:instrText>
            </w:r>
            <w:r>
              <w:rPr>
                <w:noProof/>
                <w:webHidden/>
              </w:rPr>
            </w:r>
            <w:r>
              <w:rPr>
                <w:noProof/>
                <w:webHidden/>
              </w:rPr>
              <w:fldChar w:fldCharType="separate"/>
            </w:r>
            <w:r>
              <w:rPr>
                <w:noProof/>
                <w:webHidden/>
              </w:rPr>
              <w:t>3</w:t>
            </w:r>
            <w:r>
              <w:rPr>
                <w:noProof/>
                <w:webHidden/>
              </w:rPr>
              <w:fldChar w:fldCharType="end"/>
            </w:r>
          </w:hyperlink>
        </w:p>
        <w:p w:rsidR="00F35547" w:rsidRDefault="00F35547">
          <w:pPr>
            <w:pStyle w:val="25"/>
            <w:tabs>
              <w:tab w:val="left" w:pos="840"/>
              <w:tab w:val="right" w:leader="dot" w:pos="9628"/>
            </w:tabs>
            <w:ind w:left="480"/>
            <w:rPr>
              <w:b w:val="0"/>
              <w:noProof/>
              <w:kern w:val="2"/>
              <w:sz w:val="21"/>
              <w:szCs w:val="22"/>
            </w:rPr>
          </w:pPr>
          <w:hyperlink w:anchor="_Toc498524836" w:history="1">
            <w:r w:rsidRPr="001079ED">
              <w:rPr>
                <w:rStyle w:val="a7"/>
                <w:rFonts w:ascii="Arial" w:eastAsia="宋体" w:hAnsi="Arial" w:cs="Arial"/>
                <w:noProof/>
              </w:rPr>
              <w:t>6.</w:t>
            </w:r>
            <w:r>
              <w:rPr>
                <w:b w:val="0"/>
                <w:noProof/>
                <w:kern w:val="2"/>
                <w:sz w:val="21"/>
                <w:szCs w:val="22"/>
              </w:rPr>
              <w:tab/>
            </w:r>
            <w:r w:rsidRPr="001079ED">
              <w:rPr>
                <w:rStyle w:val="a7"/>
                <w:rFonts w:ascii="Arial" w:eastAsia="宋体" w:hAnsi="Arial" w:cs="Arial" w:hint="eastAsia"/>
                <w:noProof/>
              </w:rPr>
              <w:t>我可以从何处获得有关</w:t>
            </w:r>
            <w:r w:rsidRPr="001079ED">
              <w:rPr>
                <w:rStyle w:val="a7"/>
                <w:rFonts w:ascii="Arial" w:eastAsia="宋体" w:hAnsi="Arial" w:cs="Arial"/>
                <w:noProof/>
              </w:rPr>
              <w:t>510</w:t>
            </w:r>
            <w:r w:rsidRPr="001079ED">
              <w:rPr>
                <w:rStyle w:val="a7"/>
                <w:rFonts w:ascii="Arial" w:eastAsia="宋体" w:hAnsi="Arial" w:cs="Arial" w:hint="eastAsia"/>
                <w:noProof/>
              </w:rPr>
              <w:t>（</w:t>
            </w:r>
            <w:r w:rsidRPr="001079ED">
              <w:rPr>
                <w:rStyle w:val="a7"/>
                <w:rFonts w:ascii="Arial" w:eastAsia="宋体" w:hAnsi="Arial" w:cs="Arial"/>
                <w:noProof/>
              </w:rPr>
              <w:t>k</w:t>
            </w:r>
            <w:r w:rsidRPr="001079ED">
              <w:rPr>
                <w:rStyle w:val="a7"/>
                <w:rFonts w:ascii="Arial" w:eastAsia="宋体" w:hAnsi="Arial" w:cs="Arial" w:hint="eastAsia"/>
                <w:noProof/>
              </w:rPr>
              <w:t>）和</w:t>
            </w:r>
            <w:r w:rsidRPr="001079ED">
              <w:rPr>
                <w:rStyle w:val="a7"/>
                <w:rFonts w:ascii="Arial" w:eastAsia="宋体" w:hAnsi="Arial" w:cs="Arial"/>
                <w:noProof/>
              </w:rPr>
              <w:t>PMA</w:t>
            </w:r>
            <w:r w:rsidRPr="001079ED">
              <w:rPr>
                <w:rStyle w:val="a7"/>
                <w:rFonts w:ascii="Arial" w:eastAsia="宋体" w:hAnsi="Arial" w:cs="Arial" w:hint="eastAsia"/>
                <w:noProof/>
              </w:rPr>
              <w:t>的更多信息？</w:t>
            </w:r>
            <w:r>
              <w:rPr>
                <w:noProof/>
                <w:webHidden/>
              </w:rPr>
              <w:tab/>
            </w:r>
            <w:r>
              <w:rPr>
                <w:noProof/>
                <w:webHidden/>
              </w:rPr>
              <w:fldChar w:fldCharType="begin"/>
            </w:r>
            <w:r>
              <w:rPr>
                <w:noProof/>
                <w:webHidden/>
              </w:rPr>
              <w:instrText xml:space="preserve"> PAGEREF _Toc498524836 \h </w:instrText>
            </w:r>
            <w:r>
              <w:rPr>
                <w:noProof/>
                <w:webHidden/>
              </w:rPr>
            </w:r>
            <w:r>
              <w:rPr>
                <w:noProof/>
                <w:webHidden/>
              </w:rPr>
              <w:fldChar w:fldCharType="separate"/>
            </w:r>
            <w:r>
              <w:rPr>
                <w:noProof/>
                <w:webHidden/>
              </w:rPr>
              <w:t>3</w:t>
            </w:r>
            <w:r>
              <w:rPr>
                <w:noProof/>
                <w:webHidden/>
              </w:rPr>
              <w:fldChar w:fldCharType="end"/>
            </w:r>
          </w:hyperlink>
        </w:p>
        <w:p w:rsidR="00F35547" w:rsidRDefault="00F35547">
          <w:pPr>
            <w:pStyle w:val="25"/>
            <w:tabs>
              <w:tab w:val="left" w:pos="840"/>
              <w:tab w:val="right" w:leader="dot" w:pos="9628"/>
            </w:tabs>
            <w:ind w:left="480"/>
            <w:rPr>
              <w:b w:val="0"/>
              <w:noProof/>
              <w:kern w:val="2"/>
              <w:sz w:val="21"/>
              <w:szCs w:val="22"/>
            </w:rPr>
          </w:pPr>
          <w:hyperlink w:anchor="_Toc498524837" w:history="1">
            <w:r w:rsidRPr="001079ED">
              <w:rPr>
                <w:rStyle w:val="a7"/>
                <w:rFonts w:ascii="Arial" w:eastAsia="宋体" w:hAnsi="Arial" w:cs="Arial"/>
                <w:noProof/>
              </w:rPr>
              <w:t>7.</w:t>
            </w:r>
            <w:r>
              <w:rPr>
                <w:b w:val="0"/>
                <w:noProof/>
                <w:kern w:val="2"/>
                <w:sz w:val="21"/>
                <w:szCs w:val="22"/>
              </w:rPr>
              <w:tab/>
            </w:r>
            <w:r w:rsidRPr="001079ED">
              <w:rPr>
                <w:rStyle w:val="a7"/>
                <w:rFonts w:ascii="Arial" w:eastAsia="宋体" w:hAnsi="Arial" w:cs="Arial" w:hint="eastAsia"/>
                <w:noProof/>
              </w:rPr>
              <w:t>什么是人道主义用途器械（</w:t>
            </w:r>
            <w:r w:rsidRPr="001079ED">
              <w:rPr>
                <w:rStyle w:val="a7"/>
                <w:rFonts w:ascii="Arial" w:eastAsia="宋体" w:hAnsi="Arial" w:cs="Arial"/>
                <w:noProof/>
              </w:rPr>
              <w:t>HUD</w:t>
            </w:r>
            <w:r w:rsidRPr="001079ED">
              <w:rPr>
                <w:rStyle w:val="a7"/>
                <w:rFonts w:ascii="Arial" w:eastAsia="宋体" w:hAnsi="Arial" w:cs="Arial" w:hint="eastAsia"/>
                <w:noProof/>
              </w:rPr>
              <w:t>）？</w:t>
            </w:r>
            <w:r>
              <w:rPr>
                <w:noProof/>
                <w:webHidden/>
              </w:rPr>
              <w:tab/>
            </w:r>
            <w:r>
              <w:rPr>
                <w:noProof/>
                <w:webHidden/>
              </w:rPr>
              <w:fldChar w:fldCharType="begin"/>
            </w:r>
            <w:r>
              <w:rPr>
                <w:noProof/>
                <w:webHidden/>
              </w:rPr>
              <w:instrText xml:space="preserve"> PAGEREF _Toc498524837 \h </w:instrText>
            </w:r>
            <w:r>
              <w:rPr>
                <w:noProof/>
                <w:webHidden/>
              </w:rPr>
            </w:r>
            <w:r>
              <w:rPr>
                <w:noProof/>
                <w:webHidden/>
              </w:rPr>
              <w:fldChar w:fldCharType="separate"/>
            </w:r>
            <w:r>
              <w:rPr>
                <w:noProof/>
                <w:webHidden/>
              </w:rPr>
              <w:t>3</w:t>
            </w:r>
            <w:r>
              <w:rPr>
                <w:noProof/>
                <w:webHidden/>
              </w:rPr>
              <w:fldChar w:fldCharType="end"/>
            </w:r>
          </w:hyperlink>
        </w:p>
        <w:p w:rsidR="00F35547" w:rsidRDefault="00F35547">
          <w:pPr>
            <w:pStyle w:val="25"/>
            <w:tabs>
              <w:tab w:val="left" w:pos="840"/>
              <w:tab w:val="right" w:leader="dot" w:pos="9628"/>
            </w:tabs>
            <w:ind w:left="480"/>
            <w:rPr>
              <w:b w:val="0"/>
              <w:noProof/>
              <w:kern w:val="2"/>
              <w:sz w:val="21"/>
              <w:szCs w:val="22"/>
            </w:rPr>
          </w:pPr>
          <w:hyperlink w:anchor="_Toc498524838" w:history="1">
            <w:r w:rsidRPr="001079ED">
              <w:rPr>
                <w:rStyle w:val="a7"/>
                <w:rFonts w:ascii="Arial" w:eastAsia="宋体" w:hAnsi="Arial" w:cs="Arial"/>
                <w:noProof/>
              </w:rPr>
              <w:t>8.</w:t>
            </w:r>
            <w:r>
              <w:rPr>
                <w:b w:val="0"/>
                <w:noProof/>
                <w:kern w:val="2"/>
                <w:sz w:val="21"/>
                <w:szCs w:val="22"/>
              </w:rPr>
              <w:tab/>
            </w:r>
            <w:r w:rsidRPr="001079ED">
              <w:rPr>
                <w:rStyle w:val="a7"/>
                <w:rFonts w:ascii="Arial" w:eastAsia="宋体" w:hAnsi="Arial" w:cs="Arial" w:hint="eastAsia"/>
                <w:noProof/>
              </w:rPr>
              <w:t>什么是人道主义器械豁免（</w:t>
            </w:r>
            <w:r w:rsidRPr="001079ED">
              <w:rPr>
                <w:rStyle w:val="a7"/>
                <w:rFonts w:ascii="Arial" w:eastAsia="宋体" w:hAnsi="Arial" w:cs="Arial"/>
                <w:noProof/>
              </w:rPr>
              <w:t>HDE</w:t>
            </w:r>
            <w:r w:rsidRPr="001079ED">
              <w:rPr>
                <w:rStyle w:val="a7"/>
                <w:rFonts w:ascii="Arial" w:eastAsia="宋体" w:hAnsi="Arial" w:cs="Arial" w:hint="eastAsia"/>
                <w:noProof/>
              </w:rPr>
              <w:t>）申请？</w:t>
            </w:r>
            <w:r>
              <w:rPr>
                <w:noProof/>
                <w:webHidden/>
              </w:rPr>
              <w:tab/>
            </w:r>
            <w:r>
              <w:rPr>
                <w:noProof/>
                <w:webHidden/>
              </w:rPr>
              <w:fldChar w:fldCharType="begin"/>
            </w:r>
            <w:r>
              <w:rPr>
                <w:noProof/>
                <w:webHidden/>
              </w:rPr>
              <w:instrText xml:space="preserve"> PAGEREF _Toc498524838 \h </w:instrText>
            </w:r>
            <w:r>
              <w:rPr>
                <w:noProof/>
                <w:webHidden/>
              </w:rPr>
            </w:r>
            <w:r>
              <w:rPr>
                <w:noProof/>
                <w:webHidden/>
              </w:rPr>
              <w:fldChar w:fldCharType="separate"/>
            </w:r>
            <w:r>
              <w:rPr>
                <w:noProof/>
                <w:webHidden/>
              </w:rPr>
              <w:t>4</w:t>
            </w:r>
            <w:r>
              <w:rPr>
                <w:noProof/>
                <w:webHidden/>
              </w:rPr>
              <w:fldChar w:fldCharType="end"/>
            </w:r>
          </w:hyperlink>
        </w:p>
        <w:p w:rsidR="00F35547" w:rsidRDefault="00F35547">
          <w:pPr>
            <w:pStyle w:val="25"/>
            <w:tabs>
              <w:tab w:val="left" w:pos="840"/>
              <w:tab w:val="right" w:leader="dot" w:pos="9628"/>
            </w:tabs>
            <w:ind w:left="480"/>
            <w:rPr>
              <w:b w:val="0"/>
              <w:noProof/>
              <w:kern w:val="2"/>
              <w:sz w:val="21"/>
              <w:szCs w:val="22"/>
            </w:rPr>
          </w:pPr>
          <w:hyperlink w:anchor="_Toc498524839" w:history="1">
            <w:r w:rsidRPr="001079ED">
              <w:rPr>
                <w:rStyle w:val="a7"/>
                <w:rFonts w:ascii="Arial" w:eastAsia="宋体" w:hAnsi="Arial" w:cs="Arial"/>
                <w:noProof/>
              </w:rPr>
              <w:t>9.</w:t>
            </w:r>
            <w:r>
              <w:rPr>
                <w:b w:val="0"/>
                <w:noProof/>
                <w:kern w:val="2"/>
                <w:sz w:val="21"/>
                <w:szCs w:val="22"/>
              </w:rPr>
              <w:tab/>
            </w:r>
            <w:r w:rsidRPr="001079ED">
              <w:rPr>
                <w:rStyle w:val="a7"/>
                <w:rFonts w:ascii="Arial" w:eastAsia="宋体" w:hAnsi="Arial" w:cs="Arial"/>
                <w:noProof/>
              </w:rPr>
              <w:t>IRB</w:t>
            </w:r>
            <w:r w:rsidRPr="001079ED">
              <w:rPr>
                <w:rStyle w:val="a7"/>
                <w:rFonts w:ascii="Arial" w:eastAsia="宋体" w:hAnsi="Arial" w:cs="Arial" w:hint="eastAsia"/>
                <w:noProof/>
              </w:rPr>
              <w:t>关于</w:t>
            </w:r>
            <w:r w:rsidRPr="001079ED">
              <w:rPr>
                <w:rStyle w:val="a7"/>
                <w:rFonts w:ascii="Arial" w:eastAsia="宋体" w:hAnsi="Arial" w:cs="Arial"/>
                <w:noProof/>
              </w:rPr>
              <w:t>HDE</w:t>
            </w:r>
            <w:r w:rsidRPr="001079ED">
              <w:rPr>
                <w:rStyle w:val="a7"/>
                <w:rFonts w:ascii="Arial" w:eastAsia="宋体" w:hAnsi="Arial" w:cs="Arial" w:hint="eastAsia"/>
                <w:noProof/>
              </w:rPr>
              <w:t>的责任是什么？</w:t>
            </w:r>
            <w:r>
              <w:rPr>
                <w:noProof/>
                <w:webHidden/>
              </w:rPr>
              <w:tab/>
            </w:r>
            <w:r>
              <w:rPr>
                <w:noProof/>
                <w:webHidden/>
              </w:rPr>
              <w:fldChar w:fldCharType="begin"/>
            </w:r>
            <w:r>
              <w:rPr>
                <w:noProof/>
                <w:webHidden/>
              </w:rPr>
              <w:instrText xml:space="preserve"> PAGEREF _Toc498524839 \h </w:instrText>
            </w:r>
            <w:r>
              <w:rPr>
                <w:noProof/>
                <w:webHidden/>
              </w:rPr>
            </w:r>
            <w:r>
              <w:rPr>
                <w:noProof/>
                <w:webHidden/>
              </w:rPr>
              <w:fldChar w:fldCharType="separate"/>
            </w:r>
            <w:r>
              <w:rPr>
                <w:noProof/>
                <w:webHidden/>
              </w:rPr>
              <w:t>4</w:t>
            </w:r>
            <w:r>
              <w:rPr>
                <w:noProof/>
                <w:webHidden/>
              </w:rPr>
              <w:fldChar w:fldCharType="end"/>
            </w:r>
          </w:hyperlink>
        </w:p>
        <w:p w:rsidR="00F35547" w:rsidRDefault="00F35547">
          <w:pPr>
            <w:pStyle w:val="25"/>
            <w:tabs>
              <w:tab w:val="left" w:pos="1050"/>
              <w:tab w:val="right" w:leader="dot" w:pos="9628"/>
            </w:tabs>
            <w:ind w:left="480"/>
            <w:rPr>
              <w:b w:val="0"/>
              <w:noProof/>
              <w:kern w:val="2"/>
              <w:sz w:val="21"/>
              <w:szCs w:val="22"/>
            </w:rPr>
          </w:pPr>
          <w:hyperlink w:anchor="_Toc498524840" w:history="1">
            <w:r w:rsidRPr="001079ED">
              <w:rPr>
                <w:rStyle w:val="a7"/>
                <w:rFonts w:ascii="Arial" w:eastAsia="宋体" w:hAnsi="Arial" w:cs="Arial"/>
                <w:noProof/>
              </w:rPr>
              <w:t>10.</w:t>
            </w:r>
            <w:r>
              <w:rPr>
                <w:b w:val="0"/>
                <w:noProof/>
                <w:kern w:val="2"/>
                <w:sz w:val="21"/>
                <w:szCs w:val="22"/>
              </w:rPr>
              <w:tab/>
            </w:r>
            <w:r w:rsidRPr="001079ED">
              <w:rPr>
                <w:rStyle w:val="a7"/>
                <w:rFonts w:ascii="Arial" w:eastAsia="宋体" w:hAnsi="Arial" w:cs="Arial" w:hint="eastAsia"/>
                <w:noProof/>
              </w:rPr>
              <w:t>使用</w:t>
            </w:r>
            <w:r w:rsidRPr="001079ED">
              <w:rPr>
                <w:rStyle w:val="a7"/>
                <w:rFonts w:ascii="Arial" w:eastAsia="宋体" w:hAnsi="Arial" w:cs="Arial"/>
                <w:noProof/>
              </w:rPr>
              <w:t>HUD</w:t>
            </w:r>
            <w:r w:rsidRPr="001079ED">
              <w:rPr>
                <w:rStyle w:val="a7"/>
                <w:rFonts w:ascii="Arial" w:eastAsia="宋体" w:hAnsi="Arial" w:cs="Arial" w:hint="eastAsia"/>
                <w:noProof/>
              </w:rPr>
              <w:t>治疗</w:t>
            </w:r>
            <w:r w:rsidRPr="001079ED">
              <w:rPr>
                <w:rStyle w:val="a7"/>
                <w:rFonts w:ascii="Arial" w:eastAsia="宋体" w:hAnsi="Arial" w:cs="Arial"/>
                <w:noProof/>
              </w:rPr>
              <w:t>/</w:t>
            </w:r>
            <w:r w:rsidRPr="001079ED">
              <w:rPr>
                <w:rStyle w:val="a7"/>
                <w:rFonts w:ascii="Arial" w:eastAsia="宋体" w:hAnsi="Arial" w:cs="Arial" w:hint="eastAsia"/>
                <w:noProof/>
              </w:rPr>
              <w:t>诊断患者时是否需要获得知情同意书？</w:t>
            </w:r>
            <w:r>
              <w:rPr>
                <w:noProof/>
                <w:webHidden/>
              </w:rPr>
              <w:tab/>
            </w:r>
            <w:r>
              <w:rPr>
                <w:noProof/>
                <w:webHidden/>
              </w:rPr>
              <w:fldChar w:fldCharType="begin"/>
            </w:r>
            <w:r>
              <w:rPr>
                <w:noProof/>
                <w:webHidden/>
              </w:rPr>
              <w:instrText xml:space="preserve"> PAGEREF _Toc498524840 \h </w:instrText>
            </w:r>
            <w:r>
              <w:rPr>
                <w:noProof/>
                <w:webHidden/>
              </w:rPr>
            </w:r>
            <w:r>
              <w:rPr>
                <w:noProof/>
                <w:webHidden/>
              </w:rPr>
              <w:fldChar w:fldCharType="separate"/>
            </w:r>
            <w:r>
              <w:rPr>
                <w:noProof/>
                <w:webHidden/>
              </w:rPr>
              <w:t>5</w:t>
            </w:r>
            <w:r>
              <w:rPr>
                <w:noProof/>
                <w:webHidden/>
              </w:rPr>
              <w:fldChar w:fldCharType="end"/>
            </w:r>
          </w:hyperlink>
        </w:p>
        <w:p w:rsidR="00F35547" w:rsidRDefault="00F35547">
          <w:pPr>
            <w:pStyle w:val="25"/>
            <w:tabs>
              <w:tab w:val="left" w:pos="1050"/>
              <w:tab w:val="right" w:leader="dot" w:pos="9628"/>
            </w:tabs>
            <w:ind w:left="480"/>
            <w:rPr>
              <w:b w:val="0"/>
              <w:noProof/>
              <w:kern w:val="2"/>
              <w:sz w:val="21"/>
              <w:szCs w:val="22"/>
            </w:rPr>
          </w:pPr>
          <w:hyperlink w:anchor="_Toc498524841" w:history="1">
            <w:r w:rsidRPr="001079ED">
              <w:rPr>
                <w:rStyle w:val="a7"/>
                <w:rFonts w:ascii="Arial" w:eastAsia="宋体" w:hAnsi="Arial" w:cs="Arial"/>
                <w:noProof/>
              </w:rPr>
              <w:t>11.</w:t>
            </w:r>
            <w:r>
              <w:rPr>
                <w:b w:val="0"/>
                <w:noProof/>
                <w:kern w:val="2"/>
                <w:sz w:val="21"/>
                <w:szCs w:val="22"/>
              </w:rPr>
              <w:tab/>
            </w:r>
            <w:r w:rsidRPr="001079ED">
              <w:rPr>
                <w:rStyle w:val="a7"/>
                <w:rFonts w:ascii="Arial" w:eastAsia="宋体" w:hAnsi="Arial" w:cs="Arial" w:hint="eastAsia"/>
                <w:noProof/>
              </w:rPr>
              <w:t>什么法律法规适用于医疗器械的临床研究？</w:t>
            </w:r>
            <w:r>
              <w:rPr>
                <w:noProof/>
                <w:webHidden/>
              </w:rPr>
              <w:tab/>
            </w:r>
            <w:r>
              <w:rPr>
                <w:noProof/>
                <w:webHidden/>
              </w:rPr>
              <w:fldChar w:fldCharType="begin"/>
            </w:r>
            <w:r>
              <w:rPr>
                <w:noProof/>
                <w:webHidden/>
              </w:rPr>
              <w:instrText xml:space="preserve"> PAGEREF _Toc498524841 \h </w:instrText>
            </w:r>
            <w:r>
              <w:rPr>
                <w:noProof/>
                <w:webHidden/>
              </w:rPr>
            </w:r>
            <w:r>
              <w:rPr>
                <w:noProof/>
                <w:webHidden/>
              </w:rPr>
              <w:fldChar w:fldCharType="separate"/>
            </w:r>
            <w:r>
              <w:rPr>
                <w:noProof/>
                <w:webHidden/>
              </w:rPr>
              <w:t>5</w:t>
            </w:r>
            <w:r>
              <w:rPr>
                <w:noProof/>
                <w:webHidden/>
              </w:rPr>
              <w:fldChar w:fldCharType="end"/>
            </w:r>
          </w:hyperlink>
        </w:p>
        <w:p w:rsidR="00F35547" w:rsidRDefault="00F35547">
          <w:pPr>
            <w:pStyle w:val="25"/>
            <w:tabs>
              <w:tab w:val="left" w:pos="1050"/>
              <w:tab w:val="right" w:leader="dot" w:pos="9628"/>
            </w:tabs>
            <w:ind w:left="480"/>
            <w:rPr>
              <w:b w:val="0"/>
              <w:noProof/>
              <w:kern w:val="2"/>
              <w:sz w:val="21"/>
              <w:szCs w:val="22"/>
            </w:rPr>
          </w:pPr>
          <w:hyperlink w:anchor="_Toc498524842" w:history="1">
            <w:r w:rsidRPr="001079ED">
              <w:rPr>
                <w:rStyle w:val="a7"/>
                <w:rFonts w:ascii="Arial" w:eastAsia="宋体" w:hAnsi="Arial" w:cs="Arial"/>
                <w:noProof/>
              </w:rPr>
              <w:t>12.</w:t>
            </w:r>
            <w:r>
              <w:rPr>
                <w:b w:val="0"/>
                <w:noProof/>
                <w:kern w:val="2"/>
                <w:sz w:val="21"/>
                <w:szCs w:val="22"/>
              </w:rPr>
              <w:tab/>
            </w:r>
            <w:r w:rsidRPr="001079ED">
              <w:rPr>
                <w:rStyle w:val="a7"/>
                <w:rFonts w:ascii="Arial" w:eastAsia="宋体" w:hAnsi="Arial" w:cs="Arial"/>
                <w:noProof/>
              </w:rPr>
              <w:t>IDE</w:t>
            </w:r>
            <w:r w:rsidRPr="001079ED">
              <w:rPr>
                <w:rStyle w:val="a7"/>
                <w:rFonts w:ascii="Arial" w:eastAsia="宋体" w:hAnsi="Arial" w:cs="Arial" w:hint="eastAsia"/>
                <w:noProof/>
              </w:rPr>
              <w:t>规定（</w:t>
            </w:r>
            <w:r w:rsidRPr="001079ED">
              <w:rPr>
                <w:rStyle w:val="a7"/>
                <w:rFonts w:ascii="Arial" w:eastAsia="宋体" w:hAnsi="Arial" w:cs="Arial"/>
                <w:noProof/>
              </w:rPr>
              <w:t xml:space="preserve">21 CFR </w:t>
            </w:r>
            <w:r w:rsidRPr="001079ED">
              <w:rPr>
                <w:rStyle w:val="a7"/>
                <w:rFonts w:ascii="Arial" w:eastAsia="宋体" w:hAnsi="Arial" w:cs="Arial" w:hint="eastAsia"/>
                <w:noProof/>
              </w:rPr>
              <w:t>第</w:t>
            </w:r>
            <w:r w:rsidRPr="001079ED">
              <w:rPr>
                <w:rStyle w:val="a7"/>
                <w:rFonts w:ascii="Arial" w:eastAsia="宋体" w:hAnsi="Arial" w:cs="Arial"/>
                <w:noProof/>
              </w:rPr>
              <w:t>812</w:t>
            </w:r>
            <w:r w:rsidRPr="001079ED">
              <w:rPr>
                <w:rStyle w:val="a7"/>
                <w:rFonts w:ascii="Arial" w:eastAsia="宋体" w:hAnsi="Arial" w:cs="Arial" w:hint="eastAsia"/>
                <w:noProof/>
              </w:rPr>
              <w:t>部分）涵盖了哪些类型的器械研究？</w:t>
            </w:r>
            <w:r>
              <w:rPr>
                <w:noProof/>
                <w:webHidden/>
              </w:rPr>
              <w:tab/>
            </w:r>
            <w:r>
              <w:rPr>
                <w:noProof/>
                <w:webHidden/>
              </w:rPr>
              <w:fldChar w:fldCharType="begin"/>
            </w:r>
            <w:r>
              <w:rPr>
                <w:noProof/>
                <w:webHidden/>
              </w:rPr>
              <w:instrText xml:space="preserve"> PAGEREF _Toc498524842 \h </w:instrText>
            </w:r>
            <w:r>
              <w:rPr>
                <w:noProof/>
                <w:webHidden/>
              </w:rPr>
            </w:r>
            <w:r>
              <w:rPr>
                <w:noProof/>
                <w:webHidden/>
              </w:rPr>
              <w:fldChar w:fldCharType="separate"/>
            </w:r>
            <w:r>
              <w:rPr>
                <w:noProof/>
                <w:webHidden/>
              </w:rPr>
              <w:t>5</w:t>
            </w:r>
            <w:r>
              <w:rPr>
                <w:noProof/>
                <w:webHidden/>
              </w:rPr>
              <w:fldChar w:fldCharType="end"/>
            </w:r>
          </w:hyperlink>
        </w:p>
        <w:p w:rsidR="00F35547" w:rsidRDefault="00F35547">
          <w:pPr>
            <w:pStyle w:val="32"/>
            <w:tabs>
              <w:tab w:val="left" w:pos="1470"/>
              <w:tab w:val="right" w:leader="dot" w:pos="9628"/>
            </w:tabs>
            <w:ind w:left="960"/>
            <w:rPr>
              <w:b w:val="0"/>
              <w:i w:val="0"/>
              <w:noProof/>
              <w:kern w:val="2"/>
              <w:sz w:val="21"/>
              <w:szCs w:val="22"/>
            </w:rPr>
          </w:pPr>
          <w:hyperlink w:anchor="_Toc498524843" w:history="1">
            <w:r w:rsidRPr="001079ED">
              <w:rPr>
                <w:rStyle w:val="a7"/>
                <w:rFonts w:ascii="Arial" w:eastAsia="宋体" w:hAnsi="Arial" w:cs="Arial"/>
                <w:noProof/>
              </w:rPr>
              <w:t>A.</w:t>
            </w:r>
            <w:r>
              <w:rPr>
                <w:b w:val="0"/>
                <w:i w:val="0"/>
                <w:noProof/>
                <w:kern w:val="2"/>
                <w:sz w:val="21"/>
                <w:szCs w:val="22"/>
              </w:rPr>
              <w:tab/>
            </w:r>
            <w:r w:rsidRPr="001079ED">
              <w:rPr>
                <w:rStyle w:val="a7"/>
                <w:rFonts w:ascii="Arial" w:eastAsia="宋体" w:hAnsi="Arial" w:cs="Arial" w:hint="eastAsia"/>
                <w:noProof/>
              </w:rPr>
              <w:t>有重大风险的器械研究</w:t>
            </w:r>
            <w:r>
              <w:rPr>
                <w:noProof/>
                <w:webHidden/>
              </w:rPr>
              <w:tab/>
            </w:r>
            <w:r>
              <w:rPr>
                <w:noProof/>
                <w:webHidden/>
              </w:rPr>
              <w:fldChar w:fldCharType="begin"/>
            </w:r>
            <w:r>
              <w:rPr>
                <w:noProof/>
                <w:webHidden/>
              </w:rPr>
              <w:instrText xml:space="preserve"> PAGEREF _Toc498524843 \h </w:instrText>
            </w:r>
            <w:r>
              <w:rPr>
                <w:noProof/>
                <w:webHidden/>
              </w:rPr>
            </w:r>
            <w:r>
              <w:rPr>
                <w:noProof/>
                <w:webHidden/>
              </w:rPr>
              <w:fldChar w:fldCharType="separate"/>
            </w:r>
            <w:r>
              <w:rPr>
                <w:noProof/>
                <w:webHidden/>
              </w:rPr>
              <w:t>6</w:t>
            </w:r>
            <w:r>
              <w:rPr>
                <w:noProof/>
                <w:webHidden/>
              </w:rPr>
              <w:fldChar w:fldCharType="end"/>
            </w:r>
          </w:hyperlink>
        </w:p>
        <w:p w:rsidR="00F35547" w:rsidRDefault="00F35547">
          <w:pPr>
            <w:pStyle w:val="32"/>
            <w:tabs>
              <w:tab w:val="left" w:pos="1470"/>
              <w:tab w:val="right" w:leader="dot" w:pos="9628"/>
            </w:tabs>
            <w:ind w:left="960"/>
            <w:rPr>
              <w:b w:val="0"/>
              <w:i w:val="0"/>
              <w:noProof/>
              <w:kern w:val="2"/>
              <w:sz w:val="21"/>
              <w:szCs w:val="22"/>
            </w:rPr>
          </w:pPr>
          <w:hyperlink w:anchor="_Toc498524844" w:history="1">
            <w:r w:rsidRPr="001079ED">
              <w:rPr>
                <w:rStyle w:val="a7"/>
                <w:rFonts w:ascii="Arial" w:eastAsia="宋体" w:hAnsi="Arial" w:cs="Arial"/>
                <w:noProof/>
              </w:rPr>
              <w:t>B.</w:t>
            </w:r>
            <w:r>
              <w:rPr>
                <w:b w:val="0"/>
                <w:i w:val="0"/>
                <w:noProof/>
                <w:kern w:val="2"/>
                <w:sz w:val="21"/>
                <w:szCs w:val="22"/>
              </w:rPr>
              <w:tab/>
            </w:r>
            <w:r w:rsidRPr="001079ED">
              <w:rPr>
                <w:rStyle w:val="a7"/>
                <w:rFonts w:ascii="Arial" w:eastAsia="宋体" w:hAnsi="Arial" w:cs="Arial" w:hint="eastAsia"/>
                <w:noProof/>
              </w:rPr>
              <w:t>无重大风险的器械研究</w:t>
            </w:r>
            <w:r>
              <w:rPr>
                <w:noProof/>
                <w:webHidden/>
              </w:rPr>
              <w:tab/>
            </w:r>
            <w:r>
              <w:rPr>
                <w:noProof/>
                <w:webHidden/>
              </w:rPr>
              <w:fldChar w:fldCharType="begin"/>
            </w:r>
            <w:r>
              <w:rPr>
                <w:noProof/>
                <w:webHidden/>
              </w:rPr>
              <w:instrText xml:space="preserve"> PAGEREF _Toc498524844 \h </w:instrText>
            </w:r>
            <w:r>
              <w:rPr>
                <w:noProof/>
                <w:webHidden/>
              </w:rPr>
            </w:r>
            <w:r>
              <w:rPr>
                <w:noProof/>
                <w:webHidden/>
              </w:rPr>
              <w:fldChar w:fldCharType="separate"/>
            </w:r>
            <w:r>
              <w:rPr>
                <w:noProof/>
                <w:webHidden/>
              </w:rPr>
              <w:t>7</w:t>
            </w:r>
            <w:r>
              <w:rPr>
                <w:noProof/>
                <w:webHidden/>
              </w:rPr>
              <w:fldChar w:fldCharType="end"/>
            </w:r>
          </w:hyperlink>
        </w:p>
        <w:p w:rsidR="00F35547" w:rsidRDefault="00F35547">
          <w:pPr>
            <w:pStyle w:val="32"/>
            <w:tabs>
              <w:tab w:val="left" w:pos="1470"/>
              <w:tab w:val="right" w:leader="dot" w:pos="9628"/>
            </w:tabs>
            <w:ind w:left="960"/>
            <w:rPr>
              <w:b w:val="0"/>
              <w:i w:val="0"/>
              <w:noProof/>
              <w:kern w:val="2"/>
              <w:sz w:val="21"/>
              <w:szCs w:val="22"/>
            </w:rPr>
          </w:pPr>
          <w:hyperlink w:anchor="_Toc498524845" w:history="1">
            <w:r w:rsidRPr="001079ED">
              <w:rPr>
                <w:rStyle w:val="a7"/>
                <w:rFonts w:ascii="Arial" w:eastAsia="宋体" w:hAnsi="Arial" w:cs="Arial"/>
                <w:noProof/>
              </w:rPr>
              <w:t>C.</w:t>
            </w:r>
            <w:r>
              <w:rPr>
                <w:b w:val="0"/>
                <w:i w:val="0"/>
                <w:noProof/>
                <w:kern w:val="2"/>
                <w:sz w:val="21"/>
                <w:szCs w:val="22"/>
              </w:rPr>
              <w:tab/>
            </w:r>
            <w:r w:rsidRPr="001079ED">
              <w:rPr>
                <w:rStyle w:val="a7"/>
                <w:rFonts w:ascii="Arial" w:eastAsia="宋体" w:hAnsi="Arial" w:cs="Arial" w:hint="eastAsia"/>
                <w:noProof/>
              </w:rPr>
              <w:t>豁免研究</w:t>
            </w:r>
            <w:r>
              <w:rPr>
                <w:noProof/>
                <w:webHidden/>
              </w:rPr>
              <w:tab/>
            </w:r>
            <w:r>
              <w:rPr>
                <w:noProof/>
                <w:webHidden/>
              </w:rPr>
              <w:fldChar w:fldCharType="begin"/>
            </w:r>
            <w:r>
              <w:rPr>
                <w:noProof/>
                <w:webHidden/>
              </w:rPr>
              <w:instrText xml:space="preserve"> PAGEREF _Toc498524845 \h </w:instrText>
            </w:r>
            <w:r>
              <w:rPr>
                <w:noProof/>
                <w:webHidden/>
              </w:rPr>
            </w:r>
            <w:r>
              <w:rPr>
                <w:noProof/>
                <w:webHidden/>
              </w:rPr>
              <w:fldChar w:fldCharType="separate"/>
            </w:r>
            <w:r>
              <w:rPr>
                <w:noProof/>
                <w:webHidden/>
              </w:rPr>
              <w:t>8</w:t>
            </w:r>
            <w:r>
              <w:rPr>
                <w:noProof/>
                <w:webHidden/>
              </w:rPr>
              <w:fldChar w:fldCharType="end"/>
            </w:r>
          </w:hyperlink>
        </w:p>
        <w:p w:rsidR="00F35547" w:rsidRDefault="00F35547">
          <w:pPr>
            <w:pStyle w:val="25"/>
            <w:tabs>
              <w:tab w:val="left" w:pos="1050"/>
              <w:tab w:val="right" w:leader="dot" w:pos="9628"/>
            </w:tabs>
            <w:ind w:left="480"/>
            <w:rPr>
              <w:b w:val="0"/>
              <w:noProof/>
              <w:kern w:val="2"/>
              <w:sz w:val="21"/>
              <w:szCs w:val="22"/>
            </w:rPr>
          </w:pPr>
          <w:hyperlink w:anchor="_Toc498524846" w:history="1">
            <w:r w:rsidRPr="001079ED">
              <w:rPr>
                <w:rStyle w:val="a7"/>
                <w:rFonts w:ascii="Arial" w:eastAsia="宋体" w:hAnsi="Arial" w:cs="Arial"/>
                <w:noProof/>
              </w:rPr>
              <w:t>13.</w:t>
            </w:r>
            <w:r>
              <w:rPr>
                <w:b w:val="0"/>
                <w:noProof/>
                <w:kern w:val="2"/>
                <w:sz w:val="21"/>
                <w:szCs w:val="22"/>
              </w:rPr>
              <w:tab/>
            </w:r>
            <w:r w:rsidRPr="001079ED">
              <w:rPr>
                <w:rStyle w:val="a7"/>
                <w:rFonts w:ascii="Arial" w:eastAsia="宋体" w:hAnsi="Arial" w:cs="Arial"/>
                <w:noProof/>
              </w:rPr>
              <w:t>IDE</w:t>
            </w:r>
            <w:r w:rsidRPr="001079ED">
              <w:rPr>
                <w:rStyle w:val="a7"/>
                <w:rFonts w:ascii="Arial" w:eastAsia="宋体" w:hAnsi="Arial" w:cs="Arial" w:hint="eastAsia"/>
                <w:noProof/>
              </w:rPr>
              <w:t>豁免研究是否需符合第</w:t>
            </w:r>
            <w:r w:rsidRPr="001079ED">
              <w:rPr>
                <w:rStyle w:val="a7"/>
                <w:rFonts w:ascii="Arial" w:eastAsia="宋体" w:hAnsi="Arial" w:cs="Arial"/>
                <w:noProof/>
              </w:rPr>
              <w:t>50</w:t>
            </w:r>
            <w:r w:rsidRPr="001079ED">
              <w:rPr>
                <w:rStyle w:val="a7"/>
                <w:rFonts w:ascii="Arial" w:eastAsia="宋体" w:hAnsi="Arial" w:cs="Arial" w:hint="eastAsia"/>
                <w:noProof/>
              </w:rPr>
              <w:t>和</w:t>
            </w:r>
            <w:r w:rsidRPr="001079ED">
              <w:rPr>
                <w:rStyle w:val="a7"/>
                <w:rFonts w:ascii="Arial" w:eastAsia="宋体" w:hAnsi="Arial" w:cs="Arial"/>
                <w:noProof/>
              </w:rPr>
              <w:t>56</w:t>
            </w:r>
            <w:r w:rsidRPr="001079ED">
              <w:rPr>
                <w:rStyle w:val="a7"/>
                <w:rFonts w:ascii="Arial" w:eastAsia="宋体" w:hAnsi="Arial" w:cs="Arial" w:hint="eastAsia"/>
                <w:noProof/>
              </w:rPr>
              <w:t>部分规定的知情同意和</w:t>
            </w:r>
            <w:r w:rsidRPr="001079ED">
              <w:rPr>
                <w:rStyle w:val="a7"/>
                <w:rFonts w:ascii="Arial" w:eastAsia="宋体" w:hAnsi="Arial" w:cs="Arial"/>
                <w:noProof/>
              </w:rPr>
              <w:t>IRB</w:t>
            </w:r>
            <w:r w:rsidRPr="001079ED">
              <w:rPr>
                <w:rStyle w:val="a7"/>
                <w:rFonts w:ascii="Arial" w:eastAsia="宋体" w:hAnsi="Arial" w:cs="Arial" w:hint="eastAsia"/>
                <w:noProof/>
              </w:rPr>
              <w:t>审查和批准的要求？</w:t>
            </w:r>
            <w:r>
              <w:rPr>
                <w:noProof/>
                <w:webHidden/>
              </w:rPr>
              <w:tab/>
            </w:r>
            <w:r>
              <w:rPr>
                <w:noProof/>
                <w:webHidden/>
              </w:rPr>
              <w:fldChar w:fldCharType="begin"/>
            </w:r>
            <w:r>
              <w:rPr>
                <w:noProof/>
                <w:webHidden/>
              </w:rPr>
              <w:instrText xml:space="preserve"> PAGEREF _Toc498524846 \h </w:instrText>
            </w:r>
            <w:r>
              <w:rPr>
                <w:noProof/>
                <w:webHidden/>
              </w:rPr>
            </w:r>
            <w:r>
              <w:rPr>
                <w:noProof/>
                <w:webHidden/>
              </w:rPr>
              <w:fldChar w:fldCharType="separate"/>
            </w:r>
            <w:r>
              <w:rPr>
                <w:noProof/>
                <w:webHidden/>
              </w:rPr>
              <w:t>8</w:t>
            </w:r>
            <w:r>
              <w:rPr>
                <w:noProof/>
                <w:webHidden/>
              </w:rPr>
              <w:fldChar w:fldCharType="end"/>
            </w:r>
          </w:hyperlink>
        </w:p>
        <w:p w:rsidR="00F35547" w:rsidRDefault="00F35547">
          <w:pPr>
            <w:pStyle w:val="25"/>
            <w:tabs>
              <w:tab w:val="left" w:pos="1050"/>
              <w:tab w:val="right" w:leader="dot" w:pos="9628"/>
            </w:tabs>
            <w:ind w:left="480"/>
            <w:rPr>
              <w:b w:val="0"/>
              <w:noProof/>
              <w:kern w:val="2"/>
              <w:sz w:val="21"/>
              <w:szCs w:val="22"/>
            </w:rPr>
          </w:pPr>
          <w:hyperlink w:anchor="_Toc498524847" w:history="1">
            <w:r w:rsidRPr="001079ED">
              <w:rPr>
                <w:rStyle w:val="a7"/>
                <w:rFonts w:ascii="Arial" w:eastAsia="宋体" w:hAnsi="Arial" w:cs="Arial"/>
                <w:noProof/>
              </w:rPr>
              <w:t>14.</w:t>
            </w:r>
            <w:r>
              <w:rPr>
                <w:b w:val="0"/>
                <w:noProof/>
                <w:kern w:val="2"/>
                <w:sz w:val="21"/>
                <w:szCs w:val="22"/>
              </w:rPr>
              <w:tab/>
            </w:r>
            <w:r w:rsidRPr="001079ED">
              <w:rPr>
                <w:rStyle w:val="a7"/>
                <w:rFonts w:ascii="Arial" w:eastAsia="宋体" w:hAnsi="Arial" w:cs="Arial"/>
                <w:noProof/>
              </w:rPr>
              <w:t>FDA</w:t>
            </w:r>
            <w:r w:rsidRPr="001079ED">
              <w:rPr>
                <w:rStyle w:val="a7"/>
                <w:rFonts w:ascii="Arial" w:eastAsia="宋体" w:hAnsi="Arial" w:cs="Arial" w:hint="eastAsia"/>
                <w:noProof/>
              </w:rPr>
              <w:t>是否要求</w:t>
            </w:r>
            <w:r w:rsidRPr="001079ED">
              <w:rPr>
                <w:rStyle w:val="a7"/>
                <w:rFonts w:ascii="Arial" w:eastAsia="宋体" w:hAnsi="Arial" w:cs="Arial"/>
                <w:noProof/>
              </w:rPr>
              <w:t>IRB</w:t>
            </w:r>
            <w:r w:rsidRPr="001079ED">
              <w:rPr>
                <w:rStyle w:val="a7"/>
                <w:rFonts w:ascii="Arial" w:eastAsia="宋体" w:hAnsi="Arial" w:cs="Arial" w:hint="eastAsia"/>
                <w:noProof/>
              </w:rPr>
              <w:t>对合法上市的器械用于标签外的用途进行审查和批准？</w:t>
            </w:r>
            <w:r>
              <w:rPr>
                <w:noProof/>
                <w:webHidden/>
              </w:rPr>
              <w:tab/>
            </w:r>
            <w:r>
              <w:rPr>
                <w:noProof/>
                <w:webHidden/>
              </w:rPr>
              <w:fldChar w:fldCharType="begin"/>
            </w:r>
            <w:r>
              <w:rPr>
                <w:noProof/>
                <w:webHidden/>
              </w:rPr>
              <w:instrText xml:space="preserve"> PAGEREF _Toc498524847 \h </w:instrText>
            </w:r>
            <w:r>
              <w:rPr>
                <w:noProof/>
                <w:webHidden/>
              </w:rPr>
            </w:r>
            <w:r>
              <w:rPr>
                <w:noProof/>
                <w:webHidden/>
              </w:rPr>
              <w:fldChar w:fldCharType="separate"/>
            </w:r>
            <w:r>
              <w:rPr>
                <w:noProof/>
                <w:webHidden/>
              </w:rPr>
              <w:t>8</w:t>
            </w:r>
            <w:r>
              <w:rPr>
                <w:noProof/>
                <w:webHidden/>
              </w:rPr>
              <w:fldChar w:fldCharType="end"/>
            </w:r>
          </w:hyperlink>
        </w:p>
        <w:p w:rsidR="00F35547" w:rsidRDefault="00F35547">
          <w:pPr>
            <w:pStyle w:val="25"/>
            <w:tabs>
              <w:tab w:val="left" w:pos="1050"/>
              <w:tab w:val="right" w:leader="dot" w:pos="9628"/>
            </w:tabs>
            <w:ind w:left="480"/>
            <w:rPr>
              <w:b w:val="0"/>
              <w:noProof/>
              <w:kern w:val="2"/>
              <w:sz w:val="21"/>
              <w:szCs w:val="22"/>
            </w:rPr>
          </w:pPr>
          <w:hyperlink w:anchor="_Toc498524848" w:history="1">
            <w:r w:rsidRPr="001079ED">
              <w:rPr>
                <w:rStyle w:val="a7"/>
                <w:rFonts w:ascii="Arial" w:eastAsia="宋体" w:hAnsi="Arial" w:cs="Arial"/>
                <w:noProof/>
              </w:rPr>
              <w:t>15.</w:t>
            </w:r>
            <w:r>
              <w:rPr>
                <w:b w:val="0"/>
                <w:noProof/>
                <w:kern w:val="2"/>
                <w:sz w:val="21"/>
                <w:szCs w:val="22"/>
              </w:rPr>
              <w:tab/>
            </w:r>
            <w:r w:rsidRPr="001079ED">
              <w:rPr>
                <w:rStyle w:val="a7"/>
                <w:rFonts w:ascii="Arial" w:eastAsia="宋体" w:hAnsi="Arial" w:cs="Arial" w:hint="eastAsia"/>
                <w:noProof/>
              </w:rPr>
              <w:t>向</w:t>
            </w:r>
            <w:r w:rsidRPr="001079ED">
              <w:rPr>
                <w:rStyle w:val="a7"/>
                <w:rFonts w:ascii="Arial" w:eastAsia="宋体" w:hAnsi="Arial" w:cs="Arial"/>
                <w:noProof/>
              </w:rPr>
              <w:t>FDA</w:t>
            </w:r>
            <w:r w:rsidRPr="001079ED">
              <w:rPr>
                <w:rStyle w:val="a7"/>
                <w:rFonts w:ascii="Arial" w:eastAsia="宋体" w:hAnsi="Arial" w:cs="Arial" w:hint="eastAsia"/>
                <w:noProof/>
              </w:rPr>
              <w:t>提交（</w:t>
            </w:r>
            <w:r w:rsidRPr="001079ED">
              <w:rPr>
                <w:rStyle w:val="a7"/>
                <w:rFonts w:ascii="Arial" w:eastAsia="宋体" w:hAnsi="Arial" w:cs="Arial"/>
                <w:noProof/>
              </w:rPr>
              <w:t>510</w:t>
            </w:r>
            <w:r w:rsidRPr="001079ED">
              <w:rPr>
                <w:rStyle w:val="a7"/>
                <w:rFonts w:ascii="Arial" w:eastAsia="宋体" w:hAnsi="Arial" w:cs="Arial" w:hint="eastAsia"/>
                <w:noProof/>
              </w:rPr>
              <w:t>（</w:t>
            </w:r>
            <w:r w:rsidRPr="001079ED">
              <w:rPr>
                <w:rStyle w:val="a7"/>
                <w:rFonts w:ascii="Arial" w:eastAsia="宋体" w:hAnsi="Arial" w:cs="Arial"/>
                <w:noProof/>
              </w:rPr>
              <w:t>k</w:t>
            </w:r>
            <w:r w:rsidRPr="001079ED">
              <w:rPr>
                <w:rStyle w:val="a7"/>
                <w:rFonts w:ascii="Arial" w:eastAsia="宋体" w:hAnsi="Arial" w:cs="Arial" w:hint="eastAsia"/>
                <w:noProof/>
              </w:rPr>
              <w:t>））后进行的研究，在</w:t>
            </w:r>
            <w:r w:rsidRPr="001079ED">
              <w:rPr>
                <w:rStyle w:val="a7"/>
                <w:rFonts w:ascii="Arial" w:eastAsia="宋体" w:hAnsi="Arial" w:cs="Arial"/>
                <w:noProof/>
              </w:rPr>
              <w:t>FDA</w:t>
            </w:r>
            <w:r w:rsidRPr="001079ED">
              <w:rPr>
                <w:rStyle w:val="a7"/>
                <w:rFonts w:ascii="Arial" w:eastAsia="宋体" w:hAnsi="Arial" w:cs="Arial" w:hint="eastAsia"/>
                <w:noProof/>
              </w:rPr>
              <w:t>对该提交做出决定之前，</w:t>
            </w:r>
            <w:r w:rsidRPr="001079ED">
              <w:rPr>
                <w:rStyle w:val="a7"/>
                <w:rFonts w:ascii="Arial" w:eastAsia="宋体" w:hAnsi="Arial" w:cs="Arial"/>
                <w:noProof/>
              </w:rPr>
              <w:t>IRB</w:t>
            </w:r>
            <w:r w:rsidRPr="001079ED">
              <w:rPr>
                <w:rStyle w:val="a7"/>
                <w:rFonts w:ascii="Arial" w:eastAsia="宋体" w:hAnsi="Arial" w:cs="Arial" w:hint="eastAsia"/>
                <w:noProof/>
              </w:rPr>
              <w:t>是否必须审查？</w:t>
            </w:r>
            <w:r>
              <w:rPr>
                <w:noProof/>
                <w:webHidden/>
              </w:rPr>
              <w:tab/>
            </w:r>
            <w:r>
              <w:rPr>
                <w:noProof/>
                <w:webHidden/>
              </w:rPr>
              <w:fldChar w:fldCharType="begin"/>
            </w:r>
            <w:r>
              <w:rPr>
                <w:noProof/>
                <w:webHidden/>
              </w:rPr>
              <w:instrText xml:space="preserve"> PAGEREF _Toc498524848 \h </w:instrText>
            </w:r>
            <w:r>
              <w:rPr>
                <w:noProof/>
                <w:webHidden/>
              </w:rPr>
            </w:r>
            <w:r>
              <w:rPr>
                <w:noProof/>
                <w:webHidden/>
              </w:rPr>
              <w:fldChar w:fldCharType="separate"/>
            </w:r>
            <w:r>
              <w:rPr>
                <w:noProof/>
                <w:webHidden/>
              </w:rPr>
              <w:t>9</w:t>
            </w:r>
            <w:r>
              <w:rPr>
                <w:noProof/>
                <w:webHidden/>
              </w:rPr>
              <w:fldChar w:fldCharType="end"/>
            </w:r>
          </w:hyperlink>
        </w:p>
        <w:p w:rsidR="00F35547" w:rsidRDefault="00F35547">
          <w:pPr>
            <w:pStyle w:val="25"/>
            <w:tabs>
              <w:tab w:val="left" w:pos="1050"/>
              <w:tab w:val="right" w:leader="dot" w:pos="9628"/>
            </w:tabs>
            <w:ind w:left="480"/>
            <w:rPr>
              <w:b w:val="0"/>
              <w:noProof/>
              <w:kern w:val="2"/>
              <w:sz w:val="21"/>
              <w:szCs w:val="22"/>
            </w:rPr>
          </w:pPr>
          <w:hyperlink w:anchor="_Toc498524849" w:history="1">
            <w:r w:rsidRPr="001079ED">
              <w:rPr>
                <w:rStyle w:val="a7"/>
                <w:rFonts w:ascii="Arial" w:eastAsia="宋体" w:hAnsi="Arial" w:cs="Arial"/>
                <w:noProof/>
              </w:rPr>
              <w:t>16.</w:t>
            </w:r>
            <w:r>
              <w:rPr>
                <w:b w:val="0"/>
                <w:noProof/>
                <w:kern w:val="2"/>
                <w:sz w:val="21"/>
                <w:szCs w:val="22"/>
              </w:rPr>
              <w:tab/>
            </w:r>
            <w:r w:rsidRPr="001079ED">
              <w:rPr>
                <w:rStyle w:val="a7"/>
                <w:rFonts w:ascii="Arial" w:eastAsia="宋体" w:hAnsi="Arial" w:cs="Arial" w:hint="eastAsia"/>
                <w:noProof/>
              </w:rPr>
              <w:t>医生在紧急情况下是否可以使用未经批准的器械？</w:t>
            </w:r>
            <w:r>
              <w:rPr>
                <w:noProof/>
                <w:webHidden/>
              </w:rPr>
              <w:tab/>
            </w:r>
            <w:r>
              <w:rPr>
                <w:noProof/>
                <w:webHidden/>
              </w:rPr>
              <w:fldChar w:fldCharType="begin"/>
            </w:r>
            <w:r>
              <w:rPr>
                <w:noProof/>
                <w:webHidden/>
              </w:rPr>
              <w:instrText xml:space="preserve"> PAGEREF _Toc498524849 \h </w:instrText>
            </w:r>
            <w:r>
              <w:rPr>
                <w:noProof/>
                <w:webHidden/>
              </w:rPr>
            </w:r>
            <w:r>
              <w:rPr>
                <w:noProof/>
                <w:webHidden/>
              </w:rPr>
              <w:fldChar w:fldCharType="separate"/>
            </w:r>
            <w:r>
              <w:rPr>
                <w:noProof/>
                <w:webHidden/>
              </w:rPr>
              <w:t>9</w:t>
            </w:r>
            <w:r>
              <w:rPr>
                <w:noProof/>
                <w:webHidden/>
              </w:rPr>
              <w:fldChar w:fldCharType="end"/>
            </w:r>
          </w:hyperlink>
        </w:p>
        <w:p w:rsidR="00F35547" w:rsidRDefault="00F35547">
          <w:pPr>
            <w:pStyle w:val="25"/>
            <w:tabs>
              <w:tab w:val="left" w:pos="1050"/>
              <w:tab w:val="right" w:leader="dot" w:pos="9628"/>
            </w:tabs>
            <w:ind w:left="480"/>
            <w:rPr>
              <w:b w:val="0"/>
              <w:noProof/>
              <w:kern w:val="2"/>
              <w:sz w:val="21"/>
              <w:szCs w:val="22"/>
            </w:rPr>
          </w:pPr>
          <w:hyperlink w:anchor="_Toc498524850" w:history="1">
            <w:r w:rsidRPr="001079ED">
              <w:rPr>
                <w:rStyle w:val="a7"/>
                <w:rFonts w:ascii="Arial" w:eastAsia="宋体" w:hAnsi="Arial" w:cs="Arial"/>
                <w:noProof/>
              </w:rPr>
              <w:t>17.</w:t>
            </w:r>
            <w:r>
              <w:rPr>
                <w:b w:val="0"/>
                <w:noProof/>
                <w:kern w:val="2"/>
                <w:sz w:val="21"/>
                <w:szCs w:val="22"/>
              </w:rPr>
              <w:tab/>
            </w:r>
            <w:r w:rsidRPr="001079ED">
              <w:rPr>
                <w:rStyle w:val="a7"/>
                <w:rFonts w:ascii="Arial" w:eastAsia="宋体" w:hAnsi="Arial" w:cs="Arial" w:hint="eastAsia"/>
                <w:noProof/>
              </w:rPr>
              <w:t>如果情况并非紧急情况怎么办？患有严重的疾病或病症的患者是否可以在研究外使用研究用器械？</w:t>
            </w:r>
            <w:r>
              <w:rPr>
                <w:noProof/>
                <w:webHidden/>
              </w:rPr>
              <w:tab/>
            </w:r>
            <w:r>
              <w:rPr>
                <w:noProof/>
                <w:webHidden/>
              </w:rPr>
              <w:fldChar w:fldCharType="begin"/>
            </w:r>
            <w:r>
              <w:rPr>
                <w:noProof/>
                <w:webHidden/>
              </w:rPr>
              <w:instrText xml:space="preserve"> PAGEREF _Toc498524850 \h </w:instrText>
            </w:r>
            <w:r>
              <w:rPr>
                <w:noProof/>
                <w:webHidden/>
              </w:rPr>
            </w:r>
            <w:r>
              <w:rPr>
                <w:noProof/>
                <w:webHidden/>
              </w:rPr>
              <w:fldChar w:fldCharType="separate"/>
            </w:r>
            <w:r>
              <w:rPr>
                <w:noProof/>
                <w:webHidden/>
              </w:rPr>
              <w:t>10</w:t>
            </w:r>
            <w:r>
              <w:rPr>
                <w:noProof/>
                <w:webHidden/>
              </w:rPr>
              <w:fldChar w:fldCharType="end"/>
            </w:r>
          </w:hyperlink>
        </w:p>
        <w:p w:rsidR="00F35547" w:rsidRDefault="00F35547">
          <w:pPr>
            <w:pStyle w:val="25"/>
            <w:tabs>
              <w:tab w:val="left" w:pos="1050"/>
              <w:tab w:val="right" w:leader="dot" w:pos="9628"/>
            </w:tabs>
            <w:ind w:left="480"/>
            <w:rPr>
              <w:b w:val="0"/>
              <w:noProof/>
              <w:kern w:val="2"/>
              <w:sz w:val="21"/>
              <w:szCs w:val="22"/>
            </w:rPr>
          </w:pPr>
          <w:hyperlink w:anchor="_Toc498524851" w:history="1">
            <w:r w:rsidRPr="001079ED">
              <w:rPr>
                <w:rStyle w:val="a7"/>
                <w:rFonts w:ascii="Arial" w:eastAsia="宋体" w:hAnsi="Arial" w:cs="Arial"/>
                <w:noProof/>
              </w:rPr>
              <w:t>18.</w:t>
            </w:r>
            <w:r>
              <w:rPr>
                <w:b w:val="0"/>
                <w:noProof/>
                <w:kern w:val="2"/>
                <w:sz w:val="21"/>
                <w:szCs w:val="22"/>
              </w:rPr>
              <w:tab/>
            </w:r>
            <w:r w:rsidRPr="001079ED">
              <w:rPr>
                <w:rStyle w:val="a7"/>
                <w:rFonts w:ascii="Arial" w:eastAsia="宋体" w:hAnsi="Arial" w:cs="Arial" w:hint="eastAsia"/>
                <w:noProof/>
              </w:rPr>
              <w:t>定制器械的定义是什么？</w:t>
            </w:r>
            <w:r>
              <w:rPr>
                <w:noProof/>
                <w:webHidden/>
              </w:rPr>
              <w:tab/>
            </w:r>
            <w:r>
              <w:rPr>
                <w:noProof/>
                <w:webHidden/>
              </w:rPr>
              <w:fldChar w:fldCharType="begin"/>
            </w:r>
            <w:r>
              <w:rPr>
                <w:noProof/>
                <w:webHidden/>
              </w:rPr>
              <w:instrText xml:space="preserve"> PAGEREF _Toc498524851 \h </w:instrText>
            </w:r>
            <w:r>
              <w:rPr>
                <w:noProof/>
                <w:webHidden/>
              </w:rPr>
            </w:r>
            <w:r>
              <w:rPr>
                <w:noProof/>
                <w:webHidden/>
              </w:rPr>
              <w:fldChar w:fldCharType="separate"/>
            </w:r>
            <w:r>
              <w:rPr>
                <w:noProof/>
                <w:webHidden/>
              </w:rPr>
              <w:t>11</w:t>
            </w:r>
            <w:r>
              <w:rPr>
                <w:noProof/>
                <w:webHidden/>
              </w:rPr>
              <w:fldChar w:fldCharType="end"/>
            </w:r>
          </w:hyperlink>
        </w:p>
        <w:p w:rsidR="00F35547" w:rsidRDefault="00F35547">
          <w:pPr>
            <w:pStyle w:val="25"/>
            <w:tabs>
              <w:tab w:val="left" w:pos="1050"/>
              <w:tab w:val="right" w:leader="dot" w:pos="9628"/>
            </w:tabs>
            <w:ind w:left="480"/>
            <w:rPr>
              <w:b w:val="0"/>
              <w:noProof/>
              <w:kern w:val="2"/>
              <w:sz w:val="21"/>
              <w:szCs w:val="22"/>
            </w:rPr>
          </w:pPr>
          <w:hyperlink w:anchor="_Toc498524852" w:history="1">
            <w:r w:rsidRPr="001079ED">
              <w:rPr>
                <w:rStyle w:val="a7"/>
                <w:rFonts w:ascii="Arial" w:eastAsia="宋体" w:hAnsi="Arial" w:cs="Arial"/>
                <w:noProof/>
              </w:rPr>
              <w:t>19.</w:t>
            </w:r>
            <w:r>
              <w:rPr>
                <w:b w:val="0"/>
                <w:noProof/>
                <w:kern w:val="2"/>
                <w:sz w:val="21"/>
                <w:szCs w:val="22"/>
              </w:rPr>
              <w:tab/>
            </w:r>
            <w:r w:rsidRPr="001079ED">
              <w:rPr>
                <w:rStyle w:val="a7"/>
                <w:rFonts w:ascii="Arial" w:eastAsia="宋体" w:hAnsi="Arial" w:cs="Arial"/>
                <w:noProof/>
              </w:rPr>
              <w:t>IRB</w:t>
            </w:r>
            <w:r w:rsidRPr="001079ED">
              <w:rPr>
                <w:rStyle w:val="a7"/>
                <w:rFonts w:ascii="Arial" w:eastAsia="宋体" w:hAnsi="Arial" w:cs="Arial" w:hint="eastAsia"/>
                <w:noProof/>
              </w:rPr>
              <w:t>是否需要审查定制使用？</w:t>
            </w:r>
            <w:r>
              <w:rPr>
                <w:noProof/>
                <w:webHidden/>
              </w:rPr>
              <w:tab/>
            </w:r>
            <w:r>
              <w:rPr>
                <w:noProof/>
                <w:webHidden/>
              </w:rPr>
              <w:fldChar w:fldCharType="begin"/>
            </w:r>
            <w:r>
              <w:rPr>
                <w:noProof/>
                <w:webHidden/>
              </w:rPr>
              <w:instrText xml:space="preserve"> PAGEREF _Toc498524852 \h </w:instrText>
            </w:r>
            <w:r>
              <w:rPr>
                <w:noProof/>
                <w:webHidden/>
              </w:rPr>
            </w:r>
            <w:r>
              <w:rPr>
                <w:noProof/>
                <w:webHidden/>
              </w:rPr>
              <w:fldChar w:fldCharType="separate"/>
            </w:r>
            <w:r>
              <w:rPr>
                <w:noProof/>
                <w:webHidden/>
              </w:rPr>
              <w:t>11</w:t>
            </w:r>
            <w:r>
              <w:rPr>
                <w:noProof/>
                <w:webHidden/>
              </w:rPr>
              <w:fldChar w:fldCharType="end"/>
            </w:r>
          </w:hyperlink>
        </w:p>
        <w:p w:rsidR="006E0FA2" w:rsidRPr="006E08A4" w:rsidRDefault="006E0FA2" w:rsidP="006E08A4">
          <w:r>
            <w:rPr>
              <w:b/>
            </w:rPr>
            <w:fldChar w:fldCharType="end"/>
          </w:r>
        </w:p>
      </w:sdtContent>
    </w:sdt>
    <w:p w:rsidR="00D312E1" w:rsidRPr="007B78B0" w:rsidRDefault="00D312E1" w:rsidP="0011041D">
      <w:pPr>
        <w:spacing w:line="300" w:lineRule="auto"/>
        <w:jc w:val="both"/>
        <w:rPr>
          <w:rFonts w:ascii="Arial" w:eastAsia="宋体" w:hAnsi="Arial" w:cs="Arial"/>
          <w:b/>
          <w:sz w:val="36"/>
          <w:szCs w:val="36"/>
        </w:rPr>
        <w:sectPr w:rsidR="00D312E1" w:rsidRPr="007B78B0" w:rsidSect="00A273A2">
          <w:headerReference w:type="default" r:id="rId13"/>
          <w:pgSz w:w="11906" w:h="16838"/>
          <w:pgMar w:top="1134" w:right="1134" w:bottom="1134" w:left="1134" w:header="851" w:footer="992" w:gutter="0"/>
          <w:cols w:space="425"/>
          <w:docGrid w:type="lines" w:linePitch="326"/>
        </w:sectPr>
      </w:pPr>
    </w:p>
    <w:p w:rsidR="005947D4" w:rsidRPr="002D7D7F" w:rsidRDefault="005947D4" w:rsidP="0011041D">
      <w:pPr>
        <w:spacing w:line="300" w:lineRule="auto"/>
        <w:jc w:val="center"/>
        <w:rPr>
          <w:rFonts w:ascii="Arial" w:eastAsia="宋体" w:hAnsi="Arial" w:cs="Arial"/>
          <w:b/>
          <w:sz w:val="44"/>
          <w:szCs w:val="44"/>
        </w:rPr>
      </w:pPr>
      <w:r w:rsidRPr="002D7D7F">
        <w:rPr>
          <w:rFonts w:ascii="Arial" w:eastAsia="宋体" w:hAnsi="Arial" w:cs="Arial"/>
          <w:b/>
          <w:sz w:val="44"/>
          <w:szCs w:val="44"/>
        </w:rPr>
        <w:lastRenderedPageBreak/>
        <w:t>IRB</w:t>
      </w:r>
      <w:r w:rsidR="00186FE4">
        <w:rPr>
          <w:rFonts w:ascii="Arial" w:eastAsia="宋体" w:hAnsi="Arial" w:cs="Arial" w:hint="eastAsia"/>
          <w:b/>
          <w:sz w:val="44"/>
          <w:szCs w:val="44"/>
        </w:rPr>
        <w:t>、</w:t>
      </w:r>
      <w:r w:rsidRPr="002D7D7F">
        <w:rPr>
          <w:rFonts w:ascii="Arial" w:eastAsia="宋体" w:hAnsi="Arial" w:cs="Arial"/>
          <w:b/>
          <w:sz w:val="44"/>
          <w:szCs w:val="44"/>
        </w:rPr>
        <w:t>临床研究者和</w:t>
      </w:r>
      <w:r w:rsidR="0038735F" w:rsidRPr="002D7D7F">
        <w:rPr>
          <w:rFonts w:ascii="Arial" w:eastAsia="宋体" w:hAnsi="Arial" w:cs="Arial"/>
          <w:b/>
          <w:sz w:val="44"/>
          <w:szCs w:val="44"/>
        </w:rPr>
        <w:t>申办方</w:t>
      </w:r>
      <w:r w:rsidRPr="002D7D7F">
        <w:rPr>
          <w:rFonts w:ascii="Arial" w:eastAsia="宋体" w:hAnsi="Arial" w:cs="Arial"/>
          <w:b/>
          <w:sz w:val="44"/>
          <w:szCs w:val="44"/>
        </w:rPr>
        <w:t>信息表指南</w:t>
      </w:r>
      <w:r w:rsidR="007B5805" w:rsidRPr="002D7D7F">
        <w:rPr>
          <w:rStyle w:val="ad"/>
          <w:rFonts w:ascii="Arial" w:eastAsia="宋体" w:hAnsi="Arial" w:cs="Arial"/>
          <w:b/>
          <w:sz w:val="44"/>
          <w:szCs w:val="44"/>
        </w:rPr>
        <w:footnoteReference w:id="1"/>
      </w:r>
      <w:r w:rsidR="007B5805" w:rsidRPr="002D7D7F">
        <w:rPr>
          <w:rFonts w:ascii="Arial" w:eastAsia="宋体" w:hAnsi="Arial" w:cs="Arial" w:hint="eastAsia"/>
          <w:b/>
          <w:sz w:val="44"/>
          <w:szCs w:val="44"/>
        </w:rPr>
        <w:br/>
      </w:r>
      <w:r w:rsidRPr="002D7D7F">
        <w:rPr>
          <w:rFonts w:ascii="Arial" w:eastAsia="宋体" w:hAnsi="Arial" w:cs="Arial"/>
          <w:b/>
          <w:sz w:val="44"/>
          <w:szCs w:val="44"/>
        </w:rPr>
        <w:t>关于医疗器械的常见问题</w:t>
      </w:r>
    </w:p>
    <w:p w:rsidR="003027B1" w:rsidRDefault="003027B1" w:rsidP="0011041D">
      <w:pPr>
        <w:spacing w:line="300" w:lineRule="auto"/>
        <w:jc w:val="both"/>
        <w:rPr>
          <w:rFonts w:ascii="Arial" w:eastAsia="宋体" w:hAnsi="Arial" w:cs="Arial"/>
        </w:rPr>
      </w:pPr>
    </w:p>
    <w:p w:rsidR="002D7D7F" w:rsidRDefault="002D7D7F" w:rsidP="0011041D">
      <w:pPr>
        <w:spacing w:line="300" w:lineRule="auto"/>
        <w:jc w:val="both"/>
        <w:rPr>
          <w:rFonts w:ascii="Arial" w:eastAsia="宋体" w:hAnsi="Arial" w:cs="Arial"/>
        </w:rPr>
      </w:pPr>
    </w:p>
    <w:p w:rsidR="002D7D7F" w:rsidRPr="007B78B0" w:rsidRDefault="002D7D7F" w:rsidP="0011041D">
      <w:pPr>
        <w:spacing w:line="300" w:lineRule="auto"/>
        <w:jc w:val="both"/>
        <w:rPr>
          <w:rFonts w:ascii="Arial" w:eastAsia="宋体" w:hAnsi="Arial" w:cs="Arial"/>
        </w:rPr>
      </w:pPr>
    </w:p>
    <w:tbl>
      <w:tblPr>
        <w:tblStyle w:val="a9"/>
        <w:tblW w:w="500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854"/>
      </w:tblGrid>
      <w:tr w:rsidR="005947D4" w:rsidRPr="007B78B0" w:rsidTr="006F5D50">
        <w:trPr>
          <w:trHeight w:val="1814"/>
        </w:trPr>
        <w:tc>
          <w:tcPr>
            <w:tcW w:w="5000" w:type="pct"/>
          </w:tcPr>
          <w:p w:rsidR="0038735F" w:rsidRPr="007B78B0" w:rsidRDefault="0038735F" w:rsidP="0011041D">
            <w:pPr>
              <w:pStyle w:val="31"/>
              <w:shd w:val="clear" w:color="auto" w:fill="auto"/>
              <w:spacing w:beforeLines="50" w:before="163" w:afterLines="50" w:after="163" w:line="300" w:lineRule="auto"/>
              <w:jc w:val="both"/>
              <w:rPr>
                <w:rFonts w:ascii="Arial" w:eastAsia="宋体" w:hAnsi="Arial" w:cs="Arial"/>
                <w:b w:val="0"/>
                <w:sz w:val="24"/>
                <w:szCs w:val="24"/>
              </w:rPr>
            </w:pPr>
            <w:r w:rsidRPr="007B78B0">
              <w:rPr>
                <w:rFonts w:ascii="Arial" w:eastAsia="宋体" w:hAnsi="Arial" w:cs="Arial"/>
                <w:b w:val="0"/>
                <w:sz w:val="24"/>
                <w:szCs w:val="24"/>
              </w:rPr>
              <w:t>本指南代表</w:t>
            </w:r>
            <w:r w:rsidRPr="007B78B0">
              <w:rPr>
                <w:rFonts w:ascii="Arial" w:eastAsia="宋体" w:hAnsi="Arial" w:cs="Arial"/>
                <w:b w:val="0"/>
                <w:sz w:val="24"/>
                <w:szCs w:val="24"/>
              </w:rPr>
              <w:t>FDA</w:t>
            </w:r>
            <w:r w:rsidRPr="007B78B0">
              <w:rPr>
                <w:rFonts w:ascii="Arial" w:eastAsia="宋体" w:hAnsi="Arial" w:cs="Arial"/>
                <w:b w:val="0"/>
                <w:sz w:val="24"/>
                <w:szCs w:val="24"/>
              </w:rPr>
              <w:t>目前关于该主题的思考。其不会为任何人创造或赋予任何权利，也不会对</w:t>
            </w:r>
            <w:r w:rsidRPr="007B78B0">
              <w:rPr>
                <w:rFonts w:ascii="Arial" w:eastAsia="宋体" w:hAnsi="Arial" w:cs="Arial"/>
                <w:b w:val="0"/>
                <w:sz w:val="24"/>
                <w:szCs w:val="24"/>
              </w:rPr>
              <w:t>FDA</w:t>
            </w:r>
            <w:r w:rsidRPr="007B78B0">
              <w:rPr>
                <w:rFonts w:ascii="Arial" w:eastAsia="宋体" w:hAnsi="Arial" w:cs="Arial"/>
                <w:b w:val="0"/>
                <w:sz w:val="24"/>
                <w:szCs w:val="24"/>
              </w:rPr>
              <w:t>或公众产生约束。如果替代方法满足适用的法律法规的要求，则可以使用该方法。如果您想讨论另一种方法，请联系</w:t>
            </w:r>
            <w:r w:rsidRPr="007B78B0">
              <w:rPr>
                <w:rFonts w:ascii="Arial" w:eastAsia="宋体" w:hAnsi="Arial" w:cs="Arial"/>
                <w:b w:val="0"/>
                <w:sz w:val="24"/>
                <w:szCs w:val="24"/>
              </w:rPr>
              <w:t>FDA</w:t>
            </w:r>
            <w:r w:rsidRPr="007B78B0">
              <w:rPr>
                <w:rFonts w:ascii="Arial" w:eastAsia="宋体" w:hAnsi="Arial" w:cs="Arial"/>
                <w:b w:val="0"/>
                <w:sz w:val="24"/>
                <w:szCs w:val="24"/>
              </w:rPr>
              <w:t>负责实施本指南的人员。如果您无法确定适当的</w:t>
            </w:r>
            <w:r w:rsidRPr="007B78B0">
              <w:rPr>
                <w:rFonts w:ascii="Arial" w:eastAsia="宋体" w:hAnsi="Arial" w:cs="Arial"/>
                <w:b w:val="0"/>
                <w:sz w:val="24"/>
                <w:szCs w:val="24"/>
              </w:rPr>
              <w:t>FDA</w:t>
            </w:r>
            <w:r w:rsidRPr="007B78B0">
              <w:rPr>
                <w:rFonts w:ascii="Arial" w:eastAsia="宋体" w:hAnsi="Arial" w:cs="Arial"/>
                <w:b w:val="0"/>
                <w:sz w:val="24"/>
                <w:szCs w:val="24"/>
              </w:rPr>
              <w:t>工作人员，请拨打本指南标题页上列出的适当号码。</w:t>
            </w:r>
          </w:p>
        </w:tc>
      </w:tr>
    </w:tbl>
    <w:p w:rsidR="005947D4" w:rsidRDefault="005947D4" w:rsidP="0011041D">
      <w:pPr>
        <w:pStyle w:val="31"/>
        <w:shd w:val="clear" w:color="auto" w:fill="auto"/>
        <w:spacing w:after="0" w:line="300" w:lineRule="auto"/>
        <w:jc w:val="both"/>
        <w:rPr>
          <w:rFonts w:ascii="Arial" w:eastAsia="宋体" w:hAnsi="Arial" w:cs="Arial"/>
          <w:sz w:val="30"/>
          <w:szCs w:val="30"/>
        </w:rPr>
      </w:pPr>
    </w:p>
    <w:p w:rsidR="002D7D7F" w:rsidRDefault="002D7D7F" w:rsidP="0011041D">
      <w:pPr>
        <w:pStyle w:val="31"/>
        <w:shd w:val="clear" w:color="auto" w:fill="auto"/>
        <w:spacing w:after="0" w:line="300" w:lineRule="auto"/>
        <w:jc w:val="both"/>
        <w:rPr>
          <w:rFonts w:ascii="Arial" w:eastAsia="宋体" w:hAnsi="Arial" w:cs="Arial"/>
          <w:sz w:val="30"/>
          <w:szCs w:val="30"/>
        </w:rPr>
      </w:pPr>
    </w:p>
    <w:p w:rsidR="002D7D7F" w:rsidRPr="007B78B0" w:rsidRDefault="002D7D7F" w:rsidP="0011041D">
      <w:pPr>
        <w:pStyle w:val="31"/>
        <w:shd w:val="clear" w:color="auto" w:fill="auto"/>
        <w:spacing w:after="0" w:line="300" w:lineRule="auto"/>
        <w:jc w:val="both"/>
        <w:rPr>
          <w:rFonts w:ascii="Arial" w:eastAsia="宋体" w:hAnsi="Arial" w:cs="Arial"/>
          <w:sz w:val="30"/>
          <w:szCs w:val="30"/>
        </w:rPr>
      </w:pPr>
    </w:p>
    <w:p w:rsidR="005947D4" w:rsidRPr="007B78B0" w:rsidRDefault="005947D4" w:rsidP="006E0FA2">
      <w:pPr>
        <w:pStyle w:val="31"/>
        <w:numPr>
          <w:ilvl w:val="0"/>
          <w:numId w:val="28"/>
        </w:numPr>
        <w:shd w:val="clear" w:color="auto" w:fill="auto"/>
        <w:spacing w:afterLines="50" w:after="163" w:line="300" w:lineRule="auto"/>
        <w:jc w:val="both"/>
        <w:outlineLvl w:val="0"/>
        <w:rPr>
          <w:rFonts w:ascii="Arial" w:eastAsia="宋体" w:hAnsi="Arial" w:cs="Arial"/>
          <w:sz w:val="30"/>
          <w:szCs w:val="30"/>
        </w:rPr>
      </w:pPr>
      <w:bookmarkStart w:id="0" w:name="_Toc498524829"/>
      <w:r w:rsidRPr="007B78B0">
        <w:rPr>
          <w:rFonts w:ascii="Arial" w:eastAsia="宋体" w:hAnsi="Arial" w:cs="Arial"/>
          <w:sz w:val="30"/>
          <w:szCs w:val="30"/>
        </w:rPr>
        <w:t>简介</w:t>
      </w:r>
      <w:bookmarkEnd w:id="0"/>
    </w:p>
    <w:p w:rsidR="00B45A7D" w:rsidRPr="007B78B0" w:rsidRDefault="00B45A7D" w:rsidP="0011041D">
      <w:pPr>
        <w:spacing w:afterLines="50" w:after="163" w:line="300" w:lineRule="auto"/>
        <w:jc w:val="both"/>
        <w:rPr>
          <w:rFonts w:ascii="Arial" w:eastAsia="宋体" w:hAnsi="Arial" w:cs="Arial"/>
        </w:rPr>
      </w:pPr>
      <w:r w:rsidRPr="007B78B0">
        <w:rPr>
          <w:rFonts w:ascii="Arial" w:eastAsia="宋体" w:hAnsi="Arial" w:cs="Arial"/>
        </w:rPr>
        <w:t>本指南旨在通过回答</w:t>
      </w:r>
      <w:r w:rsidRPr="007B78B0">
        <w:rPr>
          <w:rFonts w:ascii="Arial" w:eastAsia="宋体" w:hAnsi="Arial" w:cs="Arial"/>
        </w:rPr>
        <w:t>FDA</w:t>
      </w:r>
      <w:r w:rsidRPr="007B78B0">
        <w:rPr>
          <w:rFonts w:ascii="Arial" w:eastAsia="宋体" w:hAnsi="Arial" w:cs="Arial"/>
        </w:rPr>
        <w:t>收到的有关医疗器械的常见问题，</w:t>
      </w:r>
      <w:r w:rsidR="004B2AE1">
        <w:rPr>
          <w:rFonts w:ascii="Arial" w:eastAsia="宋体" w:hAnsi="Arial" w:cs="Arial" w:hint="eastAsia"/>
        </w:rPr>
        <w:t>用于</w:t>
      </w:r>
      <w:r w:rsidR="007A5AAB" w:rsidRPr="007B78B0">
        <w:rPr>
          <w:rFonts w:ascii="Arial" w:eastAsia="宋体" w:hAnsi="Arial" w:cs="Arial"/>
        </w:rPr>
        <w:t>帮</w:t>
      </w:r>
      <w:r w:rsidRPr="007B78B0">
        <w:rPr>
          <w:rFonts w:ascii="Arial" w:eastAsia="宋体" w:hAnsi="Arial" w:cs="Arial"/>
        </w:rPr>
        <w:t>助临床研究者和机构审查委员会（</w:t>
      </w:r>
      <w:r w:rsidRPr="007B78B0">
        <w:rPr>
          <w:rFonts w:ascii="Arial" w:eastAsia="宋体" w:hAnsi="Arial" w:cs="Arial"/>
        </w:rPr>
        <w:t>IRB</w:t>
      </w:r>
      <w:r w:rsidRPr="007B78B0">
        <w:rPr>
          <w:rFonts w:ascii="Arial" w:eastAsia="宋体" w:hAnsi="Arial" w:cs="Arial"/>
        </w:rPr>
        <w:t>）。</w:t>
      </w:r>
      <w:r w:rsidR="00A3582B" w:rsidRPr="007B78B0">
        <w:rPr>
          <w:rFonts w:ascii="Arial" w:eastAsia="宋体" w:hAnsi="Arial" w:cs="Arial"/>
        </w:rPr>
        <w:t>该</w:t>
      </w:r>
      <w:r w:rsidRPr="007B78B0">
        <w:rPr>
          <w:rFonts w:ascii="Arial" w:eastAsia="宋体" w:hAnsi="Arial" w:cs="Arial"/>
        </w:rPr>
        <w:t>文件取代了</w:t>
      </w:r>
      <w:r w:rsidRPr="0078418D">
        <w:rPr>
          <w:rFonts w:ascii="宋体" w:eastAsia="宋体" w:hAnsi="宋体" w:cs="Arial"/>
          <w:i/>
        </w:rPr>
        <w:t>“</w:t>
      </w:r>
      <w:r w:rsidRPr="007B78B0">
        <w:rPr>
          <w:rFonts w:ascii="Arial" w:eastAsia="宋体" w:hAnsi="Arial" w:cs="Arial"/>
          <w:i/>
        </w:rPr>
        <w:t>医疗器械，关于医疗器械</w:t>
      </w:r>
      <w:r w:rsidRPr="007B78B0">
        <w:rPr>
          <w:rFonts w:ascii="Arial" w:eastAsia="宋体" w:hAnsi="Arial" w:cs="Arial"/>
          <w:i/>
        </w:rPr>
        <w:t>IRB</w:t>
      </w:r>
      <w:r w:rsidRPr="007B78B0">
        <w:rPr>
          <w:rFonts w:ascii="Arial" w:eastAsia="宋体" w:hAnsi="Arial" w:cs="Arial"/>
          <w:i/>
        </w:rPr>
        <w:t>的常见问题及未经批准的医疗器械</w:t>
      </w:r>
      <w:r w:rsidR="00A3582B" w:rsidRPr="007B78B0">
        <w:rPr>
          <w:rFonts w:ascii="Arial" w:eastAsia="宋体" w:hAnsi="Arial" w:cs="Arial"/>
          <w:i/>
        </w:rPr>
        <w:t>的</w:t>
      </w:r>
      <w:r w:rsidRPr="007B78B0">
        <w:rPr>
          <w:rFonts w:ascii="Arial" w:eastAsia="宋体" w:hAnsi="Arial" w:cs="Arial"/>
          <w:i/>
        </w:rPr>
        <w:t>紧急使用（</w:t>
      </w:r>
      <w:r w:rsidRPr="007B78B0">
        <w:rPr>
          <w:rFonts w:ascii="Arial" w:eastAsia="宋体" w:hAnsi="Arial" w:cs="Arial"/>
          <w:i/>
        </w:rPr>
        <w:t>1998</w:t>
      </w:r>
      <w:r w:rsidRPr="007B78B0">
        <w:rPr>
          <w:rFonts w:ascii="Arial" w:eastAsia="宋体" w:hAnsi="Arial" w:cs="Arial"/>
          <w:i/>
        </w:rPr>
        <w:t>年</w:t>
      </w:r>
      <w:r w:rsidRPr="007B78B0">
        <w:rPr>
          <w:rFonts w:ascii="Arial" w:eastAsia="宋体" w:hAnsi="Arial" w:cs="Arial"/>
          <w:i/>
        </w:rPr>
        <w:t>9</w:t>
      </w:r>
      <w:r w:rsidRPr="007B78B0">
        <w:rPr>
          <w:rFonts w:ascii="Arial" w:eastAsia="宋体" w:hAnsi="Arial" w:cs="Arial"/>
          <w:i/>
        </w:rPr>
        <w:t>月）</w:t>
      </w:r>
      <w:r w:rsidR="00A3582B" w:rsidRPr="007B78B0">
        <w:rPr>
          <w:rFonts w:ascii="Arial" w:eastAsia="宋体" w:hAnsi="Arial" w:cs="Arial"/>
          <w:i/>
        </w:rPr>
        <w:t>，</w:t>
      </w:r>
      <w:r w:rsidRPr="007B78B0">
        <w:rPr>
          <w:rFonts w:ascii="Arial" w:eastAsia="宋体" w:hAnsi="Arial" w:cs="Arial"/>
        </w:rPr>
        <w:t>卫生事务办公室，食品药品监督管理局</w:t>
      </w:r>
      <w:r w:rsidRPr="0078418D">
        <w:rPr>
          <w:rFonts w:ascii="宋体" w:eastAsia="宋体" w:hAnsi="宋体" w:cs="Arial"/>
        </w:rPr>
        <w:t>”</w:t>
      </w:r>
      <w:r w:rsidR="00B81AC2">
        <w:rPr>
          <w:rFonts w:ascii="Arial" w:eastAsia="宋体" w:hAnsi="Arial" w:cs="Arial"/>
        </w:rPr>
        <w:t>。</w:t>
      </w:r>
      <w:r w:rsidR="00A3582B" w:rsidRPr="007B78B0">
        <w:rPr>
          <w:rFonts w:ascii="Arial" w:eastAsia="宋体" w:hAnsi="Arial" w:cs="Arial"/>
        </w:rPr>
        <w:t>该</w:t>
      </w:r>
      <w:r w:rsidRPr="007B78B0">
        <w:rPr>
          <w:rFonts w:ascii="Arial" w:eastAsia="宋体" w:hAnsi="Arial" w:cs="Arial"/>
        </w:rPr>
        <w:t>文件经过修订，使其符合</w:t>
      </w:r>
      <w:r w:rsidR="00376F8A" w:rsidRPr="007B78B0">
        <w:rPr>
          <w:rFonts w:ascii="Arial" w:eastAsia="宋体" w:hAnsi="Arial" w:cs="Arial"/>
        </w:rPr>
        <w:t>本机构</w:t>
      </w:r>
      <w:r w:rsidR="00186FE4" w:rsidRPr="0078418D">
        <w:rPr>
          <w:rFonts w:ascii="宋体" w:eastAsia="宋体" w:hAnsi="宋体" w:cs="Arial"/>
        </w:rPr>
        <w:t>“</w:t>
      </w:r>
      <w:r w:rsidR="00186FE4" w:rsidRPr="007B78B0">
        <w:rPr>
          <w:rFonts w:ascii="Arial" w:eastAsia="宋体" w:hAnsi="Arial" w:cs="Arial"/>
        </w:rPr>
        <w:t>良好</w:t>
      </w:r>
      <w:r w:rsidR="00186FE4">
        <w:rPr>
          <w:rFonts w:ascii="Arial" w:eastAsia="宋体" w:hAnsi="Arial" w:cs="Arial" w:hint="eastAsia"/>
        </w:rPr>
        <w:t>指南规范</w:t>
      </w:r>
      <w:r w:rsidR="00186FE4" w:rsidRPr="0078418D">
        <w:rPr>
          <w:rFonts w:ascii="宋体" w:eastAsia="宋体" w:hAnsi="宋体" w:cs="Arial"/>
        </w:rPr>
        <w:t>”</w:t>
      </w:r>
      <w:r w:rsidRPr="007B78B0">
        <w:rPr>
          <w:rFonts w:ascii="Arial" w:eastAsia="宋体" w:hAnsi="Arial" w:cs="Arial"/>
        </w:rPr>
        <w:t>的规定（</w:t>
      </w:r>
      <w:r w:rsidRPr="007B78B0">
        <w:rPr>
          <w:rFonts w:ascii="Arial" w:eastAsia="宋体" w:hAnsi="Arial" w:cs="Arial"/>
        </w:rPr>
        <w:t>21 CFR 10.115</w:t>
      </w:r>
      <w:r w:rsidRPr="007B78B0">
        <w:rPr>
          <w:rFonts w:ascii="Arial" w:eastAsia="宋体" w:hAnsi="Arial" w:cs="Arial"/>
        </w:rPr>
        <w:t>）。</w:t>
      </w:r>
    </w:p>
    <w:p w:rsidR="00137254" w:rsidRPr="007B78B0" w:rsidRDefault="00F32844" w:rsidP="0011041D">
      <w:pPr>
        <w:spacing w:afterLines="50" w:after="163" w:line="300" w:lineRule="auto"/>
        <w:jc w:val="both"/>
        <w:rPr>
          <w:rFonts w:ascii="Arial" w:eastAsia="宋体" w:hAnsi="Arial" w:cs="Arial"/>
          <w:szCs w:val="24"/>
        </w:rPr>
      </w:pPr>
      <w:r w:rsidRPr="00F32844">
        <w:rPr>
          <w:rFonts w:ascii="Arial" w:eastAsia="宋体" w:hAnsi="Arial" w:cs="Arial" w:hint="eastAsia"/>
          <w:szCs w:val="24"/>
        </w:rPr>
        <w:t>FDA</w:t>
      </w:r>
      <w:r w:rsidRPr="00F32844">
        <w:rPr>
          <w:rFonts w:ascii="Arial" w:eastAsia="宋体" w:hAnsi="Arial" w:cs="Arial" w:hint="eastAsia"/>
          <w:szCs w:val="24"/>
        </w:rPr>
        <w:t>指导性文件，包括本指南在内，不具有法律强制责任。相反，指南表明了该机构目前关于该主题的思考，除非引用具体</w:t>
      </w:r>
      <w:r>
        <w:rPr>
          <w:rFonts w:ascii="Arial" w:eastAsia="宋体" w:hAnsi="Arial" w:cs="Arial" w:hint="eastAsia"/>
          <w:szCs w:val="24"/>
        </w:rPr>
        <w:t>的法规或法律要求，否则只应视为建议。在本机构指南中使用词语“应</w:t>
      </w:r>
      <w:r w:rsidRPr="00F32844">
        <w:rPr>
          <w:rFonts w:ascii="Arial" w:eastAsia="宋体" w:hAnsi="Arial" w:cs="Arial" w:hint="eastAsia"/>
          <w:szCs w:val="24"/>
        </w:rPr>
        <w:t>”是指建议或推荐进行某一事项，并非强制要求。</w:t>
      </w:r>
    </w:p>
    <w:p w:rsidR="00C9366A" w:rsidRPr="007B78B0" w:rsidRDefault="00C9366A" w:rsidP="0011041D">
      <w:pPr>
        <w:spacing w:afterLines="50" w:after="163" w:line="300" w:lineRule="auto"/>
        <w:jc w:val="both"/>
        <w:rPr>
          <w:rFonts w:ascii="Arial" w:eastAsia="宋体" w:hAnsi="Arial" w:cs="Arial"/>
        </w:rPr>
      </w:pPr>
    </w:p>
    <w:p w:rsidR="00C9366A" w:rsidRPr="007B78B0" w:rsidRDefault="00C9366A" w:rsidP="006E0FA2">
      <w:pPr>
        <w:pStyle w:val="31"/>
        <w:numPr>
          <w:ilvl w:val="0"/>
          <w:numId w:val="28"/>
        </w:numPr>
        <w:shd w:val="clear" w:color="auto" w:fill="auto"/>
        <w:spacing w:afterLines="50" w:after="163" w:line="300" w:lineRule="auto"/>
        <w:jc w:val="both"/>
        <w:outlineLvl w:val="0"/>
        <w:rPr>
          <w:rFonts w:ascii="Arial" w:eastAsia="宋体" w:hAnsi="Arial" w:cs="Arial"/>
          <w:sz w:val="30"/>
          <w:szCs w:val="30"/>
        </w:rPr>
      </w:pPr>
      <w:bookmarkStart w:id="1" w:name="_Toc498524830"/>
      <w:r w:rsidRPr="007B78B0">
        <w:rPr>
          <w:rFonts w:ascii="Arial" w:eastAsia="宋体" w:hAnsi="Arial" w:cs="Arial"/>
          <w:sz w:val="30"/>
          <w:szCs w:val="30"/>
        </w:rPr>
        <w:t>关于医疗器械的常见问题</w:t>
      </w:r>
      <w:bookmarkEnd w:id="1"/>
    </w:p>
    <w:p w:rsidR="002D7D7F" w:rsidRDefault="002D7D7F" w:rsidP="0011041D">
      <w:pPr>
        <w:adjustRightInd/>
        <w:snapToGrid/>
        <w:spacing w:line="240" w:lineRule="auto"/>
        <w:rPr>
          <w:rFonts w:ascii="Arial" w:eastAsia="宋体" w:hAnsi="Arial" w:cs="Arial"/>
          <w:b/>
        </w:rPr>
      </w:pPr>
      <w:r>
        <w:rPr>
          <w:rFonts w:ascii="Arial" w:eastAsia="宋体" w:hAnsi="Arial" w:cs="Arial"/>
          <w:b/>
        </w:rPr>
        <w:br w:type="page"/>
      </w:r>
    </w:p>
    <w:p w:rsidR="007F43BB" w:rsidRPr="00AC75CE" w:rsidRDefault="007F43BB" w:rsidP="006E0FA2">
      <w:pPr>
        <w:pStyle w:val="a4"/>
        <w:numPr>
          <w:ilvl w:val="1"/>
          <w:numId w:val="28"/>
        </w:numPr>
        <w:spacing w:afterLines="50" w:after="163" w:line="300" w:lineRule="auto"/>
        <w:ind w:left="357" w:firstLineChars="0" w:hanging="357"/>
        <w:jc w:val="both"/>
        <w:outlineLvl w:val="1"/>
        <w:rPr>
          <w:rFonts w:ascii="Arial" w:eastAsia="宋体" w:hAnsi="Arial" w:cs="Arial"/>
          <w:b/>
        </w:rPr>
      </w:pPr>
      <w:bookmarkStart w:id="2" w:name="_Toc498524831"/>
      <w:r w:rsidRPr="00AC75CE">
        <w:rPr>
          <w:rFonts w:ascii="Arial" w:eastAsia="宋体" w:hAnsi="Arial" w:cs="Arial"/>
          <w:b/>
        </w:rPr>
        <w:lastRenderedPageBreak/>
        <w:t>什么是医疗器械？</w:t>
      </w:r>
      <w:bookmarkEnd w:id="2"/>
    </w:p>
    <w:p w:rsidR="00E401A1" w:rsidRPr="007B78B0" w:rsidRDefault="00E401A1" w:rsidP="0011041D">
      <w:pPr>
        <w:spacing w:afterLines="50" w:after="163" w:line="300" w:lineRule="auto"/>
        <w:jc w:val="both"/>
        <w:rPr>
          <w:rFonts w:ascii="Arial" w:eastAsia="宋体" w:hAnsi="Arial" w:cs="Arial"/>
        </w:rPr>
      </w:pPr>
      <w:r w:rsidRPr="007B78B0">
        <w:rPr>
          <w:rFonts w:ascii="Arial" w:eastAsia="宋体" w:hAnsi="Arial" w:cs="Arial"/>
        </w:rPr>
        <w:t>医疗器械是</w:t>
      </w:r>
      <w:r w:rsidR="00F32844">
        <w:rPr>
          <w:rFonts w:ascii="Arial" w:eastAsia="宋体" w:hAnsi="Arial" w:cs="Arial" w:hint="eastAsia"/>
        </w:rPr>
        <w:t>工具</w:t>
      </w:r>
      <w:r w:rsidRPr="007B78B0">
        <w:rPr>
          <w:rFonts w:ascii="Arial" w:eastAsia="宋体" w:hAnsi="Arial" w:cs="Arial"/>
        </w:rPr>
        <w:t>、设备、</w:t>
      </w:r>
      <w:r w:rsidR="00F32844">
        <w:rPr>
          <w:rFonts w:ascii="Arial" w:eastAsia="宋体" w:hAnsi="Arial" w:cs="Arial" w:hint="eastAsia"/>
        </w:rPr>
        <w:t>器具</w:t>
      </w:r>
      <w:r w:rsidRPr="007B78B0">
        <w:rPr>
          <w:rFonts w:ascii="Arial" w:eastAsia="宋体" w:hAnsi="Arial" w:cs="Arial"/>
        </w:rPr>
        <w:t>、</w:t>
      </w:r>
      <w:r w:rsidR="00236EF6">
        <w:rPr>
          <w:rFonts w:ascii="Arial" w:eastAsia="宋体" w:hAnsi="Arial" w:cs="Arial" w:hint="eastAsia"/>
        </w:rPr>
        <w:t>机器</w:t>
      </w:r>
      <w:r w:rsidRPr="007B78B0">
        <w:rPr>
          <w:rFonts w:ascii="Arial" w:eastAsia="宋体" w:hAnsi="Arial" w:cs="Arial"/>
        </w:rPr>
        <w:t>、装置、植入物、体外试剂或其他类似或相关的物品，包括任何组件、部件或</w:t>
      </w:r>
      <w:r w:rsidR="00F32844">
        <w:rPr>
          <w:rFonts w:ascii="Arial" w:eastAsia="宋体" w:hAnsi="Arial" w:cs="Arial" w:hint="eastAsia"/>
        </w:rPr>
        <w:t>附件</w:t>
      </w:r>
      <w:r w:rsidRPr="007B78B0">
        <w:rPr>
          <w:rFonts w:ascii="Arial" w:eastAsia="宋体" w:hAnsi="Arial" w:cs="Arial"/>
        </w:rPr>
        <w:t>，</w:t>
      </w:r>
      <w:r w:rsidR="00F32844">
        <w:rPr>
          <w:rFonts w:ascii="Arial" w:eastAsia="宋体" w:hAnsi="Arial" w:cs="Arial" w:hint="eastAsia"/>
        </w:rPr>
        <w:t>其</w:t>
      </w:r>
      <w:r w:rsidR="007F43BB" w:rsidRPr="007B78B0">
        <w:rPr>
          <w:rFonts w:ascii="Arial" w:eastAsia="宋体" w:hAnsi="Arial" w:cs="Arial"/>
        </w:rPr>
        <w:t>是</w:t>
      </w:r>
      <w:r w:rsidR="007F43BB" w:rsidRPr="007B78B0">
        <w:rPr>
          <w:rFonts w:ascii="Arial" w:eastAsia="宋体" w:hAnsi="Arial" w:cs="Arial"/>
        </w:rPr>
        <w:t xml:space="preserve"> </w:t>
      </w:r>
      <w:r w:rsidRPr="007B78B0">
        <w:rPr>
          <w:rFonts w:ascii="Arial" w:eastAsia="宋体" w:hAnsi="Arial" w:cs="Arial"/>
        </w:rPr>
        <w:t>ꟷ</w:t>
      </w:r>
      <w:r w:rsidR="007F43BB" w:rsidRPr="007B78B0">
        <w:rPr>
          <w:rFonts w:ascii="Arial" w:eastAsia="宋体" w:hAnsi="Arial" w:cs="Arial"/>
        </w:rPr>
        <w:t xml:space="preserve"> </w:t>
      </w:r>
    </w:p>
    <w:p w:rsidR="00E401A1" w:rsidRPr="007B78B0" w:rsidRDefault="00E401A1" w:rsidP="00B25E39">
      <w:pPr>
        <w:pStyle w:val="a4"/>
        <w:widowControl w:val="0"/>
        <w:numPr>
          <w:ilvl w:val="0"/>
          <w:numId w:val="32"/>
        </w:numPr>
        <w:tabs>
          <w:tab w:val="left" w:pos="695"/>
        </w:tabs>
        <w:spacing w:afterLines="50" w:after="163" w:line="300" w:lineRule="auto"/>
        <w:ind w:left="420" w:firstLineChars="0"/>
        <w:jc w:val="both"/>
        <w:rPr>
          <w:rFonts w:ascii="Arial" w:eastAsia="宋体" w:hAnsi="Arial" w:cs="Arial"/>
        </w:rPr>
      </w:pPr>
      <w:r w:rsidRPr="007B78B0">
        <w:rPr>
          <w:rFonts w:ascii="Arial" w:eastAsia="宋体" w:hAnsi="Arial" w:cs="Arial"/>
        </w:rPr>
        <w:t>在官方的国家处方集、或美国药典、或其任何增补本中认可的，</w:t>
      </w:r>
    </w:p>
    <w:p w:rsidR="00E401A1" w:rsidRPr="007B78B0" w:rsidRDefault="00E401A1" w:rsidP="00B25E39">
      <w:pPr>
        <w:pStyle w:val="a4"/>
        <w:widowControl w:val="0"/>
        <w:numPr>
          <w:ilvl w:val="0"/>
          <w:numId w:val="32"/>
        </w:numPr>
        <w:tabs>
          <w:tab w:val="left" w:pos="695"/>
        </w:tabs>
        <w:spacing w:afterLines="50" w:after="163" w:line="300" w:lineRule="auto"/>
        <w:ind w:left="420" w:firstLineChars="0"/>
        <w:jc w:val="both"/>
        <w:rPr>
          <w:rFonts w:ascii="Arial" w:eastAsia="宋体" w:hAnsi="Arial" w:cs="Arial"/>
        </w:rPr>
      </w:pPr>
      <w:r w:rsidRPr="007B78B0">
        <w:rPr>
          <w:rFonts w:ascii="Arial" w:eastAsia="宋体" w:hAnsi="Arial" w:cs="Arial"/>
        </w:rPr>
        <w:t>旨在用于诊断疾病或其他</w:t>
      </w:r>
      <w:r w:rsidR="007A5AAB" w:rsidRPr="007B78B0">
        <w:rPr>
          <w:rFonts w:ascii="Arial" w:eastAsia="宋体" w:hAnsi="Arial" w:cs="Arial"/>
        </w:rPr>
        <w:t>病症</w:t>
      </w:r>
      <w:r w:rsidRPr="007B78B0">
        <w:rPr>
          <w:rFonts w:ascii="Arial" w:eastAsia="宋体" w:hAnsi="Arial" w:cs="Arial"/>
        </w:rPr>
        <w:t>，或用于</w:t>
      </w:r>
      <w:r w:rsidR="00A3582B" w:rsidRPr="007B78B0">
        <w:rPr>
          <w:rFonts w:ascii="Arial" w:eastAsia="宋体" w:hAnsi="Arial" w:cs="Arial"/>
        </w:rPr>
        <w:t>治愈</w:t>
      </w:r>
      <w:r w:rsidRPr="007B78B0">
        <w:rPr>
          <w:rFonts w:ascii="Arial" w:eastAsia="宋体" w:hAnsi="Arial" w:cs="Arial"/>
        </w:rPr>
        <w:t>、缓解、治疗或预防疾病，用于人</w:t>
      </w:r>
      <w:r w:rsidR="00F32844">
        <w:rPr>
          <w:rFonts w:ascii="Arial" w:eastAsia="宋体" w:hAnsi="Arial" w:cs="Arial" w:hint="eastAsia"/>
        </w:rPr>
        <w:t>类</w:t>
      </w:r>
      <w:r w:rsidRPr="007B78B0">
        <w:rPr>
          <w:rFonts w:ascii="Arial" w:eastAsia="宋体" w:hAnsi="Arial" w:cs="Arial"/>
        </w:rPr>
        <w:t>或其他动物，或</w:t>
      </w:r>
    </w:p>
    <w:p w:rsidR="00E401A1" w:rsidRPr="007B78B0" w:rsidRDefault="00E401A1" w:rsidP="00B25E39">
      <w:pPr>
        <w:pStyle w:val="a4"/>
        <w:widowControl w:val="0"/>
        <w:numPr>
          <w:ilvl w:val="0"/>
          <w:numId w:val="32"/>
        </w:numPr>
        <w:tabs>
          <w:tab w:val="left" w:pos="695"/>
        </w:tabs>
        <w:spacing w:afterLines="50" w:after="163" w:line="300" w:lineRule="auto"/>
        <w:ind w:left="420" w:firstLineChars="0"/>
        <w:jc w:val="both"/>
        <w:rPr>
          <w:rFonts w:ascii="Arial" w:eastAsia="宋体" w:hAnsi="Arial" w:cs="Arial"/>
        </w:rPr>
      </w:pPr>
      <w:r w:rsidRPr="007B78B0">
        <w:rPr>
          <w:rFonts w:ascii="Arial" w:eastAsia="宋体" w:hAnsi="Arial" w:cs="Arial"/>
        </w:rPr>
        <w:t>旨在影响人</w:t>
      </w:r>
      <w:r w:rsidR="00F32844">
        <w:rPr>
          <w:rFonts w:ascii="Arial" w:eastAsia="宋体" w:hAnsi="Arial" w:cs="Arial" w:hint="eastAsia"/>
        </w:rPr>
        <w:t>类</w:t>
      </w:r>
      <w:r w:rsidRPr="007B78B0">
        <w:rPr>
          <w:rFonts w:ascii="Arial" w:eastAsia="宋体" w:hAnsi="Arial" w:cs="Arial"/>
        </w:rPr>
        <w:t>或其他动物身体的结构或某些功能，</w:t>
      </w:r>
      <w:r w:rsidR="00E5048D" w:rsidRPr="007B78B0">
        <w:rPr>
          <w:rFonts w:ascii="Arial" w:eastAsia="宋体" w:hAnsi="Arial" w:cs="Arial"/>
        </w:rPr>
        <w:t>而</w:t>
      </w:r>
      <w:r w:rsidR="008B06B9" w:rsidRPr="007B78B0">
        <w:rPr>
          <w:rFonts w:ascii="Arial" w:eastAsia="宋体" w:hAnsi="Arial" w:cs="Arial"/>
        </w:rPr>
        <w:t>这些</w:t>
      </w:r>
      <w:r w:rsidRPr="007B78B0">
        <w:rPr>
          <w:rFonts w:ascii="Arial" w:eastAsia="宋体" w:hAnsi="Arial" w:cs="Arial"/>
        </w:rPr>
        <w:t>无法通过人</w:t>
      </w:r>
      <w:r w:rsidR="00F32844">
        <w:rPr>
          <w:rFonts w:ascii="Arial" w:eastAsia="宋体" w:hAnsi="Arial" w:cs="Arial" w:hint="eastAsia"/>
        </w:rPr>
        <w:t>类</w:t>
      </w:r>
      <w:r w:rsidRPr="007B78B0">
        <w:rPr>
          <w:rFonts w:ascii="Arial" w:eastAsia="宋体" w:hAnsi="Arial" w:cs="Arial"/>
        </w:rPr>
        <w:t>或其他动物体内或身体上的化学作用而达到主要的预期目的，</w:t>
      </w:r>
      <w:r w:rsidR="008B06B9" w:rsidRPr="007B78B0">
        <w:rPr>
          <w:rFonts w:ascii="Arial" w:eastAsia="宋体" w:hAnsi="Arial" w:cs="Arial"/>
        </w:rPr>
        <w:t>且</w:t>
      </w:r>
      <w:r w:rsidRPr="007B78B0">
        <w:rPr>
          <w:rFonts w:ascii="Arial" w:eastAsia="宋体" w:hAnsi="Arial" w:cs="Arial"/>
        </w:rPr>
        <w:t>不依赖于代谢</w:t>
      </w:r>
      <w:r w:rsidR="0054793C" w:rsidRPr="007B78B0">
        <w:rPr>
          <w:rFonts w:ascii="Arial" w:eastAsia="宋体" w:hAnsi="Arial" w:cs="Arial"/>
        </w:rPr>
        <w:t>而</w:t>
      </w:r>
      <w:r w:rsidRPr="007B78B0">
        <w:rPr>
          <w:rFonts w:ascii="Arial" w:eastAsia="宋体" w:hAnsi="Arial" w:cs="Arial"/>
        </w:rPr>
        <w:t>实现其主要的预期目的（</w:t>
      </w:r>
      <w:r w:rsidRPr="007B78B0">
        <w:rPr>
          <w:rFonts w:ascii="Arial" w:eastAsia="宋体" w:hAnsi="Arial" w:cs="Arial"/>
        </w:rPr>
        <w:t>21 USC 321</w:t>
      </w:r>
      <w:r w:rsidRPr="007B78B0">
        <w:rPr>
          <w:rFonts w:ascii="Arial" w:eastAsia="宋体" w:hAnsi="Arial" w:cs="Arial"/>
        </w:rPr>
        <w:t>（</w:t>
      </w:r>
      <w:r w:rsidRPr="007B78B0">
        <w:rPr>
          <w:rFonts w:ascii="Arial" w:eastAsia="宋体" w:hAnsi="Arial" w:cs="Arial"/>
        </w:rPr>
        <w:t>h</w:t>
      </w:r>
      <w:r w:rsidRPr="007B78B0">
        <w:rPr>
          <w:rFonts w:ascii="Arial" w:eastAsia="宋体" w:hAnsi="Arial" w:cs="Arial"/>
        </w:rPr>
        <w:t>））。</w:t>
      </w:r>
    </w:p>
    <w:p w:rsidR="00C9366A" w:rsidRPr="00B15E52" w:rsidRDefault="007F43BB" w:rsidP="006E0FA2">
      <w:pPr>
        <w:pStyle w:val="a4"/>
        <w:numPr>
          <w:ilvl w:val="1"/>
          <w:numId w:val="28"/>
        </w:numPr>
        <w:spacing w:afterLines="50" w:after="163" w:line="300" w:lineRule="auto"/>
        <w:ind w:left="357" w:firstLineChars="0" w:hanging="357"/>
        <w:jc w:val="both"/>
        <w:outlineLvl w:val="1"/>
        <w:rPr>
          <w:rFonts w:ascii="Arial" w:eastAsia="宋体" w:hAnsi="Arial" w:cs="Arial"/>
          <w:b/>
        </w:rPr>
      </w:pPr>
      <w:bookmarkStart w:id="3" w:name="_Toc498524832"/>
      <w:r w:rsidRPr="00B15E52">
        <w:rPr>
          <w:rFonts w:ascii="Arial" w:eastAsia="宋体" w:hAnsi="Arial" w:cs="Arial"/>
          <w:b/>
        </w:rPr>
        <w:t>FDA</w:t>
      </w:r>
      <w:r w:rsidRPr="00B15E52">
        <w:rPr>
          <w:rFonts w:ascii="Arial" w:eastAsia="宋体" w:hAnsi="Arial" w:cs="Arial"/>
          <w:b/>
        </w:rPr>
        <w:t>对医疗器械怎样分类？</w:t>
      </w:r>
      <w:bookmarkEnd w:id="3"/>
    </w:p>
    <w:p w:rsidR="00067051" w:rsidRPr="007B78B0" w:rsidRDefault="00067051" w:rsidP="0011041D">
      <w:pPr>
        <w:spacing w:afterLines="50" w:after="163" w:line="300" w:lineRule="auto"/>
        <w:jc w:val="both"/>
        <w:rPr>
          <w:rFonts w:ascii="Arial" w:eastAsia="宋体" w:hAnsi="Arial" w:cs="Arial"/>
        </w:rPr>
      </w:pPr>
      <w:r w:rsidRPr="007B78B0">
        <w:rPr>
          <w:rFonts w:ascii="Arial" w:eastAsia="宋体" w:hAnsi="Arial" w:cs="Arial"/>
        </w:rPr>
        <w:t>根据</w:t>
      </w:r>
      <w:r w:rsidRPr="0078418D">
        <w:rPr>
          <w:rFonts w:ascii="宋体" w:eastAsia="宋体" w:hAnsi="宋体" w:cs="Arial"/>
        </w:rPr>
        <w:t>“</w:t>
      </w:r>
      <w:r w:rsidRPr="007B78B0">
        <w:rPr>
          <w:rFonts w:ascii="Arial" w:eastAsia="宋体" w:hAnsi="Arial" w:cs="Arial"/>
        </w:rPr>
        <w:t>联邦食品、药品和化妆品法案</w:t>
      </w:r>
      <w:r w:rsidRPr="0078418D">
        <w:rPr>
          <w:rFonts w:ascii="宋体" w:eastAsia="宋体" w:hAnsi="宋体" w:cs="Arial"/>
        </w:rPr>
        <w:t>”</w:t>
      </w:r>
      <w:r w:rsidRPr="007B78B0">
        <w:rPr>
          <w:rFonts w:ascii="Arial" w:eastAsia="宋体" w:hAnsi="Arial" w:cs="Arial"/>
        </w:rPr>
        <w:t>，</w:t>
      </w:r>
      <w:r w:rsidRPr="007B78B0">
        <w:rPr>
          <w:rFonts w:ascii="Arial" w:eastAsia="宋体" w:hAnsi="Arial" w:cs="Arial"/>
        </w:rPr>
        <w:t>FDA</w:t>
      </w:r>
      <w:r w:rsidR="000F0CC9">
        <w:rPr>
          <w:rFonts w:ascii="Arial" w:eastAsia="宋体" w:hAnsi="Arial" w:cs="Arial" w:hint="eastAsia"/>
        </w:rPr>
        <w:t>根据管控级别</w:t>
      </w:r>
      <w:r w:rsidRPr="007B78B0">
        <w:rPr>
          <w:rFonts w:ascii="Arial" w:eastAsia="宋体" w:hAnsi="Arial" w:cs="Arial"/>
        </w:rPr>
        <w:t>将所有医疗器械</w:t>
      </w:r>
      <w:r w:rsidR="000F0CC9">
        <w:rPr>
          <w:rFonts w:ascii="Arial" w:eastAsia="宋体" w:hAnsi="Arial" w:cs="Arial" w:hint="eastAsia"/>
        </w:rPr>
        <w:t>纳入</w:t>
      </w:r>
      <w:r w:rsidRPr="007B78B0">
        <w:rPr>
          <w:rFonts w:ascii="Arial" w:eastAsia="宋体" w:hAnsi="Arial" w:cs="Arial"/>
        </w:rPr>
        <w:t>三个监管类别</w:t>
      </w:r>
      <w:r w:rsidR="000F0CC9">
        <w:rPr>
          <w:rFonts w:ascii="Arial" w:eastAsia="宋体" w:hAnsi="Arial" w:cs="Arial" w:hint="eastAsia"/>
        </w:rPr>
        <w:t>之一</w:t>
      </w:r>
      <w:r w:rsidRPr="007B78B0">
        <w:rPr>
          <w:rFonts w:ascii="Arial" w:eastAsia="宋体" w:hAnsi="Arial" w:cs="Arial"/>
        </w:rPr>
        <w:t>，</w:t>
      </w:r>
      <w:r w:rsidR="000F0CC9">
        <w:rPr>
          <w:rFonts w:ascii="Arial" w:eastAsia="宋体" w:hAnsi="Arial" w:cs="Arial" w:hint="eastAsia"/>
        </w:rPr>
        <w:t>以</w:t>
      </w:r>
      <w:r w:rsidRPr="007B78B0">
        <w:rPr>
          <w:rFonts w:ascii="Arial" w:eastAsia="宋体" w:hAnsi="Arial" w:cs="Arial"/>
        </w:rPr>
        <w:t>确保器械的安全性和有效性。分类基于风险，即，器械对患者和</w:t>
      </w:r>
      <w:r w:rsidRPr="007B78B0">
        <w:rPr>
          <w:rFonts w:ascii="Arial" w:eastAsia="宋体" w:hAnsi="Arial" w:cs="Arial"/>
        </w:rPr>
        <w:t>/</w:t>
      </w:r>
      <w:r w:rsidRPr="007B78B0">
        <w:rPr>
          <w:rFonts w:ascii="Arial" w:eastAsia="宋体" w:hAnsi="Arial" w:cs="Arial"/>
        </w:rPr>
        <w:t>或用户产生的风险决定其所分配的类别。</w:t>
      </w:r>
    </w:p>
    <w:p w:rsidR="0012471F" w:rsidRPr="007B78B0" w:rsidRDefault="0012471F" w:rsidP="0011041D">
      <w:pPr>
        <w:spacing w:afterLines="50" w:after="163" w:line="300" w:lineRule="auto"/>
        <w:jc w:val="both"/>
        <w:rPr>
          <w:rFonts w:ascii="Arial" w:eastAsia="宋体" w:hAnsi="Arial" w:cs="Arial"/>
        </w:rPr>
      </w:pPr>
      <w:r w:rsidRPr="007B78B0">
        <w:rPr>
          <w:rFonts w:ascii="Arial" w:eastAsia="宋体" w:hAnsi="Arial" w:cs="Arial"/>
        </w:rPr>
        <w:t>所有三个类别的器械均</w:t>
      </w:r>
      <w:r w:rsidR="007D4973" w:rsidRPr="007B78B0">
        <w:rPr>
          <w:rFonts w:ascii="Arial" w:eastAsia="宋体" w:hAnsi="Arial" w:cs="Arial"/>
        </w:rPr>
        <w:t>遵循</w:t>
      </w:r>
      <w:r w:rsidRPr="007B78B0">
        <w:rPr>
          <w:rFonts w:ascii="Arial" w:eastAsia="宋体" w:hAnsi="Arial" w:cs="Arial"/>
        </w:rPr>
        <w:t>一般控制，在某种程度上</w:t>
      </w:r>
      <w:r w:rsidR="00A472CD" w:rsidRPr="007B78B0">
        <w:rPr>
          <w:rFonts w:ascii="Arial" w:eastAsia="宋体" w:hAnsi="Arial" w:cs="Arial"/>
        </w:rPr>
        <w:t>，</w:t>
      </w:r>
      <w:r w:rsidRPr="007B78B0">
        <w:rPr>
          <w:rFonts w:ascii="Arial" w:eastAsia="宋体" w:hAnsi="Arial" w:cs="Arial"/>
        </w:rPr>
        <w:t>公司</w:t>
      </w:r>
      <w:r w:rsidR="00A472CD" w:rsidRPr="007B78B0">
        <w:rPr>
          <w:rFonts w:ascii="Arial" w:eastAsia="宋体" w:hAnsi="Arial" w:cs="Arial"/>
        </w:rPr>
        <w:t>应</w:t>
      </w:r>
      <w:r w:rsidRPr="007B78B0">
        <w:rPr>
          <w:rFonts w:ascii="Arial" w:eastAsia="宋体" w:hAnsi="Arial" w:cs="Arial"/>
        </w:rPr>
        <w:t>：（</w:t>
      </w:r>
      <w:r w:rsidRPr="007B78B0">
        <w:rPr>
          <w:rFonts w:ascii="Arial" w:eastAsia="宋体" w:hAnsi="Arial" w:cs="Arial"/>
        </w:rPr>
        <w:t>1</w:t>
      </w:r>
      <w:r w:rsidRPr="007B78B0">
        <w:rPr>
          <w:rFonts w:ascii="Arial" w:eastAsia="宋体" w:hAnsi="Arial" w:cs="Arial"/>
        </w:rPr>
        <w:t>）注册他们的</w:t>
      </w:r>
      <w:r w:rsidR="000F0CC9">
        <w:rPr>
          <w:rFonts w:ascii="Arial" w:eastAsia="宋体" w:hAnsi="Arial" w:cs="Arial" w:hint="eastAsia"/>
        </w:rPr>
        <w:t>机构</w:t>
      </w:r>
      <w:r w:rsidRPr="007B78B0">
        <w:rPr>
          <w:rFonts w:ascii="Arial" w:eastAsia="宋体" w:hAnsi="Arial" w:cs="Arial"/>
        </w:rPr>
        <w:t>并列出他们</w:t>
      </w:r>
      <w:r w:rsidR="00195744" w:rsidRPr="007B78B0">
        <w:rPr>
          <w:rFonts w:ascii="Arial" w:eastAsia="宋体" w:hAnsi="Arial" w:cs="Arial"/>
        </w:rPr>
        <w:t>通过</w:t>
      </w:r>
      <w:r w:rsidRPr="007B78B0">
        <w:rPr>
          <w:rFonts w:ascii="Arial" w:eastAsia="宋体" w:hAnsi="Arial" w:cs="Arial"/>
        </w:rPr>
        <w:t>FDA</w:t>
      </w:r>
      <w:r w:rsidRPr="007B78B0">
        <w:rPr>
          <w:rFonts w:ascii="Arial" w:eastAsia="宋体" w:hAnsi="Arial" w:cs="Arial"/>
        </w:rPr>
        <w:t>监管上市的医疗</w:t>
      </w:r>
      <w:r w:rsidR="00195744" w:rsidRPr="007B78B0">
        <w:rPr>
          <w:rFonts w:ascii="Arial" w:eastAsia="宋体" w:hAnsi="Arial" w:cs="Arial"/>
        </w:rPr>
        <w:t>器械；</w:t>
      </w:r>
      <w:r w:rsidRPr="007B78B0">
        <w:rPr>
          <w:rFonts w:ascii="Arial" w:eastAsia="宋体" w:hAnsi="Arial" w:cs="Arial"/>
        </w:rPr>
        <w:t>（</w:t>
      </w:r>
      <w:r w:rsidRPr="007B78B0">
        <w:rPr>
          <w:rFonts w:ascii="Arial" w:eastAsia="宋体" w:hAnsi="Arial" w:cs="Arial"/>
        </w:rPr>
        <w:t>2</w:t>
      </w:r>
      <w:r w:rsidRPr="007B78B0">
        <w:rPr>
          <w:rFonts w:ascii="Arial" w:eastAsia="宋体" w:hAnsi="Arial" w:cs="Arial"/>
        </w:rPr>
        <w:t>）器械需按照</w:t>
      </w:r>
      <w:r w:rsidRPr="0078418D">
        <w:rPr>
          <w:rFonts w:ascii="宋体" w:eastAsia="宋体" w:hAnsi="宋体" w:cs="Arial"/>
        </w:rPr>
        <w:t>“</w:t>
      </w:r>
      <w:r w:rsidRPr="007B78B0">
        <w:rPr>
          <w:rFonts w:ascii="Arial" w:eastAsia="宋体" w:hAnsi="Arial" w:cs="Arial"/>
        </w:rPr>
        <w:t>良好生产管理规范</w:t>
      </w:r>
      <w:r w:rsidRPr="0078418D">
        <w:rPr>
          <w:rFonts w:ascii="宋体" w:eastAsia="宋体" w:hAnsi="宋体" w:cs="Arial"/>
        </w:rPr>
        <w:t>”</w:t>
      </w:r>
      <w:r w:rsidRPr="007B78B0">
        <w:rPr>
          <w:rFonts w:ascii="Arial" w:eastAsia="宋体" w:hAnsi="Arial" w:cs="Arial"/>
        </w:rPr>
        <w:t>进行制造</w:t>
      </w:r>
      <w:r w:rsidR="00C42284" w:rsidRPr="007B78B0">
        <w:rPr>
          <w:rFonts w:ascii="Arial" w:eastAsia="宋体" w:hAnsi="Arial" w:cs="Arial"/>
        </w:rPr>
        <w:t>；</w:t>
      </w:r>
      <w:r w:rsidRPr="007B78B0">
        <w:rPr>
          <w:rFonts w:ascii="Arial" w:eastAsia="宋体" w:hAnsi="Arial" w:cs="Arial"/>
        </w:rPr>
        <w:t>以及（</w:t>
      </w:r>
      <w:r w:rsidRPr="007B78B0">
        <w:rPr>
          <w:rFonts w:ascii="Arial" w:eastAsia="宋体" w:hAnsi="Arial" w:cs="Arial"/>
        </w:rPr>
        <w:t>3</w:t>
      </w:r>
      <w:r w:rsidRPr="007B78B0">
        <w:rPr>
          <w:rFonts w:ascii="Arial" w:eastAsia="宋体" w:hAnsi="Arial" w:cs="Arial"/>
        </w:rPr>
        <w:t>）按照标签规范对其器械进行标识。</w:t>
      </w:r>
    </w:p>
    <w:p w:rsidR="003B7702" w:rsidRPr="007B78B0" w:rsidRDefault="003B7702" w:rsidP="0011041D">
      <w:pPr>
        <w:spacing w:afterLines="50" w:after="163" w:line="300" w:lineRule="auto"/>
        <w:jc w:val="both"/>
        <w:rPr>
          <w:rFonts w:ascii="Arial" w:eastAsia="宋体" w:hAnsi="Arial" w:cs="Arial"/>
        </w:rPr>
      </w:pPr>
      <w:r w:rsidRPr="007B78B0">
        <w:rPr>
          <w:rFonts w:ascii="Arial" w:eastAsia="宋体" w:hAnsi="Arial" w:cs="Arial"/>
          <w:i/>
        </w:rPr>
        <w:t>I</w:t>
      </w:r>
      <w:r w:rsidRPr="007B78B0">
        <w:rPr>
          <w:rFonts w:ascii="Arial" w:eastAsia="宋体" w:hAnsi="Arial" w:cs="Arial"/>
          <w:i/>
        </w:rPr>
        <w:t>类器械</w:t>
      </w:r>
      <w:r w:rsidRPr="007B78B0">
        <w:rPr>
          <w:rFonts w:ascii="Arial" w:eastAsia="宋体" w:hAnsi="Arial" w:cs="Arial"/>
        </w:rPr>
        <w:t>仅</w:t>
      </w:r>
      <w:r w:rsidR="00195744" w:rsidRPr="007B78B0">
        <w:rPr>
          <w:rFonts w:ascii="Arial" w:eastAsia="宋体" w:hAnsi="Arial" w:cs="Arial"/>
        </w:rPr>
        <w:t>遵循</w:t>
      </w:r>
      <w:r w:rsidRPr="007B78B0">
        <w:rPr>
          <w:rFonts w:ascii="Arial" w:eastAsia="宋体" w:hAnsi="Arial" w:cs="Arial"/>
        </w:rPr>
        <w:t>一般控制。</w:t>
      </w:r>
      <w:r w:rsidR="000F0CC9">
        <w:rPr>
          <w:rFonts w:ascii="Arial" w:eastAsia="宋体" w:hAnsi="Arial" w:cs="Arial" w:hint="eastAsia"/>
        </w:rPr>
        <w:t>其</w:t>
      </w:r>
      <w:r w:rsidRPr="007B78B0">
        <w:rPr>
          <w:rFonts w:ascii="Arial" w:eastAsia="宋体" w:hAnsi="Arial" w:cs="Arial"/>
        </w:rPr>
        <w:t>通常具有最低的危害可能性，而且比</w:t>
      </w:r>
      <w:r w:rsidRPr="007B78B0">
        <w:rPr>
          <w:rFonts w:ascii="Arial" w:eastAsia="宋体" w:hAnsi="Arial" w:cs="Arial"/>
        </w:rPr>
        <w:t>II</w:t>
      </w:r>
      <w:r w:rsidRPr="007B78B0">
        <w:rPr>
          <w:rFonts w:ascii="Arial" w:eastAsia="宋体" w:hAnsi="Arial" w:cs="Arial"/>
        </w:rPr>
        <w:t>类或</w:t>
      </w:r>
      <w:r w:rsidRPr="007B78B0">
        <w:rPr>
          <w:rFonts w:ascii="Arial" w:eastAsia="宋体" w:hAnsi="Arial" w:cs="Arial"/>
        </w:rPr>
        <w:t>III</w:t>
      </w:r>
      <w:r w:rsidRPr="007B78B0">
        <w:rPr>
          <w:rFonts w:ascii="Arial" w:eastAsia="宋体" w:hAnsi="Arial" w:cs="Arial"/>
        </w:rPr>
        <w:t>类器械的设计更简单。</w:t>
      </w:r>
      <w:r w:rsidRPr="007B78B0">
        <w:rPr>
          <w:rFonts w:ascii="Arial" w:eastAsia="宋体" w:hAnsi="Arial" w:cs="Arial"/>
        </w:rPr>
        <w:t>I</w:t>
      </w:r>
      <w:r w:rsidRPr="007B78B0">
        <w:rPr>
          <w:rFonts w:ascii="Arial" w:eastAsia="宋体" w:hAnsi="Arial" w:cs="Arial"/>
        </w:rPr>
        <w:t>类器械的</w:t>
      </w:r>
      <w:r w:rsidR="000F0CC9">
        <w:rPr>
          <w:rFonts w:ascii="Arial" w:eastAsia="宋体" w:hAnsi="Arial" w:cs="Arial" w:hint="eastAsia"/>
        </w:rPr>
        <w:t>示例</w:t>
      </w:r>
      <w:r w:rsidRPr="007B78B0">
        <w:rPr>
          <w:rFonts w:ascii="Arial" w:eastAsia="宋体" w:hAnsi="Arial" w:cs="Arial"/>
        </w:rPr>
        <w:t>包括弹性绷带、检查用手套和手持式外科器械。</w:t>
      </w:r>
    </w:p>
    <w:p w:rsidR="005F383A" w:rsidRPr="007B78B0" w:rsidRDefault="005F383A" w:rsidP="0011041D">
      <w:pPr>
        <w:spacing w:afterLines="50" w:after="163" w:line="300" w:lineRule="auto"/>
        <w:jc w:val="both"/>
        <w:rPr>
          <w:rFonts w:ascii="Arial" w:eastAsia="宋体" w:hAnsi="Arial" w:cs="Arial"/>
        </w:rPr>
      </w:pPr>
      <w:r w:rsidRPr="007B78B0">
        <w:rPr>
          <w:rFonts w:ascii="Arial" w:eastAsia="宋体" w:hAnsi="Arial" w:cs="Arial"/>
          <w:i/>
        </w:rPr>
        <w:t>II</w:t>
      </w:r>
      <w:r w:rsidRPr="007B78B0">
        <w:rPr>
          <w:rFonts w:ascii="Arial" w:eastAsia="宋体" w:hAnsi="Arial" w:cs="Arial"/>
          <w:i/>
        </w:rPr>
        <w:t>类器械</w:t>
      </w:r>
      <w:r w:rsidRPr="007B78B0">
        <w:rPr>
          <w:rFonts w:ascii="Arial" w:eastAsia="宋体" w:hAnsi="Arial" w:cs="Arial"/>
        </w:rPr>
        <w:t>是那些仅通过一般控制不足以提供合理的安全性和有效性保证的器械</w:t>
      </w:r>
      <w:r w:rsidR="00B81AC2">
        <w:rPr>
          <w:rFonts w:ascii="Arial" w:eastAsia="宋体" w:hAnsi="Arial" w:cs="Arial"/>
        </w:rPr>
        <w:t>。</w:t>
      </w:r>
      <w:r w:rsidRPr="007B78B0">
        <w:rPr>
          <w:rFonts w:ascii="Arial" w:eastAsia="宋体" w:hAnsi="Arial" w:cs="Arial"/>
        </w:rPr>
        <w:t>除了</w:t>
      </w:r>
      <w:r w:rsidR="00195744" w:rsidRPr="007B78B0">
        <w:rPr>
          <w:rFonts w:ascii="Arial" w:eastAsia="宋体" w:hAnsi="Arial" w:cs="Arial"/>
        </w:rPr>
        <w:t>遵循</w:t>
      </w:r>
      <w:r w:rsidRPr="007B78B0">
        <w:rPr>
          <w:rFonts w:ascii="Arial" w:eastAsia="宋体" w:hAnsi="Arial" w:cs="Arial"/>
        </w:rPr>
        <w:t>一般控制外，</w:t>
      </w:r>
      <w:r w:rsidRPr="007B78B0">
        <w:rPr>
          <w:rFonts w:ascii="Arial" w:eastAsia="宋体" w:hAnsi="Arial" w:cs="Arial"/>
        </w:rPr>
        <w:t>II</w:t>
      </w:r>
      <w:r w:rsidRPr="007B78B0">
        <w:rPr>
          <w:rFonts w:ascii="Arial" w:eastAsia="宋体" w:hAnsi="Arial" w:cs="Arial"/>
        </w:rPr>
        <w:t>类器械还</w:t>
      </w:r>
      <w:r w:rsidR="00C42284" w:rsidRPr="007B78B0">
        <w:rPr>
          <w:rFonts w:ascii="Arial" w:eastAsia="宋体" w:hAnsi="Arial" w:cs="Arial"/>
        </w:rPr>
        <w:t>需</w:t>
      </w:r>
      <w:r w:rsidR="00195744" w:rsidRPr="007B78B0">
        <w:rPr>
          <w:rFonts w:ascii="Arial" w:eastAsia="宋体" w:hAnsi="Arial" w:cs="Arial"/>
        </w:rPr>
        <w:t>遵循</w:t>
      </w:r>
      <w:r w:rsidR="00376F8A" w:rsidRPr="007B78B0">
        <w:rPr>
          <w:rFonts w:ascii="Arial" w:eastAsia="宋体" w:hAnsi="Arial" w:cs="Arial"/>
        </w:rPr>
        <w:t>本机构</w:t>
      </w:r>
      <w:r w:rsidRPr="007B78B0">
        <w:rPr>
          <w:rFonts w:ascii="Arial" w:eastAsia="宋体" w:hAnsi="Arial" w:cs="Arial"/>
        </w:rPr>
        <w:t>制定的特殊控制，其中可能包括特殊的标签要求、性能标准和上市后</w:t>
      </w:r>
      <w:r w:rsidR="000F0CC9">
        <w:rPr>
          <w:rFonts w:ascii="Arial" w:eastAsia="宋体" w:hAnsi="Arial" w:cs="Arial" w:hint="eastAsia"/>
        </w:rPr>
        <w:t>监督</w:t>
      </w:r>
      <w:r w:rsidRPr="007B78B0">
        <w:rPr>
          <w:rFonts w:ascii="Arial" w:eastAsia="宋体" w:hAnsi="Arial" w:cs="Arial"/>
        </w:rPr>
        <w:t>。</w:t>
      </w:r>
      <w:r w:rsidRPr="007B78B0">
        <w:rPr>
          <w:rFonts w:ascii="Arial" w:eastAsia="宋体" w:hAnsi="Arial" w:cs="Arial"/>
        </w:rPr>
        <w:t>II</w:t>
      </w:r>
      <w:r w:rsidRPr="007B78B0">
        <w:rPr>
          <w:rFonts w:ascii="Arial" w:eastAsia="宋体" w:hAnsi="Arial" w:cs="Arial"/>
        </w:rPr>
        <w:t>类器械的</w:t>
      </w:r>
      <w:r w:rsidR="000F0CC9">
        <w:rPr>
          <w:rFonts w:ascii="Arial" w:eastAsia="宋体" w:hAnsi="Arial" w:cs="Arial"/>
        </w:rPr>
        <w:t>示例</w:t>
      </w:r>
      <w:r w:rsidRPr="007B78B0">
        <w:rPr>
          <w:rFonts w:ascii="Arial" w:eastAsia="宋体" w:hAnsi="Arial" w:cs="Arial"/>
        </w:rPr>
        <w:t>包括</w:t>
      </w:r>
      <w:r w:rsidR="000F0CC9">
        <w:rPr>
          <w:rFonts w:ascii="Arial" w:eastAsia="宋体" w:hAnsi="Arial" w:cs="Arial" w:hint="eastAsia"/>
        </w:rPr>
        <w:t>电动</w:t>
      </w:r>
      <w:r w:rsidRPr="007B78B0">
        <w:rPr>
          <w:rFonts w:ascii="Arial" w:eastAsia="宋体" w:hAnsi="Arial" w:cs="Arial"/>
        </w:rPr>
        <w:t>轮椅、输液泵和外科手术用消毒</w:t>
      </w:r>
      <w:proofErr w:type="gramStart"/>
      <w:r w:rsidRPr="007B78B0">
        <w:rPr>
          <w:rFonts w:ascii="Arial" w:eastAsia="宋体" w:hAnsi="Arial" w:cs="Arial"/>
        </w:rPr>
        <w:t>帷</w:t>
      </w:r>
      <w:proofErr w:type="gramEnd"/>
      <w:r w:rsidRPr="007B78B0">
        <w:rPr>
          <w:rFonts w:ascii="Arial" w:eastAsia="宋体" w:hAnsi="Arial" w:cs="Arial"/>
        </w:rPr>
        <w:t>帘。</w:t>
      </w:r>
    </w:p>
    <w:p w:rsidR="0013539C" w:rsidRPr="007B78B0" w:rsidRDefault="0013539C" w:rsidP="0011041D">
      <w:pPr>
        <w:spacing w:afterLines="50" w:after="163" w:line="300" w:lineRule="auto"/>
        <w:jc w:val="both"/>
        <w:rPr>
          <w:rFonts w:ascii="Arial" w:eastAsia="宋体" w:hAnsi="Arial" w:cs="Arial"/>
        </w:rPr>
      </w:pPr>
      <w:r w:rsidRPr="007B78B0">
        <w:rPr>
          <w:rFonts w:ascii="Arial" w:eastAsia="宋体" w:hAnsi="Arial" w:cs="Arial"/>
          <w:i/>
        </w:rPr>
        <w:t>III</w:t>
      </w:r>
      <w:r w:rsidRPr="007B78B0">
        <w:rPr>
          <w:rFonts w:ascii="Arial" w:eastAsia="宋体" w:hAnsi="Arial" w:cs="Arial"/>
          <w:i/>
        </w:rPr>
        <w:t>类器械</w:t>
      </w:r>
      <w:r w:rsidRPr="007B78B0">
        <w:rPr>
          <w:rFonts w:ascii="Arial" w:eastAsia="宋体" w:hAnsi="Arial" w:cs="Arial"/>
        </w:rPr>
        <w:t>通常是指那些现有的信息无法充分确定一般或特殊控制是否足以提供合理的安全性和有效性保证</w:t>
      </w:r>
      <w:r w:rsidR="00195744" w:rsidRPr="007B78B0">
        <w:rPr>
          <w:rFonts w:ascii="Arial" w:eastAsia="宋体" w:hAnsi="Arial" w:cs="Arial"/>
        </w:rPr>
        <w:t>的器械</w:t>
      </w:r>
      <w:r w:rsidRPr="007B78B0">
        <w:rPr>
          <w:rFonts w:ascii="Arial" w:eastAsia="宋体" w:hAnsi="Arial" w:cs="Arial"/>
        </w:rPr>
        <w:t>。</w:t>
      </w:r>
      <w:r w:rsidRPr="007B78B0">
        <w:rPr>
          <w:rFonts w:ascii="Arial" w:eastAsia="宋体" w:hAnsi="Arial" w:cs="Arial"/>
        </w:rPr>
        <w:t>III</w:t>
      </w:r>
      <w:r w:rsidRPr="007B78B0">
        <w:rPr>
          <w:rFonts w:ascii="Arial" w:eastAsia="宋体" w:hAnsi="Arial" w:cs="Arial"/>
        </w:rPr>
        <w:t>类器械的</w:t>
      </w:r>
      <w:r w:rsidR="000F0CC9">
        <w:rPr>
          <w:rFonts w:ascii="Arial" w:eastAsia="宋体" w:hAnsi="Arial" w:cs="Arial"/>
        </w:rPr>
        <w:t>示例</w:t>
      </w:r>
      <w:r w:rsidRPr="007B78B0">
        <w:rPr>
          <w:rFonts w:ascii="Arial" w:eastAsia="宋体" w:hAnsi="Arial" w:cs="Arial"/>
        </w:rPr>
        <w:t>包括置换</w:t>
      </w:r>
      <w:r w:rsidR="00195744" w:rsidRPr="007B78B0">
        <w:rPr>
          <w:rFonts w:ascii="Arial" w:eastAsia="宋体" w:hAnsi="Arial" w:cs="Arial"/>
        </w:rPr>
        <w:t>用</w:t>
      </w:r>
      <w:r w:rsidRPr="007B78B0">
        <w:rPr>
          <w:rFonts w:ascii="Arial" w:eastAsia="宋体" w:hAnsi="Arial" w:cs="Arial"/>
        </w:rPr>
        <w:t>心脏瓣膜、硅胶充填乳房植入物和植入</w:t>
      </w:r>
      <w:r w:rsidR="00195744" w:rsidRPr="007B78B0">
        <w:rPr>
          <w:rFonts w:ascii="Arial" w:eastAsia="宋体" w:hAnsi="Arial" w:cs="Arial"/>
        </w:rPr>
        <w:t>式</w:t>
      </w:r>
      <w:r w:rsidRPr="007B78B0">
        <w:rPr>
          <w:rFonts w:ascii="Arial" w:eastAsia="宋体" w:hAnsi="Arial" w:cs="Arial"/>
        </w:rPr>
        <w:t>小脑刺激器。</w:t>
      </w:r>
    </w:p>
    <w:p w:rsidR="0013539C" w:rsidRPr="007B78B0" w:rsidRDefault="0013539C" w:rsidP="0011041D">
      <w:pPr>
        <w:spacing w:afterLines="50" w:after="163" w:line="300" w:lineRule="auto"/>
        <w:jc w:val="both"/>
        <w:rPr>
          <w:rFonts w:ascii="Arial" w:eastAsia="宋体" w:hAnsi="Arial" w:cs="Arial"/>
        </w:rPr>
      </w:pPr>
      <w:r w:rsidRPr="007B78B0">
        <w:rPr>
          <w:rFonts w:ascii="Arial" w:eastAsia="宋体" w:hAnsi="Arial" w:cs="Arial"/>
        </w:rPr>
        <w:br w:type="page"/>
      </w:r>
    </w:p>
    <w:p w:rsidR="0013539C" w:rsidRPr="007B78B0" w:rsidRDefault="00C1346A" w:rsidP="007E0A3C">
      <w:pPr>
        <w:pStyle w:val="a4"/>
        <w:numPr>
          <w:ilvl w:val="1"/>
          <w:numId w:val="28"/>
        </w:numPr>
        <w:spacing w:afterLines="50" w:after="163"/>
        <w:ind w:left="357" w:firstLineChars="0" w:hanging="357"/>
        <w:jc w:val="both"/>
        <w:outlineLvl w:val="1"/>
        <w:rPr>
          <w:rFonts w:ascii="Arial" w:eastAsia="宋体" w:hAnsi="Arial" w:cs="Arial"/>
          <w:b/>
        </w:rPr>
      </w:pPr>
      <w:bookmarkStart w:id="4" w:name="_Toc498524833"/>
      <w:r w:rsidRPr="007B78B0">
        <w:rPr>
          <w:rFonts w:ascii="Arial" w:eastAsia="宋体" w:hAnsi="Arial" w:cs="Arial"/>
          <w:b/>
        </w:rPr>
        <w:lastRenderedPageBreak/>
        <w:t>医疗器械有哪些</w:t>
      </w:r>
      <w:r w:rsidR="000F0CC9">
        <w:rPr>
          <w:rFonts w:ascii="Arial" w:eastAsia="宋体" w:hAnsi="Arial" w:cs="Arial"/>
          <w:b/>
        </w:rPr>
        <w:t>示例</w:t>
      </w:r>
      <w:r w:rsidRPr="007B78B0">
        <w:rPr>
          <w:rFonts w:ascii="Arial" w:eastAsia="宋体" w:hAnsi="Arial" w:cs="Arial"/>
          <w:b/>
        </w:rPr>
        <w:t>？</w:t>
      </w:r>
      <w:bookmarkEnd w:id="4"/>
    </w:p>
    <w:p w:rsidR="00C1346A" w:rsidRPr="007B78B0" w:rsidRDefault="00C1346A" w:rsidP="007E0A3C">
      <w:pPr>
        <w:spacing w:afterLines="50" w:after="163"/>
        <w:jc w:val="both"/>
        <w:rPr>
          <w:rFonts w:ascii="Arial" w:eastAsia="宋体" w:hAnsi="Arial" w:cs="Arial"/>
        </w:rPr>
      </w:pPr>
      <w:r w:rsidRPr="007B78B0">
        <w:rPr>
          <w:rFonts w:ascii="Arial" w:eastAsia="宋体" w:hAnsi="Arial" w:cs="Arial"/>
        </w:rPr>
        <w:t>医疗器械的</w:t>
      </w:r>
      <w:r w:rsidR="000F0CC9">
        <w:rPr>
          <w:rFonts w:ascii="Arial" w:eastAsia="宋体" w:hAnsi="Arial" w:cs="Arial"/>
        </w:rPr>
        <w:t>示例</w:t>
      </w:r>
      <w:r w:rsidRPr="007B78B0">
        <w:rPr>
          <w:rFonts w:ascii="Arial" w:eastAsia="宋体" w:hAnsi="Arial" w:cs="Arial"/>
        </w:rPr>
        <w:t>包括手术激光器、轮椅、缝合线、起搏器、人造血管、人工晶体和</w:t>
      </w:r>
      <w:r w:rsidR="000F0CC9">
        <w:rPr>
          <w:rFonts w:ascii="Arial" w:eastAsia="宋体" w:hAnsi="Arial" w:cs="Arial" w:hint="eastAsia"/>
        </w:rPr>
        <w:t>骨科</w:t>
      </w:r>
      <w:r w:rsidRPr="007B78B0">
        <w:rPr>
          <w:rFonts w:ascii="Arial" w:eastAsia="宋体" w:hAnsi="Arial" w:cs="Arial"/>
        </w:rPr>
        <w:t>针。更多的医疗器械示例</w:t>
      </w:r>
      <w:proofErr w:type="gramStart"/>
      <w:r w:rsidRPr="007B78B0">
        <w:rPr>
          <w:rFonts w:ascii="Arial" w:eastAsia="宋体" w:hAnsi="Arial" w:cs="Arial"/>
        </w:rPr>
        <w:t>列表</w:t>
      </w:r>
      <w:r w:rsidR="008A6A0A" w:rsidRPr="007B78B0">
        <w:rPr>
          <w:rFonts w:ascii="Arial" w:eastAsia="宋体" w:hAnsi="Arial" w:cs="Arial"/>
        </w:rPr>
        <w:t>请</w:t>
      </w:r>
      <w:proofErr w:type="gramEnd"/>
      <w:r w:rsidRPr="007B78B0">
        <w:rPr>
          <w:rFonts w:ascii="Arial" w:eastAsia="宋体" w:hAnsi="Arial" w:cs="Arial"/>
        </w:rPr>
        <w:t>见于</w:t>
      </w:r>
      <w:r w:rsidRPr="007B78B0">
        <w:rPr>
          <w:rFonts w:ascii="Arial" w:eastAsia="宋体" w:hAnsi="Arial" w:cs="Arial"/>
        </w:rPr>
        <w:t>FDA</w:t>
      </w:r>
      <w:r w:rsidRPr="007B78B0">
        <w:rPr>
          <w:rFonts w:ascii="Arial" w:eastAsia="宋体" w:hAnsi="Arial" w:cs="Arial"/>
        </w:rPr>
        <w:t>信息表指南</w:t>
      </w:r>
      <w:r w:rsidRPr="0078418D">
        <w:rPr>
          <w:rFonts w:ascii="宋体" w:eastAsia="宋体" w:hAnsi="宋体" w:cs="Arial"/>
        </w:rPr>
        <w:t>“</w:t>
      </w:r>
      <w:r w:rsidR="00ED04EB" w:rsidRPr="007B78B0">
        <w:rPr>
          <w:rFonts w:ascii="Arial" w:eastAsia="宋体" w:hAnsi="Arial" w:cs="Arial"/>
        </w:rPr>
        <w:t>有</w:t>
      </w:r>
      <w:r w:rsidRPr="007B78B0">
        <w:rPr>
          <w:rFonts w:ascii="Arial" w:eastAsia="宋体" w:hAnsi="Arial" w:cs="Arial"/>
        </w:rPr>
        <w:t>重大风险</w:t>
      </w:r>
      <w:r w:rsidR="008A6A0A" w:rsidRPr="007B78B0">
        <w:rPr>
          <w:rFonts w:ascii="Arial" w:eastAsia="宋体" w:hAnsi="Arial" w:cs="Arial"/>
        </w:rPr>
        <w:t>和</w:t>
      </w:r>
      <w:r w:rsidR="00ED04EB" w:rsidRPr="007B78B0">
        <w:rPr>
          <w:rFonts w:ascii="Arial" w:eastAsia="宋体" w:hAnsi="Arial" w:cs="Arial"/>
        </w:rPr>
        <w:t>无</w:t>
      </w:r>
      <w:r w:rsidRPr="007B78B0">
        <w:rPr>
          <w:rFonts w:ascii="Arial" w:eastAsia="宋体" w:hAnsi="Arial" w:cs="Arial"/>
        </w:rPr>
        <w:t>重大风险的器械</w:t>
      </w:r>
      <w:r w:rsidRPr="0078418D">
        <w:rPr>
          <w:rFonts w:ascii="宋体" w:eastAsia="宋体" w:hAnsi="宋体" w:cs="Arial"/>
        </w:rPr>
        <w:t>”</w:t>
      </w:r>
      <w:r w:rsidRPr="007B78B0">
        <w:rPr>
          <w:rFonts w:ascii="Arial" w:eastAsia="宋体" w:hAnsi="Arial" w:cs="Arial"/>
        </w:rPr>
        <w:t>。</w:t>
      </w:r>
    </w:p>
    <w:p w:rsidR="00DE42C1" w:rsidRPr="007B78B0" w:rsidRDefault="00DE42C1" w:rsidP="007E0A3C">
      <w:pPr>
        <w:spacing w:afterLines="50" w:after="163"/>
        <w:jc w:val="both"/>
        <w:rPr>
          <w:rFonts w:ascii="Arial" w:eastAsia="宋体" w:hAnsi="Arial" w:cs="Arial"/>
        </w:rPr>
      </w:pPr>
      <w:r w:rsidRPr="007B78B0">
        <w:rPr>
          <w:rFonts w:ascii="Arial" w:eastAsia="宋体" w:hAnsi="Arial" w:cs="Arial"/>
        </w:rPr>
        <w:t>医疗器械还包括诊断产品。诊断产品的</w:t>
      </w:r>
      <w:r w:rsidR="000F0CC9">
        <w:rPr>
          <w:rFonts w:ascii="Arial" w:eastAsia="宋体" w:hAnsi="Arial" w:cs="Arial"/>
        </w:rPr>
        <w:t>示例</w:t>
      </w:r>
      <w:r w:rsidRPr="007B78B0">
        <w:rPr>
          <w:rFonts w:ascii="Arial" w:eastAsia="宋体" w:hAnsi="Arial" w:cs="Arial"/>
        </w:rPr>
        <w:t>包括体外诊断试剂和检测试剂盒，如妊娠试剂盒和成像系统，如磁共振成像（</w:t>
      </w:r>
      <w:r w:rsidRPr="007B78B0">
        <w:rPr>
          <w:rFonts w:ascii="Arial" w:eastAsia="宋体" w:hAnsi="Arial" w:cs="Arial"/>
        </w:rPr>
        <w:t>MRI</w:t>
      </w:r>
      <w:r w:rsidRPr="007B78B0">
        <w:rPr>
          <w:rFonts w:ascii="Arial" w:eastAsia="宋体" w:hAnsi="Arial" w:cs="Arial"/>
        </w:rPr>
        <w:t>）。</w:t>
      </w:r>
    </w:p>
    <w:p w:rsidR="00C1346A" w:rsidRPr="007B78B0" w:rsidRDefault="00DE42C1" w:rsidP="007E0A3C">
      <w:pPr>
        <w:pStyle w:val="a4"/>
        <w:numPr>
          <w:ilvl w:val="1"/>
          <w:numId w:val="28"/>
        </w:numPr>
        <w:spacing w:afterLines="50" w:after="163"/>
        <w:ind w:left="357" w:firstLineChars="0" w:hanging="357"/>
        <w:jc w:val="both"/>
        <w:outlineLvl w:val="1"/>
        <w:rPr>
          <w:rFonts w:ascii="Arial" w:eastAsia="宋体" w:hAnsi="Arial" w:cs="Arial"/>
          <w:b/>
        </w:rPr>
      </w:pPr>
      <w:bookmarkStart w:id="5" w:name="_Toc498524834"/>
      <w:r w:rsidRPr="007B78B0">
        <w:rPr>
          <w:rFonts w:ascii="Arial" w:eastAsia="宋体" w:hAnsi="Arial" w:cs="Arial"/>
          <w:b/>
        </w:rPr>
        <w:t>什么是上市前通知</w:t>
      </w:r>
      <w:r w:rsidR="000F0CC9">
        <w:rPr>
          <w:rFonts w:ascii="Arial" w:eastAsia="宋体" w:hAnsi="Arial" w:cs="Arial"/>
          <w:b/>
        </w:rPr>
        <w:t>（</w:t>
      </w:r>
      <w:r w:rsidRPr="007B78B0">
        <w:rPr>
          <w:rFonts w:ascii="Arial" w:eastAsia="宋体" w:hAnsi="Arial" w:cs="Arial"/>
          <w:b/>
        </w:rPr>
        <w:t>510</w:t>
      </w:r>
      <w:r w:rsidR="000F0CC9">
        <w:rPr>
          <w:rFonts w:ascii="Arial" w:eastAsia="宋体" w:hAnsi="Arial" w:cs="Arial"/>
          <w:b/>
        </w:rPr>
        <w:t>（</w:t>
      </w:r>
      <w:r w:rsidRPr="007B78B0">
        <w:rPr>
          <w:rFonts w:ascii="Arial" w:eastAsia="宋体" w:hAnsi="Arial" w:cs="Arial"/>
          <w:b/>
        </w:rPr>
        <w:t>k</w:t>
      </w:r>
      <w:r w:rsidR="000F0CC9">
        <w:rPr>
          <w:rFonts w:ascii="Arial" w:eastAsia="宋体" w:hAnsi="Arial" w:cs="Arial"/>
          <w:b/>
        </w:rPr>
        <w:t>））</w:t>
      </w:r>
      <w:r w:rsidRPr="007B78B0">
        <w:rPr>
          <w:rFonts w:ascii="Arial" w:eastAsia="宋体" w:hAnsi="Arial" w:cs="Arial"/>
          <w:b/>
        </w:rPr>
        <w:t>提交？</w:t>
      </w:r>
      <w:bookmarkEnd w:id="5"/>
    </w:p>
    <w:p w:rsidR="00741950" w:rsidRPr="007B78B0" w:rsidRDefault="00741950" w:rsidP="007E0A3C">
      <w:pPr>
        <w:spacing w:afterLines="50" w:after="163"/>
        <w:jc w:val="both"/>
        <w:rPr>
          <w:rFonts w:ascii="Arial" w:eastAsia="宋体" w:hAnsi="Arial" w:cs="Arial"/>
        </w:rPr>
      </w:pPr>
      <w:r w:rsidRPr="007B78B0">
        <w:rPr>
          <w:rFonts w:ascii="Arial" w:eastAsia="宋体" w:hAnsi="Arial" w:cs="Arial"/>
        </w:rPr>
        <w:t>在制造商提出</w:t>
      </w:r>
      <w:r w:rsidR="00FB0AA9" w:rsidRPr="007B78B0">
        <w:rPr>
          <w:rFonts w:ascii="Arial" w:eastAsia="宋体" w:hAnsi="Arial" w:cs="Arial"/>
        </w:rPr>
        <w:t>医疗器械入市</w:t>
      </w:r>
      <w:r w:rsidRPr="007B78B0">
        <w:rPr>
          <w:rFonts w:ascii="Arial" w:eastAsia="宋体" w:hAnsi="Arial" w:cs="Arial"/>
        </w:rPr>
        <w:t>前，需向</w:t>
      </w:r>
      <w:r w:rsidRPr="007B78B0">
        <w:rPr>
          <w:rFonts w:ascii="Arial" w:eastAsia="宋体" w:hAnsi="Arial" w:cs="Arial"/>
        </w:rPr>
        <w:t>FDA</w:t>
      </w:r>
      <w:r w:rsidRPr="007B78B0">
        <w:rPr>
          <w:rFonts w:ascii="Arial" w:eastAsia="宋体" w:hAnsi="Arial" w:cs="Arial"/>
        </w:rPr>
        <w:t>提交上市前通知或称（</w:t>
      </w:r>
      <w:r w:rsidRPr="007B78B0">
        <w:rPr>
          <w:rFonts w:ascii="Arial" w:eastAsia="宋体" w:hAnsi="Arial" w:cs="Arial"/>
        </w:rPr>
        <w:t>510</w:t>
      </w:r>
      <w:r w:rsidRPr="007B78B0">
        <w:rPr>
          <w:rFonts w:ascii="Arial" w:eastAsia="宋体" w:hAnsi="Arial" w:cs="Arial"/>
        </w:rPr>
        <w:t>（</w:t>
      </w:r>
      <w:r w:rsidRPr="007B78B0">
        <w:rPr>
          <w:rFonts w:ascii="Arial" w:eastAsia="宋体" w:hAnsi="Arial" w:cs="Arial"/>
        </w:rPr>
        <w:t>k</w:t>
      </w:r>
      <w:r w:rsidRPr="007B78B0">
        <w:rPr>
          <w:rFonts w:ascii="Arial" w:eastAsia="宋体" w:hAnsi="Arial" w:cs="Arial"/>
        </w:rPr>
        <w:t>））。如果</w:t>
      </w:r>
      <w:r w:rsidRPr="007B78B0">
        <w:rPr>
          <w:rFonts w:ascii="Arial" w:eastAsia="宋体" w:hAnsi="Arial" w:cs="Arial"/>
        </w:rPr>
        <w:t>FDA</w:t>
      </w:r>
      <w:r w:rsidRPr="007B78B0">
        <w:rPr>
          <w:rFonts w:ascii="Arial" w:eastAsia="宋体" w:hAnsi="Arial" w:cs="Arial"/>
        </w:rPr>
        <w:t>认</w:t>
      </w:r>
      <w:r w:rsidR="00FB0AA9" w:rsidRPr="007B78B0">
        <w:rPr>
          <w:rFonts w:ascii="Arial" w:eastAsia="宋体" w:hAnsi="Arial" w:cs="Arial"/>
        </w:rPr>
        <w:t>可</w:t>
      </w:r>
      <w:r w:rsidRPr="007B78B0">
        <w:rPr>
          <w:rFonts w:ascii="Arial" w:eastAsia="宋体" w:hAnsi="Arial" w:cs="Arial"/>
        </w:rPr>
        <w:t>新器械</w:t>
      </w:r>
      <w:r w:rsidR="00195744" w:rsidRPr="007B78B0">
        <w:rPr>
          <w:rFonts w:ascii="Arial" w:eastAsia="宋体" w:hAnsi="Arial" w:cs="Arial"/>
        </w:rPr>
        <w:t>与</w:t>
      </w:r>
      <w:r w:rsidRPr="007B78B0">
        <w:rPr>
          <w:rFonts w:ascii="Arial" w:eastAsia="宋体" w:hAnsi="Arial" w:cs="Arial"/>
        </w:rPr>
        <w:t>合法销售的器械</w:t>
      </w:r>
      <w:r w:rsidR="00195744" w:rsidRPr="007B78B0">
        <w:rPr>
          <w:rFonts w:ascii="Arial" w:eastAsia="宋体" w:hAnsi="Arial" w:cs="Arial"/>
        </w:rPr>
        <w:t>具有实质等同性</w:t>
      </w:r>
      <w:r w:rsidRPr="007B78B0">
        <w:rPr>
          <w:rFonts w:ascii="Arial" w:eastAsia="宋体" w:hAnsi="Arial" w:cs="Arial"/>
        </w:rPr>
        <w:t>，则不需要上市前批准，制造商可以立即上市。对于大多数</w:t>
      </w:r>
      <w:r w:rsidRPr="007B78B0">
        <w:rPr>
          <w:rFonts w:ascii="Arial" w:eastAsia="宋体" w:hAnsi="Arial" w:cs="Arial"/>
        </w:rPr>
        <w:t>510</w:t>
      </w:r>
      <w:r w:rsidRPr="007B78B0">
        <w:rPr>
          <w:rFonts w:ascii="Arial" w:eastAsia="宋体" w:hAnsi="Arial" w:cs="Arial"/>
        </w:rPr>
        <w:t>（</w:t>
      </w:r>
      <w:r w:rsidRPr="007B78B0">
        <w:rPr>
          <w:rFonts w:ascii="Arial" w:eastAsia="宋体" w:hAnsi="Arial" w:cs="Arial"/>
        </w:rPr>
        <w:t>k</w:t>
      </w:r>
      <w:r w:rsidRPr="007B78B0">
        <w:rPr>
          <w:rFonts w:ascii="Arial" w:eastAsia="宋体" w:hAnsi="Arial" w:cs="Arial"/>
        </w:rPr>
        <w:t>），</w:t>
      </w:r>
      <w:r w:rsidRPr="007B78B0">
        <w:rPr>
          <w:rFonts w:ascii="Arial" w:eastAsia="宋体" w:hAnsi="Arial" w:cs="Arial"/>
        </w:rPr>
        <w:t>FDA</w:t>
      </w:r>
      <w:r w:rsidRPr="007B78B0">
        <w:rPr>
          <w:rFonts w:ascii="Arial" w:eastAsia="宋体" w:hAnsi="Arial" w:cs="Arial"/>
        </w:rPr>
        <w:t>未要求</w:t>
      </w:r>
      <w:r w:rsidR="00195744" w:rsidRPr="007B78B0">
        <w:rPr>
          <w:rFonts w:ascii="Arial" w:eastAsia="宋体" w:hAnsi="Arial" w:cs="Arial"/>
        </w:rPr>
        <w:t>提交</w:t>
      </w:r>
      <w:r w:rsidRPr="007B78B0">
        <w:rPr>
          <w:rFonts w:ascii="Arial" w:eastAsia="宋体" w:hAnsi="Arial" w:cs="Arial"/>
        </w:rPr>
        <w:t>临床资料。然而，如果需要临床数据来证明实质等同性，则临床研究必须符合</w:t>
      </w:r>
      <w:r w:rsidRPr="007B78B0">
        <w:rPr>
          <w:rFonts w:ascii="Arial" w:eastAsia="宋体" w:hAnsi="Arial" w:cs="Arial"/>
        </w:rPr>
        <w:t>IDE</w:t>
      </w:r>
      <w:r w:rsidR="00FB0AA9" w:rsidRPr="007B78B0">
        <w:rPr>
          <w:rFonts w:ascii="Arial" w:eastAsia="宋体" w:hAnsi="Arial" w:cs="Arial"/>
        </w:rPr>
        <w:t>、</w:t>
      </w:r>
      <w:r w:rsidRPr="007B78B0">
        <w:rPr>
          <w:rFonts w:ascii="Arial" w:eastAsia="宋体" w:hAnsi="Arial" w:cs="Arial"/>
        </w:rPr>
        <w:t>IRB</w:t>
      </w:r>
      <w:r w:rsidRPr="007B78B0">
        <w:rPr>
          <w:rFonts w:ascii="Arial" w:eastAsia="宋体" w:hAnsi="Arial" w:cs="Arial"/>
        </w:rPr>
        <w:t>和</w:t>
      </w:r>
      <w:r w:rsidR="000F0CC9">
        <w:rPr>
          <w:rFonts w:ascii="Arial" w:eastAsia="宋体" w:hAnsi="Arial" w:cs="Arial" w:hint="eastAsia"/>
        </w:rPr>
        <w:t>人类</w:t>
      </w:r>
      <w:r w:rsidRPr="007B78B0">
        <w:rPr>
          <w:rFonts w:ascii="Arial" w:eastAsia="宋体" w:hAnsi="Arial" w:cs="Arial"/>
        </w:rPr>
        <w:t>受试者保护</w:t>
      </w:r>
      <w:r w:rsidR="00E204CC" w:rsidRPr="007B78B0">
        <w:rPr>
          <w:rFonts w:ascii="Arial" w:eastAsia="宋体" w:hAnsi="Arial" w:cs="Arial"/>
        </w:rPr>
        <w:t>要求</w:t>
      </w:r>
      <w:r w:rsidRPr="007B78B0">
        <w:rPr>
          <w:rFonts w:ascii="Arial" w:eastAsia="宋体" w:hAnsi="Arial" w:cs="Arial"/>
        </w:rPr>
        <w:t>（知情同意和儿童在研究中的额外保障）的规定</w:t>
      </w:r>
      <w:r w:rsidR="00195744" w:rsidRPr="007B78B0">
        <w:rPr>
          <w:rFonts w:ascii="Arial" w:eastAsia="宋体" w:hAnsi="Arial" w:cs="Arial"/>
        </w:rPr>
        <w:t>，</w:t>
      </w:r>
      <w:r w:rsidR="000F0CC9">
        <w:rPr>
          <w:rFonts w:ascii="Arial" w:eastAsia="宋体" w:hAnsi="Arial" w:cs="Arial" w:hint="eastAsia"/>
        </w:rPr>
        <w:t>参</w:t>
      </w:r>
      <w:r w:rsidRPr="007B78B0">
        <w:rPr>
          <w:rFonts w:ascii="Arial" w:eastAsia="宋体" w:hAnsi="Arial" w:cs="Arial"/>
        </w:rPr>
        <w:t>见法案第</w:t>
      </w:r>
      <w:r w:rsidRPr="007B78B0">
        <w:rPr>
          <w:rFonts w:ascii="Arial" w:eastAsia="宋体" w:hAnsi="Arial" w:cs="Arial"/>
        </w:rPr>
        <w:t>520</w:t>
      </w:r>
      <w:r w:rsidRPr="007B78B0">
        <w:rPr>
          <w:rFonts w:ascii="Arial" w:eastAsia="宋体" w:hAnsi="Arial" w:cs="Arial"/>
        </w:rPr>
        <w:t>（</w:t>
      </w:r>
      <w:r w:rsidRPr="007B78B0">
        <w:rPr>
          <w:rFonts w:ascii="Arial" w:eastAsia="宋体" w:hAnsi="Arial" w:cs="Arial"/>
        </w:rPr>
        <w:t>g</w:t>
      </w:r>
      <w:r w:rsidRPr="007B78B0">
        <w:rPr>
          <w:rFonts w:ascii="Arial" w:eastAsia="宋体" w:hAnsi="Arial" w:cs="Arial"/>
        </w:rPr>
        <w:t>）</w:t>
      </w:r>
      <w:r w:rsidR="00195744" w:rsidRPr="007B78B0">
        <w:rPr>
          <w:rFonts w:ascii="Arial" w:eastAsia="宋体" w:hAnsi="Arial" w:cs="Arial"/>
        </w:rPr>
        <w:t>节</w:t>
      </w:r>
      <w:r w:rsidRPr="007B78B0">
        <w:rPr>
          <w:rFonts w:ascii="Arial" w:eastAsia="宋体" w:hAnsi="Arial" w:cs="Arial"/>
        </w:rPr>
        <w:t>和</w:t>
      </w:r>
      <w:r w:rsidRPr="007B78B0">
        <w:rPr>
          <w:rFonts w:ascii="Arial" w:eastAsia="宋体" w:hAnsi="Arial" w:cs="Arial"/>
        </w:rPr>
        <w:t>21 CFR</w:t>
      </w:r>
      <w:r w:rsidRPr="007B78B0">
        <w:rPr>
          <w:rFonts w:ascii="Arial" w:eastAsia="宋体" w:hAnsi="Arial" w:cs="Arial"/>
        </w:rPr>
        <w:t>第</w:t>
      </w:r>
      <w:r w:rsidRPr="007B78B0">
        <w:rPr>
          <w:rFonts w:ascii="Arial" w:eastAsia="宋体" w:hAnsi="Arial" w:cs="Arial"/>
        </w:rPr>
        <w:t>812</w:t>
      </w:r>
      <w:r w:rsidR="00C361FF">
        <w:rPr>
          <w:rFonts w:ascii="Arial" w:eastAsia="宋体" w:hAnsi="Arial" w:cs="Arial" w:hint="eastAsia"/>
        </w:rPr>
        <w:t>，</w:t>
      </w:r>
      <w:r w:rsidRPr="007B78B0">
        <w:rPr>
          <w:rFonts w:ascii="Arial" w:eastAsia="宋体" w:hAnsi="Arial" w:cs="Arial"/>
        </w:rPr>
        <w:t>56</w:t>
      </w:r>
      <w:r w:rsidRPr="007B78B0">
        <w:rPr>
          <w:rFonts w:ascii="Arial" w:eastAsia="宋体" w:hAnsi="Arial" w:cs="Arial"/>
        </w:rPr>
        <w:t>和</w:t>
      </w:r>
      <w:r w:rsidRPr="007B78B0">
        <w:rPr>
          <w:rFonts w:ascii="Arial" w:eastAsia="宋体" w:hAnsi="Arial" w:cs="Arial"/>
        </w:rPr>
        <w:t>50</w:t>
      </w:r>
      <w:r w:rsidR="00195744" w:rsidRPr="007B78B0">
        <w:rPr>
          <w:rFonts w:ascii="Arial" w:eastAsia="宋体" w:hAnsi="Arial" w:cs="Arial"/>
        </w:rPr>
        <w:t>部分</w:t>
      </w:r>
      <w:r w:rsidRPr="007B78B0">
        <w:rPr>
          <w:rFonts w:ascii="Arial" w:eastAsia="宋体" w:hAnsi="Arial" w:cs="Arial"/>
        </w:rPr>
        <w:t>。</w:t>
      </w:r>
    </w:p>
    <w:p w:rsidR="008E1016" w:rsidRPr="007B78B0" w:rsidRDefault="008E1016" w:rsidP="007E0A3C">
      <w:pPr>
        <w:pStyle w:val="a4"/>
        <w:numPr>
          <w:ilvl w:val="1"/>
          <w:numId w:val="28"/>
        </w:numPr>
        <w:spacing w:afterLines="50" w:after="163"/>
        <w:ind w:left="357" w:firstLineChars="0" w:hanging="357"/>
        <w:jc w:val="both"/>
        <w:outlineLvl w:val="1"/>
        <w:rPr>
          <w:rFonts w:ascii="Arial" w:eastAsia="宋体" w:hAnsi="Arial" w:cs="Arial"/>
          <w:b/>
        </w:rPr>
      </w:pPr>
      <w:bookmarkStart w:id="6" w:name="_Toc498524835"/>
      <w:r w:rsidRPr="007B78B0">
        <w:rPr>
          <w:rFonts w:ascii="Arial" w:eastAsia="宋体" w:hAnsi="Arial" w:cs="Arial"/>
          <w:b/>
        </w:rPr>
        <w:t>什么是上市前批准</w:t>
      </w:r>
      <w:r w:rsidR="000F0CC9">
        <w:rPr>
          <w:rFonts w:ascii="Arial" w:eastAsia="宋体" w:hAnsi="Arial" w:cs="Arial"/>
          <w:b/>
        </w:rPr>
        <w:t>（</w:t>
      </w:r>
      <w:r w:rsidRPr="007B78B0">
        <w:rPr>
          <w:rFonts w:ascii="Arial" w:eastAsia="宋体" w:hAnsi="Arial" w:cs="Arial"/>
          <w:b/>
        </w:rPr>
        <w:t>PMA</w:t>
      </w:r>
      <w:r w:rsidR="000F0CC9">
        <w:rPr>
          <w:rFonts w:ascii="Arial" w:eastAsia="宋体" w:hAnsi="Arial" w:cs="Arial"/>
          <w:b/>
        </w:rPr>
        <w:t>）</w:t>
      </w:r>
      <w:r w:rsidRPr="007B78B0">
        <w:rPr>
          <w:rFonts w:ascii="Arial" w:eastAsia="宋体" w:hAnsi="Arial" w:cs="Arial"/>
          <w:b/>
        </w:rPr>
        <w:t>申请？</w:t>
      </w:r>
      <w:bookmarkEnd w:id="6"/>
    </w:p>
    <w:p w:rsidR="007248BF" w:rsidRPr="007B78B0" w:rsidRDefault="007248BF" w:rsidP="007E0A3C">
      <w:pPr>
        <w:spacing w:afterLines="50" w:after="163"/>
        <w:jc w:val="both"/>
        <w:rPr>
          <w:rFonts w:ascii="Arial" w:eastAsia="宋体" w:hAnsi="Arial" w:cs="Arial"/>
        </w:rPr>
      </w:pPr>
      <w:r w:rsidRPr="007B78B0">
        <w:rPr>
          <w:rFonts w:ascii="Arial" w:eastAsia="宋体" w:hAnsi="Arial" w:cs="Arial"/>
        </w:rPr>
        <w:t>上市前批准（</w:t>
      </w:r>
      <w:r w:rsidRPr="007B78B0">
        <w:rPr>
          <w:rFonts w:ascii="Arial" w:eastAsia="宋体" w:hAnsi="Arial" w:cs="Arial"/>
        </w:rPr>
        <w:t>PMA</w:t>
      </w:r>
      <w:r w:rsidRPr="007B78B0">
        <w:rPr>
          <w:rFonts w:ascii="Arial" w:eastAsia="宋体" w:hAnsi="Arial" w:cs="Arial"/>
        </w:rPr>
        <w:t>）申请是医疗器械上市申请中最严格的类型。如果</w:t>
      </w:r>
      <w:r w:rsidRPr="007B78B0">
        <w:rPr>
          <w:rFonts w:ascii="Arial" w:eastAsia="宋体" w:hAnsi="Arial" w:cs="Arial"/>
        </w:rPr>
        <w:t>FDA</w:t>
      </w:r>
      <w:r w:rsidRPr="007B78B0">
        <w:rPr>
          <w:rFonts w:ascii="Arial" w:eastAsia="宋体" w:hAnsi="Arial" w:cs="Arial"/>
        </w:rPr>
        <w:t>确定该申请包含了足够有效</w:t>
      </w:r>
      <w:r w:rsidR="00D43DC7" w:rsidRPr="007B78B0">
        <w:rPr>
          <w:rFonts w:ascii="Arial" w:eastAsia="宋体" w:hAnsi="Arial" w:cs="Arial"/>
        </w:rPr>
        <w:t>的</w:t>
      </w:r>
      <w:r w:rsidRPr="007B78B0">
        <w:rPr>
          <w:rFonts w:ascii="Arial" w:eastAsia="宋体" w:hAnsi="Arial" w:cs="Arial"/>
        </w:rPr>
        <w:t>科学证据，提供了该器械</w:t>
      </w:r>
      <w:r w:rsidR="00FB0AA9" w:rsidRPr="007B78B0">
        <w:rPr>
          <w:rFonts w:ascii="Arial" w:eastAsia="宋体" w:hAnsi="Arial" w:cs="Arial"/>
        </w:rPr>
        <w:t>的</w:t>
      </w:r>
      <w:r w:rsidRPr="007B78B0">
        <w:rPr>
          <w:rFonts w:ascii="Arial" w:eastAsia="宋体" w:hAnsi="Arial" w:cs="Arial"/>
        </w:rPr>
        <w:t>预期用途安全有效的合理保证，则会批准</w:t>
      </w:r>
      <w:r w:rsidRPr="007B78B0">
        <w:rPr>
          <w:rFonts w:ascii="Arial" w:eastAsia="宋体" w:hAnsi="Arial" w:cs="Arial"/>
        </w:rPr>
        <w:t>PMA</w:t>
      </w:r>
      <w:r w:rsidRPr="007B78B0">
        <w:rPr>
          <w:rFonts w:ascii="Arial" w:eastAsia="宋体" w:hAnsi="Arial" w:cs="Arial"/>
        </w:rPr>
        <w:t>。</w:t>
      </w:r>
    </w:p>
    <w:p w:rsidR="000F6B31" w:rsidRPr="007B78B0" w:rsidRDefault="007248BF" w:rsidP="007E0A3C">
      <w:pPr>
        <w:pStyle w:val="a4"/>
        <w:numPr>
          <w:ilvl w:val="1"/>
          <w:numId w:val="28"/>
        </w:numPr>
        <w:spacing w:afterLines="50" w:after="163"/>
        <w:ind w:left="357" w:firstLineChars="0" w:hanging="357"/>
        <w:jc w:val="both"/>
        <w:outlineLvl w:val="1"/>
        <w:rPr>
          <w:rFonts w:ascii="Arial" w:eastAsia="宋体" w:hAnsi="Arial" w:cs="Arial"/>
          <w:b/>
        </w:rPr>
      </w:pPr>
      <w:bookmarkStart w:id="7" w:name="_Toc498524836"/>
      <w:r w:rsidRPr="007B78B0">
        <w:rPr>
          <w:rFonts w:ascii="Arial" w:eastAsia="宋体" w:hAnsi="Arial" w:cs="Arial"/>
          <w:b/>
        </w:rPr>
        <w:t>我可以从何处</w:t>
      </w:r>
      <w:r w:rsidR="00C361FF">
        <w:rPr>
          <w:rFonts w:ascii="Arial" w:eastAsia="宋体" w:hAnsi="Arial" w:cs="Arial" w:hint="eastAsia"/>
          <w:b/>
        </w:rPr>
        <w:t>获得</w:t>
      </w:r>
      <w:r w:rsidR="00FB0AA9" w:rsidRPr="007B78B0">
        <w:rPr>
          <w:rFonts w:ascii="Arial" w:eastAsia="宋体" w:hAnsi="Arial" w:cs="Arial"/>
          <w:b/>
        </w:rPr>
        <w:t>有关</w:t>
      </w:r>
      <w:r w:rsidRPr="007B78B0">
        <w:rPr>
          <w:rFonts w:ascii="Arial" w:eastAsia="宋体" w:hAnsi="Arial" w:cs="Arial"/>
          <w:b/>
        </w:rPr>
        <w:t>510</w:t>
      </w:r>
      <w:r w:rsidRPr="007B78B0">
        <w:rPr>
          <w:rFonts w:ascii="Arial" w:eastAsia="宋体" w:hAnsi="Arial" w:cs="Arial"/>
          <w:b/>
        </w:rPr>
        <w:t>（</w:t>
      </w:r>
      <w:r w:rsidRPr="007B78B0">
        <w:rPr>
          <w:rFonts w:ascii="Arial" w:eastAsia="宋体" w:hAnsi="Arial" w:cs="Arial"/>
          <w:b/>
        </w:rPr>
        <w:t>k</w:t>
      </w:r>
      <w:r w:rsidRPr="007B78B0">
        <w:rPr>
          <w:rFonts w:ascii="Arial" w:eastAsia="宋体" w:hAnsi="Arial" w:cs="Arial"/>
          <w:b/>
        </w:rPr>
        <w:t>）和</w:t>
      </w:r>
      <w:r w:rsidRPr="007B78B0">
        <w:rPr>
          <w:rFonts w:ascii="Arial" w:eastAsia="宋体" w:hAnsi="Arial" w:cs="Arial"/>
          <w:b/>
        </w:rPr>
        <w:t>PMA</w:t>
      </w:r>
      <w:r w:rsidRPr="007B78B0">
        <w:rPr>
          <w:rFonts w:ascii="Arial" w:eastAsia="宋体" w:hAnsi="Arial" w:cs="Arial"/>
          <w:b/>
        </w:rPr>
        <w:t>的更多信息？</w:t>
      </w:r>
      <w:bookmarkEnd w:id="7"/>
    </w:p>
    <w:p w:rsidR="000F6B31" w:rsidRPr="007B78B0" w:rsidRDefault="000F6B31" w:rsidP="007E0A3C">
      <w:pPr>
        <w:spacing w:afterLines="50" w:after="163"/>
        <w:rPr>
          <w:rFonts w:ascii="Arial" w:eastAsia="宋体" w:hAnsi="Arial" w:cs="Arial"/>
        </w:rPr>
      </w:pPr>
      <w:r w:rsidRPr="007B78B0">
        <w:rPr>
          <w:rFonts w:ascii="Arial" w:eastAsia="宋体" w:hAnsi="Arial" w:cs="Arial"/>
        </w:rPr>
        <w:t>有关这些程序的更多信息，可</w:t>
      </w:r>
      <w:r w:rsidR="00C361FF">
        <w:rPr>
          <w:rFonts w:ascii="Arial" w:eastAsia="宋体" w:hAnsi="Arial" w:cs="Arial" w:hint="eastAsia"/>
        </w:rPr>
        <w:t>参</w:t>
      </w:r>
      <w:r w:rsidRPr="007B78B0">
        <w:rPr>
          <w:rFonts w:ascii="Arial" w:eastAsia="宋体" w:hAnsi="Arial" w:cs="Arial"/>
        </w:rPr>
        <w:t>见器械和放射卫生中心网站：</w:t>
      </w:r>
      <w:hyperlink r:id="rId14" w:history="1">
        <w:r w:rsidRPr="00B766BA">
          <w:rPr>
            <w:rStyle w:val="a7"/>
            <w:rFonts w:ascii="Arial" w:eastAsia="宋体" w:hAnsi="Arial" w:cs="Arial"/>
            <w:color w:val="0000FF"/>
          </w:rPr>
          <w:t>www.fda.gov/cdrh/devadvice/</w:t>
        </w:r>
      </w:hyperlink>
    </w:p>
    <w:p w:rsidR="000F6B31" w:rsidRPr="007B78B0" w:rsidRDefault="000F6B31" w:rsidP="007E0A3C">
      <w:pPr>
        <w:pStyle w:val="a4"/>
        <w:numPr>
          <w:ilvl w:val="1"/>
          <w:numId w:val="28"/>
        </w:numPr>
        <w:spacing w:afterLines="50" w:after="163"/>
        <w:ind w:left="357" w:firstLineChars="0" w:hanging="357"/>
        <w:jc w:val="both"/>
        <w:outlineLvl w:val="1"/>
        <w:rPr>
          <w:rFonts w:ascii="Arial" w:eastAsia="宋体" w:hAnsi="Arial" w:cs="Arial"/>
          <w:b/>
        </w:rPr>
      </w:pPr>
      <w:bookmarkStart w:id="8" w:name="_Toc498524837"/>
      <w:r w:rsidRPr="007B78B0">
        <w:rPr>
          <w:rFonts w:ascii="Arial" w:eastAsia="宋体" w:hAnsi="Arial" w:cs="Arial"/>
          <w:b/>
        </w:rPr>
        <w:t>什么是</w:t>
      </w:r>
      <w:bookmarkStart w:id="9" w:name="OLE_LINK21"/>
      <w:bookmarkStart w:id="10" w:name="OLE_LINK22"/>
      <w:r w:rsidRPr="007B78B0">
        <w:rPr>
          <w:rFonts w:ascii="Arial" w:eastAsia="宋体" w:hAnsi="Arial" w:cs="Arial"/>
          <w:b/>
        </w:rPr>
        <w:t>人道主义用途器械</w:t>
      </w:r>
      <w:r w:rsidR="000F0CC9">
        <w:rPr>
          <w:rFonts w:ascii="Arial" w:eastAsia="宋体" w:hAnsi="Arial" w:cs="Arial"/>
          <w:b/>
        </w:rPr>
        <w:t>（</w:t>
      </w:r>
      <w:r w:rsidRPr="007B78B0">
        <w:rPr>
          <w:rFonts w:ascii="Arial" w:eastAsia="宋体" w:hAnsi="Arial" w:cs="Arial"/>
          <w:b/>
        </w:rPr>
        <w:t>HUD</w:t>
      </w:r>
      <w:r w:rsidR="000F0CC9">
        <w:rPr>
          <w:rFonts w:ascii="Arial" w:eastAsia="宋体" w:hAnsi="Arial" w:cs="Arial"/>
          <w:b/>
        </w:rPr>
        <w:t>）</w:t>
      </w:r>
      <w:bookmarkEnd w:id="9"/>
      <w:bookmarkEnd w:id="10"/>
      <w:r w:rsidRPr="007B78B0">
        <w:rPr>
          <w:rFonts w:ascii="Arial" w:eastAsia="宋体" w:hAnsi="Arial" w:cs="Arial"/>
          <w:b/>
        </w:rPr>
        <w:t>？</w:t>
      </w:r>
      <w:bookmarkEnd w:id="8"/>
    </w:p>
    <w:p w:rsidR="005906F4" w:rsidRPr="007B78B0" w:rsidRDefault="005906F4" w:rsidP="007E0A3C">
      <w:pPr>
        <w:spacing w:afterLines="50" w:after="163"/>
        <w:jc w:val="both"/>
        <w:rPr>
          <w:rFonts w:ascii="Arial" w:eastAsia="宋体" w:hAnsi="Arial" w:cs="Arial"/>
        </w:rPr>
      </w:pPr>
      <w:r w:rsidRPr="007B78B0">
        <w:rPr>
          <w:rFonts w:ascii="Arial" w:eastAsia="宋体" w:hAnsi="Arial" w:cs="Arial"/>
        </w:rPr>
        <w:t>HUD</w:t>
      </w:r>
      <w:r w:rsidRPr="007B78B0">
        <w:rPr>
          <w:rFonts w:ascii="Arial" w:eastAsia="宋体" w:hAnsi="Arial" w:cs="Arial"/>
        </w:rPr>
        <w:t>是一种旨在使患者在疾病或</w:t>
      </w:r>
      <w:r w:rsidR="00FB0AA9" w:rsidRPr="007B78B0">
        <w:rPr>
          <w:rFonts w:ascii="Arial" w:eastAsia="宋体" w:hAnsi="Arial" w:cs="Arial"/>
        </w:rPr>
        <w:t>病症</w:t>
      </w:r>
      <w:r w:rsidRPr="007B78B0">
        <w:rPr>
          <w:rFonts w:ascii="Arial" w:eastAsia="宋体" w:hAnsi="Arial" w:cs="Arial"/>
        </w:rPr>
        <w:t>的治疗和诊断方面</w:t>
      </w:r>
      <w:r w:rsidR="00DA49F3">
        <w:rPr>
          <w:rFonts w:ascii="Arial" w:eastAsia="宋体" w:hAnsi="Arial" w:cs="Arial"/>
        </w:rPr>
        <w:t>获益</w:t>
      </w:r>
      <w:r w:rsidRPr="007B78B0">
        <w:rPr>
          <w:rFonts w:ascii="Arial" w:eastAsia="宋体" w:hAnsi="Arial" w:cs="Arial"/>
        </w:rPr>
        <w:t>，该疾病或</w:t>
      </w:r>
      <w:r w:rsidR="00FB0AA9" w:rsidRPr="007B78B0">
        <w:rPr>
          <w:rFonts w:ascii="Arial" w:eastAsia="宋体" w:hAnsi="Arial" w:cs="Arial"/>
        </w:rPr>
        <w:t>病症</w:t>
      </w:r>
      <w:r w:rsidRPr="007B78B0">
        <w:rPr>
          <w:rFonts w:ascii="Arial" w:eastAsia="宋体" w:hAnsi="Arial" w:cs="Arial"/>
        </w:rPr>
        <w:t>每年在美国影响或波及的人数少于</w:t>
      </w:r>
      <w:r w:rsidRPr="007B78B0">
        <w:rPr>
          <w:rFonts w:ascii="Arial" w:eastAsia="宋体" w:hAnsi="Arial" w:cs="Arial"/>
        </w:rPr>
        <w:t>4000</w:t>
      </w:r>
      <w:r w:rsidRPr="007B78B0">
        <w:rPr>
          <w:rFonts w:ascii="Arial" w:eastAsia="宋体" w:hAnsi="Arial" w:cs="Arial"/>
        </w:rPr>
        <w:t>例。由孤儿产品开发办公室（</w:t>
      </w:r>
      <w:r w:rsidRPr="007B78B0">
        <w:rPr>
          <w:rFonts w:ascii="Arial" w:eastAsia="宋体" w:hAnsi="Arial" w:cs="Arial"/>
        </w:rPr>
        <w:t>OOPD</w:t>
      </w:r>
      <w:r w:rsidRPr="007B78B0">
        <w:rPr>
          <w:rFonts w:ascii="Arial" w:eastAsia="宋体" w:hAnsi="Arial" w:cs="Arial"/>
        </w:rPr>
        <w:t>）确定一种器械是否符合特定的要求</w:t>
      </w:r>
      <w:r w:rsidR="000F0CC9">
        <w:rPr>
          <w:rFonts w:ascii="Arial" w:eastAsia="宋体" w:hAnsi="Arial" w:cs="Arial"/>
        </w:rPr>
        <w:t>（</w:t>
      </w:r>
      <w:r w:rsidRPr="007B78B0">
        <w:rPr>
          <w:rFonts w:ascii="Arial" w:eastAsia="宋体" w:hAnsi="Arial" w:cs="Arial"/>
        </w:rPr>
        <w:t>包括科学原理和人口患病率</w:t>
      </w:r>
      <w:r w:rsidR="000F0CC9">
        <w:rPr>
          <w:rFonts w:ascii="Arial" w:eastAsia="宋体" w:hAnsi="Arial" w:cs="Arial"/>
        </w:rPr>
        <w:t>）</w:t>
      </w:r>
      <w:r w:rsidR="00FB0AA9" w:rsidRPr="007B78B0">
        <w:rPr>
          <w:rFonts w:ascii="Arial" w:eastAsia="宋体" w:hAnsi="Arial" w:cs="Arial"/>
        </w:rPr>
        <w:t>，</w:t>
      </w:r>
      <w:r w:rsidRPr="007B78B0">
        <w:rPr>
          <w:rFonts w:ascii="Arial" w:eastAsia="宋体" w:hAnsi="Arial" w:cs="Arial"/>
        </w:rPr>
        <w:t>以</w:t>
      </w:r>
      <w:r w:rsidR="00D43DC7" w:rsidRPr="007B78B0">
        <w:rPr>
          <w:rFonts w:ascii="Arial" w:eastAsia="宋体" w:hAnsi="Arial" w:cs="Arial"/>
        </w:rPr>
        <w:t>将其</w:t>
      </w:r>
      <w:r w:rsidRPr="007B78B0">
        <w:rPr>
          <w:rFonts w:ascii="Arial" w:eastAsia="宋体" w:hAnsi="Arial" w:cs="Arial"/>
        </w:rPr>
        <w:t>定义</w:t>
      </w:r>
      <w:r w:rsidR="00D43DC7" w:rsidRPr="007B78B0">
        <w:rPr>
          <w:rFonts w:ascii="Arial" w:eastAsia="宋体" w:hAnsi="Arial" w:cs="Arial"/>
        </w:rPr>
        <w:t>为</w:t>
      </w:r>
      <w:r w:rsidRPr="007B78B0">
        <w:rPr>
          <w:rFonts w:ascii="Arial" w:eastAsia="宋体" w:hAnsi="Arial" w:cs="Arial"/>
        </w:rPr>
        <w:t>HUD</w:t>
      </w:r>
      <w:r w:rsidRPr="007B78B0">
        <w:rPr>
          <w:rFonts w:ascii="Arial" w:eastAsia="宋体" w:hAnsi="Arial" w:cs="Arial"/>
        </w:rPr>
        <w:t>。</w:t>
      </w:r>
    </w:p>
    <w:p w:rsidR="00941D85" w:rsidRDefault="00941D85" w:rsidP="007E0A3C">
      <w:pPr>
        <w:adjustRightInd/>
        <w:snapToGrid/>
        <w:rPr>
          <w:rFonts w:ascii="Arial" w:eastAsia="宋体" w:hAnsi="Arial" w:cs="Arial"/>
          <w:b/>
        </w:rPr>
      </w:pPr>
      <w:r>
        <w:rPr>
          <w:rFonts w:ascii="Arial" w:eastAsia="宋体" w:hAnsi="Arial" w:cs="Arial"/>
          <w:b/>
        </w:rPr>
        <w:br w:type="page"/>
      </w:r>
    </w:p>
    <w:p w:rsidR="005F383A" w:rsidRPr="007B78B0" w:rsidRDefault="00785974" w:rsidP="00556932">
      <w:pPr>
        <w:pStyle w:val="a4"/>
        <w:numPr>
          <w:ilvl w:val="1"/>
          <w:numId w:val="28"/>
        </w:numPr>
        <w:spacing w:afterLines="50" w:after="163" w:line="312" w:lineRule="auto"/>
        <w:ind w:left="357" w:firstLineChars="0" w:hanging="357"/>
        <w:jc w:val="both"/>
        <w:outlineLvl w:val="1"/>
        <w:rPr>
          <w:rFonts w:ascii="Arial" w:eastAsia="宋体" w:hAnsi="Arial" w:cs="Arial"/>
          <w:b/>
        </w:rPr>
      </w:pPr>
      <w:bookmarkStart w:id="11" w:name="_Toc498524838"/>
      <w:r w:rsidRPr="007B78B0">
        <w:rPr>
          <w:rFonts w:ascii="Arial" w:eastAsia="宋体" w:hAnsi="Arial" w:cs="Arial"/>
          <w:b/>
        </w:rPr>
        <w:lastRenderedPageBreak/>
        <w:t>什么是</w:t>
      </w:r>
      <w:bookmarkStart w:id="12" w:name="OLE_LINK18"/>
      <w:bookmarkStart w:id="13" w:name="OLE_LINK19"/>
      <w:bookmarkStart w:id="14" w:name="OLE_LINK20"/>
      <w:r w:rsidRPr="007B78B0">
        <w:rPr>
          <w:rFonts w:ascii="Arial" w:eastAsia="宋体" w:hAnsi="Arial" w:cs="Arial"/>
          <w:b/>
        </w:rPr>
        <w:t>人道主义器械豁免</w:t>
      </w:r>
      <w:r w:rsidR="000F0CC9">
        <w:rPr>
          <w:rFonts w:ascii="Arial" w:eastAsia="宋体" w:hAnsi="Arial" w:cs="Arial"/>
          <w:b/>
        </w:rPr>
        <w:t>（</w:t>
      </w:r>
      <w:r w:rsidRPr="007B78B0">
        <w:rPr>
          <w:rFonts w:ascii="Arial" w:eastAsia="宋体" w:hAnsi="Arial" w:cs="Arial"/>
          <w:b/>
        </w:rPr>
        <w:t>HDE</w:t>
      </w:r>
      <w:r w:rsidR="000F0CC9">
        <w:rPr>
          <w:rFonts w:ascii="Arial" w:eastAsia="宋体" w:hAnsi="Arial" w:cs="Arial"/>
          <w:b/>
        </w:rPr>
        <w:t>）</w:t>
      </w:r>
      <w:bookmarkEnd w:id="12"/>
      <w:bookmarkEnd w:id="13"/>
      <w:bookmarkEnd w:id="14"/>
      <w:r w:rsidRPr="007B78B0">
        <w:rPr>
          <w:rFonts w:ascii="Arial" w:eastAsia="宋体" w:hAnsi="Arial" w:cs="Arial"/>
          <w:b/>
        </w:rPr>
        <w:t>申请？</w:t>
      </w:r>
      <w:bookmarkEnd w:id="11"/>
    </w:p>
    <w:p w:rsidR="007F40CF" w:rsidRPr="007B78B0" w:rsidRDefault="007F40CF" w:rsidP="00556932">
      <w:pPr>
        <w:spacing w:afterLines="50" w:after="163" w:line="312" w:lineRule="auto"/>
        <w:jc w:val="both"/>
        <w:rPr>
          <w:rFonts w:ascii="Arial" w:eastAsia="宋体" w:hAnsi="Arial" w:cs="Arial"/>
        </w:rPr>
      </w:pPr>
      <w:r w:rsidRPr="007B78B0">
        <w:rPr>
          <w:rFonts w:ascii="Arial" w:eastAsia="宋体" w:hAnsi="Arial" w:cs="Arial"/>
        </w:rPr>
        <w:t>人道主义</w:t>
      </w:r>
      <w:r w:rsidR="00C361FF">
        <w:rPr>
          <w:rFonts w:ascii="Arial" w:eastAsia="宋体" w:hAnsi="Arial" w:cs="Arial" w:hint="eastAsia"/>
        </w:rPr>
        <w:t>器械</w:t>
      </w:r>
      <w:r w:rsidRPr="007B78B0">
        <w:rPr>
          <w:rFonts w:ascii="Arial" w:eastAsia="宋体" w:hAnsi="Arial" w:cs="Arial"/>
        </w:rPr>
        <w:t>豁免（</w:t>
      </w:r>
      <w:r w:rsidRPr="007B78B0">
        <w:rPr>
          <w:rFonts w:ascii="Arial" w:eastAsia="宋体" w:hAnsi="Arial" w:cs="Arial"/>
        </w:rPr>
        <w:t>HDE</w:t>
      </w:r>
      <w:r w:rsidRPr="007B78B0">
        <w:rPr>
          <w:rFonts w:ascii="Arial" w:eastAsia="宋体" w:hAnsi="Arial" w:cs="Arial"/>
        </w:rPr>
        <w:t>）申请类似于</w:t>
      </w:r>
      <w:r w:rsidRPr="007B78B0">
        <w:rPr>
          <w:rFonts w:ascii="Arial" w:eastAsia="宋体" w:hAnsi="Arial" w:cs="Arial"/>
        </w:rPr>
        <w:t>PMA</w:t>
      </w:r>
      <w:r w:rsidRPr="007B78B0">
        <w:rPr>
          <w:rFonts w:ascii="Arial" w:eastAsia="宋体" w:hAnsi="Arial" w:cs="Arial"/>
        </w:rPr>
        <w:t>，但是由于</w:t>
      </w:r>
      <w:r w:rsidRPr="007B78B0">
        <w:rPr>
          <w:rFonts w:ascii="Arial" w:eastAsia="宋体" w:hAnsi="Arial" w:cs="Arial"/>
        </w:rPr>
        <w:t>HUD</w:t>
      </w:r>
      <w:r w:rsidRPr="007B78B0">
        <w:rPr>
          <w:rFonts w:ascii="Arial" w:eastAsia="宋体" w:hAnsi="Arial" w:cs="Arial"/>
        </w:rPr>
        <w:t>可以</w:t>
      </w:r>
      <w:r w:rsidR="00C361FF">
        <w:rPr>
          <w:rFonts w:ascii="Arial" w:eastAsia="宋体" w:hAnsi="Arial" w:cs="Arial" w:hint="eastAsia"/>
        </w:rPr>
        <w:t>豁免</w:t>
      </w:r>
      <w:r w:rsidRPr="007B78B0">
        <w:rPr>
          <w:rFonts w:ascii="Arial" w:eastAsia="宋体" w:hAnsi="Arial" w:cs="Arial"/>
        </w:rPr>
        <w:t>PMA</w:t>
      </w:r>
      <w:r w:rsidRPr="007B78B0">
        <w:rPr>
          <w:rFonts w:ascii="Arial" w:eastAsia="宋体" w:hAnsi="Arial" w:cs="Arial"/>
        </w:rPr>
        <w:t>的有效性要求，因此</w:t>
      </w:r>
      <w:r w:rsidRPr="007B78B0">
        <w:rPr>
          <w:rFonts w:ascii="Arial" w:eastAsia="宋体" w:hAnsi="Arial" w:cs="Arial"/>
        </w:rPr>
        <w:t>HDE</w:t>
      </w:r>
      <w:r w:rsidRPr="007B78B0">
        <w:rPr>
          <w:rFonts w:ascii="Arial" w:eastAsia="宋体" w:hAnsi="Arial" w:cs="Arial"/>
        </w:rPr>
        <w:t>申请不需要包含科学有效的临床研究结果以证明该器械对于其预期用途是有效的。然而，</w:t>
      </w:r>
      <w:r w:rsidRPr="007B78B0">
        <w:rPr>
          <w:rFonts w:ascii="Arial" w:eastAsia="宋体" w:hAnsi="Arial" w:cs="Arial"/>
        </w:rPr>
        <w:t>HDE</w:t>
      </w:r>
      <w:r w:rsidRPr="007B78B0">
        <w:rPr>
          <w:rFonts w:ascii="Arial" w:eastAsia="宋体" w:hAnsi="Arial" w:cs="Arial"/>
        </w:rPr>
        <w:t>必须包含足够的信息，使</w:t>
      </w:r>
      <w:r w:rsidRPr="007B78B0">
        <w:rPr>
          <w:rFonts w:ascii="Arial" w:eastAsia="宋体" w:hAnsi="Arial" w:cs="Arial"/>
        </w:rPr>
        <w:t>FDA</w:t>
      </w:r>
      <w:r w:rsidRPr="007B78B0">
        <w:rPr>
          <w:rFonts w:ascii="Arial" w:eastAsia="宋体" w:hAnsi="Arial" w:cs="Arial"/>
        </w:rPr>
        <w:t>可以确定其对于健康的可能</w:t>
      </w:r>
      <w:r w:rsidR="00DA49F3">
        <w:rPr>
          <w:rFonts w:ascii="Arial" w:eastAsia="宋体" w:hAnsi="Arial" w:cs="Arial" w:hint="eastAsia"/>
        </w:rPr>
        <w:t>获益</w:t>
      </w:r>
      <w:r w:rsidRPr="007B78B0">
        <w:rPr>
          <w:rFonts w:ascii="Arial" w:eastAsia="宋体" w:hAnsi="Arial" w:cs="Arial"/>
        </w:rPr>
        <w:t>超过</w:t>
      </w:r>
      <w:r w:rsidR="00D75E51" w:rsidRPr="007B78B0">
        <w:rPr>
          <w:rFonts w:ascii="Arial" w:eastAsia="宋体" w:hAnsi="Arial" w:cs="Arial"/>
        </w:rPr>
        <w:t>了</w:t>
      </w:r>
      <w:r w:rsidRPr="007B78B0">
        <w:rPr>
          <w:rFonts w:ascii="Arial" w:eastAsia="宋体" w:hAnsi="Arial" w:cs="Arial"/>
        </w:rPr>
        <w:t>损</w:t>
      </w:r>
      <w:r w:rsidR="00D75E51" w:rsidRPr="007B78B0">
        <w:rPr>
          <w:rFonts w:ascii="Arial" w:eastAsia="宋体" w:hAnsi="Arial" w:cs="Arial"/>
        </w:rPr>
        <w:t>伤</w:t>
      </w:r>
      <w:r w:rsidRPr="007B78B0">
        <w:rPr>
          <w:rFonts w:ascii="Arial" w:eastAsia="宋体" w:hAnsi="Arial" w:cs="Arial"/>
        </w:rPr>
        <w:t>或疾病的风险，同时</w:t>
      </w:r>
      <w:r w:rsidR="00D75E51" w:rsidRPr="007B78B0">
        <w:rPr>
          <w:rFonts w:ascii="Arial" w:eastAsia="宋体" w:hAnsi="Arial" w:cs="Arial"/>
        </w:rPr>
        <w:t>需</w:t>
      </w:r>
      <w:r w:rsidRPr="007B78B0">
        <w:rPr>
          <w:rFonts w:ascii="Arial" w:eastAsia="宋体" w:hAnsi="Arial" w:cs="Arial"/>
        </w:rPr>
        <w:t>考虑现有器械或替代疗法的可能风险和</w:t>
      </w:r>
      <w:r w:rsidR="00DA49F3">
        <w:rPr>
          <w:rFonts w:ascii="Arial" w:eastAsia="宋体" w:hAnsi="Arial" w:cs="Arial" w:hint="eastAsia"/>
        </w:rPr>
        <w:t>获益</w:t>
      </w:r>
      <w:r w:rsidRPr="007B78B0">
        <w:rPr>
          <w:rFonts w:ascii="Arial" w:eastAsia="宋体" w:hAnsi="Arial" w:cs="Arial"/>
        </w:rPr>
        <w:t>。第</w:t>
      </w:r>
      <w:r w:rsidRPr="007B78B0">
        <w:rPr>
          <w:rFonts w:ascii="Arial" w:eastAsia="宋体" w:hAnsi="Arial" w:cs="Arial"/>
        </w:rPr>
        <w:t>520</w:t>
      </w:r>
      <w:r w:rsidRPr="007B78B0">
        <w:rPr>
          <w:rFonts w:ascii="Arial" w:eastAsia="宋体" w:hAnsi="Arial" w:cs="Arial"/>
        </w:rPr>
        <w:t>（</w:t>
      </w:r>
      <w:r w:rsidRPr="007B78B0">
        <w:rPr>
          <w:rFonts w:ascii="Arial" w:eastAsia="宋体" w:hAnsi="Arial" w:cs="Arial"/>
        </w:rPr>
        <w:t>m</w:t>
      </w:r>
      <w:r w:rsidRPr="007B78B0">
        <w:rPr>
          <w:rFonts w:ascii="Arial" w:eastAsia="宋体" w:hAnsi="Arial" w:cs="Arial"/>
        </w:rPr>
        <w:t>）（</w:t>
      </w:r>
      <w:r w:rsidRPr="007B78B0">
        <w:rPr>
          <w:rFonts w:ascii="Arial" w:eastAsia="宋体" w:hAnsi="Arial" w:cs="Arial"/>
        </w:rPr>
        <w:t>2</w:t>
      </w:r>
      <w:r w:rsidRPr="007B78B0">
        <w:rPr>
          <w:rFonts w:ascii="Arial" w:eastAsia="宋体" w:hAnsi="Arial" w:cs="Arial"/>
        </w:rPr>
        <w:t>）（</w:t>
      </w:r>
      <w:r w:rsidRPr="007B78B0">
        <w:rPr>
          <w:rFonts w:ascii="Arial" w:eastAsia="宋体" w:hAnsi="Arial" w:cs="Arial"/>
        </w:rPr>
        <w:t>C</w:t>
      </w:r>
      <w:r w:rsidRPr="007B78B0">
        <w:rPr>
          <w:rFonts w:ascii="Arial" w:eastAsia="宋体" w:hAnsi="Arial" w:cs="Arial"/>
        </w:rPr>
        <w:t>）节</w:t>
      </w:r>
      <w:r w:rsidR="00236EF6">
        <w:rPr>
          <w:rFonts w:ascii="Arial" w:eastAsia="宋体" w:hAnsi="Arial" w:cs="Arial" w:hint="eastAsia"/>
        </w:rPr>
        <w:t>。</w:t>
      </w:r>
      <w:r w:rsidR="007D29A9" w:rsidRPr="007D6590">
        <w:rPr>
          <w:rFonts w:ascii="Arial" w:eastAsia="宋体" w:hAnsi="Arial" w:cs="Arial" w:hint="eastAsia"/>
        </w:rPr>
        <w:t>获得</w:t>
      </w:r>
      <w:r w:rsidR="004B2AE1" w:rsidRPr="007D6590">
        <w:rPr>
          <w:rFonts w:ascii="Arial" w:eastAsia="宋体" w:hAnsi="Arial" w:cs="Arial" w:hint="eastAsia"/>
        </w:rPr>
        <w:t>批准的</w:t>
      </w:r>
      <w:r w:rsidR="004B2AE1" w:rsidRPr="007D6590">
        <w:rPr>
          <w:rFonts w:ascii="Arial" w:eastAsia="宋体" w:hAnsi="Arial" w:cs="Arial"/>
        </w:rPr>
        <w:t>HDE</w:t>
      </w:r>
      <w:r w:rsidR="007D29A9" w:rsidRPr="007D6590">
        <w:rPr>
          <w:rFonts w:ascii="Arial" w:eastAsia="宋体" w:hAnsi="Arial" w:cs="Arial" w:hint="eastAsia"/>
        </w:rPr>
        <w:t>批准</w:t>
      </w:r>
      <w:r w:rsidR="007D29A9" w:rsidRPr="007D6590">
        <w:rPr>
          <w:rFonts w:ascii="Arial" w:eastAsia="宋体" w:hAnsi="Arial" w:cs="Arial" w:hint="eastAsia"/>
        </w:rPr>
        <w:t>HUD</w:t>
      </w:r>
      <w:r w:rsidR="004B2AE1" w:rsidRPr="007D6590">
        <w:rPr>
          <w:rFonts w:ascii="Arial" w:eastAsia="宋体" w:hAnsi="Arial" w:cs="Arial" w:hint="eastAsia"/>
        </w:rPr>
        <w:t>上市。</w:t>
      </w:r>
    </w:p>
    <w:p w:rsidR="002D0907" w:rsidRPr="007B78B0" w:rsidRDefault="002D0907" w:rsidP="00556932">
      <w:pPr>
        <w:spacing w:afterLines="50" w:after="163" w:line="312" w:lineRule="auto"/>
        <w:jc w:val="both"/>
        <w:rPr>
          <w:rFonts w:ascii="Arial" w:eastAsia="宋体" w:hAnsi="Arial" w:cs="Arial"/>
        </w:rPr>
      </w:pPr>
      <w:r w:rsidRPr="007B78B0">
        <w:rPr>
          <w:rFonts w:ascii="Arial" w:eastAsia="宋体" w:hAnsi="Arial" w:cs="Arial"/>
        </w:rPr>
        <w:t>根据法</w:t>
      </w:r>
      <w:r w:rsidR="008D404B" w:rsidRPr="007B78B0">
        <w:rPr>
          <w:rFonts w:ascii="Arial" w:eastAsia="宋体" w:hAnsi="Arial" w:cs="Arial"/>
        </w:rPr>
        <w:t>规</w:t>
      </w:r>
      <w:r w:rsidRPr="007B78B0">
        <w:rPr>
          <w:rFonts w:ascii="Arial" w:eastAsia="宋体" w:hAnsi="Arial" w:cs="Arial"/>
        </w:rPr>
        <w:t>，一旦</w:t>
      </w:r>
      <w:r w:rsidRPr="007B78B0">
        <w:rPr>
          <w:rFonts w:ascii="Arial" w:eastAsia="宋体" w:hAnsi="Arial" w:cs="Arial"/>
        </w:rPr>
        <w:t>HDE</w:t>
      </w:r>
      <w:r w:rsidRPr="007B78B0">
        <w:rPr>
          <w:rFonts w:ascii="Arial" w:eastAsia="宋体" w:hAnsi="Arial" w:cs="Arial"/>
        </w:rPr>
        <w:t>获得批准，</w:t>
      </w:r>
      <w:r w:rsidRPr="007B78B0">
        <w:rPr>
          <w:rFonts w:ascii="Arial" w:eastAsia="宋体" w:hAnsi="Arial" w:cs="Arial"/>
        </w:rPr>
        <w:t>HDE</w:t>
      </w:r>
      <w:r w:rsidRPr="007B78B0">
        <w:rPr>
          <w:rFonts w:ascii="Arial" w:eastAsia="宋体" w:hAnsi="Arial" w:cs="Arial"/>
        </w:rPr>
        <w:t>持有人有责任确保批准的</w:t>
      </w:r>
      <w:r w:rsidRPr="007B78B0">
        <w:rPr>
          <w:rFonts w:ascii="Arial" w:eastAsia="宋体" w:hAnsi="Arial" w:cs="Arial"/>
        </w:rPr>
        <w:t>HUD</w:t>
      </w:r>
      <w:r w:rsidRPr="007B78B0">
        <w:rPr>
          <w:rFonts w:ascii="Arial" w:eastAsia="宋体" w:hAnsi="Arial" w:cs="Arial"/>
        </w:rPr>
        <w:t>仅在具有根据</w:t>
      </w:r>
      <w:r w:rsidRPr="007B78B0">
        <w:rPr>
          <w:rFonts w:ascii="Arial" w:eastAsia="宋体" w:hAnsi="Arial" w:cs="Arial"/>
        </w:rPr>
        <w:t>21 CFR 56</w:t>
      </w:r>
      <w:r w:rsidRPr="007B78B0">
        <w:rPr>
          <w:rFonts w:ascii="Arial" w:eastAsia="宋体" w:hAnsi="Arial" w:cs="Arial"/>
        </w:rPr>
        <w:t>构建和行事的</w:t>
      </w:r>
      <w:r w:rsidRPr="007B78B0">
        <w:rPr>
          <w:rFonts w:ascii="Arial" w:eastAsia="宋体" w:hAnsi="Arial" w:cs="Arial"/>
        </w:rPr>
        <w:t>IRB</w:t>
      </w:r>
      <w:r w:rsidRPr="007B78B0">
        <w:rPr>
          <w:rFonts w:ascii="Arial" w:eastAsia="宋体" w:hAnsi="Arial" w:cs="Arial"/>
        </w:rPr>
        <w:t>的机构</w:t>
      </w:r>
      <w:r w:rsidR="00D75E51" w:rsidRPr="007B78B0">
        <w:rPr>
          <w:rFonts w:ascii="Arial" w:eastAsia="宋体" w:hAnsi="Arial" w:cs="Arial"/>
        </w:rPr>
        <w:t>内</w:t>
      </w:r>
      <w:r w:rsidRPr="007B78B0">
        <w:rPr>
          <w:rFonts w:ascii="Arial" w:eastAsia="宋体" w:hAnsi="Arial" w:cs="Arial"/>
        </w:rPr>
        <w:t>进行施用，包括对</w:t>
      </w:r>
      <w:r w:rsidRPr="007B78B0">
        <w:rPr>
          <w:rFonts w:ascii="Arial" w:eastAsia="宋体" w:hAnsi="Arial" w:cs="Arial"/>
        </w:rPr>
        <w:t>HUD</w:t>
      </w:r>
      <w:r w:rsidRPr="007B78B0">
        <w:rPr>
          <w:rFonts w:ascii="Arial" w:eastAsia="宋体" w:hAnsi="Arial" w:cs="Arial"/>
        </w:rPr>
        <w:t>的使用进行持续审查。此外，只有在位于该</w:t>
      </w:r>
      <w:r w:rsidR="00256097">
        <w:rPr>
          <w:rFonts w:ascii="Arial" w:eastAsia="宋体" w:hAnsi="Arial" w:cs="Arial" w:hint="eastAsia"/>
        </w:rPr>
        <w:t>机构</w:t>
      </w:r>
      <w:r w:rsidRPr="007B78B0">
        <w:rPr>
          <w:rFonts w:ascii="Arial" w:eastAsia="宋体" w:hAnsi="Arial" w:cs="Arial"/>
        </w:rPr>
        <w:t>内的机构审查委员会（</w:t>
      </w:r>
      <w:r w:rsidRPr="007B78B0">
        <w:rPr>
          <w:rFonts w:ascii="Arial" w:eastAsia="宋体" w:hAnsi="Arial" w:cs="Arial"/>
        </w:rPr>
        <w:t>IRB</w:t>
      </w:r>
      <w:r w:rsidRPr="007B78B0">
        <w:rPr>
          <w:rFonts w:ascii="Arial" w:eastAsia="宋体" w:hAnsi="Arial" w:cs="Arial"/>
        </w:rPr>
        <w:t>）批准后，或者，有相同架构的</w:t>
      </w:r>
      <w:r w:rsidRPr="007B78B0">
        <w:rPr>
          <w:rFonts w:ascii="Arial" w:eastAsia="宋体" w:hAnsi="Arial" w:cs="Arial"/>
        </w:rPr>
        <w:t>IRB</w:t>
      </w:r>
      <w:r w:rsidRPr="007B78B0">
        <w:rPr>
          <w:rFonts w:ascii="Arial" w:eastAsia="宋体" w:hAnsi="Arial" w:cs="Arial"/>
        </w:rPr>
        <w:t>已经同意对这项使用进行监督且当地的</w:t>
      </w:r>
      <w:r w:rsidRPr="007B78B0">
        <w:rPr>
          <w:rFonts w:ascii="Arial" w:eastAsia="宋体" w:hAnsi="Arial" w:cs="Arial"/>
        </w:rPr>
        <w:t>IRB</w:t>
      </w:r>
      <w:r w:rsidRPr="007B78B0">
        <w:rPr>
          <w:rFonts w:ascii="Arial" w:eastAsia="宋体" w:hAnsi="Arial" w:cs="Arial"/>
        </w:rPr>
        <w:t>已经</w:t>
      </w:r>
      <w:r w:rsidR="00D75E51" w:rsidRPr="007B78B0">
        <w:rPr>
          <w:rFonts w:ascii="Arial" w:eastAsia="宋体" w:hAnsi="Arial" w:cs="Arial"/>
        </w:rPr>
        <w:t>在</w:t>
      </w:r>
      <w:r w:rsidRPr="007B78B0">
        <w:rPr>
          <w:rFonts w:ascii="Arial" w:eastAsia="宋体" w:hAnsi="Arial" w:cs="Arial"/>
        </w:rPr>
        <w:t>稍后致信</w:t>
      </w:r>
      <w:r w:rsidRPr="007B78B0">
        <w:rPr>
          <w:rFonts w:ascii="Arial" w:eastAsia="宋体" w:hAnsi="Arial" w:cs="Arial"/>
        </w:rPr>
        <w:t>HDE</w:t>
      </w:r>
      <w:r w:rsidRPr="007B78B0">
        <w:rPr>
          <w:rFonts w:ascii="Arial" w:eastAsia="宋体" w:hAnsi="Arial" w:cs="Arial"/>
        </w:rPr>
        <w:t>持有人的情况下，</w:t>
      </w:r>
      <w:r w:rsidR="008D404B" w:rsidRPr="007B78B0">
        <w:rPr>
          <w:rFonts w:ascii="Arial" w:eastAsia="宋体" w:hAnsi="Arial" w:cs="Arial"/>
        </w:rPr>
        <w:t>这</w:t>
      </w:r>
      <w:r w:rsidRPr="007B78B0">
        <w:rPr>
          <w:rFonts w:ascii="Arial" w:eastAsia="宋体" w:hAnsi="Arial" w:cs="Arial"/>
        </w:rPr>
        <w:t>种</w:t>
      </w:r>
      <w:r w:rsidRPr="007B78B0">
        <w:rPr>
          <w:rFonts w:ascii="Arial" w:eastAsia="宋体" w:hAnsi="Arial" w:cs="Arial"/>
        </w:rPr>
        <w:t>HUD</w:t>
      </w:r>
      <w:r w:rsidRPr="007B78B0">
        <w:rPr>
          <w:rFonts w:ascii="Arial" w:eastAsia="宋体" w:hAnsi="Arial" w:cs="Arial"/>
        </w:rPr>
        <w:t>方可施用。</w:t>
      </w:r>
      <w:r w:rsidRPr="007B78B0">
        <w:rPr>
          <w:rFonts w:ascii="Arial" w:eastAsia="宋体" w:hAnsi="Arial" w:cs="Arial"/>
        </w:rPr>
        <w:t>HDE</w:t>
      </w:r>
      <w:r w:rsidRPr="007B78B0">
        <w:rPr>
          <w:rFonts w:ascii="Arial" w:eastAsia="宋体" w:hAnsi="Arial" w:cs="Arial"/>
        </w:rPr>
        <w:t>持有人</w:t>
      </w:r>
      <w:r w:rsidR="00D75E51" w:rsidRPr="007B78B0">
        <w:rPr>
          <w:rFonts w:ascii="Arial" w:eastAsia="宋体" w:hAnsi="Arial" w:cs="Arial"/>
        </w:rPr>
        <w:t>可能</w:t>
      </w:r>
      <w:r w:rsidRPr="007B78B0">
        <w:rPr>
          <w:rFonts w:ascii="Arial" w:eastAsia="宋体" w:hAnsi="Arial" w:cs="Arial"/>
        </w:rPr>
        <w:t>希望</w:t>
      </w:r>
      <w:r w:rsidR="00D75E51" w:rsidRPr="007B78B0">
        <w:rPr>
          <w:rFonts w:ascii="Arial" w:eastAsia="宋体" w:hAnsi="Arial" w:cs="Arial"/>
        </w:rPr>
        <w:t>确保在</w:t>
      </w:r>
      <w:r w:rsidRPr="007B78B0">
        <w:rPr>
          <w:rFonts w:ascii="Arial" w:eastAsia="宋体" w:hAnsi="Arial" w:cs="Arial"/>
        </w:rPr>
        <w:t>收到</w:t>
      </w:r>
      <w:r w:rsidRPr="007B78B0">
        <w:rPr>
          <w:rFonts w:ascii="Arial" w:eastAsia="宋体" w:hAnsi="Arial" w:cs="Arial"/>
        </w:rPr>
        <w:t>IRB</w:t>
      </w:r>
      <w:r w:rsidRPr="007B78B0">
        <w:rPr>
          <w:rFonts w:ascii="Arial" w:eastAsia="宋体" w:hAnsi="Arial" w:cs="Arial"/>
        </w:rPr>
        <w:t>的批准确认之</w:t>
      </w:r>
      <w:r w:rsidR="002B17EA" w:rsidRPr="007B78B0">
        <w:rPr>
          <w:rFonts w:ascii="Arial" w:eastAsia="宋体" w:hAnsi="Arial" w:cs="Arial"/>
        </w:rPr>
        <w:t>后再</w:t>
      </w:r>
      <w:r w:rsidRPr="007B78B0">
        <w:rPr>
          <w:rFonts w:ascii="Arial" w:eastAsia="宋体" w:hAnsi="Arial" w:cs="Arial"/>
        </w:rPr>
        <w:t>将</w:t>
      </w:r>
      <w:r w:rsidRPr="007B78B0">
        <w:rPr>
          <w:rFonts w:ascii="Arial" w:eastAsia="宋体" w:hAnsi="Arial" w:cs="Arial"/>
        </w:rPr>
        <w:t>HUD</w:t>
      </w:r>
      <w:r w:rsidRPr="007B78B0">
        <w:rPr>
          <w:rFonts w:ascii="Arial" w:eastAsia="宋体" w:hAnsi="Arial" w:cs="Arial"/>
        </w:rPr>
        <w:t>运送到</w:t>
      </w:r>
      <w:r w:rsidR="00D75E51" w:rsidRPr="007B78B0">
        <w:rPr>
          <w:rFonts w:ascii="Arial" w:eastAsia="宋体" w:hAnsi="Arial" w:cs="Arial"/>
        </w:rPr>
        <w:t>该</w:t>
      </w:r>
      <w:r w:rsidR="00256097">
        <w:rPr>
          <w:rFonts w:ascii="Arial" w:eastAsia="宋体" w:hAnsi="Arial" w:cs="Arial" w:hint="eastAsia"/>
        </w:rPr>
        <w:t>机构</w:t>
      </w:r>
      <w:r w:rsidRPr="007B78B0">
        <w:rPr>
          <w:rFonts w:ascii="Arial" w:eastAsia="宋体" w:hAnsi="Arial" w:cs="Arial"/>
        </w:rPr>
        <w:t>。</w:t>
      </w:r>
    </w:p>
    <w:p w:rsidR="00476C74" w:rsidRPr="007B78B0" w:rsidRDefault="00476C74" w:rsidP="00556932">
      <w:pPr>
        <w:spacing w:afterLines="50" w:after="163" w:line="312" w:lineRule="auto"/>
        <w:jc w:val="both"/>
        <w:rPr>
          <w:rFonts w:ascii="Arial" w:eastAsia="宋体" w:hAnsi="Arial" w:cs="Arial"/>
        </w:rPr>
      </w:pPr>
      <w:r w:rsidRPr="007B78B0">
        <w:rPr>
          <w:rFonts w:ascii="Arial" w:eastAsia="宋体" w:hAnsi="Arial" w:cs="Arial"/>
        </w:rPr>
        <w:t>请注意：</w:t>
      </w:r>
      <w:r w:rsidRPr="007B78B0">
        <w:rPr>
          <w:rFonts w:ascii="Arial" w:eastAsia="宋体" w:hAnsi="Arial" w:cs="Arial"/>
        </w:rPr>
        <w:t>HDE</w:t>
      </w:r>
      <w:r w:rsidRPr="007B78B0">
        <w:rPr>
          <w:rFonts w:ascii="Arial" w:eastAsia="宋体" w:hAnsi="Arial" w:cs="Arial"/>
        </w:rPr>
        <w:t>申请人只有在获得</w:t>
      </w:r>
      <w:r w:rsidRPr="007B78B0">
        <w:rPr>
          <w:rFonts w:ascii="Arial" w:eastAsia="宋体" w:hAnsi="Arial" w:cs="Arial"/>
        </w:rPr>
        <w:t>FDA</w:t>
      </w:r>
      <w:r w:rsidRPr="007B78B0">
        <w:rPr>
          <w:rFonts w:ascii="Arial" w:eastAsia="宋体" w:hAnsi="Arial" w:cs="Arial"/>
        </w:rPr>
        <w:t>批准</w:t>
      </w:r>
      <w:r w:rsidRPr="007B78B0">
        <w:rPr>
          <w:rFonts w:ascii="Arial" w:eastAsia="宋体" w:hAnsi="Arial" w:cs="Arial"/>
        </w:rPr>
        <w:t>HDE</w:t>
      </w:r>
      <w:r w:rsidRPr="007B78B0">
        <w:rPr>
          <w:rFonts w:ascii="Arial" w:eastAsia="宋体" w:hAnsi="Arial" w:cs="Arial"/>
        </w:rPr>
        <w:t>且</w:t>
      </w:r>
      <w:r w:rsidRPr="007B78B0">
        <w:rPr>
          <w:rFonts w:ascii="Arial" w:eastAsia="宋体" w:hAnsi="Arial" w:cs="Arial"/>
        </w:rPr>
        <w:t>IRB</w:t>
      </w:r>
      <w:r w:rsidRPr="007B78B0">
        <w:rPr>
          <w:rFonts w:ascii="Arial" w:eastAsia="宋体" w:hAnsi="Arial" w:cs="Arial"/>
        </w:rPr>
        <w:t>批准其使用</w:t>
      </w:r>
      <w:r w:rsidRPr="007D6590">
        <w:rPr>
          <w:rFonts w:ascii="Arial" w:eastAsia="宋体" w:hAnsi="Arial" w:cs="Arial" w:hint="eastAsia"/>
        </w:rPr>
        <w:t>后</w:t>
      </w:r>
      <w:r w:rsidRPr="007B78B0">
        <w:rPr>
          <w:rFonts w:ascii="Arial" w:eastAsia="宋体" w:hAnsi="Arial" w:cs="Arial"/>
        </w:rPr>
        <w:t>，</w:t>
      </w:r>
      <w:r w:rsidR="008D404B" w:rsidRPr="007B78B0">
        <w:rPr>
          <w:rFonts w:ascii="Arial" w:eastAsia="宋体" w:hAnsi="Arial" w:cs="Arial"/>
        </w:rPr>
        <w:t>HUD</w:t>
      </w:r>
      <w:r w:rsidRPr="007B78B0">
        <w:rPr>
          <w:rFonts w:ascii="Arial" w:eastAsia="宋体" w:hAnsi="Arial" w:cs="Arial"/>
        </w:rPr>
        <w:t>才能使用。</w:t>
      </w:r>
      <w:r w:rsidRPr="007B78B0">
        <w:rPr>
          <w:rFonts w:ascii="Arial" w:eastAsia="宋体" w:hAnsi="Arial" w:cs="Arial"/>
        </w:rPr>
        <w:t>IRB</w:t>
      </w:r>
      <w:r w:rsidRPr="007B78B0">
        <w:rPr>
          <w:rFonts w:ascii="Arial" w:eastAsia="宋体" w:hAnsi="Arial" w:cs="Arial"/>
        </w:rPr>
        <w:t>应确保批准器械在其机构使用之前，</w:t>
      </w:r>
      <w:r w:rsidRPr="007B78B0">
        <w:rPr>
          <w:rFonts w:ascii="Arial" w:eastAsia="宋体" w:hAnsi="Arial" w:cs="Arial"/>
        </w:rPr>
        <w:t>HDE</w:t>
      </w:r>
      <w:r w:rsidRPr="007B78B0">
        <w:rPr>
          <w:rFonts w:ascii="Arial" w:eastAsia="宋体" w:hAnsi="Arial" w:cs="Arial"/>
        </w:rPr>
        <w:t>已获批。</w:t>
      </w:r>
    </w:p>
    <w:p w:rsidR="00D85EE7" w:rsidRPr="007B78B0" w:rsidRDefault="00D85EE7" w:rsidP="00556932">
      <w:pPr>
        <w:pStyle w:val="a4"/>
        <w:numPr>
          <w:ilvl w:val="1"/>
          <w:numId w:val="28"/>
        </w:numPr>
        <w:spacing w:afterLines="50" w:after="163" w:line="312" w:lineRule="auto"/>
        <w:ind w:left="357" w:firstLineChars="0" w:hanging="357"/>
        <w:jc w:val="both"/>
        <w:outlineLvl w:val="1"/>
        <w:rPr>
          <w:rFonts w:ascii="Arial" w:eastAsia="宋体" w:hAnsi="Arial" w:cs="Arial"/>
          <w:b/>
        </w:rPr>
      </w:pPr>
      <w:bookmarkStart w:id="15" w:name="_Toc498524839"/>
      <w:r w:rsidRPr="007B78B0">
        <w:rPr>
          <w:rFonts w:ascii="Arial" w:eastAsia="宋体" w:hAnsi="Arial" w:cs="Arial"/>
          <w:b/>
        </w:rPr>
        <w:t>IRB</w:t>
      </w:r>
      <w:r w:rsidRPr="007B78B0">
        <w:rPr>
          <w:rFonts w:ascii="Arial" w:eastAsia="宋体" w:hAnsi="Arial" w:cs="Arial"/>
          <w:b/>
        </w:rPr>
        <w:t>关于</w:t>
      </w:r>
      <w:r w:rsidRPr="007B78B0">
        <w:rPr>
          <w:rFonts w:ascii="Arial" w:eastAsia="宋体" w:hAnsi="Arial" w:cs="Arial"/>
          <w:b/>
        </w:rPr>
        <w:t>HDE</w:t>
      </w:r>
      <w:r w:rsidRPr="007B78B0">
        <w:rPr>
          <w:rFonts w:ascii="Arial" w:eastAsia="宋体" w:hAnsi="Arial" w:cs="Arial"/>
          <w:b/>
        </w:rPr>
        <w:t>的责任是什么？</w:t>
      </w:r>
      <w:bookmarkEnd w:id="15"/>
    </w:p>
    <w:p w:rsidR="00D85EE7" w:rsidRPr="00941D85" w:rsidRDefault="00D85EE7" w:rsidP="00556932">
      <w:pPr>
        <w:spacing w:afterLines="50" w:after="163" w:line="312" w:lineRule="auto"/>
        <w:jc w:val="both"/>
        <w:rPr>
          <w:rFonts w:ascii="Arial" w:eastAsia="宋体" w:hAnsi="Arial" w:cs="Arial"/>
          <w:u w:val="single"/>
        </w:rPr>
      </w:pPr>
      <w:r w:rsidRPr="00941D85">
        <w:rPr>
          <w:rFonts w:ascii="Arial" w:eastAsia="宋体" w:hAnsi="Arial" w:cs="Arial"/>
          <w:u w:val="single"/>
        </w:rPr>
        <w:t>初步审查：</w:t>
      </w:r>
    </w:p>
    <w:p w:rsidR="00D85EE7" w:rsidRPr="007B78B0" w:rsidRDefault="00D85EE7" w:rsidP="00556932">
      <w:pPr>
        <w:spacing w:afterLines="50" w:after="163" w:line="312" w:lineRule="auto"/>
        <w:jc w:val="both"/>
        <w:rPr>
          <w:rFonts w:ascii="Arial" w:eastAsia="宋体" w:hAnsi="Arial" w:cs="Arial"/>
        </w:rPr>
      </w:pPr>
      <w:r w:rsidRPr="007B78B0">
        <w:rPr>
          <w:rFonts w:ascii="Arial" w:eastAsia="宋体" w:hAnsi="Arial" w:cs="Arial"/>
        </w:rPr>
        <w:t>IRB</w:t>
      </w:r>
      <w:r w:rsidRPr="007B78B0">
        <w:rPr>
          <w:rFonts w:ascii="Arial" w:eastAsia="宋体" w:hAnsi="Arial" w:cs="Arial"/>
        </w:rPr>
        <w:t>的初步</w:t>
      </w:r>
      <w:r w:rsidR="002123DA" w:rsidRPr="007B78B0">
        <w:rPr>
          <w:rFonts w:ascii="Arial" w:eastAsia="宋体" w:hAnsi="Arial" w:cs="Arial"/>
        </w:rPr>
        <w:t>批准</w:t>
      </w:r>
      <w:r w:rsidRPr="007B78B0">
        <w:rPr>
          <w:rFonts w:ascii="Arial" w:eastAsia="宋体" w:hAnsi="Arial" w:cs="Arial"/>
        </w:rPr>
        <w:t>应</w:t>
      </w:r>
      <w:r w:rsidR="008D404B" w:rsidRPr="007B78B0">
        <w:rPr>
          <w:rFonts w:ascii="Arial" w:eastAsia="宋体" w:hAnsi="Arial" w:cs="Arial"/>
        </w:rPr>
        <w:t>在</w:t>
      </w:r>
      <w:r w:rsidRPr="007B78B0">
        <w:rPr>
          <w:rFonts w:ascii="Arial" w:eastAsia="宋体" w:hAnsi="Arial" w:cs="Arial"/>
        </w:rPr>
        <w:t>IRB</w:t>
      </w:r>
      <w:r w:rsidRPr="007B78B0">
        <w:rPr>
          <w:rFonts w:ascii="Arial" w:eastAsia="宋体" w:hAnsi="Arial" w:cs="Arial"/>
        </w:rPr>
        <w:t>会议</w:t>
      </w:r>
      <w:r w:rsidR="008D404B" w:rsidRPr="007B78B0">
        <w:rPr>
          <w:rFonts w:ascii="Arial" w:eastAsia="宋体" w:hAnsi="Arial" w:cs="Arial"/>
        </w:rPr>
        <w:t>上进行</w:t>
      </w:r>
      <w:r w:rsidRPr="007B78B0">
        <w:rPr>
          <w:rFonts w:ascii="Arial" w:eastAsia="宋体" w:hAnsi="Arial" w:cs="Arial"/>
        </w:rPr>
        <w:t>。</w:t>
      </w:r>
      <w:r w:rsidRPr="007B78B0">
        <w:rPr>
          <w:rFonts w:ascii="Arial" w:eastAsia="宋体" w:hAnsi="Arial" w:cs="Arial"/>
        </w:rPr>
        <w:t>IRB</w:t>
      </w:r>
      <w:r w:rsidRPr="007B78B0">
        <w:rPr>
          <w:rFonts w:ascii="Arial" w:eastAsia="宋体" w:hAnsi="Arial" w:cs="Arial"/>
        </w:rPr>
        <w:t>不需要审查和批准</w:t>
      </w:r>
      <w:r w:rsidRPr="007B78B0">
        <w:rPr>
          <w:rFonts w:ascii="Arial" w:eastAsia="宋体" w:hAnsi="Arial" w:cs="Arial"/>
        </w:rPr>
        <w:t>HUD</w:t>
      </w:r>
      <w:r w:rsidRPr="007B78B0">
        <w:rPr>
          <w:rFonts w:ascii="Arial" w:eastAsia="宋体" w:hAnsi="Arial" w:cs="Arial"/>
        </w:rPr>
        <w:t>的各</w:t>
      </w:r>
      <w:r w:rsidR="002123DA" w:rsidRPr="007B78B0">
        <w:rPr>
          <w:rFonts w:ascii="Arial" w:eastAsia="宋体" w:hAnsi="Arial" w:cs="Arial"/>
        </w:rPr>
        <w:t>项</w:t>
      </w:r>
      <w:r w:rsidRPr="007B78B0">
        <w:rPr>
          <w:rFonts w:ascii="Arial" w:eastAsia="宋体" w:hAnsi="Arial" w:cs="Arial"/>
        </w:rPr>
        <w:t>用途，而是根据其是否合适而批准使用该器械。也就是说，</w:t>
      </w:r>
      <w:r w:rsidRPr="007B78B0">
        <w:rPr>
          <w:rFonts w:ascii="Arial" w:eastAsia="宋体" w:hAnsi="Arial" w:cs="Arial"/>
        </w:rPr>
        <w:t>IRB</w:t>
      </w:r>
      <w:r w:rsidRPr="007B78B0">
        <w:rPr>
          <w:rFonts w:ascii="Arial" w:eastAsia="宋体" w:hAnsi="Arial" w:cs="Arial"/>
        </w:rPr>
        <w:t>可以根据方案或</w:t>
      </w:r>
      <w:r w:rsidR="00414B2E" w:rsidRPr="007B78B0">
        <w:rPr>
          <w:rFonts w:ascii="Arial" w:eastAsia="宋体" w:hAnsi="Arial" w:cs="Arial"/>
        </w:rPr>
        <w:t>根据具体情况</w:t>
      </w:r>
      <w:r w:rsidR="008D404B" w:rsidRPr="007B78B0">
        <w:rPr>
          <w:rFonts w:ascii="Arial" w:eastAsia="宋体" w:hAnsi="Arial" w:cs="Arial"/>
        </w:rPr>
        <w:t>来</w:t>
      </w:r>
      <w:r w:rsidRPr="007B78B0">
        <w:rPr>
          <w:rFonts w:ascii="Arial" w:eastAsia="宋体" w:hAnsi="Arial" w:cs="Arial"/>
        </w:rPr>
        <w:t>批准使用</w:t>
      </w:r>
      <w:r w:rsidRPr="007B78B0">
        <w:rPr>
          <w:rFonts w:ascii="Arial" w:eastAsia="宋体" w:hAnsi="Arial" w:cs="Arial"/>
        </w:rPr>
        <w:t>HUD</w:t>
      </w:r>
      <w:r w:rsidRPr="007B78B0">
        <w:rPr>
          <w:rFonts w:ascii="Arial" w:eastAsia="宋体" w:hAnsi="Arial" w:cs="Arial"/>
        </w:rPr>
        <w:t>，而不受任何进一步的限制。</w:t>
      </w:r>
    </w:p>
    <w:p w:rsidR="009B2552" w:rsidRPr="00941D85" w:rsidRDefault="009B2552" w:rsidP="00556932">
      <w:pPr>
        <w:spacing w:afterLines="50" w:after="163" w:line="312" w:lineRule="auto"/>
        <w:jc w:val="both"/>
        <w:rPr>
          <w:rFonts w:ascii="Arial" w:eastAsia="宋体" w:hAnsi="Arial" w:cs="Arial"/>
          <w:u w:val="single"/>
        </w:rPr>
      </w:pPr>
      <w:r w:rsidRPr="00941D85">
        <w:rPr>
          <w:rFonts w:ascii="Arial" w:eastAsia="宋体" w:hAnsi="Arial" w:cs="Arial"/>
          <w:u w:val="single"/>
        </w:rPr>
        <w:t>持续审查：</w:t>
      </w:r>
    </w:p>
    <w:p w:rsidR="009B2552" w:rsidRPr="007B78B0" w:rsidRDefault="009B2552" w:rsidP="00556932">
      <w:pPr>
        <w:spacing w:afterLines="50" w:after="163" w:line="312" w:lineRule="auto"/>
        <w:jc w:val="both"/>
        <w:rPr>
          <w:rFonts w:ascii="Arial" w:eastAsia="宋体" w:hAnsi="Arial" w:cs="Arial"/>
        </w:rPr>
      </w:pPr>
      <w:r w:rsidRPr="007B78B0">
        <w:rPr>
          <w:rFonts w:ascii="Arial" w:eastAsia="宋体" w:hAnsi="Arial" w:cs="Arial"/>
        </w:rPr>
        <w:t>IRB</w:t>
      </w:r>
      <w:r w:rsidRPr="007B78B0">
        <w:rPr>
          <w:rFonts w:ascii="Arial" w:eastAsia="宋体" w:hAnsi="Arial" w:cs="Arial"/>
        </w:rPr>
        <w:t>可以批准该器械使用一段时间，不得超过一年。</w:t>
      </w:r>
      <w:r w:rsidRPr="007B78B0">
        <w:rPr>
          <w:rFonts w:ascii="Arial" w:eastAsia="宋体" w:hAnsi="Arial" w:cs="Arial"/>
        </w:rPr>
        <w:t>21 CFR 56.109</w:t>
      </w:r>
      <w:r w:rsidRPr="007B78B0">
        <w:rPr>
          <w:rFonts w:ascii="Arial" w:eastAsia="宋体" w:hAnsi="Arial" w:cs="Arial"/>
        </w:rPr>
        <w:t>（</w:t>
      </w:r>
      <w:r w:rsidRPr="007B78B0">
        <w:rPr>
          <w:rFonts w:ascii="Arial" w:eastAsia="宋体" w:hAnsi="Arial" w:cs="Arial"/>
        </w:rPr>
        <w:t>f</w:t>
      </w:r>
      <w:r w:rsidRPr="007B78B0">
        <w:rPr>
          <w:rFonts w:ascii="Arial" w:eastAsia="宋体" w:hAnsi="Arial" w:cs="Arial"/>
        </w:rPr>
        <w:t>）。在一些</w:t>
      </w:r>
      <w:r w:rsidR="002123DA" w:rsidRPr="007B78B0">
        <w:rPr>
          <w:rFonts w:ascii="Arial" w:eastAsia="宋体" w:hAnsi="Arial" w:cs="Arial"/>
        </w:rPr>
        <w:t>存在</w:t>
      </w:r>
      <w:r w:rsidRPr="007B78B0">
        <w:rPr>
          <w:rFonts w:ascii="Arial" w:eastAsia="宋体" w:hAnsi="Arial" w:cs="Arial"/>
        </w:rPr>
        <w:t>较高风险的情况下，</w:t>
      </w:r>
      <w:r w:rsidRPr="007B78B0">
        <w:rPr>
          <w:rFonts w:ascii="Arial" w:eastAsia="宋体" w:hAnsi="Arial" w:cs="Arial"/>
        </w:rPr>
        <w:t>IRB</w:t>
      </w:r>
      <w:r w:rsidRPr="007B78B0">
        <w:rPr>
          <w:rFonts w:ascii="Arial" w:eastAsia="宋体" w:hAnsi="Arial" w:cs="Arial"/>
        </w:rPr>
        <w:t>已经批准</w:t>
      </w:r>
      <w:r w:rsidRPr="007B78B0">
        <w:rPr>
          <w:rFonts w:ascii="Arial" w:eastAsia="宋体" w:hAnsi="Arial" w:cs="Arial"/>
        </w:rPr>
        <w:t>HUD</w:t>
      </w:r>
      <w:r w:rsidRPr="007B78B0">
        <w:rPr>
          <w:rFonts w:ascii="Arial" w:eastAsia="宋体" w:hAnsi="Arial" w:cs="Arial"/>
        </w:rPr>
        <w:t>用于规定数量的患者，</w:t>
      </w:r>
      <w:r w:rsidR="002123DA" w:rsidRPr="007B78B0">
        <w:rPr>
          <w:rFonts w:ascii="Arial" w:eastAsia="宋体" w:hAnsi="Arial" w:cs="Arial"/>
        </w:rPr>
        <w:t>而</w:t>
      </w:r>
      <w:r w:rsidRPr="007B78B0">
        <w:rPr>
          <w:rFonts w:ascii="Arial" w:eastAsia="宋体" w:hAnsi="Arial" w:cs="Arial"/>
        </w:rPr>
        <w:t>在批准其用于更多的患者之前需要有一份总结报告。持续审查应遵循</w:t>
      </w:r>
      <w:r w:rsidRPr="007B78B0">
        <w:rPr>
          <w:rFonts w:ascii="Arial" w:eastAsia="宋体" w:hAnsi="Arial" w:cs="Arial"/>
        </w:rPr>
        <w:t>21 CFR 56</w:t>
      </w:r>
      <w:r w:rsidRPr="007B78B0">
        <w:rPr>
          <w:rFonts w:ascii="Arial" w:eastAsia="宋体" w:hAnsi="Arial" w:cs="Arial"/>
        </w:rPr>
        <w:t>中的要求，</w:t>
      </w:r>
      <w:r w:rsidR="002123DA" w:rsidRPr="007B78B0">
        <w:rPr>
          <w:rFonts w:ascii="Arial" w:eastAsia="宋体" w:hAnsi="Arial" w:cs="Arial"/>
        </w:rPr>
        <w:t>除非</w:t>
      </w:r>
      <w:r w:rsidR="002123DA" w:rsidRPr="007B78B0">
        <w:rPr>
          <w:rFonts w:ascii="Arial" w:eastAsia="宋体" w:hAnsi="Arial" w:cs="Arial"/>
        </w:rPr>
        <w:t>IRB</w:t>
      </w:r>
      <w:r w:rsidR="002123DA" w:rsidRPr="007B78B0">
        <w:rPr>
          <w:rFonts w:ascii="Arial" w:eastAsia="宋体" w:hAnsi="Arial" w:cs="Arial"/>
        </w:rPr>
        <w:t>决定进行全体委员会审查，否则</w:t>
      </w:r>
      <w:r w:rsidRPr="007B78B0">
        <w:rPr>
          <w:rFonts w:ascii="Arial" w:eastAsia="宋体" w:hAnsi="Arial" w:cs="Arial"/>
        </w:rPr>
        <w:t>可以采用快速审查程序（</w:t>
      </w:r>
      <w:r w:rsidR="000F70D7">
        <w:rPr>
          <w:rFonts w:ascii="Arial" w:eastAsia="宋体" w:hAnsi="Arial" w:cs="Arial" w:hint="eastAsia"/>
        </w:rPr>
        <w:t>参</w:t>
      </w:r>
      <w:r w:rsidRPr="007B78B0">
        <w:rPr>
          <w:rFonts w:ascii="Arial" w:eastAsia="宋体" w:hAnsi="Arial" w:cs="Arial"/>
        </w:rPr>
        <w:t>见</w:t>
      </w:r>
      <w:r w:rsidRPr="007B78B0">
        <w:rPr>
          <w:rFonts w:ascii="Arial" w:eastAsia="宋体" w:hAnsi="Arial" w:cs="Arial"/>
        </w:rPr>
        <w:t>21 CFR 56.110</w:t>
      </w:r>
      <w:r w:rsidRPr="007B78B0">
        <w:rPr>
          <w:rFonts w:ascii="Arial" w:eastAsia="宋体" w:hAnsi="Arial" w:cs="Arial"/>
        </w:rPr>
        <w:t>）。</w:t>
      </w:r>
      <w:r w:rsidR="00376F8A" w:rsidRPr="007B78B0">
        <w:rPr>
          <w:rFonts w:ascii="Arial" w:eastAsia="宋体" w:hAnsi="Arial" w:cs="Arial"/>
        </w:rPr>
        <w:t>本机构</w:t>
      </w:r>
      <w:r w:rsidRPr="007B78B0">
        <w:rPr>
          <w:rFonts w:ascii="Arial" w:eastAsia="宋体" w:hAnsi="Arial" w:cs="Arial"/>
        </w:rPr>
        <w:t>认为，快速审查程序适用于持续审查，因为</w:t>
      </w:r>
      <w:r w:rsidR="002123DA" w:rsidRPr="007B78B0">
        <w:rPr>
          <w:rFonts w:ascii="Arial" w:eastAsia="宋体" w:hAnsi="Arial" w:cs="Arial"/>
        </w:rPr>
        <w:t>全体委员会</w:t>
      </w:r>
      <w:r w:rsidRPr="007B78B0">
        <w:rPr>
          <w:rFonts w:ascii="Arial" w:eastAsia="宋体" w:hAnsi="Arial" w:cs="Arial"/>
        </w:rPr>
        <w:t>已</w:t>
      </w:r>
      <w:r w:rsidR="002123DA" w:rsidRPr="007B78B0">
        <w:rPr>
          <w:rFonts w:ascii="Arial" w:eastAsia="宋体" w:hAnsi="Arial" w:cs="Arial"/>
        </w:rPr>
        <w:t>进行了初步审查</w:t>
      </w:r>
      <w:r w:rsidRPr="007B78B0">
        <w:rPr>
          <w:rFonts w:ascii="Arial" w:eastAsia="宋体" w:hAnsi="Arial" w:cs="Arial"/>
        </w:rPr>
        <w:t>，且</w:t>
      </w:r>
      <w:r w:rsidRPr="007B78B0">
        <w:rPr>
          <w:rFonts w:ascii="Arial" w:eastAsia="宋体" w:hAnsi="Arial" w:cs="Arial"/>
        </w:rPr>
        <w:t>HUD</w:t>
      </w:r>
      <w:r w:rsidRPr="007B78B0">
        <w:rPr>
          <w:rFonts w:ascii="Arial" w:eastAsia="宋体" w:hAnsi="Arial" w:cs="Arial"/>
        </w:rPr>
        <w:t>在其批准的标签范围内使用不会构成研究。</w:t>
      </w:r>
    </w:p>
    <w:p w:rsidR="0077118B" w:rsidRPr="007B78B0" w:rsidRDefault="0077118B" w:rsidP="0011041D">
      <w:pPr>
        <w:adjustRightInd/>
        <w:spacing w:afterLines="50" w:after="163" w:line="300" w:lineRule="auto"/>
        <w:jc w:val="both"/>
        <w:rPr>
          <w:rFonts w:ascii="Arial" w:eastAsia="宋体" w:hAnsi="Arial" w:cs="Arial"/>
        </w:rPr>
      </w:pPr>
      <w:r w:rsidRPr="007B78B0">
        <w:rPr>
          <w:rFonts w:ascii="Arial" w:eastAsia="宋体" w:hAnsi="Arial" w:cs="Arial"/>
        </w:rPr>
        <w:br w:type="page"/>
      </w:r>
    </w:p>
    <w:p w:rsidR="0077118B" w:rsidRPr="00B15E52" w:rsidRDefault="0077118B" w:rsidP="006E0FA2">
      <w:pPr>
        <w:pStyle w:val="a4"/>
        <w:numPr>
          <w:ilvl w:val="1"/>
          <w:numId w:val="28"/>
        </w:numPr>
        <w:spacing w:afterLines="50" w:after="163" w:line="300" w:lineRule="auto"/>
        <w:ind w:left="357" w:firstLineChars="0" w:hanging="357"/>
        <w:jc w:val="both"/>
        <w:outlineLvl w:val="1"/>
        <w:rPr>
          <w:rFonts w:ascii="Arial" w:eastAsia="宋体" w:hAnsi="Arial" w:cs="Arial"/>
          <w:b/>
        </w:rPr>
      </w:pPr>
      <w:bookmarkStart w:id="16" w:name="_Toc498524840"/>
      <w:r w:rsidRPr="00B15E52">
        <w:rPr>
          <w:rFonts w:ascii="Arial" w:eastAsia="宋体" w:hAnsi="Arial" w:cs="Arial"/>
          <w:b/>
        </w:rPr>
        <w:lastRenderedPageBreak/>
        <w:t>使用</w:t>
      </w:r>
      <w:r w:rsidRPr="00B15E52">
        <w:rPr>
          <w:rFonts w:ascii="Arial" w:eastAsia="宋体" w:hAnsi="Arial" w:cs="Arial"/>
          <w:b/>
        </w:rPr>
        <w:t>HUD</w:t>
      </w:r>
      <w:r w:rsidRPr="00B15E52">
        <w:rPr>
          <w:rFonts w:ascii="Arial" w:eastAsia="宋体" w:hAnsi="Arial" w:cs="Arial"/>
          <w:b/>
        </w:rPr>
        <w:t>治疗</w:t>
      </w:r>
      <w:r w:rsidRPr="00B15E52">
        <w:rPr>
          <w:rFonts w:ascii="Arial" w:eastAsia="宋体" w:hAnsi="Arial" w:cs="Arial"/>
          <w:b/>
        </w:rPr>
        <w:t>/</w:t>
      </w:r>
      <w:r w:rsidR="008D404B" w:rsidRPr="00B15E52">
        <w:rPr>
          <w:rFonts w:ascii="Arial" w:eastAsia="宋体" w:hAnsi="Arial" w:cs="Arial"/>
          <w:b/>
        </w:rPr>
        <w:t>诊断患者时</w:t>
      </w:r>
      <w:r w:rsidR="000F70D7">
        <w:rPr>
          <w:rFonts w:ascii="Arial" w:eastAsia="宋体" w:hAnsi="Arial" w:cs="Arial" w:hint="eastAsia"/>
          <w:b/>
        </w:rPr>
        <w:t>是否</w:t>
      </w:r>
      <w:r w:rsidR="008D404B" w:rsidRPr="00B15E52">
        <w:rPr>
          <w:rFonts w:ascii="Arial" w:eastAsia="宋体" w:hAnsi="Arial" w:cs="Arial"/>
          <w:b/>
        </w:rPr>
        <w:t>需要</w:t>
      </w:r>
      <w:r w:rsidR="00DA49F3">
        <w:rPr>
          <w:rFonts w:ascii="Arial" w:eastAsia="宋体" w:hAnsi="Arial" w:cs="Arial" w:hint="eastAsia"/>
          <w:b/>
        </w:rPr>
        <w:t>获得</w:t>
      </w:r>
      <w:r w:rsidR="008D404B" w:rsidRPr="00B15E52">
        <w:rPr>
          <w:rFonts w:ascii="Arial" w:eastAsia="宋体" w:hAnsi="Arial" w:cs="Arial"/>
          <w:b/>
        </w:rPr>
        <w:t>知情同意</w:t>
      </w:r>
      <w:r w:rsidR="00DA49F3">
        <w:rPr>
          <w:rFonts w:ascii="Arial" w:eastAsia="宋体" w:hAnsi="Arial" w:cs="Arial" w:hint="eastAsia"/>
          <w:b/>
        </w:rPr>
        <w:t>书</w:t>
      </w:r>
      <w:r w:rsidRPr="00B15E52">
        <w:rPr>
          <w:rFonts w:ascii="Arial" w:eastAsia="宋体" w:hAnsi="Arial" w:cs="Arial"/>
          <w:b/>
        </w:rPr>
        <w:t>？</w:t>
      </w:r>
      <w:bookmarkEnd w:id="16"/>
    </w:p>
    <w:p w:rsidR="000F7BAE" w:rsidRPr="007B78B0" w:rsidRDefault="008D404B" w:rsidP="0011041D">
      <w:pPr>
        <w:spacing w:afterLines="50" w:after="163" w:line="300" w:lineRule="auto"/>
        <w:jc w:val="both"/>
        <w:rPr>
          <w:rFonts w:ascii="Arial" w:eastAsia="宋体" w:hAnsi="Arial" w:cs="Arial"/>
        </w:rPr>
      </w:pPr>
      <w:r w:rsidRPr="007B78B0">
        <w:rPr>
          <w:rFonts w:ascii="Arial" w:eastAsia="宋体" w:hAnsi="Arial" w:cs="Arial"/>
        </w:rPr>
        <w:t>该</w:t>
      </w:r>
      <w:r w:rsidR="000F7BAE" w:rsidRPr="007B78B0">
        <w:rPr>
          <w:rFonts w:ascii="Arial" w:eastAsia="宋体" w:hAnsi="Arial" w:cs="Arial"/>
        </w:rPr>
        <w:t>法案和</w:t>
      </w:r>
      <w:r w:rsidR="000F7BAE" w:rsidRPr="007B78B0">
        <w:rPr>
          <w:rFonts w:ascii="Arial" w:eastAsia="宋体" w:hAnsi="Arial" w:cs="Arial"/>
        </w:rPr>
        <w:t>HDE</w:t>
      </w:r>
      <w:r w:rsidR="000F7BAE" w:rsidRPr="007B78B0">
        <w:rPr>
          <w:rFonts w:ascii="Arial" w:eastAsia="宋体" w:hAnsi="Arial" w:cs="Arial"/>
        </w:rPr>
        <w:t>法规均未要求</w:t>
      </w:r>
      <w:r w:rsidR="00DA49F3">
        <w:rPr>
          <w:rFonts w:ascii="Arial" w:eastAsia="宋体" w:hAnsi="Arial" w:cs="Arial" w:hint="eastAsia"/>
        </w:rPr>
        <w:t>获得</w:t>
      </w:r>
      <w:r w:rsidR="000F7BAE" w:rsidRPr="007B78B0">
        <w:rPr>
          <w:rFonts w:ascii="Arial" w:eastAsia="宋体" w:hAnsi="Arial" w:cs="Arial"/>
        </w:rPr>
        <w:t>知情同意</w:t>
      </w:r>
      <w:r w:rsidR="00DA49F3">
        <w:rPr>
          <w:rFonts w:ascii="Arial" w:eastAsia="宋体" w:hAnsi="Arial" w:cs="Arial" w:hint="eastAsia"/>
        </w:rPr>
        <w:t>书</w:t>
      </w:r>
      <w:r w:rsidR="000F7BAE" w:rsidRPr="007B78B0">
        <w:rPr>
          <w:rFonts w:ascii="Arial" w:eastAsia="宋体" w:hAnsi="Arial" w:cs="Arial"/>
        </w:rPr>
        <w:t>。由于</w:t>
      </w:r>
      <w:r w:rsidR="000F7BAE" w:rsidRPr="007B78B0">
        <w:rPr>
          <w:rFonts w:ascii="Arial" w:eastAsia="宋体" w:hAnsi="Arial" w:cs="Arial"/>
        </w:rPr>
        <w:t>HDE</w:t>
      </w:r>
      <w:r w:rsidR="000F70D7">
        <w:rPr>
          <w:rFonts w:ascii="Arial" w:eastAsia="宋体" w:hAnsi="Arial" w:cs="Arial" w:hint="eastAsia"/>
        </w:rPr>
        <w:t>提供</w:t>
      </w:r>
      <w:r w:rsidR="000F7BAE" w:rsidRPr="007B78B0">
        <w:rPr>
          <w:rFonts w:ascii="Arial" w:eastAsia="宋体" w:hAnsi="Arial" w:cs="Arial"/>
        </w:rPr>
        <w:t>上市批准，使用</w:t>
      </w:r>
      <w:r w:rsidR="000F7BAE" w:rsidRPr="007B78B0">
        <w:rPr>
          <w:rFonts w:ascii="Arial" w:eastAsia="宋体" w:hAnsi="Arial" w:cs="Arial"/>
        </w:rPr>
        <w:t>HUD</w:t>
      </w:r>
      <w:r w:rsidR="000F7BAE" w:rsidRPr="007B78B0">
        <w:rPr>
          <w:rFonts w:ascii="Arial" w:eastAsia="宋体" w:hAnsi="Arial" w:cs="Arial"/>
        </w:rPr>
        <w:t>不构成研究或临床研究</w:t>
      </w:r>
      <w:r w:rsidR="000F0CC9">
        <w:rPr>
          <w:rFonts w:ascii="Arial" w:eastAsia="宋体" w:hAnsi="Arial" w:cs="Arial"/>
        </w:rPr>
        <w:t>（</w:t>
      </w:r>
      <w:r w:rsidR="000F7BAE" w:rsidRPr="007B78B0">
        <w:rPr>
          <w:rFonts w:ascii="Arial" w:eastAsia="宋体" w:hAnsi="Arial" w:cs="Arial"/>
        </w:rPr>
        <w:t>通常需要研究受试者的同意</w:t>
      </w:r>
      <w:r w:rsidR="000F0CC9">
        <w:rPr>
          <w:rFonts w:ascii="Arial" w:eastAsia="宋体" w:hAnsi="Arial" w:cs="Arial"/>
        </w:rPr>
        <w:t>）</w:t>
      </w:r>
      <w:r w:rsidR="000F7BAE" w:rsidRPr="007B78B0">
        <w:rPr>
          <w:rFonts w:ascii="Arial" w:eastAsia="宋体" w:hAnsi="Arial" w:cs="Arial"/>
        </w:rPr>
        <w:t>。但是，在可行的情况下，法律、法规并未禁止某个州或机构</w:t>
      </w:r>
      <w:r w:rsidRPr="007B78B0">
        <w:rPr>
          <w:rFonts w:ascii="Arial" w:eastAsia="宋体" w:hAnsi="Arial" w:cs="Arial"/>
        </w:rPr>
        <w:t>提出</w:t>
      </w:r>
      <w:r w:rsidR="000F7BAE" w:rsidRPr="007B78B0">
        <w:rPr>
          <w:rFonts w:ascii="Arial" w:eastAsia="宋体" w:hAnsi="Arial" w:cs="Arial"/>
        </w:rPr>
        <w:t>事先的知情同意</w:t>
      </w:r>
      <w:r w:rsidRPr="007B78B0">
        <w:rPr>
          <w:rFonts w:ascii="Arial" w:eastAsia="宋体" w:hAnsi="Arial" w:cs="Arial"/>
        </w:rPr>
        <w:t>要求</w:t>
      </w:r>
      <w:r w:rsidR="000F7BAE" w:rsidRPr="007B78B0">
        <w:rPr>
          <w:rFonts w:ascii="Arial" w:eastAsia="宋体" w:hAnsi="Arial" w:cs="Arial"/>
        </w:rPr>
        <w:t>。事实上，大多数</w:t>
      </w:r>
      <w:r w:rsidR="000F7BAE" w:rsidRPr="007B78B0">
        <w:rPr>
          <w:rFonts w:ascii="Arial" w:eastAsia="宋体" w:hAnsi="Arial" w:cs="Arial"/>
        </w:rPr>
        <w:t>HDE</w:t>
      </w:r>
      <w:r w:rsidR="000F7BAE" w:rsidRPr="007B78B0">
        <w:rPr>
          <w:rFonts w:ascii="Arial" w:eastAsia="宋体" w:hAnsi="Arial" w:cs="Arial"/>
        </w:rPr>
        <w:t>持有人已经制作了患者标签，其中包含了有助于患者对于使用该器械做出知情决定的信息。例如，患者标签可能包含对</w:t>
      </w:r>
      <w:r w:rsidR="000F7BAE" w:rsidRPr="007B78B0">
        <w:rPr>
          <w:rFonts w:ascii="Arial" w:eastAsia="宋体" w:hAnsi="Arial" w:cs="Arial"/>
        </w:rPr>
        <w:t>HUD</w:t>
      </w:r>
      <w:r w:rsidR="000F7BAE" w:rsidRPr="007B78B0">
        <w:rPr>
          <w:rFonts w:ascii="Arial" w:eastAsia="宋体" w:hAnsi="Arial" w:cs="Arial"/>
        </w:rPr>
        <w:t>的潜在风险和</w:t>
      </w:r>
      <w:r w:rsidRPr="007B78B0">
        <w:rPr>
          <w:rFonts w:ascii="Arial" w:eastAsia="宋体" w:hAnsi="Arial" w:cs="Arial"/>
        </w:rPr>
        <w:t>获益</w:t>
      </w:r>
      <w:r w:rsidR="000F7BAE" w:rsidRPr="007B78B0">
        <w:rPr>
          <w:rFonts w:ascii="Arial" w:eastAsia="宋体" w:hAnsi="Arial" w:cs="Arial"/>
        </w:rPr>
        <w:t>的讨论，以及与使用该器械相关的任何程序。</w:t>
      </w:r>
      <w:r w:rsidR="000F7BAE" w:rsidRPr="007B78B0">
        <w:rPr>
          <w:rFonts w:ascii="Arial" w:eastAsia="宋体" w:hAnsi="Arial" w:cs="Arial"/>
        </w:rPr>
        <w:t>HUD</w:t>
      </w:r>
      <w:r w:rsidR="000F7BAE" w:rsidRPr="007B78B0">
        <w:rPr>
          <w:rFonts w:ascii="Arial" w:eastAsia="宋体" w:hAnsi="Arial" w:cs="Arial"/>
        </w:rPr>
        <w:t>标签还指出，该器械是一种人道主义用途器械，其标签说明的有效性尚未得到证实。</w:t>
      </w:r>
      <w:r w:rsidR="00764B0B">
        <w:rPr>
          <w:rFonts w:ascii="Arial" w:eastAsia="宋体" w:hAnsi="Arial" w:cs="Arial" w:hint="eastAsia"/>
        </w:rPr>
        <w:t>参</w:t>
      </w:r>
      <w:r w:rsidR="000F7BAE" w:rsidRPr="007B78B0">
        <w:rPr>
          <w:rFonts w:ascii="Arial" w:eastAsia="宋体" w:hAnsi="Arial" w:cs="Arial"/>
        </w:rPr>
        <w:t>见</w:t>
      </w:r>
      <w:r w:rsidR="000F7BAE" w:rsidRPr="007B78B0">
        <w:rPr>
          <w:rFonts w:ascii="Arial" w:eastAsia="宋体" w:hAnsi="Arial" w:cs="Arial"/>
        </w:rPr>
        <w:t>21 CFR 814.104</w:t>
      </w:r>
      <w:r w:rsidR="000F7BAE" w:rsidRPr="007B78B0">
        <w:rPr>
          <w:rFonts w:ascii="Arial" w:eastAsia="宋体" w:hAnsi="Arial" w:cs="Arial"/>
        </w:rPr>
        <w:t>（</w:t>
      </w:r>
      <w:r w:rsidR="000F7BAE" w:rsidRPr="007B78B0">
        <w:rPr>
          <w:rFonts w:ascii="Arial" w:eastAsia="宋体" w:hAnsi="Arial" w:cs="Arial"/>
        </w:rPr>
        <w:t>b</w:t>
      </w:r>
      <w:r w:rsidR="000F7BAE" w:rsidRPr="007B78B0">
        <w:rPr>
          <w:rFonts w:ascii="Arial" w:eastAsia="宋体" w:hAnsi="Arial" w:cs="Arial"/>
        </w:rPr>
        <w:t>）（</w:t>
      </w:r>
      <w:r w:rsidR="000F7BAE" w:rsidRPr="007B78B0">
        <w:rPr>
          <w:rFonts w:ascii="Arial" w:eastAsia="宋体" w:hAnsi="Arial" w:cs="Arial"/>
        </w:rPr>
        <w:t>4</w:t>
      </w:r>
      <w:r w:rsidR="000F7BAE" w:rsidRPr="007B78B0">
        <w:rPr>
          <w:rFonts w:ascii="Arial" w:eastAsia="宋体" w:hAnsi="Arial" w:cs="Arial"/>
        </w:rPr>
        <w:t>）（</w:t>
      </w:r>
      <w:r w:rsidR="000F7BAE" w:rsidRPr="007B78B0">
        <w:rPr>
          <w:rFonts w:ascii="Arial" w:eastAsia="宋体" w:hAnsi="Arial" w:cs="Arial"/>
        </w:rPr>
        <w:t>ii</w:t>
      </w:r>
      <w:r w:rsidR="000F7BAE" w:rsidRPr="007B78B0">
        <w:rPr>
          <w:rFonts w:ascii="Arial" w:eastAsia="宋体" w:hAnsi="Arial" w:cs="Arial"/>
        </w:rPr>
        <w:t>）。</w:t>
      </w:r>
    </w:p>
    <w:p w:rsidR="00570D2B" w:rsidRPr="007B78B0" w:rsidRDefault="00570D2B" w:rsidP="0011041D">
      <w:pPr>
        <w:spacing w:afterLines="50" w:after="163" w:line="300" w:lineRule="auto"/>
        <w:jc w:val="both"/>
        <w:rPr>
          <w:rFonts w:ascii="Arial" w:eastAsia="宋体" w:hAnsi="Arial" w:cs="Arial"/>
        </w:rPr>
      </w:pPr>
      <w:r w:rsidRPr="007B78B0">
        <w:rPr>
          <w:rFonts w:ascii="Arial" w:eastAsia="宋体" w:hAnsi="Arial" w:cs="Arial"/>
        </w:rPr>
        <w:t>除非是紧急情况，否则，</w:t>
      </w:r>
      <w:r w:rsidRPr="007B78B0">
        <w:rPr>
          <w:rFonts w:ascii="Arial" w:eastAsia="宋体" w:hAnsi="Arial" w:cs="Arial"/>
        </w:rPr>
        <w:t>HUD</w:t>
      </w:r>
      <w:r w:rsidRPr="007B78B0">
        <w:rPr>
          <w:rFonts w:ascii="Arial" w:eastAsia="宋体" w:hAnsi="Arial" w:cs="Arial"/>
        </w:rPr>
        <w:t>在进行标签外使用前，</w:t>
      </w:r>
      <w:r w:rsidR="00376F8A" w:rsidRPr="007B78B0">
        <w:rPr>
          <w:rFonts w:ascii="Arial" w:eastAsia="宋体" w:hAnsi="Arial" w:cs="Arial"/>
        </w:rPr>
        <w:t>本机构</w:t>
      </w:r>
      <w:r w:rsidRPr="007B78B0">
        <w:rPr>
          <w:rFonts w:ascii="Arial" w:eastAsia="宋体" w:hAnsi="Arial" w:cs="Arial"/>
        </w:rPr>
        <w:t>建议</w:t>
      </w:r>
      <w:r w:rsidRPr="007B78B0">
        <w:rPr>
          <w:rFonts w:ascii="Arial" w:eastAsia="宋体" w:hAnsi="Arial" w:cs="Arial"/>
        </w:rPr>
        <w:t>HDE</w:t>
      </w:r>
      <w:r w:rsidRPr="007B78B0">
        <w:rPr>
          <w:rFonts w:ascii="Arial" w:eastAsia="宋体" w:hAnsi="Arial" w:cs="Arial"/>
        </w:rPr>
        <w:t>持有人</w:t>
      </w:r>
      <w:r w:rsidR="002123DA" w:rsidRPr="007B78B0">
        <w:rPr>
          <w:rFonts w:ascii="Arial" w:eastAsia="宋体" w:hAnsi="Arial" w:cs="Arial"/>
        </w:rPr>
        <w:t>应</w:t>
      </w:r>
      <w:r w:rsidRPr="007B78B0">
        <w:rPr>
          <w:rFonts w:ascii="Arial" w:eastAsia="宋体" w:hAnsi="Arial" w:cs="Arial"/>
        </w:rPr>
        <w:t>根据同情使用政策，对未获批的器械</w:t>
      </w:r>
      <w:r w:rsidR="002123DA" w:rsidRPr="007B78B0">
        <w:rPr>
          <w:rFonts w:ascii="Arial" w:eastAsia="宋体" w:hAnsi="Arial" w:cs="Arial"/>
        </w:rPr>
        <w:t>需</w:t>
      </w:r>
      <w:r w:rsidRPr="007B78B0">
        <w:rPr>
          <w:rFonts w:ascii="Arial" w:eastAsia="宋体" w:hAnsi="Arial" w:cs="Arial"/>
        </w:rPr>
        <w:t>在</w:t>
      </w:r>
      <w:r w:rsidR="00764B0B">
        <w:rPr>
          <w:rFonts w:ascii="Arial" w:eastAsia="宋体" w:hAnsi="Arial" w:cs="Arial" w:hint="eastAsia"/>
        </w:rPr>
        <w:t>获得</w:t>
      </w:r>
      <w:r w:rsidRPr="007B78B0">
        <w:rPr>
          <w:rFonts w:ascii="Arial" w:eastAsia="宋体" w:hAnsi="Arial" w:cs="Arial"/>
        </w:rPr>
        <w:t>FDA</w:t>
      </w:r>
      <w:r w:rsidRPr="007B78B0">
        <w:rPr>
          <w:rFonts w:ascii="Arial" w:eastAsia="宋体" w:hAnsi="Arial" w:cs="Arial"/>
        </w:rPr>
        <w:t>批准后使用。（</w:t>
      </w:r>
      <w:r w:rsidR="002123DA" w:rsidRPr="007B78B0">
        <w:rPr>
          <w:rFonts w:ascii="Arial" w:eastAsia="宋体" w:hAnsi="Arial" w:cs="Arial"/>
        </w:rPr>
        <w:t>请</w:t>
      </w:r>
      <w:proofErr w:type="gramStart"/>
      <w:r w:rsidR="00DA49F3">
        <w:rPr>
          <w:rFonts w:ascii="Arial" w:eastAsia="宋体" w:hAnsi="Arial" w:cs="Arial"/>
        </w:rPr>
        <w:t>参见</w:t>
      </w:r>
      <w:r w:rsidR="002123DA" w:rsidRPr="007B78B0">
        <w:rPr>
          <w:rFonts w:ascii="Arial" w:eastAsia="宋体" w:hAnsi="Arial" w:cs="Arial"/>
        </w:rPr>
        <w:t>第</w:t>
      </w:r>
      <w:proofErr w:type="gramEnd"/>
      <w:r w:rsidR="002123DA" w:rsidRPr="007B78B0">
        <w:rPr>
          <w:rFonts w:ascii="Arial" w:eastAsia="宋体" w:hAnsi="Arial" w:cs="Arial"/>
        </w:rPr>
        <w:t>III</w:t>
      </w:r>
      <w:r w:rsidR="002123DA" w:rsidRPr="007B78B0">
        <w:rPr>
          <w:rFonts w:ascii="Arial" w:eastAsia="宋体" w:hAnsi="Arial" w:cs="Arial"/>
        </w:rPr>
        <w:t>章中未经批准的器械的扩</w:t>
      </w:r>
      <w:r w:rsidR="008D404B" w:rsidRPr="007B78B0">
        <w:rPr>
          <w:rFonts w:ascii="Arial" w:eastAsia="宋体" w:hAnsi="Arial" w:cs="Arial"/>
        </w:rPr>
        <w:t>展</w:t>
      </w:r>
      <w:r w:rsidR="007C1130" w:rsidRPr="007B78B0">
        <w:rPr>
          <w:rFonts w:ascii="Arial" w:eastAsia="宋体" w:hAnsi="Arial" w:cs="Arial"/>
        </w:rPr>
        <w:t>通道</w:t>
      </w:r>
      <w:r w:rsidR="002123DA" w:rsidRPr="007B78B0">
        <w:rPr>
          <w:rFonts w:ascii="Arial" w:eastAsia="宋体" w:hAnsi="Arial" w:cs="Arial"/>
        </w:rPr>
        <w:t>，</w:t>
      </w:r>
      <w:r w:rsidR="00764B0B">
        <w:rPr>
          <w:rFonts w:ascii="Arial" w:eastAsia="宋体" w:hAnsi="Arial" w:cs="Arial" w:hint="eastAsia"/>
        </w:rPr>
        <w:t>标题</w:t>
      </w:r>
      <w:r w:rsidR="002123DA" w:rsidRPr="0078418D">
        <w:rPr>
          <w:rFonts w:ascii="宋体" w:eastAsia="宋体" w:hAnsi="宋体" w:cs="Arial"/>
        </w:rPr>
        <w:t>“</w:t>
      </w:r>
      <w:r w:rsidR="002123DA" w:rsidRPr="007B78B0">
        <w:rPr>
          <w:rFonts w:ascii="Arial" w:eastAsia="宋体" w:hAnsi="Arial" w:cs="Arial"/>
        </w:rPr>
        <w:t>IDE</w:t>
      </w:r>
      <w:r w:rsidR="002123DA" w:rsidRPr="007B78B0">
        <w:rPr>
          <w:rFonts w:ascii="Arial" w:eastAsia="宋体" w:hAnsi="Arial" w:cs="Arial"/>
        </w:rPr>
        <w:t>政策和程序</w:t>
      </w:r>
      <w:r w:rsidR="002123DA" w:rsidRPr="0078418D">
        <w:rPr>
          <w:rFonts w:ascii="宋体" w:eastAsia="宋体" w:hAnsi="宋体" w:cs="Arial"/>
        </w:rPr>
        <w:t>”</w:t>
      </w:r>
      <w:r w:rsidR="002123DA" w:rsidRPr="007B78B0">
        <w:rPr>
          <w:rFonts w:ascii="Arial" w:eastAsia="宋体" w:hAnsi="Arial" w:cs="Arial"/>
        </w:rPr>
        <w:t>的指南</w:t>
      </w:r>
      <w:r w:rsidR="00941D85">
        <w:rPr>
          <w:rStyle w:val="ad"/>
          <w:rFonts w:ascii="Arial" w:eastAsia="宋体" w:hAnsi="Arial" w:cs="Arial"/>
        </w:rPr>
        <w:footnoteReference w:id="2"/>
      </w:r>
      <w:r w:rsidRPr="007B78B0">
        <w:rPr>
          <w:rFonts w:ascii="Arial" w:eastAsia="宋体" w:hAnsi="Arial" w:cs="Arial"/>
        </w:rPr>
        <w:t>）如果</w:t>
      </w:r>
      <w:r w:rsidRPr="007B78B0">
        <w:rPr>
          <w:rFonts w:ascii="Arial" w:eastAsia="宋体" w:hAnsi="Arial" w:cs="Arial"/>
        </w:rPr>
        <w:t>FDA</w:t>
      </w:r>
      <w:r w:rsidRPr="007B78B0">
        <w:rPr>
          <w:rFonts w:ascii="Arial" w:eastAsia="宋体" w:hAnsi="Arial" w:cs="Arial"/>
        </w:rPr>
        <w:t>批准了同情使用请求，</w:t>
      </w:r>
      <w:r w:rsidR="00AE48A0" w:rsidRPr="007B78B0">
        <w:rPr>
          <w:rFonts w:ascii="Arial" w:eastAsia="宋体" w:hAnsi="Arial" w:cs="Arial"/>
        </w:rPr>
        <w:t>医生</w:t>
      </w:r>
      <w:r w:rsidRPr="007B78B0">
        <w:rPr>
          <w:rFonts w:ascii="Arial" w:eastAsia="宋体" w:hAnsi="Arial" w:cs="Arial"/>
        </w:rPr>
        <w:t>应确保在使用器械之前</w:t>
      </w:r>
      <w:r w:rsidR="00764B0B">
        <w:rPr>
          <w:rFonts w:ascii="Arial" w:eastAsia="宋体" w:hAnsi="Arial" w:cs="Arial" w:hint="eastAsia"/>
        </w:rPr>
        <w:t>确定</w:t>
      </w:r>
      <w:r w:rsidRPr="007B78B0">
        <w:rPr>
          <w:rFonts w:ascii="Arial" w:eastAsia="宋体" w:hAnsi="Arial" w:cs="Arial"/>
        </w:rPr>
        <w:t>对患者的保护措施，并制定适当的计划对患者进行监测。如果情况危及生命，且没有时间获得</w:t>
      </w:r>
      <w:r w:rsidRPr="007B78B0">
        <w:rPr>
          <w:rFonts w:ascii="Arial" w:eastAsia="宋体" w:hAnsi="Arial" w:cs="Arial"/>
        </w:rPr>
        <w:t>FDA</w:t>
      </w:r>
      <w:r w:rsidRPr="007B78B0">
        <w:rPr>
          <w:rFonts w:ascii="Arial" w:eastAsia="宋体" w:hAnsi="Arial" w:cs="Arial"/>
        </w:rPr>
        <w:t>批准的标签外使用，</w:t>
      </w:r>
      <w:r w:rsidRPr="007B78B0">
        <w:rPr>
          <w:rFonts w:ascii="Arial" w:eastAsia="宋体" w:hAnsi="Arial" w:cs="Arial"/>
        </w:rPr>
        <w:t>FDA</w:t>
      </w:r>
      <w:r w:rsidRPr="007B78B0">
        <w:rPr>
          <w:rFonts w:ascii="Arial" w:eastAsia="宋体" w:hAnsi="Arial" w:cs="Arial"/>
        </w:rPr>
        <w:t>建议</w:t>
      </w:r>
      <w:r w:rsidR="002123DA" w:rsidRPr="007B78B0">
        <w:rPr>
          <w:rFonts w:ascii="Arial" w:eastAsia="宋体" w:hAnsi="Arial" w:cs="Arial"/>
        </w:rPr>
        <w:t>应</w:t>
      </w:r>
      <w:r w:rsidRPr="007B78B0">
        <w:rPr>
          <w:rFonts w:ascii="Arial" w:eastAsia="宋体" w:hAnsi="Arial" w:cs="Arial"/>
        </w:rPr>
        <w:t>遵守上述参考指南中概述的紧急使用程序。</w:t>
      </w:r>
    </w:p>
    <w:p w:rsidR="00972E07" w:rsidRPr="007B78B0" w:rsidRDefault="00972E07" w:rsidP="0011041D">
      <w:pPr>
        <w:spacing w:afterLines="50" w:after="163" w:line="300" w:lineRule="auto"/>
        <w:jc w:val="both"/>
        <w:rPr>
          <w:rFonts w:ascii="Arial" w:eastAsia="宋体" w:hAnsi="Arial" w:cs="Arial"/>
        </w:rPr>
      </w:pPr>
      <w:r w:rsidRPr="007B78B0">
        <w:rPr>
          <w:rFonts w:ascii="Arial" w:eastAsia="宋体" w:hAnsi="Arial" w:cs="Arial"/>
        </w:rPr>
        <w:t>有时，</w:t>
      </w:r>
      <w:r w:rsidR="00AE48A0" w:rsidRPr="007B78B0">
        <w:rPr>
          <w:rFonts w:ascii="Arial" w:eastAsia="宋体" w:hAnsi="Arial" w:cs="Arial"/>
        </w:rPr>
        <w:t>医生</w:t>
      </w:r>
      <w:r w:rsidRPr="007B78B0">
        <w:rPr>
          <w:rFonts w:ascii="Arial" w:eastAsia="宋体" w:hAnsi="Arial" w:cs="Arial"/>
        </w:rPr>
        <w:t>或</w:t>
      </w:r>
      <w:r w:rsidRPr="007B78B0">
        <w:rPr>
          <w:rFonts w:ascii="Arial" w:eastAsia="宋体" w:hAnsi="Arial" w:cs="Arial"/>
        </w:rPr>
        <w:t>HDE</w:t>
      </w:r>
      <w:r w:rsidRPr="007B78B0">
        <w:rPr>
          <w:rFonts w:ascii="Arial" w:eastAsia="宋体" w:hAnsi="Arial" w:cs="Arial"/>
        </w:rPr>
        <w:t>持有人可能会制定一个研究方案，旨在收集安全性和有效性的数据，以支持器械的</w:t>
      </w:r>
      <w:r w:rsidRPr="007B78B0">
        <w:rPr>
          <w:rFonts w:ascii="Arial" w:eastAsia="宋体" w:hAnsi="Arial" w:cs="Arial"/>
        </w:rPr>
        <w:t>PMA</w:t>
      </w:r>
      <w:r w:rsidRPr="007B78B0">
        <w:rPr>
          <w:rFonts w:ascii="Arial" w:eastAsia="宋体" w:hAnsi="Arial" w:cs="Arial"/>
        </w:rPr>
        <w:t>。在这种情况下，如果研究是在批准的标签</w:t>
      </w:r>
      <w:r w:rsidR="00065B70" w:rsidRPr="007B78B0">
        <w:rPr>
          <w:rFonts w:ascii="Arial" w:eastAsia="宋体" w:hAnsi="Arial" w:cs="Arial"/>
        </w:rPr>
        <w:t>范围</w:t>
      </w:r>
      <w:r w:rsidRPr="007B78B0">
        <w:rPr>
          <w:rFonts w:ascii="Arial" w:eastAsia="宋体" w:hAnsi="Arial" w:cs="Arial"/>
        </w:rPr>
        <w:t>内，则不需要</w:t>
      </w:r>
      <w:r w:rsidRPr="007B78B0">
        <w:rPr>
          <w:rFonts w:ascii="Arial" w:eastAsia="宋体" w:hAnsi="Arial" w:cs="Arial"/>
        </w:rPr>
        <w:t>IDE</w:t>
      </w:r>
      <w:r w:rsidRPr="007B78B0">
        <w:rPr>
          <w:rFonts w:ascii="Arial" w:eastAsia="宋体" w:hAnsi="Arial" w:cs="Arial"/>
        </w:rPr>
        <w:t>；但是，在研究开始之前，必须获得</w:t>
      </w:r>
      <w:r w:rsidRPr="007B78B0">
        <w:rPr>
          <w:rFonts w:ascii="Arial" w:eastAsia="宋体" w:hAnsi="Arial" w:cs="Arial"/>
        </w:rPr>
        <w:t>IRB</w:t>
      </w:r>
      <w:r w:rsidRPr="007B78B0">
        <w:rPr>
          <w:rFonts w:ascii="Arial" w:eastAsia="宋体" w:hAnsi="Arial" w:cs="Arial"/>
        </w:rPr>
        <w:t>对该调查性研究的批准，也必须</w:t>
      </w:r>
      <w:r w:rsidR="00764B0B">
        <w:rPr>
          <w:rFonts w:ascii="Arial" w:eastAsia="宋体" w:hAnsi="Arial" w:cs="Arial" w:hint="eastAsia"/>
        </w:rPr>
        <w:t>获得</w:t>
      </w:r>
      <w:r w:rsidRPr="007B78B0">
        <w:rPr>
          <w:rFonts w:ascii="Arial" w:eastAsia="宋体" w:hAnsi="Arial" w:cs="Arial"/>
        </w:rPr>
        <w:t>参与研究的受试者的知情同意。如果研究是为了新的用途，则必须遵循</w:t>
      </w:r>
      <w:r w:rsidRPr="007B78B0">
        <w:rPr>
          <w:rFonts w:ascii="Arial" w:eastAsia="宋体" w:hAnsi="Arial" w:cs="Arial"/>
        </w:rPr>
        <w:t>IDE</w:t>
      </w:r>
      <w:r w:rsidRPr="007B78B0">
        <w:rPr>
          <w:rFonts w:ascii="Arial" w:eastAsia="宋体" w:hAnsi="Arial" w:cs="Arial"/>
        </w:rPr>
        <w:t>规定。</w:t>
      </w:r>
      <w:r w:rsidRPr="007B78B0">
        <w:rPr>
          <w:rFonts w:ascii="Arial" w:eastAsia="宋体" w:hAnsi="Arial" w:cs="Arial"/>
        </w:rPr>
        <w:t>21 CFR</w:t>
      </w:r>
      <w:r w:rsidRPr="007B78B0">
        <w:rPr>
          <w:rFonts w:ascii="Arial" w:eastAsia="宋体" w:hAnsi="Arial" w:cs="Arial"/>
        </w:rPr>
        <w:t>第</w:t>
      </w:r>
      <w:r w:rsidRPr="007B78B0">
        <w:rPr>
          <w:rFonts w:ascii="Arial" w:eastAsia="宋体" w:hAnsi="Arial" w:cs="Arial"/>
        </w:rPr>
        <w:t>812</w:t>
      </w:r>
      <w:r w:rsidR="00764B0B">
        <w:rPr>
          <w:rFonts w:ascii="Arial" w:eastAsia="宋体" w:hAnsi="Arial" w:cs="Arial" w:hint="eastAsia"/>
        </w:rPr>
        <w:t>、</w:t>
      </w:r>
      <w:r w:rsidRPr="007B78B0">
        <w:rPr>
          <w:rFonts w:ascii="Arial" w:eastAsia="宋体" w:hAnsi="Arial" w:cs="Arial"/>
        </w:rPr>
        <w:t>50</w:t>
      </w:r>
      <w:r w:rsidRPr="007B78B0">
        <w:rPr>
          <w:rFonts w:ascii="Arial" w:eastAsia="宋体" w:hAnsi="Arial" w:cs="Arial"/>
        </w:rPr>
        <w:t>和</w:t>
      </w:r>
      <w:r w:rsidRPr="007B78B0">
        <w:rPr>
          <w:rFonts w:ascii="Arial" w:eastAsia="宋体" w:hAnsi="Arial" w:cs="Arial"/>
        </w:rPr>
        <w:t>56</w:t>
      </w:r>
      <w:r w:rsidRPr="007B78B0">
        <w:rPr>
          <w:rFonts w:ascii="Arial" w:eastAsia="宋体" w:hAnsi="Arial" w:cs="Arial"/>
        </w:rPr>
        <w:t>部分。</w:t>
      </w:r>
    </w:p>
    <w:p w:rsidR="00B36ECF" w:rsidRPr="00B15E52" w:rsidRDefault="007C1130" w:rsidP="006E0FA2">
      <w:pPr>
        <w:pStyle w:val="a4"/>
        <w:numPr>
          <w:ilvl w:val="1"/>
          <w:numId w:val="28"/>
        </w:numPr>
        <w:spacing w:afterLines="50" w:after="163" w:line="300" w:lineRule="auto"/>
        <w:ind w:left="357" w:firstLineChars="0" w:hanging="357"/>
        <w:jc w:val="both"/>
        <w:outlineLvl w:val="1"/>
        <w:rPr>
          <w:rFonts w:ascii="Arial" w:eastAsia="宋体" w:hAnsi="Arial" w:cs="Arial"/>
          <w:b/>
        </w:rPr>
      </w:pPr>
      <w:bookmarkStart w:id="17" w:name="_Toc498524841"/>
      <w:r w:rsidRPr="00B15E52">
        <w:rPr>
          <w:rFonts w:ascii="Arial" w:eastAsia="宋体" w:hAnsi="Arial" w:cs="Arial"/>
          <w:b/>
        </w:rPr>
        <w:t>什么法律法规</w:t>
      </w:r>
      <w:r w:rsidR="00B36ECF" w:rsidRPr="00B15E52">
        <w:rPr>
          <w:rFonts w:ascii="Arial" w:eastAsia="宋体" w:hAnsi="Arial" w:cs="Arial"/>
          <w:b/>
        </w:rPr>
        <w:t>适用于医疗器械的临床研究？</w:t>
      </w:r>
      <w:bookmarkEnd w:id="17"/>
    </w:p>
    <w:p w:rsidR="00AE2A67" w:rsidRPr="007B78B0" w:rsidRDefault="00AE2A67" w:rsidP="0011041D">
      <w:pPr>
        <w:spacing w:afterLines="50" w:after="163" w:line="300" w:lineRule="auto"/>
        <w:jc w:val="both"/>
        <w:rPr>
          <w:rFonts w:ascii="Arial" w:eastAsia="宋体" w:hAnsi="Arial" w:cs="Arial"/>
        </w:rPr>
      </w:pPr>
      <w:r w:rsidRPr="007B78B0">
        <w:rPr>
          <w:rFonts w:ascii="Arial" w:eastAsia="宋体" w:hAnsi="Arial" w:cs="Arial"/>
        </w:rPr>
        <w:t>根据第</w:t>
      </w:r>
      <w:r w:rsidRPr="007B78B0">
        <w:rPr>
          <w:rFonts w:ascii="Arial" w:eastAsia="宋体" w:hAnsi="Arial" w:cs="Arial"/>
        </w:rPr>
        <w:t>520</w:t>
      </w:r>
      <w:r w:rsidRPr="007B78B0">
        <w:rPr>
          <w:rFonts w:ascii="Arial" w:eastAsia="宋体" w:hAnsi="Arial" w:cs="Arial"/>
        </w:rPr>
        <w:t>（</w:t>
      </w:r>
      <w:r w:rsidRPr="007B78B0">
        <w:rPr>
          <w:rFonts w:ascii="Arial" w:eastAsia="宋体" w:hAnsi="Arial" w:cs="Arial"/>
        </w:rPr>
        <w:t>g</w:t>
      </w:r>
      <w:r w:rsidRPr="007B78B0">
        <w:rPr>
          <w:rFonts w:ascii="Arial" w:eastAsia="宋体" w:hAnsi="Arial" w:cs="Arial"/>
        </w:rPr>
        <w:t>）节和规定，医疗器械的临床研究必须符合</w:t>
      </w:r>
      <w:r w:rsidRPr="007B78B0">
        <w:rPr>
          <w:rFonts w:ascii="Arial" w:eastAsia="宋体" w:hAnsi="Arial" w:cs="Arial"/>
        </w:rPr>
        <w:t>FDA</w:t>
      </w:r>
      <w:r w:rsidR="007C1130" w:rsidRPr="007B78B0">
        <w:rPr>
          <w:rFonts w:ascii="Arial" w:eastAsia="宋体" w:hAnsi="Arial" w:cs="Arial"/>
        </w:rPr>
        <w:t>的人体受试者保护要求（知情同意和儿童在研究中的额外保障）</w:t>
      </w:r>
      <w:r w:rsidRPr="007B78B0">
        <w:rPr>
          <w:rFonts w:ascii="Arial" w:eastAsia="宋体" w:hAnsi="Arial" w:cs="Arial"/>
        </w:rPr>
        <w:t>（</w:t>
      </w:r>
      <w:r w:rsidRPr="007B78B0">
        <w:rPr>
          <w:rFonts w:ascii="Arial" w:eastAsia="宋体" w:hAnsi="Arial" w:cs="Arial"/>
        </w:rPr>
        <w:t>21 CFR</w:t>
      </w:r>
      <w:r w:rsidRPr="007B78B0">
        <w:rPr>
          <w:rFonts w:ascii="Arial" w:eastAsia="宋体" w:hAnsi="Arial" w:cs="Arial"/>
        </w:rPr>
        <w:t>第</w:t>
      </w:r>
      <w:r w:rsidRPr="007B78B0">
        <w:rPr>
          <w:rFonts w:ascii="Arial" w:eastAsia="宋体" w:hAnsi="Arial" w:cs="Arial"/>
        </w:rPr>
        <w:t>50</w:t>
      </w:r>
      <w:r w:rsidRPr="007B78B0">
        <w:rPr>
          <w:rFonts w:ascii="Arial" w:eastAsia="宋体" w:hAnsi="Arial" w:cs="Arial"/>
        </w:rPr>
        <w:t>部分）、机构审查委员会（</w:t>
      </w:r>
      <w:r w:rsidRPr="007B78B0">
        <w:rPr>
          <w:rFonts w:ascii="Arial" w:eastAsia="宋体" w:hAnsi="Arial" w:cs="Arial"/>
        </w:rPr>
        <w:t>IRB</w:t>
      </w:r>
      <w:r w:rsidRPr="007B78B0">
        <w:rPr>
          <w:rFonts w:ascii="Arial" w:eastAsia="宋体" w:hAnsi="Arial" w:cs="Arial"/>
        </w:rPr>
        <w:t>）要求</w:t>
      </w:r>
      <w:r w:rsidRPr="007B78B0">
        <w:rPr>
          <w:rFonts w:ascii="Arial" w:eastAsia="宋体" w:hAnsi="Arial" w:cs="Arial"/>
        </w:rPr>
        <w:t xml:space="preserve"> </w:t>
      </w:r>
      <w:r w:rsidRPr="007B78B0">
        <w:rPr>
          <w:rFonts w:ascii="Arial" w:eastAsia="宋体" w:hAnsi="Arial" w:cs="Arial"/>
        </w:rPr>
        <w:t>（</w:t>
      </w:r>
      <w:r w:rsidRPr="007B78B0">
        <w:rPr>
          <w:rFonts w:ascii="Arial" w:eastAsia="宋体" w:hAnsi="Arial" w:cs="Arial"/>
        </w:rPr>
        <w:t>21 CFR</w:t>
      </w:r>
      <w:r w:rsidRPr="007B78B0">
        <w:rPr>
          <w:rFonts w:ascii="Arial" w:eastAsia="宋体" w:hAnsi="Arial" w:cs="Arial"/>
        </w:rPr>
        <w:t>第</w:t>
      </w:r>
      <w:r w:rsidRPr="007B78B0">
        <w:rPr>
          <w:rFonts w:ascii="Arial" w:eastAsia="宋体" w:hAnsi="Arial" w:cs="Arial"/>
        </w:rPr>
        <w:t>56</w:t>
      </w:r>
      <w:r w:rsidRPr="007B78B0">
        <w:rPr>
          <w:rFonts w:ascii="Arial" w:eastAsia="宋体" w:hAnsi="Arial" w:cs="Arial"/>
        </w:rPr>
        <w:t>部分）、研究用器械豁免（</w:t>
      </w:r>
      <w:r w:rsidRPr="007B78B0">
        <w:rPr>
          <w:rFonts w:ascii="Arial" w:eastAsia="宋体" w:hAnsi="Arial" w:cs="Arial"/>
        </w:rPr>
        <w:t>IDE</w:t>
      </w:r>
      <w:r w:rsidRPr="007B78B0">
        <w:rPr>
          <w:rFonts w:ascii="Arial" w:eastAsia="宋体" w:hAnsi="Arial" w:cs="Arial"/>
        </w:rPr>
        <w:t>）要求（</w:t>
      </w:r>
      <w:r w:rsidRPr="007B78B0">
        <w:rPr>
          <w:rFonts w:ascii="Arial" w:eastAsia="宋体" w:hAnsi="Arial" w:cs="Arial"/>
        </w:rPr>
        <w:t>21 CFR</w:t>
      </w:r>
      <w:r w:rsidRPr="007B78B0">
        <w:rPr>
          <w:rFonts w:ascii="Arial" w:eastAsia="宋体" w:hAnsi="Arial" w:cs="Arial"/>
        </w:rPr>
        <w:t>第</w:t>
      </w:r>
      <w:r w:rsidRPr="007B78B0">
        <w:rPr>
          <w:rFonts w:ascii="Arial" w:eastAsia="宋体" w:hAnsi="Arial" w:cs="Arial"/>
        </w:rPr>
        <w:t>812</w:t>
      </w:r>
      <w:r w:rsidRPr="007B78B0">
        <w:rPr>
          <w:rFonts w:ascii="Arial" w:eastAsia="宋体" w:hAnsi="Arial" w:cs="Arial"/>
        </w:rPr>
        <w:t>部分）、临床研究者财务披露要求（</w:t>
      </w:r>
      <w:r w:rsidRPr="007B78B0">
        <w:rPr>
          <w:rFonts w:ascii="Arial" w:eastAsia="宋体" w:hAnsi="Arial" w:cs="Arial"/>
        </w:rPr>
        <w:t>21 CFR</w:t>
      </w:r>
      <w:r w:rsidRPr="007B78B0">
        <w:rPr>
          <w:rFonts w:ascii="Arial" w:eastAsia="宋体" w:hAnsi="Arial" w:cs="Arial"/>
        </w:rPr>
        <w:t>第</w:t>
      </w:r>
      <w:r w:rsidRPr="007B78B0">
        <w:rPr>
          <w:rFonts w:ascii="Arial" w:eastAsia="宋体" w:hAnsi="Arial" w:cs="Arial"/>
        </w:rPr>
        <w:t>54</w:t>
      </w:r>
      <w:r w:rsidRPr="007B78B0">
        <w:rPr>
          <w:rFonts w:ascii="Arial" w:eastAsia="宋体" w:hAnsi="Arial" w:cs="Arial"/>
        </w:rPr>
        <w:t>部分）的规定，以及任何其他适用法规，包括</w:t>
      </w:r>
      <w:r w:rsidRPr="007B78B0">
        <w:rPr>
          <w:rFonts w:ascii="Arial" w:eastAsia="宋体" w:hAnsi="Arial" w:cs="Arial"/>
        </w:rPr>
        <w:t>21 CFR</w:t>
      </w:r>
      <w:r w:rsidRPr="007B78B0">
        <w:rPr>
          <w:rFonts w:ascii="Arial" w:eastAsia="宋体" w:hAnsi="Arial" w:cs="Arial"/>
        </w:rPr>
        <w:t>第</w:t>
      </w:r>
      <w:r w:rsidRPr="007B78B0">
        <w:rPr>
          <w:rFonts w:ascii="Arial" w:eastAsia="宋体" w:hAnsi="Arial" w:cs="Arial"/>
        </w:rPr>
        <w:t>809</w:t>
      </w:r>
      <w:r w:rsidRPr="007B78B0">
        <w:rPr>
          <w:rFonts w:ascii="Arial" w:eastAsia="宋体" w:hAnsi="Arial" w:cs="Arial"/>
        </w:rPr>
        <w:t>部分的相关规定（供</w:t>
      </w:r>
      <w:r w:rsidR="00764B0B">
        <w:rPr>
          <w:rFonts w:ascii="Arial" w:eastAsia="宋体" w:hAnsi="Arial" w:cs="Arial" w:hint="eastAsia"/>
        </w:rPr>
        <w:t>人类</w:t>
      </w:r>
      <w:r w:rsidRPr="007B78B0">
        <w:rPr>
          <w:rFonts w:ascii="Arial" w:eastAsia="宋体" w:hAnsi="Arial" w:cs="Arial"/>
        </w:rPr>
        <w:t>使用的体外诊断器械）。</w:t>
      </w:r>
    </w:p>
    <w:p w:rsidR="002123DA" w:rsidRPr="007B78B0" w:rsidRDefault="002123DA" w:rsidP="006E0FA2">
      <w:pPr>
        <w:pStyle w:val="a4"/>
        <w:numPr>
          <w:ilvl w:val="1"/>
          <w:numId w:val="28"/>
        </w:numPr>
        <w:spacing w:afterLines="50" w:after="163" w:line="300" w:lineRule="auto"/>
        <w:ind w:left="357" w:firstLineChars="0" w:hanging="357"/>
        <w:jc w:val="both"/>
        <w:outlineLvl w:val="1"/>
        <w:rPr>
          <w:rFonts w:ascii="Arial" w:eastAsia="宋体" w:hAnsi="Arial" w:cs="Arial"/>
          <w:b/>
        </w:rPr>
      </w:pPr>
      <w:bookmarkStart w:id="18" w:name="_Toc498524842"/>
      <w:r w:rsidRPr="007B78B0">
        <w:rPr>
          <w:rFonts w:ascii="Arial" w:eastAsia="宋体" w:hAnsi="Arial" w:cs="Arial"/>
          <w:b/>
        </w:rPr>
        <w:t>IDE</w:t>
      </w:r>
      <w:r w:rsidRPr="007B78B0">
        <w:rPr>
          <w:rFonts w:ascii="Arial" w:eastAsia="宋体" w:hAnsi="Arial" w:cs="Arial"/>
          <w:b/>
        </w:rPr>
        <w:t>规定（</w:t>
      </w:r>
      <w:r w:rsidRPr="007B78B0">
        <w:rPr>
          <w:rFonts w:ascii="Arial" w:eastAsia="宋体" w:hAnsi="Arial" w:cs="Arial"/>
          <w:b/>
        </w:rPr>
        <w:t xml:space="preserve">21 CFR </w:t>
      </w:r>
      <w:r w:rsidRPr="007B78B0">
        <w:rPr>
          <w:rFonts w:ascii="Arial" w:eastAsia="宋体" w:hAnsi="Arial" w:cs="Arial"/>
          <w:b/>
        </w:rPr>
        <w:t>第</w:t>
      </w:r>
      <w:r w:rsidRPr="007B78B0">
        <w:rPr>
          <w:rFonts w:ascii="Arial" w:eastAsia="宋体" w:hAnsi="Arial" w:cs="Arial"/>
          <w:b/>
        </w:rPr>
        <w:t>812</w:t>
      </w:r>
      <w:r w:rsidRPr="007B78B0">
        <w:rPr>
          <w:rFonts w:ascii="Arial" w:eastAsia="宋体" w:hAnsi="Arial" w:cs="Arial"/>
          <w:b/>
        </w:rPr>
        <w:t>部分）涵盖了哪些类型的器械研究</w:t>
      </w:r>
      <w:r w:rsidR="00F22A3E" w:rsidRPr="007B78B0">
        <w:rPr>
          <w:rFonts w:ascii="Arial" w:eastAsia="宋体" w:hAnsi="Arial" w:cs="Arial"/>
          <w:b/>
        </w:rPr>
        <w:t>？</w:t>
      </w:r>
      <w:bookmarkEnd w:id="18"/>
    </w:p>
    <w:p w:rsidR="00941D85" w:rsidRDefault="00941D85" w:rsidP="0011041D">
      <w:pPr>
        <w:adjustRightInd/>
        <w:snapToGrid/>
        <w:spacing w:line="240" w:lineRule="auto"/>
        <w:rPr>
          <w:rFonts w:ascii="Arial" w:eastAsia="宋体" w:hAnsi="Arial" w:cs="Arial"/>
        </w:rPr>
      </w:pPr>
      <w:r>
        <w:rPr>
          <w:rFonts w:ascii="Arial" w:eastAsia="宋体" w:hAnsi="Arial" w:cs="Arial"/>
        </w:rPr>
        <w:br w:type="page"/>
      </w:r>
    </w:p>
    <w:p w:rsidR="00ED04EB" w:rsidRPr="007B78B0" w:rsidRDefault="00ED04EB" w:rsidP="0011041D">
      <w:pPr>
        <w:spacing w:afterLines="50" w:after="163" w:line="300" w:lineRule="auto"/>
        <w:jc w:val="both"/>
        <w:rPr>
          <w:rFonts w:ascii="Arial" w:eastAsia="宋体" w:hAnsi="Arial" w:cs="Arial"/>
        </w:rPr>
      </w:pPr>
      <w:r w:rsidRPr="007B78B0">
        <w:rPr>
          <w:rFonts w:ascii="Arial" w:eastAsia="宋体" w:hAnsi="Arial" w:cs="Arial"/>
        </w:rPr>
        <w:lastRenderedPageBreak/>
        <w:t>21 CFR</w:t>
      </w:r>
      <w:r w:rsidRPr="007B78B0">
        <w:rPr>
          <w:rFonts w:ascii="Arial" w:eastAsia="宋体" w:hAnsi="Arial" w:cs="Arial"/>
        </w:rPr>
        <w:t>第</w:t>
      </w:r>
      <w:r w:rsidRPr="007B78B0">
        <w:rPr>
          <w:rFonts w:ascii="Arial" w:eastAsia="宋体" w:hAnsi="Arial" w:cs="Arial"/>
        </w:rPr>
        <w:t>812</w:t>
      </w:r>
      <w:r w:rsidRPr="007B78B0">
        <w:rPr>
          <w:rFonts w:ascii="Arial" w:eastAsia="宋体" w:hAnsi="Arial" w:cs="Arial"/>
        </w:rPr>
        <w:t>部分规定了三种类型的研究：有重大风险（</w:t>
      </w:r>
      <w:r w:rsidRPr="007B78B0">
        <w:rPr>
          <w:rFonts w:ascii="Arial" w:eastAsia="宋体" w:hAnsi="Arial" w:cs="Arial"/>
        </w:rPr>
        <w:t>SR</w:t>
      </w:r>
      <w:r w:rsidRPr="007B78B0">
        <w:rPr>
          <w:rFonts w:ascii="Arial" w:eastAsia="宋体" w:hAnsi="Arial" w:cs="Arial"/>
        </w:rPr>
        <w:t>）的器械研究</w:t>
      </w:r>
      <w:r w:rsidR="00764B0B">
        <w:rPr>
          <w:rFonts w:ascii="Arial" w:eastAsia="宋体" w:hAnsi="Arial" w:cs="Arial" w:hint="eastAsia"/>
        </w:rPr>
        <w:t>、</w:t>
      </w:r>
      <w:r w:rsidRPr="007B78B0">
        <w:rPr>
          <w:rFonts w:ascii="Arial" w:eastAsia="宋体" w:hAnsi="Arial" w:cs="Arial"/>
        </w:rPr>
        <w:t>无重大风险（</w:t>
      </w:r>
      <w:r w:rsidRPr="007B78B0">
        <w:rPr>
          <w:rFonts w:ascii="Arial" w:eastAsia="宋体" w:hAnsi="Arial" w:cs="Arial"/>
        </w:rPr>
        <w:t>NSR</w:t>
      </w:r>
      <w:r w:rsidRPr="007B78B0">
        <w:rPr>
          <w:rFonts w:ascii="Arial" w:eastAsia="宋体" w:hAnsi="Arial" w:cs="Arial"/>
        </w:rPr>
        <w:t>）的器械研究和豁免研究，这些类型的研究简要描述如下。有关</w:t>
      </w:r>
      <w:r w:rsidRPr="007B78B0">
        <w:rPr>
          <w:rFonts w:ascii="Arial" w:eastAsia="宋体" w:hAnsi="Arial" w:cs="Arial"/>
        </w:rPr>
        <w:t>SR</w:t>
      </w:r>
      <w:r w:rsidRPr="007B78B0">
        <w:rPr>
          <w:rFonts w:ascii="Arial" w:eastAsia="宋体" w:hAnsi="Arial" w:cs="Arial"/>
        </w:rPr>
        <w:t>和</w:t>
      </w:r>
      <w:r w:rsidRPr="007B78B0">
        <w:rPr>
          <w:rFonts w:ascii="Arial" w:eastAsia="宋体" w:hAnsi="Arial" w:cs="Arial"/>
        </w:rPr>
        <w:t>NSR</w:t>
      </w:r>
      <w:r w:rsidRPr="007B78B0">
        <w:rPr>
          <w:rFonts w:ascii="Arial" w:eastAsia="宋体" w:hAnsi="Arial" w:cs="Arial"/>
        </w:rPr>
        <w:t>器械研究的更多详细信息、</w:t>
      </w:r>
      <w:r w:rsidRPr="007B78B0">
        <w:rPr>
          <w:rFonts w:ascii="Arial" w:eastAsia="宋体" w:hAnsi="Arial" w:cs="Arial"/>
        </w:rPr>
        <w:t>IRB</w:t>
      </w:r>
      <w:r w:rsidRPr="007B78B0">
        <w:rPr>
          <w:rFonts w:ascii="Arial" w:eastAsia="宋体" w:hAnsi="Arial" w:cs="Arial"/>
        </w:rPr>
        <w:t>评估的重要性、对这些研究的监管要求以及每种类别的器械</w:t>
      </w:r>
      <w:r w:rsidR="000F0CC9">
        <w:rPr>
          <w:rFonts w:ascii="Arial" w:eastAsia="宋体" w:hAnsi="Arial" w:cs="Arial"/>
        </w:rPr>
        <w:t>示例</w:t>
      </w:r>
      <w:r w:rsidRPr="007B78B0">
        <w:rPr>
          <w:rFonts w:ascii="Arial" w:eastAsia="宋体" w:hAnsi="Arial" w:cs="Arial"/>
        </w:rPr>
        <w:t>，请</w:t>
      </w:r>
      <w:r w:rsidR="00764B0B">
        <w:rPr>
          <w:rFonts w:ascii="Arial" w:eastAsia="宋体" w:hAnsi="Arial" w:cs="Arial" w:hint="eastAsia"/>
        </w:rPr>
        <w:t>参见</w:t>
      </w:r>
      <w:r w:rsidRPr="007B78B0">
        <w:rPr>
          <w:rFonts w:ascii="Arial" w:eastAsia="宋体" w:hAnsi="Arial" w:cs="Arial"/>
        </w:rPr>
        <w:t>FDA</w:t>
      </w:r>
      <w:r w:rsidRPr="007B78B0">
        <w:rPr>
          <w:rFonts w:ascii="Arial" w:eastAsia="宋体" w:hAnsi="Arial" w:cs="Arial"/>
        </w:rPr>
        <w:t>信息表指南</w:t>
      </w:r>
      <w:r w:rsidRPr="0078418D">
        <w:rPr>
          <w:rFonts w:ascii="宋体" w:eastAsia="宋体" w:hAnsi="宋体" w:cs="Arial"/>
        </w:rPr>
        <w:t>“</w:t>
      </w:r>
      <w:r w:rsidRPr="007B78B0">
        <w:rPr>
          <w:rFonts w:ascii="Arial" w:eastAsia="宋体" w:hAnsi="Arial" w:cs="Arial"/>
        </w:rPr>
        <w:t>有重大风险和无重大风险的医疗器械研究</w:t>
      </w:r>
      <w:r w:rsidRPr="0078418D">
        <w:rPr>
          <w:rFonts w:ascii="宋体" w:eastAsia="宋体" w:hAnsi="宋体" w:cs="Arial"/>
        </w:rPr>
        <w:t>”</w:t>
      </w:r>
      <w:r w:rsidRPr="007B78B0">
        <w:rPr>
          <w:rFonts w:ascii="Arial" w:eastAsia="宋体" w:hAnsi="Arial" w:cs="Arial"/>
        </w:rPr>
        <w:t>。</w:t>
      </w:r>
    </w:p>
    <w:p w:rsidR="00ED04EB" w:rsidRPr="00941D85" w:rsidRDefault="009D4D2E" w:rsidP="006E0FA2">
      <w:pPr>
        <w:pStyle w:val="a4"/>
        <w:numPr>
          <w:ilvl w:val="2"/>
          <w:numId w:val="28"/>
        </w:numPr>
        <w:spacing w:afterLines="50" w:after="163" w:line="300" w:lineRule="auto"/>
        <w:ind w:left="1196" w:firstLineChars="0" w:hanging="357"/>
        <w:jc w:val="both"/>
        <w:outlineLvl w:val="2"/>
        <w:rPr>
          <w:rFonts w:ascii="Arial" w:eastAsia="宋体" w:hAnsi="Arial" w:cs="Arial"/>
          <w:b/>
        </w:rPr>
      </w:pPr>
      <w:bookmarkStart w:id="19" w:name="_Toc498524843"/>
      <w:r w:rsidRPr="00941D85">
        <w:rPr>
          <w:rFonts w:ascii="Arial" w:eastAsia="宋体" w:hAnsi="Arial" w:cs="Arial"/>
          <w:b/>
        </w:rPr>
        <w:t>有</w:t>
      </w:r>
      <w:r w:rsidR="00ED04EB" w:rsidRPr="00941D85">
        <w:rPr>
          <w:rFonts w:ascii="Arial" w:eastAsia="宋体" w:hAnsi="Arial" w:cs="Arial"/>
          <w:b/>
        </w:rPr>
        <w:t>重大风险的器械研究</w:t>
      </w:r>
      <w:bookmarkEnd w:id="19"/>
    </w:p>
    <w:p w:rsidR="007F43BB" w:rsidRPr="007B78B0" w:rsidRDefault="004C3D94" w:rsidP="0011041D">
      <w:pPr>
        <w:spacing w:afterLines="50" w:after="163" w:line="300" w:lineRule="auto"/>
        <w:jc w:val="both"/>
        <w:rPr>
          <w:rFonts w:ascii="Arial" w:eastAsia="宋体" w:hAnsi="Arial" w:cs="Arial"/>
          <w:szCs w:val="24"/>
        </w:rPr>
      </w:pPr>
      <w:r w:rsidRPr="007B78B0">
        <w:rPr>
          <w:rFonts w:ascii="Arial" w:eastAsia="宋体" w:hAnsi="Arial" w:cs="Arial"/>
          <w:szCs w:val="24"/>
        </w:rPr>
        <w:t>有重大风险的器械指的是一种研究用器械，其：</w:t>
      </w:r>
    </w:p>
    <w:p w:rsidR="006D64CB" w:rsidRPr="007B78B0" w:rsidRDefault="006D64CB" w:rsidP="0011041D">
      <w:pPr>
        <w:pStyle w:val="a4"/>
        <w:numPr>
          <w:ilvl w:val="0"/>
          <w:numId w:val="29"/>
        </w:numPr>
        <w:tabs>
          <w:tab w:val="left" w:pos="0"/>
        </w:tabs>
        <w:spacing w:afterLines="50" w:after="163" w:line="300" w:lineRule="auto"/>
        <w:ind w:firstLineChars="0"/>
        <w:jc w:val="both"/>
        <w:rPr>
          <w:rFonts w:ascii="Arial" w:eastAsia="宋体" w:hAnsi="Arial" w:cs="Arial"/>
        </w:rPr>
      </w:pPr>
      <w:r w:rsidRPr="007B78B0">
        <w:rPr>
          <w:rFonts w:ascii="Arial" w:eastAsia="宋体" w:hAnsi="Arial" w:cs="Arial"/>
        </w:rPr>
        <w:t>预期作为一种植入物，且对受试者的健康、安全性或福祉存在潜在的严重风险；</w:t>
      </w:r>
    </w:p>
    <w:p w:rsidR="006D64CB" w:rsidRPr="007B78B0" w:rsidRDefault="006D64CB" w:rsidP="0011041D">
      <w:pPr>
        <w:pStyle w:val="a4"/>
        <w:numPr>
          <w:ilvl w:val="0"/>
          <w:numId w:val="29"/>
        </w:numPr>
        <w:tabs>
          <w:tab w:val="left" w:pos="0"/>
        </w:tabs>
        <w:spacing w:afterLines="50" w:after="163" w:line="300" w:lineRule="auto"/>
        <w:ind w:firstLineChars="0"/>
        <w:jc w:val="both"/>
        <w:rPr>
          <w:rFonts w:ascii="Arial" w:eastAsia="宋体" w:hAnsi="Arial" w:cs="Arial"/>
        </w:rPr>
      </w:pPr>
      <w:r w:rsidRPr="007B78B0">
        <w:rPr>
          <w:rFonts w:ascii="Arial" w:eastAsia="宋体" w:hAnsi="Arial" w:cs="Arial"/>
        </w:rPr>
        <w:t>声称或提</w:t>
      </w:r>
      <w:r w:rsidR="00C24BDC" w:rsidRPr="007B78B0">
        <w:rPr>
          <w:rFonts w:ascii="Arial" w:eastAsia="宋体" w:hAnsi="Arial" w:cs="Arial"/>
        </w:rPr>
        <w:t>议</w:t>
      </w:r>
      <w:r w:rsidRPr="007B78B0">
        <w:rPr>
          <w:rFonts w:ascii="Arial" w:eastAsia="宋体" w:hAnsi="Arial" w:cs="Arial"/>
        </w:rPr>
        <w:t>将用于支持或维持人</w:t>
      </w:r>
      <w:r w:rsidR="00764B0B">
        <w:rPr>
          <w:rFonts w:ascii="Arial" w:eastAsia="宋体" w:hAnsi="Arial" w:cs="Arial" w:hint="eastAsia"/>
        </w:rPr>
        <w:t>类</w:t>
      </w:r>
      <w:r w:rsidRPr="007B78B0">
        <w:rPr>
          <w:rFonts w:ascii="Arial" w:eastAsia="宋体" w:hAnsi="Arial" w:cs="Arial"/>
        </w:rPr>
        <w:t>的生命，且对受试者的健康、安全性或福祉存在潜在的严重风险；</w:t>
      </w:r>
    </w:p>
    <w:p w:rsidR="006D64CB" w:rsidRPr="007B78B0" w:rsidRDefault="006D64CB" w:rsidP="0011041D">
      <w:pPr>
        <w:pStyle w:val="a4"/>
        <w:numPr>
          <w:ilvl w:val="0"/>
          <w:numId w:val="29"/>
        </w:numPr>
        <w:tabs>
          <w:tab w:val="left" w:pos="0"/>
        </w:tabs>
        <w:spacing w:afterLines="50" w:after="163" w:line="300" w:lineRule="auto"/>
        <w:ind w:firstLineChars="0"/>
        <w:jc w:val="both"/>
        <w:rPr>
          <w:rFonts w:ascii="Arial" w:eastAsia="宋体" w:hAnsi="Arial" w:cs="Arial"/>
        </w:rPr>
      </w:pPr>
      <w:r w:rsidRPr="007B78B0">
        <w:rPr>
          <w:rFonts w:ascii="Arial" w:eastAsia="宋体" w:hAnsi="Arial" w:cs="Arial"/>
        </w:rPr>
        <w:t>用于诊断、治愈、</w:t>
      </w:r>
      <w:r w:rsidR="00764B0B">
        <w:rPr>
          <w:rFonts w:ascii="Arial" w:eastAsia="宋体" w:hAnsi="Arial" w:cs="Arial" w:hint="eastAsia"/>
        </w:rPr>
        <w:t>缓解</w:t>
      </w:r>
      <w:r w:rsidRPr="007B78B0">
        <w:rPr>
          <w:rFonts w:ascii="Arial" w:eastAsia="宋体" w:hAnsi="Arial" w:cs="Arial"/>
        </w:rPr>
        <w:t>或治疗疾病或防止对</w:t>
      </w:r>
      <w:r w:rsidR="00764B0B" w:rsidRPr="007B78B0">
        <w:rPr>
          <w:rFonts w:ascii="Arial" w:eastAsia="宋体" w:hAnsi="Arial" w:cs="Arial"/>
        </w:rPr>
        <w:t>人</w:t>
      </w:r>
      <w:r w:rsidR="00764B0B">
        <w:rPr>
          <w:rFonts w:ascii="Arial" w:eastAsia="宋体" w:hAnsi="Arial" w:cs="Arial" w:hint="eastAsia"/>
        </w:rPr>
        <w:t>类</w:t>
      </w:r>
      <w:r w:rsidRPr="007B78B0">
        <w:rPr>
          <w:rFonts w:ascii="Arial" w:eastAsia="宋体" w:hAnsi="Arial" w:cs="Arial"/>
        </w:rPr>
        <w:t>健康的</w:t>
      </w:r>
      <w:r w:rsidR="00764B0B">
        <w:rPr>
          <w:rFonts w:ascii="Arial" w:eastAsia="宋体" w:hAnsi="Arial" w:cs="Arial" w:hint="eastAsia"/>
        </w:rPr>
        <w:t>损伤</w:t>
      </w:r>
      <w:r w:rsidRPr="007B78B0">
        <w:rPr>
          <w:rFonts w:ascii="Arial" w:eastAsia="宋体" w:hAnsi="Arial" w:cs="Arial"/>
        </w:rPr>
        <w:t>方面具有重大价值，且对受试者的健康、安全性或福祉存在潜在的严重风险；或</w:t>
      </w:r>
    </w:p>
    <w:p w:rsidR="006D64CB" w:rsidRPr="00941D85" w:rsidRDefault="006D64CB" w:rsidP="0011041D">
      <w:pPr>
        <w:pStyle w:val="a4"/>
        <w:numPr>
          <w:ilvl w:val="0"/>
          <w:numId w:val="29"/>
        </w:numPr>
        <w:tabs>
          <w:tab w:val="left" w:pos="0"/>
        </w:tabs>
        <w:spacing w:afterLines="50" w:after="163" w:line="300" w:lineRule="auto"/>
        <w:ind w:firstLineChars="0"/>
        <w:jc w:val="both"/>
        <w:rPr>
          <w:rFonts w:ascii="Arial" w:eastAsia="宋体" w:hAnsi="Arial" w:cs="Arial"/>
        </w:rPr>
      </w:pPr>
      <w:r w:rsidRPr="00941D85">
        <w:rPr>
          <w:rFonts w:ascii="Arial" w:eastAsia="宋体" w:hAnsi="Arial" w:cs="Arial"/>
        </w:rPr>
        <w:t>对受试者的健康、安全性或福祉存在潜在的严重风险的其他情况。</w:t>
      </w:r>
      <w:r w:rsidR="00941D85">
        <w:rPr>
          <w:rFonts w:ascii="Arial" w:eastAsia="宋体" w:hAnsi="Arial" w:cs="Arial" w:hint="eastAsia"/>
        </w:rPr>
        <w:br/>
      </w:r>
      <w:r w:rsidRPr="00941D85">
        <w:rPr>
          <w:rFonts w:ascii="Arial" w:eastAsia="宋体" w:hAnsi="Arial" w:cs="Arial"/>
        </w:rPr>
        <w:t>（</w:t>
      </w:r>
      <w:r w:rsidR="00941D85">
        <w:rPr>
          <w:rFonts w:ascii="Arial" w:eastAsia="宋体" w:hAnsi="Arial" w:cs="Arial"/>
        </w:rPr>
        <w:t xml:space="preserve">21CFR </w:t>
      </w:r>
      <w:r w:rsidRPr="00941D85">
        <w:rPr>
          <w:rFonts w:ascii="Arial" w:eastAsia="宋体" w:hAnsi="Arial" w:cs="Arial"/>
        </w:rPr>
        <w:t>812.3</w:t>
      </w:r>
      <w:r w:rsidRPr="00941D85">
        <w:rPr>
          <w:rFonts w:ascii="Arial" w:eastAsia="宋体" w:hAnsi="Arial" w:cs="Arial"/>
        </w:rPr>
        <w:t>（</w:t>
      </w:r>
      <w:r w:rsidRPr="00941D85">
        <w:rPr>
          <w:rFonts w:ascii="Arial" w:eastAsia="宋体" w:hAnsi="Arial" w:cs="Arial"/>
        </w:rPr>
        <w:t>m</w:t>
      </w:r>
      <w:r w:rsidRPr="00941D85">
        <w:rPr>
          <w:rFonts w:ascii="Arial" w:eastAsia="宋体" w:hAnsi="Arial" w:cs="Arial"/>
        </w:rPr>
        <w:t>））</w:t>
      </w:r>
    </w:p>
    <w:p w:rsidR="00B95C02" w:rsidRPr="007B78B0" w:rsidRDefault="00B95C02" w:rsidP="0011041D">
      <w:pPr>
        <w:spacing w:afterLines="50" w:after="163" w:line="300" w:lineRule="auto"/>
        <w:jc w:val="both"/>
        <w:rPr>
          <w:rFonts w:ascii="Arial" w:eastAsia="宋体" w:hAnsi="Arial" w:cs="Arial"/>
        </w:rPr>
      </w:pPr>
      <w:r w:rsidRPr="007B78B0">
        <w:rPr>
          <w:rFonts w:ascii="Arial" w:eastAsia="宋体" w:hAnsi="Arial" w:cs="Arial"/>
        </w:rPr>
        <w:t>研究用</w:t>
      </w:r>
      <w:r w:rsidRPr="007B78B0">
        <w:rPr>
          <w:rFonts w:ascii="Arial" w:eastAsia="宋体" w:hAnsi="Arial" w:cs="Arial"/>
        </w:rPr>
        <w:t>SR</w:t>
      </w:r>
      <w:r w:rsidRPr="007B78B0">
        <w:rPr>
          <w:rFonts w:ascii="Arial" w:eastAsia="宋体" w:hAnsi="Arial" w:cs="Arial"/>
        </w:rPr>
        <w:t>器械的研究</w:t>
      </w:r>
      <w:r w:rsidR="0038735F" w:rsidRPr="007B78B0">
        <w:rPr>
          <w:rFonts w:ascii="Arial" w:eastAsia="宋体" w:hAnsi="Arial" w:cs="Arial"/>
        </w:rPr>
        <w:t>申办方</w:t>
      </w:r>
      <w:r w:rsidRPr="007B78B0">
        <w:rPr>
          <w:rFonts w:ascii="Arial" w:eastAsia="宋体" w:hAnsi="Arial" w:cs="Arial"/>
        </w:rPr>
        <w:t>需要在开始研究之前获得</w:t>
      </w:r>
      <w:r w:rsidRPr="007B78B0">
        <w:rPr>
          <w:rFonts w:ascii="Arial" w:eastAsia="宋体" w:hAnsi="Arial" w:cs="Arial"/>
        </w:rPr>
        <w:t>FDA</w:t>
      </w:r>
      <w:r w:rsidRPr="007B78B0">
        <w:rPr>
          <w:rFonts w:ascii="Arial" w:eastAsia="宋体" w:hAnsi="Arial" w:cs="Arial"/>
        </w:rPr>
        <w:t>批准的</w:t>
      </w:r>
      <w:r w:rsidRPr="007B78B0">
        <w:rPr>
          <w:rFonts w:ascii="Arial" w:eastAsia="宋体" w:hAnsi="Arial" w:cs="Arial"/>
        </w:rPr>
        <w:t>IDE</w:t>
      </w:r>
      <w:r w:rsidRPr="007B78B0">
        <w:rPr>
          <w:rFonts w:ascii="Arial" w:eastAsia="宋体" w:hAnsi="Arial" w:cs="Arial"/>
        </w:rPr>
        <w:t>。</w:t>
      </w:r>
      <w:r w:rsidRPr="007B78B0">
        <w:rPr>
          <w:rFonts w:ascii="Arial" w:eastAsia="宋体" w:hAnsi="Arial" w:cs="Arial"/>
        </w:rPr>
        <w:t>21 CFR 812.20</w:t>
      </w:r>
      <w:r w:rsidRPr="007B78B0">
        <w:rPr>
          <w:rFonts w:ascii="Arial" w:eastAsia="宋体" w:hAnsi="Arial" w:cs="Arial"/>
        </w:rPr>
        <w:t>（</w:t>
      </w:r>
      <w:r w:rsidRPr="007B78B0">
        <w:rPr>
          <w:rFonts w:ascii="Arial" w:eastAsia="宋体" w:hAnsi="Arial" w:cs="Arial"/>
        </w:rPr>
        <w:t>FDA</w:t>
      </w:r>
      <w:r w:rsidRPr="007B78B0">
        <w:rPr>
          <w:rFonts w:ascii="Arial" w:eastAsia="宋体" w:hAnsi="Arial" w:cs="Arial"/>
        </w:rPr>
        <w:t>给每个</w:t>
      </w:r>
      <w:r w:rsidRPr="007B78B0">
        <w:rPr>
          <w:rFonts w:ascii="Arial" w:eastAsia="宋体" w:hAnsi="Arial" w:cs="Arial"/>
        </w:rPr>
        <w:t>IDE</w:t>
      </w:r>
      <w:r w:rsidRPr="007B78B0">
        <w:rPr>
          <w:rFonts w:ascii="Arial" w:eastAsia="宋体" w:hAnsi="Arial" w:cs="Arial"/>
        </w:rPr>
        <w:t>一个编号</w:t>
      </w:r>
      <w:r w:rsidRPr="007B78B0">
        <w:rPr>
          <w:rFonts w:ascii="Arial" w:eastAsia="宋体" w:hAnsi="Arial" w:cs="Arial"/>
        </w:rPr>
        <w:t xml:space="preserve"> - </w:t>
      </w:r>
      <w:r w:rsidRPr="007B78B0">
        <w:rPr>
          <w:rFonts w:ascii="Arial" w:eastAsia="宋体" w:hAnsi="Arial" w:cs="Arial"/>
        </w:rPr>
        <w:t>例如＃</w:t>
      </w:r>
      <w:r w:rsidRPr="007B78B0">
        <w:rPr>
          <w:rFonts w:ascii="Arial" w:eastAsia="宋体" w:hAnsi="Arial" w:cs="Arial"/>
        </w:rPr>
        <w:t>GXX0000</w:t>
      </w:r>
      <w:r w:rsidRPr="007B78B0">
        <w:rPr>
          <w:rFonts w:ascii="Arial" w:eastAsia="宋体" w:hAnsi="Arial" w:cs="Arial"/>
        </w:rPr>
        <w:t>，其中</w:t>
      </w:r>
      <w:r w:rsidRPr="007B78B0">
        <w:rPr>
          <w:rFonts w:ascii="Arial" w:eastAsia="宋体" w:hAnsi="Arial" w:cs="Arial"/>
        </w:rPr>
        <w:t>XX</w:t>
      </w:r>
      <w:r w:rsidRPr="007B78B0">
        <w:rPr>
          <w:rFonts w:ascii="Arial" w:eastAsia="宋体" w:hAnsi="Arial" w:cs="Arial"/>
        </w:rPr>
        <w:t>表示提交的年份）。这些研究的</w:t>
      </w:r>
      <w:r w:rsidR="0038735F" w:rsidRPr="007B78B0">
        <w:rPr>
          <w:rFonts w:ascii="Arial" w:eastAsia="宋体" w:hAnsi="Arial" w:cs="Arial"/>
        </w:rPr>
        <w:t>申办方</w:t>
      </w:r>
      <w:r w:rsidRPr="007B78B0">
        <w:rPr>
          <w:rFonts w:ascii="Arial" w:eastAsia="宋体" w:hAnsi="Arial" w:cs="Arial"/>
        </w:rPr>
        <w:t>和临床研究者必须符合</w:t>
      </w:r>
      <w:r w:rsidRPr="007B78B0">
        <w:rPr>
          <w:rFonts w:ascii="Arial" w:eastAsia="宋体" w:hAnsi="Arial" w:cs="Arial"/>
        </w:rPr>
        <w:t>21 CFR</w:t>
      </w:r>
      <w:r w:rsidRPr="007B78B0">
        <w:rPr>
          <w:rFonts w:ascii="Arial" w:eastAsia="宋体" w:hAnsi="Arial" w:cs="Arial"/>
        </w:rPr>
        <w:t>第</w:t>
      </w:r>
      <w:r w:rsidRPr="007B78B0">
        <w:rPr>
          <w:rFonts w:ascii="Arial" w:eastAsia="宋体" w:hAnsi="Arial" w:cs="Arial"/>
        </w:rPr>
        <w:t>812</w:t>
      </w:r>
      <w:r w:rsidRPr="007B78B0">
        <w:rPr>
          <w:rFonts w:ascii="Arial" w:eastAsia="宋体" w:hAnsi="Arial" w:cs="Arial"/>
        </w:rPr>
        <w:t>部分</w:t>
      </w:r>
      <w:r w:rsidRPr="0078418D">
        <w:rPr>
          <w:rFonts w:ascii="宋体" w:eastAsia="宋体" w:hAnsi="宋体" w:cs="Arial"/>
        </w:rPr>
        <w:t>“</w:t>
      </w:r>
      <w:r w:rsidRPr="007B78B0">
        <w:rPr>
          <w:rFonts w:ascii="Arial" w:eastAsia="宋体" w:hAnsi="Arial" w:cs="Arial"/>
        </w:rPr>
        <w:t>研究用器械豁免</w:t>
      </w:r>
      <w:r w:rsidRPr="0078418D">
        <w:rPr>
          <w:rFonts w:ascii="宋体" w:eastAsia="宋体" w:hAnsi="宋体" w:cs="Arial"/>
        </w:rPr>
        <w:t>”</w:t>
      </w:r>
      <w:r w:rsidRPr="007B78B0">
        <w:rPr>
          <w:rFonts w:ascii="Arial" w:eastAsia="宋体" w:hAnsi="Arial" w:cs="Arial"/>
        </w:rPr>
        <w:t>的规定。</w:t>
      </w:r>
    </w:p>
    <w:p w:rsidR="00792377" w:rsidRPr="007B78B0" w:rsidRDefault="00792377" w:rsidP="0011041D">
      <w:pPr>
        <w:spacing w:afterLines="50" w:after="163" w:line="300" w:lineRule="auto"/>
        <w:jc w:val="both"/>
        <w:rPr>
          <w:rFonts w:ascii="Arial" w:eastAsia="宋体" w:hAnsi="Arial" w:cs="Arial"/>
        </w:rPr>
      </w:pPr>
      <w:r w:rsidRPr="007B78B0">
        <w:rPr>
          <w:rFonts w:ascii="Arial" w:eastAsia="宋体" w:hAnsi="Arial" w:cs="Arial"/>
        </w:rPr>
        <w:t>如果</w:t>
      </w:r>
      <w:r w:rsidRPr="007B78B0">
        <w:rPr>
          <w:rFonts w:ascii="Arial" w:eastAsia="宋体" w:hAnsi="Arial" w:cs="Arial"/>
        </w:rPr>
        <w:t>FDA</w:t>
      </w:r>
      <w:r w:rsidRPr="007B78B0">
        <w:rPr>
          <w:rFonts w:ascii="Arial" w:eastAsia="宋体" w:hAnsi="Arial" w:cs="Arial"/>
        </w:rPr>
        <w:t>不批准</w:t>
      </w:r>
      <w:r w:rsidRPr="007B78B0">
        <w:rPr>
          <w:rFonts w:ascii="Arial" w:eastAsia="宋体" w:hAnsi="Arial" w:cs="Arial"/>
        </w:rPr>
        <w:t>IDE</w:t>
      </w:r>
      <w:r w:rsidRPr="007B78B0">
        <w:rPr>
          <w:rFonts w:ascii="Arial" w:eastAsia="宋体" w:hAnsi="Arial" w:cs="Arial"/>
        </w:rPr>
        <w:t>，</w:t>
      </w:r>
      <w:r w:rsidRPr="007B78B0">
        <w:rPr>
          <w:rFonts w:ascii="Arial" w:eastAsia="宋体" w:hAnsi="Arial" w:cs="Arial"/>
        </w:rPr>
        <w:t>FDA</w:t>
      </w:r>
      <w:r w:rsidR="00256097" w:rsidRPr="007B78B0">
        <w:rPr>
          <w:rFonts w:ascii="Arial" w:eastAsia="宋体" w:hAnsi="Arial" w:cs="Arial"/>
        </w:rPr>
        <w:t>将</w:t>
      </w:r>
      <w:r w:rsidRPr="007B78B0">
        <w:rPr>
          <w:rFonts w:ascii="Arial" w:eastAsia="宋体" w:hAnsi="Arial" w:cs="Arial"/>
        </w:rPr>
        <w:t>在信中对不批准的原因进行说明。如果</w:t>
      </w:r>
      <w:r w:rsidR="0038735F" w:rsidRPr="007B78B0">
        <w:rPr>
          <w:rFonts w:ascii="Arial" w:eastAsia="宋体" w:hAnsi="Arial" w:cs="Arial"/>
        </w:rPr>
        <w:t>申办方</w:t>
      </w:r>
      <w:r w:rsidRPr="007B78B0">
        <w:rPr>
          <w:rFonts w:ascii="Arial" w:eastAsia="宋体" w:hAnsi="Arial" w:cs="Arial"/>
        </w:rPr>
        <w:t>提交了</w:t>
      </w:r>
      <w:r w:rsidRPr="007B78B0">
        <w:rPr>
          <w:rFonts w:ascii="Arial" w:eastAsia="宋体" w:hAnsi="Arial" w:cs="Arial"/>
        </w:rPr>
        <w:t>IDE</w:t>
      </w:r>
      <w:r w:rsidRPr="007B78B0">
        <w:rPr>
          <w:rFonts w:ascii="Arial" w:eastAsia="宋体" w:hAnsi="Arial" w:cs="Arial"/>
        </w:rPr>
        <w:t>的修</w:t>
      </w:r>
      <w:r w:rsidR="00D95681" w:rsidRPr="007B78B0">
        <w:rPr>
          <w:rFonts w:ascii="Arial" w:eastAsia="宋体" w:hAnsi="Arial" w:cs="Arial"/>
        </w:rPr>
        <w:t>正</w:t>
      </w:r>
      <w:r w:rsidRPr="007B78B0">
        <w:rPr>
          <w:rFonts w:ascii="Arial" w:eastAsia="宋体" w:hAnsi="Arial" w:cs="Arial"/>
        </w:rPr>
        <w:t>稿，</w:t>
      </w:r>
      <w:r w:rsidR="007C1130" w:rsidRPr="007B78B0">
        <w:rPr>
          <w:rFonts w:ascii="Arial" w:eastAsia="宋体" w:hAnsi="Arial" w:cs="Arial"/>
        </w:rPr>
        <w:t>圆满</w:t>
      </w:r>
      <w:r w:rsidRPr="007B78B0">
        <w:rPr>
          <w:rFonts w:ascii="Arial" w:eastAsia="宋体" w:hAnsi="Arial" w:cs="Arial"/>
        </w:rPr>
        <w:t>地解决了</w:t>
      </w:r>
      <w:r w:rsidRPr="007B78B0">
        <w:rPr>
          <w:rFonts w:ascii="Arial" w:eastAsia="宋体" w:hAnsi="Arial" w:cs="Arial"/>
        </w:rPr>
        <w:t>FDA</w:t>
      </w:r>
      <w:r w:rsidRPr="007B78B0">
        <w:rPr>
          <w:rFonts w:ascii="Arial" w:eastAsia="宋体" w:hAnsi="Arial" w:cs="Arial"/>
        </w:rPr>
        <w:t>信中的问题，</w:t>
      </w:r>
      <w:r w:rsidR="00376F8A" w:rsidRPr="007B78B0">
        <w:rPr>
          <w:rFonts w:ascii="Arial" w:eastAsia="宋体" w:hAnsi="Arial" w:cs="Arial"/>
        </w:rPr>
        <w:t>本机构</w:t>
      </w:r>
      <w:r w:rsidRPr="007B78B0">
        <w:rPr>
          <w:rFonts w:ascii="Arial" w:eastAsia="宋体" w:hAnsi="Arial" w:cs="Arial"/>
        </w:rPr>
        <w:t>会向</w:t>
      </w:r>
      <w:r w:rsidR="0038735F" w:rsidRPr="007B78B0">
        <w:rPr>
          <w:rFonts w:ascii="Arial" w:eastAsia="宋体" w:hAnsi="Arial" w:cs="Arial"/>
        </w:rPr>
        <w:t>申办方</w:t>
      </w:r>
      <w:r w:rsidR="00256097">
        <w:rPr>
          <w:rFonts w:ascii="Arial" w:eastAsia="宋体" w:hAnsi="Arial" w:cs="Arial" w:hint="eastAsia"/>
        </w:rPr>
        <w:t>发送</w:t>
      </w:r>
      <w:r w:rsidRPr="007B78B0">
        <w:rPr>
          <w:rFonts w:ascii="Arial" w:eastAsia="宋体" w:hAnsi="Arial" w:cs="Arial"/>
        </w:rPr>
        <w:t>IDE</w:t>
      </w:r>
      <w:r w:rsidRPr="007B78B0">
        <w:rPr>
          <w:rFonts w:ascii="Arial" w:eastAsia="宋体" w:hAnsi="Arial" w:cs="Arial"/>
        </w:rPr>
        <w:t>的批准信。根据第</w:t>
      </w:r>
      <w:r w:rsidRPr="007B78B0">
        <w:rPr>
          <w:rFonts w:ascii="Arial" w:eastAsia="宋体" w:hAnsi="Arial" w:cs="Arial"/>
        </w:rPr>
        <w:t>812</w:t>
      </w:r>
      <w:r w:rsidRPr="007B78B0">
        <w:rPr>
          <w:rFonts w:ascii="Arial" w:eastAsia="宋体" w:hAnsi="Arial" w:cs="Arial"/>
        </w:rPr>
        <w:t>部分的规定，研究需在获得</w:t>
      </w:r>
      <w:r w:rsidRPr="007B78B0">
        <w:rPr>
          <w:rFonts w:ascii="Arial" w:eastAsia="宋体" w:hAnsi="Arial" w:cs="Arial"/>
        </w:rPr>
        <w:t>FDA</w:t>
      </w:r>
      <w:r w:rsidRPr="007B78B0">
        <w:rPr>
          <w:rFonts w:ascii="Arial" w:eastAsia="宋体" w:hAnsi="Arial" w:cs="Arial"/>
        </w:rPr>
        <w:t>和</w:t>
      </w:r>
      <w:r w:rsidRPr="007B78B0">
        <w:rPr>
          <w:rFonts w:ascii="Arial" w:eastAsia="宋体" w:hAnsi="Arial" w:cs="Arial"/>
        </w:rPr>
        <w:t>IRB</w:t>
      </w:r>
      <w:r w:rsidRPr="007B78B0">
        <w:rPr>
          <w:rFonts w:ascii="Arial" w:eastAsia="宋体" w:hAnsi="Arial" w:cs="Arial"/>
        </w:rPr>
        <w:t>双方的批准后开始</w:t>
      </w:r>
      <w:r w:rsidR="007C1130" w:rsidRPr="007B78B0">
        <w:rPr>
          <w:rFonts w:ascii="Arial" w:eastAsia="宋体" w:hAnsi="Arial" w:cs="Arial"/>
        </w:rPr>
        <w:t>进行</w:t>
      </w:r>
      <w:r w:rsidRPr="007B78B0">
        <w:rPr>
          <w:rFonts w:ascii="Arial" w:eastAsia="宋体" w:hAnsi="Arial" w:cs="Arial"/>
        </w:rPr>
        <w:t>。</w:t>
      </w:r>
    </w:p>
    <w:p w:rsidR="0031456D" w:rsidRPr="007B78B0" w:rsidRDefault="0031456D" w:rsidP="0011041D">
      <w:pPr>
        <w:spacing w:afterLines="50" w:after="163" w:line="300" w:lineRule="auto"/>
        <w:jc w:val="both"/>
        <w:rPr>
          <w:rFonts w:ascii="Arial" w:eastAsia="宋体" w:hAnsi="Arial" w:cs="Arial"/>
        </w:rPr>
      </w:pPr>
      <w:r w:rsidRPr="007B78B0">
        <w:rPr>
          <w:rFonts w:ascii="Arial" w:eastAsia="宋体" w:hAnsi="Arial" w:cs="Arial"/>
        </w:rPr>
        <w:t>请注意：</w:t>
      </w:r>
      <w:r w:rsidRPr="007B78B0">
        <w:rPr>
          <w:rFonts w:ascii="Arial" w:eastAsia="宋体" w:hAnsi="Arial" w:cs="Arial"/>
        </w:rPr>
        <w:t>FDA</w:t>
      </w:r>
      <w:r w:rsidRPr="007B78B0">
        <w:rPr>
          <w:rFonts w:ascii="Arial" w:eastAsia="宋体" w:hAnsi="Arial" w:cs="Arial"/>
        </w:rPr>
        <w:t>的条件</w:t>
      </w:r>
      <w:proofErr w:type="gramStart"/>
      <w:r w:rsidRPr="007B78B0">
        <w:rPr>
          <w:rFonts w:ascii="Arial" w:eastAsia="宋体" w:hAnsi="Arial" w:cs="Arial"/>
        </w:rPr>
        <w:t>性批准信</w:t>
      </w:r>
      <w:proofErr w:type="gramEnd"/>
      <w:r w:rsidRPr="007B78B0">
        <w:rPr>
          <w:rFonts w:ascii="Arial" w:eastAsia="宋体" w:hAnsi="Arial" w:cs="Arial"/>
        </w:rPr>
        <w:t>，允许在该研究获得</w:t>
      </w:r>
      <w:r w:rsidRPr="007B78B0">
        <w:rPr>
          <w:rFonts w:ascii="Arial" w:eastAsia="宋体" w:hAnsi="Arial" w:cs="Arial"/>
        </w:rPr>
        <w:t>IRB</w:t>
      </w:r>
      <w:r w:rsidRPr="007B78B0">
        <w:rPr>
          <w:rFonts w:ascii="Arial" w:eastAsia="宋体" w:hAnsi="Arial" w:cs="Arial"/>
        </w:rPr>
        <w:t>批准后开始研究，但要求</w:t>
      </w:r>
      <w:r w:rsidR="0038735F" w:rsidRPr="007B78B0">
        <w:rPr>
          <w:rFonts w:ascii="Arial" w:eastAsia="宋体" w:hAnsi="Arial" w:cs="Arial"/>
        </w:rPr>
        <w:t>申办方</w:t>
      </w:r>
      <w:r w:rsidRPr="007B78B0">
        <w:rPr>
          <w:rFonts w:ascii="Arial" w:eastAsia="宋体" w:hAnsi="Arial" w:cs="Arial"/>
        </w:rPr>
        <w:t>提供额外的澄清资料，以获得该研究的完全批准。</w:t>
      </w:r>
    </w:p>
    <w:p w:rsidR="00B013BF" w:rsidRPr="007B78B0" w:rsidRDefault="00B013BF" w:rsidP="0011041D">
      <w:pPr>
        <w:spacing w:afterLines="50" w:after="163" w:line="300" w:lineRule="auto"/>
        <w:jc w:val="both"/>
        <w:rPr>
          <w:rFonts w:ascii="Arial" w:eastAsia="宋体" w:hAnsi="Arial" w:cs="Arial"/>
        </w:rPr>
      </w:pPr>
      <w:r w:rsidRPr="007B78B0">
        <w:rPr>
          <w:rFonts w:ascii="Arial" w:eastAsia="宋体" w:hAnsi="Arial" w:cs="Arial"/>
        </w:rPr>
        <w:t>如果</w:t>
      </w:r>
      <w:r w:rsidRPr="007B78B0">
        <w:rPr>
          <w:rFonts w:ascii="Arial" w:eastAsia="宋体" w:hAnsi="Arial" w:cs="Arial"/>
        </w:rPr>
        <w:t>FDA</w:t>
      </w:r>
      <w:r w:rsidRPr="007B78B0">
        <w:rPr>
          <w:rFonts w:ascii="Arial" w:eastAsia="宋体" w:hAnsi="Arial" w:cs="Arial"/>
        </w:rPr>
        <w:t>已经做出了风险确定，</w:t>
      </w:r>
      <w:r w:rsidRPr="007B78B0">
        <w:rPr>
          <w:rFonts w:ascii="Arial" w:eastAsia="宋体" w:hAnsi="Arial" w:cs="Arial"/>
        </w:rPr>
        <w:t>IRB</w:t>
      </w:r>
      <w:r w:rsidR="00D95681" w:rsidRPr="007B78B0">
        <w:rPr>
          <w:rFonts w:ascii="Arial" w:eastAsia="宋体" w:hAnsi="Arial" w:cs="Arial"/>
        </w:rPr>
        <w:t>则</w:t>
      </w:r>
      <w:r w:rsidRPr="007B78B0">
        <w:rPr>
          <w:rFonts w:ascii="Arial" w:eastAsia="宋体" w:hAnsi="Arial" w:cs="Arial"/>
        </w:rPr>
        <w:t>不必对</w:t>
      </w:r>
      <w:r w:rsidRPr="007B78B0">
        <w:rPr>
          <w:rFonts w:ascii="Arial" w:eastAsia="宋体" w:hAnsi="Arial" w:cs="Arial"/>
        </w:rPr>
        <w:t>SR</w:t>
      </w:r>
      <w:r w:rsidRPr="007B78B0">
        <w:rPr>
          <w:rFonts w:ascii="Arial" w:eastAsia="宋体" w:hAnsi="Arial" w:cs="Arial"/>
        </w:rPr>
        <w:t>或</w:t>
      </w:r>
      <w:r w:rsidRPr="007B78B0">
        <w:rPr>
          <w:rFonts w:ascii="Arial" w:eastAsia="宋体" w:hAnsi="Arial" w:cs="Arial"/>
        </w:rPr>
        <w:t>NSR</w:t>
      </w:r>
      <w:r w:rsidRPr="007B78B0">
        <w:rPr>
          <w:rFonts w:ascii="Arial" w:eastAsia="宋体" w:hAnsi="Arial" w:cs="Arial"/>
        </w:rPr>
        <w:t>做出风险确定。通常而言，在研究获得</w:t>
      </w:r>
      <w:r w:rsidRPr="007B78B0">
        <w:rPr>
          <w:rFonts w:ascii="Arial" w:eastAsia="宋体" w:hAnsi="Arial" w:cs="Arial"/>
        </w:rPr>
        <w:t>FDA</w:t>
      </w:r>
      <w:r w:rsidRPr="007B78B0">
        <w:rPr>
          <w:rFonts w:ascii="Arial" w:eastAsia="宋体" w:hAnsi="Arial" w:cs="Arial"/>
        </w:rPr>
        <w:t>的</w:t>
      </w:r>
      <w:r w:rsidRPr="007B78B0">
        <w:rPr>
          <w:rFonts w:ascii="Arial" w:eastAsia="宋体" w:hAnsi="Arial" w:cs="Arial"/>
        </w:rPr>
        <w:t>IDE</w:t>
      </w:r>
      <w:r w:rsidRPr="007B78B0">
        <w:rPr>
          <w:rFonts w:ascii="Arial" w:eastAsia="宋体" w:hAnsi="Arial" w:cs="Arial"/>
        </w:rPr>
        <w:t>批准后，临床研究者会向</w:t>
      </w:r>
      <w:r w:rsidRPr="007B78B0">
        <w:rPr>
          <w:rFonts w:ascii="Arial" w:eastAsia="宋体" w:hAnsi="Arial" w:cs="Arial"/>
        </w:rPr>
        <w:t>IRB</w:t>
      </w:r>
      <w:r w:rsidRPr="007B78B0">
        <w:rPr>
          <w:rFonts w:ascii="Arial" w:eastAsia="宋体" w:hAnsi="Arial" w:cs="Arial"/>
        </w:rPr>
        <w:t>提交</w:t>
      </w:r>
      <w:r w:rsidRPr="007B78B0">
        <w:rPr>
          <w:rFonts w:ascii="Arial" w:eastAsia="宋体" w:hAnsi="Arial" w:cs="Arial"/>
        </w:rPr>
        <w:t>SR</w:t>
      </w:r>
      <w:r w:rsidRPr="007B78B0">
        <w:rPr>
          <w:rFonts w:ascii="Arial" w:eastAsia="宋体" w:hAnsi="Arial" w:cs="Arial"/>
        </w:rPr>
        <w:t>器械的临床研究报告以供审查。</w:t>
      </w:r>
      <w:r w:rsidRPr="007B78B0">
        <w:rPr>
          <w:rFonts w:ascii="Arial" w:eastAsia="宋体" w:hAnsi="Arial" w:cs="Arial"/>
        </w:rPr>
        <w:t>IRB</w:t>
      </w:r>
      <w:r w:rsidRPr="007B78B0">
        <w:rPr>
          <w:rFonts w:ascii="Arial" w:eastAsia="宋体" w:hAnsi="Arial" w:cs="Arial"/>
        </w:rPr>
        <w:t>可以要求临床研究者向</w:t>
      </w:r>
      <w:r w:rsidR="0038735F" w:rsidRPr="007B78B0">
        <w:rPr>
          <w:rFonts w:ascii="Arial" w:eastAsia="宋体" w:hAnsi="Arial" w:cs="Arial"/>
        </w:rPr>
        <w:t>申办方</w:t>
      </w:r>
      <w:r w:rsidR="00D95681" w:rsidRPr="007B78B0">
        <w:rPr>
          <w:rFonts w:ascii="Arial" w:eastAsia="宋体" w:hAnsi="Arial" w:cs="Arial"/>
        </w:rPr>
        <w:t>索取</w:t>
      </w:r>
      <w:r w:rsidRPr="007B78B0">
        <w:rPr>
          <w:rFonts w:ascii="Arial" w:eastAsia="宋体" w:hAnsi="Arial" w:cs="Arial"/>
        </w:rPr>
        <w:t>FDA</w:t>
      </w:r>
      <w:r w:rsidRPr="007B78B0">
        <w:rPr>
          <w:rFonts w:ascii="Arial" w:eastAsia="宋体" w:hAnsi="Arial" w:cs="Arial"/>
        </w:rPr>
        <w:t>的</w:t>
      </w:r>
      <w:r w:rsidRPr="007B78B0">
        <w:rPr>
          <w:rFonts w:ascii="Arial" w:eastAsia="宋体" w:hAnsi="Arial" w:cs="Arial"/>
        </w:rPr>
        <w:t>IDE</w:t>
      </w:r>
      <w:proofErr w:type="gramStart"/>
      <w:r w:rsidRPr="007B78B0">
        <w:rPr>
          <w:rFonts w:ascii="Arial" w:eastAsia="宋体" w:hAnsi="Arial" w:cs="Arial"/>
        </w:rPr>
        <w:t>批准信</w:t>
      </w:r>
      <w:proofErr w:type="gramEnd"/>
      <w:r w:rsidRPr="007B78B0">
        <w:rPr>
          <w:rFonts w:ascii="Arial" w:eastAsia="宋体" w:hAnsi="Arial" w:cs="Arial"/>
        </w:rPr>
        <w:t>复印件，以确保</w:t>
      </w:r>
      <w:r w:rsidRPr="007B78B0">
        <w:rPr>
          <w:rFonts w:ascii="Arial" w:eastAsia="宋体" w:hAnsi="Arial" w:cs="Arial"/>
        </w:rPr>
        <w:t>SR</w:t>
      </w:r>
      <w:r w:rsidRPr="007B78B0">
        <w:rPr>
          <w:rFonts w:ascii="Arial" w:eastAsia="宋体" w:hAnsi="Arial" w:cs="Arial"/>
        </w:rPr>
        <w:t>器械的研究具有</w:t>
      </w:r>
      <w:r w:rsidRPr="007B78B0">
        <w:rPr>
          <w:rFonts w:ascii="Arial" w:eastAsia="宋体" w:hAnsi="Arial" w:cs="Arial"/>
        </w:rPr>
        <w:t>FDA</w:t>
      </w:r>
      <w:r w:rsidRPr="007B78B0">
        <w:rPr>
          <w:rFonts w:ascii="Arial" w:eastAsia="宋体" w:hAnsi="Arial" w:cs="Arial"/>
        </w:rPr>
        <w:t>批准的</w:t>
      </w:r>
      <w:r w:rsidRPr="007B78B0">
        <w:rPr>
          <w:rFonts w:ascii="Arial" w:eastAsia="宋体" w:hAnsi="Arial" w:cs="Arial"/>
        </w:rPr>
        <w:t>IDE</w:t>
      </w:r>
      <w:r w:rsidRPr="007B78B0">
        <w:rPr>
          <w:rFonts w:ascii="Arial" w:eastAsia="宋体" w:hAnsi="Arial" w:cs="Arial"/>
        </w:rPr>
        <w:t>。</w:t>
      </w:r>
    </w:p>
    <w:p w:rsidR="00941D85" w:rsidRDefault="00941D85" w:rsidP="0011041D">
      <w:pPr>
        <w:adjustRightInd/>
        <w:snapToGrid/>
        <w:spacing w:line="240" w:lineRule="auto"/>
        <w:rPr>
          <w:rFonts w:ascii="Arial" w:eastAsia="宋体" w:hAnsi="Arial" w:cs="Arial"/>
          <w:szCs w:val="24"/>
        </w:rPr>
      </w:pPr>
      <w:r>
        <w:rPr>
          <w:rFonts w:ascii="Arial" w:eastAsia="宋体" w:hAnsi="Arial" w:cs="Arial"/>
          <w:szCs w:val="24"/>
        </w:rPr>
        <w:br w:type="page"/>
      </w:r>
    </w:p>
    <w:p w:rsidR="00F70442" w:rsidRPr="007B78B0" w:rsidRDefault="00F70442" w:rsidP="00422EC6">
      <w:pPr>
        <w:spacing w:afterLines="50" w:after="163" w:line="312" w:lineRule="auto"/>
        <w:jc w:val="both"/>
        <w:rPr>
          <w:rFonts w:ascii="Arial" w:eastAsia="宋体" w:hAnsi="Arial" w:cs="Arial"/>
        </w:rPr>
      </w:pPr>
      <w:r w:rsidRPr="007B78B0">
        <w:rPr>
          <w:rFonts w:ascii="Arial" w:eastAsia="宋体" w:hAnsi="Arial" w:cs="Arial"/>
        </w:rPr>
        <w:lastRenderedPageBreak/>
        <w:t>在</w:t>
      </w:r>
      <w:r w:rsidR="0038735F" w:rsidRPr="007B78B0">
        <w:rPr>
          <w:rFonts w:ascii="Arial" w:eastAsia="宋体" w:hAnsi="Arial" w:cs="Arial"/>
        </w:rPr>
        <w:t>申办方</w:t>
      </w:r>
      <w:r w:rsidRPr="007B78B0">
        <w:rPr>
          <w:rFonts w:ascii="Arial" w:eastAsia="宋体" w:hAnsi="Arial" w:cs="Arial"/>
        </w:rPr>
        <w:t>向</w:t>
      </w:r>
      <w:r w:rsidRPr="007B78B0">
        <w:rPr>
          <w:rFonts w:ascii="Arial" w:eastAsia="宋体" w:hAnsi="Arial" w:cs="Arial"/>
        </w:rPr>
        <w:t>FDA</w:t>
      </w:r>
      <w:r w:rsidRPr="007B78B0">
        <w:rPr>
          <w:rFonts w:ascii="Arial" w:eastAsia="宋体" w:hAnsi="Arial" w:cs="Arial"/>
        </w:rPr>
        <w:t>提交的</w:t>
      </w:r>
      <w:r w:rsidRPr="007B78B0">
        <w:rPr>
          <w:rFonts w:ascii="Arial" w:eastAsia="宋体" w:hAnsi="Arial" w:cs="Arial"/>
        </w:rPr>
        <w:t>IDE</w:t>
      </w:r>
      <w:r w:rsidRPr="007B78B0">
        <w:rPr>
          <w:rFonts w:ascii="Arial" w:eastAsia="宋体" w:hAnsi="Arial" w:cs="Arial"/>
        </w:rPr>
        <w:t>获得批准之前，可以</w:t>
      </w:r>
      <w:r w:rsidR="00D95681" w:rsidRPr="007B78B0">
        <w:rPr>
          <w:rFonts w:ascii="Arial" w:eastAsia="宋体" w:hAnsi="Arial" w:cs="Arial"/>
        </w:rPr>
        <w:t>请</w:t>
      </w:r>
      <w:r w:rsidRPr="007B78B0">
        <w:rPr>
          <w:rFonts w:ascii="Arial" w:eastAsia="宋体" w:hAnsi="Arial" w:cs="Arial"/>
        </w:rPr>
        <w:t>求</w:t>
      </w:r>
      <w:r w:rsidRPr="007B78B0">
        <w:rPr>
          <w:rFonts w:ascii="Arial" w:eastAsia="宋体" w:hAnsi="Arial" w:cs="Arial"/>
        </w:rPr>
        <w:t>IRB</w:t>
      </w:r>
      <w:r w:rsidRPr="007B78B0">
        <w:rPr>
          <w:rFonts w:ascii="Arial" w:eastAsia="宋体" w:hAnsi="Arial" w:cs="Arial"/>
        </w:rPr>
        <w:t>审查</w:t>
      </w:r>
      <w:r w:rsidRPr="007B78B0">
        <w:rPr>
          <w:rFonts w:ascii="Arial" w:eastAsia="宋体" w:hAnsi="Arial" w:cs="Arial"/>
        </w:rPr>
        <w:t>SR</w:t>
      </w:r>
      <w:r w:rsidRPr="007B78B0">
        <w:rPr>
          <w:rFonts w:ascii="Arial" w:eastAsia="宋体" w:hAnsi="Arial" w:cs="Arial"/>
        </w:rPr>
        <w:t>器械的研究</w:t>
      </w:r>
      <w:r w:rsidR="00B81AC2">
        <w:rPr>
          <w:rFonts w:ascii="Arial" w:eastAsia="宋体" w:hAnsi="Arial" w:cs="Arial"/>
        </w:rPr>
        <w:t>。</w:t>
      </w:r>
      <w:r w:rsidRPr="007B78B0">
        <w:rPr>
          <w:rFonts w:ascii="Arial" w:eastAsia="宋体" w:hAnsi="Arial" w:cs="Arial"/>
        </w:rPr>
        <w:t>在这种情况下，</w:t>
      </w:r>
      <w:r w:rsidRPr="007B78B0">
        <w:rPr>
          <w:rFonts w:ascii="Arial" w:eastAsia="宋体" w:hAnsi="Arial" w:cs="Arial"/>
        </w:rPr>
        <w:t>IRB</w:t>
      </w:r>
      <w:r w:rsidRPr="007B78B0">
        <w:rPr>
          <w:rFonts w:ascii="Arial" w:eastAsia="宋体" w:hAnsi="Arial" w:cs="Arial"/>
        </w:rPr>
        <w:t>应该意识到，由于</w:t>
      </w:r>
      <w:r w:rsidRPr="007B78B0">
        <w:rPr>
          <w:rFonts w:ascii="Arial" w:eastAsia="宋体" w:hAnsi="Arial" w:cs="Arial"/>
        </w:rPr>
        <w:t>FDA</w:t>
      </w:r>
      <w:r w:rsidR="00D95681" w:rsidRPr="007B78B0">
        <w:rPr>
          <w:rFonts w:ascii="Arial" w:eastAsia="宋体" w:hAnsi="Arial" w:cs="Arial"/>
        </w:rPr>
        <w:t>有</w:t>
      </w:r>
      <w:r w:rsidRPr="007B78B0">
        <w:rPr>
          <w:rFonts w:ascii="Arial" w:eastAsia="宋体" w:hAnsi="Arial" w:cs="Arial"/>
        </w:rPr>
        <w:t>可能不批准</w:t>
      </w:r>
      <w:r w:rsidRPr="007B78B0">
        <w:rPr>
          <w:rFonts w:ascii="Arial" w:eastAsia="宋体" w:hAnsi="Arial" w:cs="Arial"/>
        </w:rPr>
        <w:t>IDE</w:t>
      </w:r>
      <w:r w:rsidRPr="007B78B0">
        <w:rPr>
          <w:rFonts w:ascii="Arial" w:eastAsia="宋体" w:hAnsi="Arial" w:cs="Arial"/>
        </w:rPr>
        <w:t>或者可能要求对研究方案进行重大修改，</w:t>
      </w:r>
      <w:r w:rsidRPr="007B78B0">
        <w:rPr>
          <w:rFonts w:ascii="Arial" w:eastAsia="宋体" w:hAnsi="Arial" w:cs="Arial"/>
        </w:rPr>
        <w:t>IRB</w:t>
      </w:r>
      <w:r w:rsidRPr="007B78B0">
        <w:rPr>
          <w:rFonts w:ascii="Arial" w:eastAsia="宋体" w:hAnsi="Arial" w:cs="Arial"/>
        </w:rPr>
        <w:t>可能需要在</w:t>
      </w:r>
      <w:r w:rsidRPr="007B78B0">
        <w:rPr>
          <w:rFonts w:ascii="Arial" w:eastAsia="宋体" w:hAnsi="Arial" w:cs="Arial"/>
        </w:rPr>
        <w:t>FDA</w:t>
      </w:r>
      <w:r w:rsidR="00D95681" w:rsidRPr="007B78B0">
        <w:rPr>
          <w:rFonts w:ascii="Arial" w:eastAsia="宋体" w:hAnsi="Arial" w:cs="Arial"/>
        </w:rPr>
        <w:t>对申请进行</w:t>
      </w:r>
      <w:r w:rsidRPr="007B78B0">
        <w:rPr>
          <w:rFonts w:ascii="Arial" w:eastAsia="宋体" w:hAnsi="Arial" w:cs="Arial"/>
        </w:rPr>
        <w:t>审查后</w:t>
      </w:r>
      <w:r w:rsidR="00D95681" w:rsidRPr="007B78B0">
        <w:rPr>
          <w:rFonts w:ascii="Arial" w:eastAsia="宋体" w:hAnsi="Arial" w:cs="Arial"/>
        </w:rPr>
        <w:t>再</w:t>
      </w:r>
      <w:r w:rsidRPr="007B78B0">
        <w:rPr>
          <w:rFonts w:ascii="Arial" w:eastAsia="宋体" w:hAnsi="Arial" w:cs="Arial"/>
        </w:rPr>
        <w:t>对该研究进行重新评估。如果</w:t>
      </w:r>
      <w:r w:rsidRPr="007B78B0">
        <w:rPr>
          <w:rFonts w:ascii="Arial" w:eastAsia="宋体" w:hAnsi="Arial" w:cs="Arial"/>
        </w:rPr>
        <w:t>IRB</w:t>
      </w:r>
      <w:r w:rsidRPr="007B78B0">
        <w:rPr>
          <w:rFonts w:ascii="Arial" w:eastAsia="宋体" w:hAnsi="Arial" w:cs="Arial"/>
        </w:rPr>
        <w:t>在</w:t>
      </w:r>
      <w:r w:rsidRPr="007B78B0">
        <w:rPr>
          <w:rFonts w:ascii="Arial" w:eastAsia="宋体" w:hAnsi="Arial" w:cs="Arial"/>
        </w:rPr>
        <w:t>FDA</w:t>
      </w:r>
      <w:r w:rsidRPr="007B78B0">
        <w:rPr>
          <w:rFonts w:ascii="Arial" w:eastAsia="宋体" w:hAnsi="Arial" w:cs="Arial"/>
        </w:rPr>
        <w:t>批准</w:t>
      </w:r>
      <w:r w:rsidRPr="007B78B0">
        <w:rPr>
          <w:rFonts w:ascii="Arial" w:eastAsia="宋体" w:hAnsi="Arial" w:cs="Arial"/>
        </w:rPr>
        <w:t>IDE</w:t>
      </w:r>
      <w:r w:rsidRPr="007B78B0">
        <w:rPr>
          <w:rFonts w:ascii="Arial" w:eastAsia="宋体" w:hAnsi="Arial" w:cs="Arial"/>
        </w:rPr>
        <w:t>之前批准了有重大风险的器械研究，</w:t>
      </w:r>
      <w:r w:rsidR="00764B0B">
        <w:rPr>
          <w:rFonts w:ascii="Arial" w:eastAsia="宋体" w:hAnsi="Arial" w:cs="Arial" w:hint="eastAsia"/>
        </w:rPr>
        <w:t>则</w:t>
      </w:r>
      <w:r w:rsidRPr="007B78B0">
        <w:rPr>
          <w:rFonts w:ascii="Arial" w:eastAsia="宋体" w:hAnsi="Arial" w:cs="Arial"/>
        </w:rPr>
        <w:t>在研究</w:t>
      </w:r>
      <w:r w:rsidR="00D95681" w:rsidRPr="007B78B0">
        <w:rPr>
          <w:rFonts w:ascii="Arial" w:eastAsia="宋体" w:hAnsi="Arial" w:cs="Arial"/>
        </w:rPr>
        <w:t>应当</w:t>
      </w:r>
      <w:r w:rsidRPr="007B78B0">
        <w:rPr>
          <w:rFonts w:ascii="Arial" w:eastAsia="宋体" w:hAnsi="Arial" w:cs="Arial"/>
        </w:rPr>
        <w:t>开始的时间之前（即在</w:t>
      </w:r>
      <w:r w:rsidRPr="007B78B0">
        <w:rPr>
          <w:rFonts w:ascii="Arial" w:eastAsia="宋体" w:hAnsi="Arial" w:cs="Arial"/>
        </w:rPr>
        <w:t>FDA</w:t>
      </w:r>
      <w:r w:rsidRPr="007B78B0">
        <w:rPr>
          <w:rFonts w:ascii="Arial" w:eastAsia="宋体" w:hAnsi="Arial" w:cs="Arial"/>
        </w:rPr>
        <w:t>批准</w:t>
      </w:r>
      <w:r w:rsidRPr="007B78B0">
        <w:rPr>
          <w:rFonts w:ascii="Arial" w:eastAsia="宋体" w:hAnsi="Arial" w:cs="Arial"/>
        </w:rPr>
        <w:t>IDE</w:t>
      </w:r>
      <w:r w:rsidRPr="007B78B0">
        <w:rPr>
          <w:rFonts w:ascii="Arial" w:eastAsia="宋体" w:hAnsi="Arial" w:cs="Arial"/>
        </w:rPr>
        <w:t>之前），</w:t>
      </w:r>
      <w:r w:rsidR="009529B2" w:rsidRPr="007B78B0">
        <w:rPr>
          <w:rFonts w:ascii="Arial" w:eastAsia="宋体" w:hAnsi="Arial" w:cs="Arial"/>
        </w:rPr>
        <w:t>临床研究者</w:t>
      </w:r>
      <w:r w:rsidR="009529B2">
        <w:rPr>
          <w:rFonts w:ascii="Arial" w:eastAsia="宋体" w:hAnsi="Arial" w:cs="Arial" w:hint="eastAsia"/>
        </w:rPr>
        <w:t>可能会</w:t>
      </w:r>
      <w:r w:rsidRPr="007B78B0">
        <w:rPr>
          <w:rFonts w:ascii="Arial" w:eastAsia="宋体" w:hAnsi="Arial" w:cs="Arial"/>
        </w:rPr>
        <w:t>错误地</w:t>
      </w:r>
      <w:r w:rsidR="009529B2">
        <w:rPr>
          <w:rFonts w:ascii="Arial" w:eastAsia="宋体" w:hAnsi="Arial" w:cs="Arial" w:hint="eastAsia"/>
        </w:rPr>
        <w:t>招募</w:t>
      </w:r>
      <w:r w:rsidRPr="007B78B0">
        <w:rPr>
          <w:rFonts w:ascii="Arial" w:eastAsia="宋体" w:hAnsi="Arial" w:cs="Arial"/>
        </w:rPr>
        <w:t>受试者</w:t>
      </w:r>
      <w:r w:rsidR="00D95681" w:rsidRPr="007B78B0">
        <w:rPr>
          <w:rFonts w:ascii="Arial" w:eastAsia="宋体" w:hAnsi="Arial" w:cs="Arial"/>
        </w:rPr>
        <w:t>，这样</w:t>
      </w:r>
      <w:r w:rsidRPr="007B78B0">
        <w:rPr>
          <w:rFonts w:ascii="Arial" w:eastAsia="宋体" w:hAnsi="Arial" w:cs="Arial"/>
        </w:rPr>
        <w:t>可能会有更大的风险。</w:t>
      </w:r>
    </w:p>
    <w:p w:rsidR="009D4D2E" w:rsidRPr="007B78B0" w:rsidRDefault="009D4D2E" w:rsidP="00422EC6">
      <w:pPr>
        <w:pStyle w:val="a4"/>
        <w:numPr>
          <w:ilvl w:val="2"/>
          <w:numId w:val="28"/>
        </w:numPr>
        <w:spacing w:afterLines="50" w:after="163" w:line="312" w:lineRule="auto"/>
        <w:ind w:left="1196" w:firstLineChars="0" w:hanging="357"/>
        <w:jc w:val="both"/>
        <w:outlineLvl w:val="2"/>
        <w:rPr>
          <w:rFonts w:ascii="Arial" w:eastAsia="宋体" w:hAnsi="Arial" w:cs="Arial"/>
          <w:b/>
        </w:rPr>
      </w:pPr>
      <w:bookmarkStart w:id="20" w:name="_Toc498524844"/>
      <w:r w:rsidRPr="007B78B0">
        <w:rPr>
          <w:rFonts w:ascii="Arial" w:eastAsia="宋体" w:hAnsi="Arial" w:cs="Arial"/>
          <w:b/>
        </w:rPr>
        <w:t>无重大风险的器械研究</w:t>
      </w:r>
      <w:bookmarkEnd w:id="20"/>
    </w:p>
    <w:p w:rsidR="005562A0" w:rsidRPr="007B78B0" w:rsidRDefault="005562A0" w:rsidP="00422EC6">
      <w:pPr>
        <w:spacing w:afterLines="50" w:after="163" w:line="312" w:lineRule="auto"/>
        <w:jc w:val="both"/>
        <w:rPr>
          <w:rFonts w:ascii="Arial" w:eastAsia="宋体" w:hAnsi="Arial" w:cs="Arial"/>
        </w:rPr>
      </w:pPr>
      <w:r w:rsidRPr="007B78B0">
        <w:rPr>
          <w:rFonts w:ascii="Arial" w:eastAsia="宋体" w:hAnsi="Arial" w:cs="Arial"/>
        </w:rPr>
        <w:t>NSR</w:t>
      </w:r>
      <w:r w:rsidRPr="007B78B0">
        <w:rPr>
          <w:rFonts w:ascii="Arial" w:eastAsia="宋体" w:hAnsi="Arial" w:cs="Arial"/>
        </w:rPr>
        <w:t>器械是不符合重大风险器械定义的研究用器械。如果</w:t>
      </w:r>
      <w:r w:rsidRPr="007B78B0">
        <w:rPr>
          <w:rFonts w:ascii="Arial" w:eastAsia="宋体" w:hAnsi="Arial" w:cs="Arial"/>
        </w:rPr>
        <w:t>IRB</w:t>
      </w:r>
      <w:r w:rsidRPr="007B78B0">
        <w:rPr>
          <w:rFonts w:ascii="Arial" w:eastAsia="宋体" w:hAnsi="Arial" w:cs="Arial"/>
        </w:rPr>
        <w:t>发现一项研究用医疗器械的研究提议为</w:t>
      </w:r>
      <w:r w:rsidRPr="007B78B0">
        <w:rPr>
          <w:rFonts w:ascii="Arial" w:eastAsia="宋体" w:hAnsi="Arial" w:cs="Arial"/>
        </w:rPr>
        <w:t>NSR</w:t>
      </w:r>
      <w:r w:rsidRPr="007B78B0">
        <w:rPr>
          <w:rFonts w:ascii="Arial" w:eastAsia="宋体" w:hAnsi="Arial" w:cs="Arial"/>
        </w:rPr>
        <w:t>，则</w:t>
      </w:r>
      <w:r w:rsidR="0038735F" w:rsidRPr="007B78B0">
        <w:rPr>
          <w:rFonts w:ascii="Arial" w:eastAsia="宋体" w:hAnsi="Arial" w:cs="Arial"/>
        </w:rPr>
        <w:t>申办方</w:t>
      </w:r>
      <w:r w:rsidRPr="007B78B0">
        <w:rPr>
          <w:rFonts w:ascii="Arial" w:eastAsia="宋体" w:hAnsi="Arial" w:cs="Arial"/>
        </w:rPr>
        <w:t>在开始研究之前不需要向</w:t>
      </w:r>
      <w:r w:rsidRPr="007B78B0">
        <w:rPr>
          <w:rFonts w:ascii="Arial" w:eastAsia="宋体" w:hAnsi="Arial" w:cs="Arial"/>
        </w:rPr>
        <w:t>FDA</w:t>
      </w:r>
      <w:r w:rsidRPr="007B78B0">
        <w:rPr>
          <w:rFonts w:ascii="Arial" w:eastAsia="宋体" w:hAnsi="Arial" w:cs="Arial"/>
        </w:rPr>
        <w:t>提交</w:t>
      </w:r>
      <w:r w:rsidRPr="007B78B0">
        <w:rPr>
          <w:rFonts w:ascii="Arial" w:eastAsia="宋体" w:hAnsi="Arial" w:cs="Arial"/>
        </w:rPr>
        <w:t>IDE</w:t>
      </w:r>
      <w:r w:rsidRPr="007B78B0">
        <w:rPr>
          <w:rFonts w:ascii="Arial" w:eastAsia="宋体" w:hAnsi="Arial" w:cs="Arial"/>
        </w:rPr>
        <w:t>。如果</w:t>
      </w:r>
      <w:r w:rsidRPr="007B78B0">
        <w:rPr>
          <w:rFonts w:ascii="Arial" w:eastAsia="宋体" w:hAnsi="Arial" w:cs="Arial"/>
        </w:rPr>
        <w:t>IRB</w:t>
      </w:r>
      <w:r w:rsidRPr="007B78B0">
        <w:rPr>
          <w:rFonts w:ascii="Arial" w:eastAsia="宋体" w:hAnsi="Arial" w:cs="Arial"/>
        </w:rPr>
        <w:t>确定拟议的研究是一项</w:t>
      </w:r>
      <w:r w:rsidRPr="007B78B0">
        <w:rPr>
          <w:rFonts w:ascii="Arial" w:eastAsia="宋体" w:hAnsi="Arial" w:cs="Arial"/>
        </w:rPr>
        <w:t>NSR</w:t>
      </w:r>
      <w:r w:rsidRPr="007B78B0">
        <w:rPr>
          <w:rFonts w:ascii="Arial" w:eastAsia="宋体" w:hAnsi="Arial" w:cs="Arial"/>
        </w:rPr>
        <w:t>研究，</w:t>
      </w:r>
      <w:r w:rsidRPr="007B78B0">
        <w:rPr>
          <w:rFonts w:ascii="Arial" w:eastAsia="宋体" w:hAnsi="Arial" w:cs="Arial"/>
        </w:rPr>
        <w:t>IRB</w:t>
      </w:r>
      <w:r w:rsidRPr="007B78B0">
        <w:rPr>
          <w:rFonts w:ascii="Arial" w:eastAsia="宋体" w:hAnsi="Arial" w:cs="Arial"/>
        </w:rPr>
        <w:t>将根据</w:t>
      </w:r>
      <w:r w:rsidRPr="007B78B0">
        <w:rPr>
          <w:rFonts w:ascii="Arial" w:eastAsia="宋体" w:hAnsi="Arial" w:cs="Arial"/>
        </w:rPr>
        <w:t>21 CFR 56.109</w:t>
      </w:r>
      <w:r w:rsidRPr="007B78B0">
        <w:rPr>
          <w:rFonts w:ascii="Arial" w:eastAsia="宋体" w:hAnsi="Arial" w:cs="Arial"/>
        </w:rPr>
        <w:t>和</w:t>
      </w:r>
      <w:r w:rsidRPr="007B78B0">
        <w:rPr>
          <w:rFonts w:ascii="Arial" w:eastAsia="宋体" w:hAnsi="Arial" w:cs="Arial"/>
        </w:rPr>
        <w:t>21 CFR 56.111</w:t>
      </w:r>
      <w:r w:rsidRPr="007B78B0">
        <w:rPr>
          <w:rFonts w:ascii="Arial" w:eastAsia="宋体" w:hAnsi="Arial" w:cs="Arial"/>
        </w:rPr>
        <w:t>对该研究</w:t>
      </w:r>
      <w:r w:rsidR="002A1C5A" w:rsidRPr="007B78B0">
        <w:rPr>
          <w:rFonts w:ascii="Arial" w:eastAsia="宋体" w:hAnsi="Arial" w:cs="Arial"/>
        </w:rPr>
        <w:t>进行</w:t>
      </w:r>
      <w:r w:rsidRPr="007B78B0">
        <w:rPr>
          <w:rFonts w:ascii="Arial" w:eastAsia="宋体" w:hAnsi="Arial" w:cs="Arial"/>
        </w:rPr>
        <w:t>继续审查。</w:t>
      </w:r>
      <w:r w:rsidRPr="007B78B0">
        <w:rPr>
          <w:rFonts w:ascii="Arial" w:eastAsia="宋体" w:hAnsi="Arial" w:cs="Arial"/>
        </w:rPr>
        <w:t>FDA</w:t>
      </w:r>
      <w:r w:rsidRPr="007B78B0">
        <w:rPr>
          <w:rFonts w:ascii="Arial" w:eastAsia="宋体" w:hAnsi="Arial" w:cs="Arial"/>
        </w:rPr>
        <w:t>认为，当</w:t>
      </w:r>
      <w:r w:rsidR="0038735F" w:rsidRPr="007B78B0">
        <w:rPr>
          <w:rFonts w:ascii="Arial" w:eastAsia="宋体" w:hAnsi="Arial" w:cs="Arial"/>
        </w:rPr>
        <w:t>申办方</w:t>
      </w:r>
      <w:r w:rsidRPr="007B78B0">
        <w:rPr>
          <w:rFonts w:ascii="Arial" w:eastAsia="宋体" w:hAnsi="Arial" w:cs="Arial"/>
        </w:rPr>
        <w:t>符合</w:t>
      </w:r>
      <w:r w:rsidRPr="007B78B0">
        <w:rPr>
          <w:rFonts w:ascii="Arial" w:eastAsia="宋体" w:hAnsi="Arial" w:cs="Arial"/>
        </w:rPr>
        <w:t>21 CFR 812.2</w:t>
      </w:r>
      <w:r w:rsidRPr="007B78B0">
        <w:rPr>
          <w:rFonts w:ascii="Arial" w:eastAsia="宋体" w:hAnsi="Arial" w:cs="Arial"/>
        </w:rPr>
        <w:t>（</w:t>
      </w:r>
      <w:r w:rsidRPr="007B78B0">
        <w:rPr>
          <w:rFonts w:ascii="Arial" w:eastAsia="宋体" w:hAnsi="Arial" w:cs="Arial"/>
        </w:rPr>
        <w:t>b</w:t>
      </w:r>
      <w:r w:rsidRPr="007B78B0">
        <w:rPr>
          <w:rFonts w:ascii="Arial" w:eastAsia="宋体" w:hAnsi="Arial" w:cs="Arial"/>
        </w:rPr>
        <w:t>）的简略申请要求时，</w:t>
      </w:r>
      <w:r w:rsidRPr="007B78B0">
        <w:rPr>
          <w:rFonts w:ascii="Arial" w:eastAsia="宋体" w:hAnsi="Arial" w:cs="Arial"/>
        </w:rPr>
        <w:t>NSR</w:t>
      </w:r>
      <w:r w:rsidRPr="007B78B0">
        <w:rPr>
          <w:rFonts w:ascii="Arial" w:eastAsia="宋体" w:hAnsi="Arial" w:cs="Arial"/>
        </w:rPr>
        <w:t>器械研究可以在</w:t>
      </w:r>
      <w:r w:rsidRPr="007B78B0">
        <w:rPr>
          <w:rFonts w:ascii="Arial" w:eastAsia="宋体" w:hAnsi="Arial" w:cs="Arial"/>
        </w:rPr>
        <w:t>IRB</w:t>
      </w:r>
      <w:r w:rsidRPr="007B78B0">
        <w:rPr>
          <w:rFonts w:ascii="Arial" w:eastAsia="宋体" w:hAnsi="Arial" w:cs="Arial"/>
        </w:rPr>
        <w:t>批准后获得</w:t>
      </w:r>
      <w:r w:rsidRPr="007B78B0">
        <w:rPr>
          <w:rFonts w:ascii="Arial" w:eastAsia="宋体" w:hAnsi="Arial" w:cs="Arial"/>
        </w:rPr>
        <w:t>IDE</w:t>
      </w:r>
      <w:r w:rsidRPr="007B78B0">
        <w:rPr>
          <w:rFonts w:ascii="Arial" w:eastAsia="宋体" w:hAnsi="Arial" w:cs="Arial"/>
        </w:rPr>
        <w:t>批准。因此，在大多数情况下，</w:t>
      </w:r>
      <w:r w:rsidRPr="007B78B0">
        <w:rPr>
          <w:rFonts w:ascii="Arial" w:eastAsia="宋体" w:hAnsi="Arial" w:cs="Arial"/>
        </w:rPr>
        <w:t>FDA</w:t>
      </w:r>
      <w:r w:rsidRPr="007B78B0">
        <w:rPr>
          <w:rFonts w:ascii="Arial" w:eastAsia="宋体" w:hAnsi="Arial" w:cs="Arial"/>
        </w:rPr>
        <w:t>并不知晓无重大风险的器械研究。</w:t>
      </w:r>
    </w:p>
    <w:p w:rsidR="007151F7" w:rsidRPr="007B78B0" w:rsidRDefault="007151F7" w:rsidP="00422EC6">
      <w:pPr>
        <w:spacing w:afterLines="50" w:after="163" w:line="312" w:lineRule="auto"/>
        <w:jc w:val="both"/>
        <w:rPr>
          <w:rFonts w:ascii="Arial" w:eastAsia="宋体" w:hAnsi="Arial" w:cs="Arial"/>
        </w:rPr>
      </w:pPr>
      <w:r w:rsidRPr="007B78B0">
        <w:rPr>
          <w:rFonts w:ascii="Arial" w:eastAsia="宋体" w:hAnsi="Arial" w:cs="Arial"/>
        </w:rPr>
        <w:t>如上所述，如果</w:t>
      </w:r>
      <w:r w:rsidRPr="007B78B0">
        <w:rPr>
          <w:rFonts w:ascii="Arial" w:eastAsia="宋体" w:hAnsi="Arial" w:cs="Arial"/>
        </w:rPr>
        <w:t>FDA</w:t>
      </w:r>
      <w:r w:rsidRPr="007B78B0">
        <w:rPr>
          <w:rFonts w:ascii="Arial" w:eastAsia="宋体" w:hAnsi="Arial" w:cs="Arial"/>
        </w:rPr>
        <w:t>已经做出风险确定，</w:t>
      </w:r>
      <w:r w:rsidR="002A1C5A" w:rsidRPr="007B78B0">
        <w:rPr>
          <w:rFonts w:ascii="Arial" w:eastAsia="宋体" w:hAnsi="Arial" w:cs="Arial"/>
        </w:rPr>
        <w:t>则</w:t>
      </w:r>
      <w:r w:rsidRPr="007B78B0">
        <w:rPr>
          <w:rFonts w:ascii="Arial" w:eastAsia="宋体" w:hAnsi="Arial" w:cs="Arial"/>
        </w:rPr>
        <w:t>IRB</w:t>
      </w:r>
      <w:r w:rsidRPr="007B78B0">
        <w:rPr>
          <w:rFonts w:ascii="Arial" w:eastAsia="宋体" w:hAnsi="Arial" w:cs="Arial"/>
        </w:rPr>
        <w:t>不需要重复</w:t>
      </w:r>
      <w:r w:rsidR="009529B2">
        <w:rPr>
          <w:rFonts w:ascii="Arial" w:eastAsia="宋体" w:hAnsi="Arial" w:cs="Arial" w:hint="eastAsia"/>
        </w:rPr>
        <w:t>该</w:t>
      </w:r>
      <w:r w:rsidRPr="007B78B0">
        <w:rPr>
          <w:rFonts w:ascii="Arial" w:eastAsia="宋体" w:hAnsi="Arial" w:cs="Arial"/>
        </w:rPr>
        <w:t>工作。然而，如果</w:t>
      </w:r>
      <w:r w:rsidRPr="007B78B0">
        <w:rPr>
          <w:rFonts w:ascii="Arial" w:eastAsia="宋体" w:hAnsi="Arial" w:cs="Arial"/>
        </w:rPr>
        <w:t>FDA</w:t>
      </w:r>
      <w:r w:rsidRPr="007B78B0">
        <w:rPr>
          <w:rFonts w:ascii="Arial" w:eastAsia="宋体" w:hAnsi="Arial" w:cs="Arial"/>
        </w:rPr>
        <w:t>没有做出风险确定或</w:t>
      </w:r>
      <w:r w:rsidRPr="007B78B0">
        <w:rPr>
          <w:rFonts w:ascii="Arial" w:eastAsia="宋体" w:hAnsi="Arial" w:cs="Arial"/>
        </w:rPr>
        <w:t>IRB</w:t>
      </w:r>
      <w:r w:rsidRPr="007B78B0">
        <w:rPr>
          <w:rFonts w:ascii="Arial" w:eastAsia="宋体" w:hAnsi="Arial" w:cs="Arial"/>
        </w:rPr>
        <w:t>不同意</w:t>
      </w:r>
      <w:r w:rsidR="0038735F" w:rsidRPr="007B78B0">
        <w:rPr>
          <w:rFonts w:ascii="Arial" w:eastAsia="宋体" w:hAnsi="Arial" w:cs="Arial"/>
        </w:rPr>
        <w:t>申办方</w:t>
      </w:r>
      <w:r w:rsidRPr="007B78B0">
        <w:rPr>
          <w:rFonts w:ascii="Arial" w:eastAsia="宋体" w:hAnsi="Arial" w:cs="Arial"/>
        </w:rPr>
        <w:t>所做出的</w:t>
      </w:r>
      <w:r w:rsidRPr="007B78B0">
        <w:rPr>
          <w:rFonts w:ascii="Arial" w:eastAsia="宋体" w:hAnsi="Arial" w:cs="Arial"/>
        </w:rPr>
        <w:t>NSR</w:t>
      </w:r>
      <w:r w:rsidRPr="007B78B0">
        <w:rPr>
          <w:rFonts w:ascii="Arial" w:eastAsia="宋体" w:hAnsi="Arial" w:cs="Arial"/>
        </w:rPr>
        <w:t>确定，</w:t>
      </w:r>
      <w:r w:rsidR="009529B2">
        <w:rPr>
          <w:rFonts w:ascii="Arial" w:eastAsia="宋体" w:hAnsi="Arial" w:cs="Arial" w:hint="eastAsia"/>
        </w:rPr>
        <w:t>则</w:t>
      </w:r>
      <w:r w:rsidRPr="007B78B0">
        <w:rPr>
          <w:rFonts w:ascii="Arial" w:eastAsia="宋体" w:hAnsi="Arial" w:cs="Arial"/>
        </w:rPr>
        <w:t>IRB</w:t>
      </w:r>
      <w:r w:rsidRPr="007B78B0">
        <w:rPr>
          <w:rFonts w:ascii="Arial" w:eastAsia="宋体" w:hAnsi="Arial" w:cs="Arial"/>
        </w:rPr>
        <w:t>必须通知研究者，并在适当情况下通知</w:t>
      </w:r>
      <w:r w:rsidR="0038735F" w:rsidRPr="007B78B0">
        <w:rPr>
          <w:rFonts w:ascii="Arial" w:eastAsia="宋体" w:hAnsi="Arial" w:cs="Arial"/>
        </w:rPr>
        <w:t>申办方</w:t>
      </w:r>
      <w:r w:rsidRPr="007B78B0">
        <w:rPr>
          <w:rFonts w:ascii="Arial" w:eastAsia="宋体" w:hAnsi="Arial" w:cs="Arial"/>
        </w:rPr>
        <w:t>，该研究涉及有重大风险的器械（</w:t>
      </w:r>
      <w:r w:rsidRPr="007B78B0">
        <w:rPr>
          <w:rFonts w:ascii="Arial" w:eastAsia="宋体" w:hAnsi="Arial" w:cs="Arial"/>
        </w:rPr>
        <w:t>21 CFR812.66</w:t>
      </w:r>
      <w:r w:rsidRPr="007B78B0">
        <w:rPr>
          <w:rFonts w:ascii="Arial" w:eastAsia="宋体" w:hAnsi="Arial" w:cs="Arial"/>
        </w:rPr>
        <w:t>）</w:t>
      </w:r>
      <w:r w:rsidR="00B81AC2">
        <w:rPr>
          <w:rFonts w:ascii="Arial" w:eastAsia="宋体" w:hAnsi="Arial" w:cs="Arial"/>
        </w:rPr>
        <w:t>。</w:t>
      </w:r>
      <w:r w:rsidRPr="007B78B0">
        <w:rPr>
          <w:rFonts w:ascii="Arial" w:eastAsia="宋体" w:hAnsi="Arial" w:cs="Arial"/>
        </w:rPr>
        <w:t>如果</w:t>
      </w:r>
      <w:r w:rsidR="0038735F" w:rsidRPr="007B78B0">
        <w:rPr>
          <w:rFonts w:ascii="Arial" w:eastAsia="宋体" w:hAnsi="Arial" w:cs="Arial"/>
        </w:rPr>
        <w:t>申办方</w:t>
      </w:r>
      <w:r w:rsidRPr="007B78B0">
        <w:rPr>
          <w:rFonts w:ascii="Arial" w:eastAsia="宋体" w:hAnsi="Arial" w:cs="Arial"/>
        </w:rPr>
        <w:t>或</w:t>
      </w:r>
      <w:r w:rsidRPr="007B78B0">
        <w:rPr>
          <w:rFonts w:ascii="Arial" w:eastAsia="宋体" w:hAnsi="Arial" w:cs="Arial"/>
        </w:rPr>
        <w:t>IRB</w:t>
      </w:r>
      <w:r w:rsidRPr="007B78B0">
        <w:rPr>
          <w:rFonts w:ascii="Arial" w:eastAsia="宋体" w:hAnsi="Arial" w:cs="Arial"/>
        </w:rPr>
        <w:t>需要帮助进行</w:t>
      </w:r>
      <w:r w:rsidRPr="007B78B0">
        <w:rPr>
          <w:rFonts w:ascii="Arial" w:eastAsia="宋体" w:hAnsi="Arial" w:cs="Arial"/>
        </w:rPr>
        <w:t>SR</w:t>
      </w:r>
      <w:r w:rsidR="002A1C5A" w:rsidRPr="007B78B0">
        <w:rPr>
          <w:rFonts w:ascii="Arial" w:eastAsia="宋体" w:hAnsi="Arial" w:cs="Arial"/>
        </w:rPr>
        <w:t>/</w:t>
      </w:r>
      <w:r w:rsidRPr="007B78B0">
        <w:rPr>
          <w:rFonts w:ascii="Arial" w:eastAsia="宋体" w:hAnsi="Arial" w:cs="Arial"/>
        </w:rPr>
        <w:t>NSR</w:t>
      </w:r>
      <w:r w:rsidR="002A1C5A" w:rsidRPr="007B78B0">
        <w:rPr>
          <w:rFonts w:ascii="Arial" w:eastAsia="宋体" w:hAnsi="Arial" w:cs="Arial"/>
        </w:rPr>
        <w:t>的确</w:t>
      </w:r>
      <w:r w:rsidRPr="007B78B0">
        <w:rPr>
          <w:rFonts w:ascii="Arial" w:eastAsia="宋体" w:hAnsi="Arial" w:cs="Arial"/>
        </w:rPr>
        <w:t>定，则可以请求</w:t>
      </w:r>
      <w:r w:rsidRPr="007B78B0">
        <w:rPr>
          <w:rFonts w:ascii="Arial" w:eastAsia="宋体" w:hAnsi="Arial" w:cs="Arial"/>
        </w:rPr>
        <w:t>FDA</w:t>
      </w:r>
      <w:r w:rsidRPr="007B78B0">
        <w:rPr>
          <w:rFonts w:ascii="Arial" w:eastAsia="宋体" w:hAnsi="Arial" w:cs="Arial"/>
        </w:rPr>
        <w:t>做出书面决定</w:t>
      </w:r>
      <w:r w:rsidR="00941D85">
        <w:rPr>
          <w:rStyle w:val="ad"/>
          <w:rFonts w:ascii="Arial" w:eastAsia="宋体" w:hAnsi="Arial" w:cs="Arial"/>
        </w:rPr>
        <w:footnoteReference w:id="3"/>
      </w:r>
      <w:r w:rsidRPr="007B78B0">
        <w:rPr>
          <w:rFonts w:ascii="Arial" w:eastAsia="宋体" w:hAnsi="Arial" w:cs="Arial"/>
        </w:rPr>
        <w:t>。</w:t>
      </w:r>
    </w:p>
    <w:p w:rsidR="00E4101C" w:rsidRPr="007B78B0" w:rsidRDefault="00E4101C" w:rsidP="00422EC6">
      <w:pPr>
        <w:spacing w:afterLines="50" w:after="163" w:line="312" w:lineRule="auto"/>
        <w:ind w:left="340"/>
        <w:jc w:val="both"/>
        <w:rPr>
          <w:rFonts w:ascii="Arial" w:eastAsia="宋体" w:hAnsi="Arial" w:cs="Arial"/>
        </w:rPr>
      </w:pPr>
      <w:r w:rsidRPr="007B78B0">
        <w:rPr>
          <w:rFonts w:ascii="Arial" w:eastAsia="宋体" w:hAnsi="Arial" w:cs="Arial"/>
        </w:rPr>
        <w:t>在确定器械研究是否提议为</w:t>
      </w:r>
      <w:r w:rsidRPr="007B78B0">
        <w:rPr>
          <w:rFonts w:ascii="Arial" w:eastAsia="宋体" w:hAnsi="Arial" w:cs="Arial"/>
        </w:rPr>
        <w:t>SR</w:t>
      </w:r>
      <w:r w:rsidRPr="007B78B0">
        <w:rPr>
          <w:rFonts w:ascii="Arial" w:eastAsia="宋体" w:hAnsi="Arial" w:cs="Arial"/>
        </w:rPr>
        <w:t>或</w:t>
      </w:r>
      <w:r w:rsidRPr="007B78B0">
        <w:rPr>
          <w:rFonts w:ascii="Arial" w:eastAsia="宋体" w:hAnsi="Arial" w:cs="Arial"/>
        </w:rPr>
        <w:t>NSR</w:t>
      </w:r>
      <w:r w:rsidRPr="007B78B0">
        <w:rPr>
          <w:rFonts w:ascii="Arial" w:eastAsia="宋体" w:hAnsi="Arial" w:cs="Arial"/>
        </w:rPr>
        <w:t>时，</w:t>
      </w:r>
      <w:r w:rsidRPr="007B78B0">
        <w:rPr>
          <w:rFonts w:ascii="Arial" w:eastAsia="宋体" w:hAnsi="Arial" w:cs="Arial"/>
        </w:rPr>
        <w:t>IRB</w:t>
      </w:r>
      <w:r w:rsidRPr="007B78B0">
        <w:rPr>
          <w:rFonts w:ascii="Arial" w:eastAsia="宋体" w:hAnsi="Arial" w:cs="Arial"/>
        </w:rPr>
        <w:t>应考虑以下因素：</w:t>
      </w:r>
    </w:p>
    <w:p w:rsidR="00570450" w:rsidRPr="007B78B0" w:rsidRDefault="0038735F" w:rsidP="00422EC6">
      <w:pPr>
        <w:pStyle w:val="a4"/>
        <w:numPr>
          <w:ilvl w:val="2"/>
          <w:numId w:val="30"/>
        </w:numPr>
        <w:tabs>
          <w:tab w:val="left" w:pos="1288"/>
        </w:tabs>
        <w:spacing w:afterLines="50" w:after="163" w:line="312" w:lineRule="auto"/>
        <w:ind w:firstLineChars="0" w:hanging="644"/>
        <w:jc w:val="both"/>
        <w:rPr>
          <w:rFonts w:ascii="Arial" w:eastAsia="宋体" w:hAnsi="Arial" w:cs="Arial"/>
        </w:rPr>
      </w:pPr>
      <w:r w:rsidRPr="007B78B0">
        <w:rPr>
          <w:rFonts w:ascii="Arial" w:eastAsia="宋体" w:hAnsi="Arial" w:cs="Arial"/>
        </w:rPr>
        <w:t>申办方</w:t>
      </w:r>
      <w:r w:rsidR="00570450" w:rsidRPr="007B78B0">
        <w:rPr>
          <w:rFonts w:ascii="Arial" w:eastAsia="宋体" w:hAnsi="Arial" w:cs="Arial"/>
        </w:rPr>
        <w:t>说明为什么这项研究不是</w:t>
      </w:r>
      <w:r w:rsidR="00570450" w:rsidRPr="007B78B0">
        <w:rPr>
          <w:rFonts w:ascii="Arial" w:eastAsia="宋体" w:hAnsi="Arial" w:cs="Arial"/>
        </w:rPr>
        <w:t>SR</w:t>
      </w:r>
    </w:p>
    <w:p w:rsidR="00570450" w:rsidRPr="007B78B0" w:rsidRDefault="00570450" w:rsidP="00422EC6">
      <w:pPr>
        <w:pStyle w:val="a4"/>
        <w:numPr>
          <w:ilvl w:val="2"/>
          <w:numId w:val="30"/>
        </w:numPr>
        <w:tabs>
          <w:tab w:val="left" w:pos="1288"/>
        </w:tabs>
        <w:spacing w:afterLines="50" w:after="163" w:line="312" w:lineRule="auto"/>
        <w:ind w:firstLineChars="0" w:hanging="644"/>
        <w:jc w:val="both"/>
        <w:rPr>
          <w:rFonts w:ascii="Arial" w:eastAsia="宋体" w:hAnsi="Arial" w:cs="Arial"/>
        </w:rPr>
      </w:pPr>
      <w:r w:rsidRPr="007B78B0">
        <w:rPr>
          <w:rFonts w:ascii="Arial" w:eastAsia="宋体" w:hAnsi="Arial" w:cs="Arial"/>
        </w:rPr>
        <w:t>拟议的</w:t>
      </w:r>
      <w:r w:rsidRPr="007B78B0">
        <w:rPr>
          <w:rFonts w:ascii="Arial" w:eastAsia="宋体" w:hAnsi="Arial" w:cs="Arial"/>
        </w:rPr>
        <w:t>NSR</w:t>
      </w:r>
      <w:r w:rsidRPr="007B78B0">
        <w:rPr>
          <w:rFonts w:ascii="Arial" w:eastAsia="宋体" w:hAnsi="Arial" w:cs="Arial"/>
        </w:rPr>
        <w:t>研究是否符合</w:t>
      </w:r>
      <w:r w:rsidRPr="0078418D">
        <w:rPr>
          <w:rFonts w:ascii="宋体" w:eastAsia="宋体" w:hAnsi="宋体" w:cs="Arial"/>
        </w:rPr>
        <w:t>“</w:t>
      </w:r>
      <w:r w:rsidRPr="007B78B0">
        <w:rPr>
          <w:rFonts w:ascii="Arial" w:eastAsia="宋体" w:hAnsi="Arial" w:cs="Arial"/>
        </w:rPr>
        <w:t>重大风险</w:t>
      </w:r>
      <w:r w:rsidRPr="0078418D">
        <w:rPr>
          <w:rFonts w:ascii="宋体" w:eastAsia="宋体" w:hAnsi="宋体" w:cs="Arial"/>
        </w:rPr>
        <w:t>”</w:t>
      </w:r>
      <w:r w:rsidRPr="007B78B0">
        <w:rPr>
          <w:rFonts w:ascii="Arial" w:eastAsia="宋体" w:hAnsi="Arial" w:cs="Arial"/>
        </w:rPr>
        <w:t>的定义（见上文）</w:t>
      </w:r>
    </w:p>
    <w:p w:rsidR="00570450" w:rsidRPr="007B78B0" w:rsidRDefault="00570450" w:rsidP="00422EC6">
      <w:pPr>
        <w:pStyle w:val="a4"/>
        <w:numPr>
          <w:ilvl w:val="2"/>
          <w:numId w:val="30"/>
        </w:numPr>
        <w:tabs>
          <w:tab w:val="left" w:pos="1288"/>
        </w:tabs>
        <w:spacing w:afterLines="50" w:after="163" w:line="312" w:lineRule="auto"/>
        <w:ind w:firstLineChars="0" w:hanging="644"/>
        <w:jc w:val="both"/>
        <w:rPr>
          <w:rFonts w:ascii="Arial" w:eastAsia="宋体" w:hAnsi="Arial" w:cs="Arial"/>
        </w:rPr>
      </w:pPr>
      <w:r w:rsidRPr="007B78B0">
        <w:rPr>
          <w:rFonts w:ascii="Arial" w:eastAsia="宋体" w:hAnsi="Arial" w:cs="Arial"/>
        </w:rPr>
        <w:t>拟议的器械用途以及任何与方案相关的程序和检测，而不仅仅是器械（试验用品）</w:t>
      </w:r>
      <w:r w:rsidR="007C1130" w:rsidRPr="007B78B0">
        <w:rPr>
          <w:rFonts w:ascii="Arial" w:eastAsia="宋体" w:hAnsi="Arial" w:cs="Arial"/>
        </w:rPr>
        <w:t>本身</w:t>
      </w:r>
      <w:r w:rsidRPr="007B78B0">
        <w:rPr>
          <w:rFonts w:ascii="Arial" w:eastAsia="宋体" w:hAnsi="Arial" w:cs="Arial"/>
        </w:rPr>
        <w:t>。</w:t>
      </w:r>
      <w:r w:rsidR="000F0CC9">
        <w:rPr>
          <w:rFonts w:ascii="Arial" w:eastAsia="宋体" w:hAnsi="Arial" w:cs="Arial"/>
        </w:rPr>
        <w:t>（</w:t>
      </w:r>
      <w:r w:rsidRPr="007B78B0">
        <w:rPr>
          <w:rFonts w:ascii="Arial" w:eastAsia="宋体" w:hAnsi="Arial" w:cs="Arial"/>
        </w:rPr>
        <w:t>此过程与</w:t>
      </w:r>
      <w:r w:rsidRPr="007B78B0">
        <w:rPr>
          <w:rFonts w:ascii="Arial" w:eastAsia="宋体" w:hAnsi="Arial" w:cs="Arial"/>
        </w:rPr>
        <w:t>21 CFR 56.111</w:t>
      </w:r>
      <w:r w:rsidRPr="007B78B0">
        <w:rPr>
          <w:rFonts w:ascii="Arial" w:eastAsia="宋体" w:hAnsi="Arial" w:cs="Arial"/>
        </w:rPr>
        <w:t>（</w:t>
      </w:r>
      <w:r w:rsidRPr="007B78B0">
        <w:rPr>
          <w:rFonts w:ascii="Arial" w:eastAsia="宋体" w:hAnsi="Arial" w:cs="Arial"/>
        </w:rPr>
        <w:t>a</w:t>
      </w:r>
      <w:r w:rsidRPr="007B78B0">
        <w:rPr>
          <w:rFonts w:ascii="Arial" w:eastAsia="宋体" w:hAnsi="Arial" w:cs="Arial"/>
        </w:rPr>
        <w:t>）（</w:t>
      </w:r>
      <w:r w:rsidRPr="007B78B0">
        <w:rPr>
          <w:rFonts w:ascii="Arial" w:eastAsia="宋体" w:hAnsi="Arial" w:cs="Arial"/>
        </w:rPr>
        <w:t>2</w:t>
      </w:r>
      <w:r w:rsidRPr="007B78B0">
        <w:rPr>
          <w:rFonts w:ascii="Arial" w:eastAsia="宋体" w:hAnsi="Arial" w:cs="Arial"/>
        </w:rPr>
        <w:t>））中所述的</w:t>
      </w:r>
      <w:r w:rsidRPr="007B78B0">
        <w:rPr>
          <w:rFonts w:ascii="Arial" w:eastAsia="宋体" w:hAnsi="Arial" w:cs="Arial"/>
        </w:rPr>
        <w:t>IRB</w:t>
      </w:r>
      <w:r w:rsidRPr="007B78B0">
        <w:rPr>
          <w:rFonts w:ascii="Arial" w:eastAsia="宋体" w:hAnsi="Arial" w:cs="Arial"/>
        </w:rPr>
        <w:t>审查过程不同</w:t>
      </w:r>
      <w:r w:rsidR="000F0CC9">
        <w:rPr>
          <w:rFonts w:ascii="Arial" w:eastAsia="宋体" w:hAnsi="Arial" w:cs="Arial"/>
        </w:rPr>
        <w:t>）</w:t>
      </w:r>
      <w:r w:rsidRPr="007B78B0">
        <w:rPr>
          <w:rFonts w:ascii="Arial" w:eastAsia="宋体" w:hAnsi="Arial" w:cs="Arial"/>
        </w:rPr>
        <w:t>。</w:t>
      </w:r>
    </w:p>
    <w:p w:rsidR="00570450" w:rsidRPr="007B78B0" w:rsidRDefault="00570450" w:rsidP="00422EC6">
      <w:pPr>
        <w:pStyle w:val="a4"/>
        <w:numPr>
          <w:ilvl w:val="2"/>
          <w:numId w:val="30"/>
        </w:numPr>
        <w:tabs>
          <w:tab w:val="left" w:pos="1288"/>
        </w:tabs>
        <w:spacing w:afterLines="50" w:after="163" w:line="312" w:lineRule="auto"/>
        <w:ind w:firstLineChars="0" w:hanging="644"/>
        <w:jc w:val="both"/>
        <w:rPr>
          <w:rFonts w:ascii="Arial" w:eastAsia="宋体" w:hAnsi="Arial" w:cs="Arial"/>
        </w:rPr>
      </w:pPr>
      <w:r w:rsidRPr="007B78B0">
        <w:rPr>
          <w:rFonts w:ascii="Arial" w:eastAsia="宋体" w:hAnsi="Arial" w:cs="Arial"/>
        </w:rPr>
        <w:t>来自</w:t>
      </w:r>
      <w:r w:rsidR="0038735F" w:rsidRPr="007B78B0">
        <w:rPr>
          <w:rFonts w:ascii="Arial" w:eastAsia="宋体" w:hAnsi="Arial" w:cs="Arial"/>
        </w:rPr>
        <w:t>申办方</w:t>
      </w:r>
      <w:r w:rsidRPr="007B78B0">
        <w:rPr>
          <w:rFonts w:ascii="Arial" w:eastAsia="宋体" w:hAnsi="Arial" w:cs="Arial"/>
        </w:rPr>
        <w:t>的其他信息</w:t>
      </w:r>
      <w:r w:rsidR="000F0CC9">
        <w:rPr>
          <w:rFonts w:ascii="Arial" w:eastAsia="宋体" w:hAnsi="Arial" w:cs="Arial"/>
        </w:rPr>
        <w:t>（</w:t>
      </w:r>
      <w:r w:rsidRPr="007B78B0">
        <w:rPr>
          <w:rFonts w:ascii="Arial" w:eastAsia="宋体" w:hAnsi="Arial" w:cs="Arial"/>
        </w:rPr>
        <w:t>如需</w:t>
      </w:r>
      <w:r w:rsidR="000F0CC9">
        <w:rPr>
          <w:rFonts w:ascii="Arial" w:eastAsia="宋体" w:hAnsi="Arial" w:cs="Arial"/>
        </w:rPr>
        <w:t>）</w:t>
      </w:r>
      <w:r w:rsidRPr="007B78B0">
        <w:rPr>
          <w:rFonts w:ascii="Arial" w:eastAsia="宋体" w:hAnsi="Arial" w:cs="Arial"/>
        </w:rPr>
        <w:t>。</w:t>
      </w:r>
    </w:p>
    <w:p w:rsidR="00570450" w:rsidRPr="007B78B0" w:rsidRDefault="00570450" w:rsidP="0011041D">
      <w:pPr>
        <w:tabs>
          <w:tab w:val="left" w:pos="1133"/>
        </w:tabs>
        <w:spacing w:afterLines="50" w:after="163" w:line="300" w:lineRule="auto"/>
        <w:jc w:val="both"/>
        <w:rPr>
          <w:rFonts w:ascii="Arial" w:eastAsia="宋体" w:hAnsi="Arial" w:cs="Arial"/>
          <w:sz w:val="20"/>
          <w:szCs w:val="20"/>
        </w:rPr>
      </w:pPr>
      <w:r w:rsidRPr="007B78B0">
        <w:rPr>
          <w:rFonts w:ascii="Arial" w:eastAsia="宋体" w:hAnsi="Arial" w:cs="Arial"/>
          <w:sz w:val="20"/>
          <w:szCs w:val="20"/>
        </w:rPr>
        <w:br w:type="page"/>
      </w:r>
    </w:p>
    <w:p w:rsidR="007151F7" w:rsidRPr="007B78B0" w:rsidRDefault="00DC23F0" w:rsidP="006E0FA2">
      <w:pPr>
        <w:pStyle w:val="a4"/>
        <w:numPr>
          <w:ilvl w:val="2"/>
          <w:numId w:val="28"/>
        </w:numPr>
        <w:spacing w:afterLines="50" w:after="163" w:line="300" w:lineRule="auto"/>
        <w:ind w:left="1196" w:firstLineChars="0" w:hanging="357"/>
        <w:jc w:val="both"/>
        <w:outlineLvl w:val="2"/>
        <w:rPr>
          <w:rFonts w:ascii="Arial" w:eastAsia="宋体" w:hAnsi="Arial" w:cs="Arial"/>
          <w:b/>
        </w:rPr>
      </w:pPr>
      <w:bookmarkStart w:id="21" w:name="_Toc498524845"/>
      <w:r w:rsidRPr="007B78B0">
        <w:rPr>
          <w:rFonts w:ascii="Arial" w:eastAsia="宋体" w:hAnsi="Arial" w:cs="Arial"/>
          <w:b/>
        </w:rPr>
        <w:lastRenderedPageBreak/>
        <w:t>豁免研究</w:t>
      </w:r>
      <w:bookmarkEnd w:id="21"/>
    </w:p>
    <w:p w:rsidR="00FC4F68" w:rsidRPr="007B78B0" w:rsidRDefault="00FC4F68" w:rsidP="0011041D">
      <w:pPr>
        <w:spacing w:afterLines="50" w:after="163" w:line="300" w:lineRule="auto"/>
        <w:jc w:val="both"/>
        <w:rPr>
          <w:rFonts w:ascii="Arial" w:eastAsia="宋体" w:hAnsi="Arial" w:cs="Arial"/>
        </w:rPr>
      </w:pPr>
      <w:r w:rsidRPr="007B78B0">
        <w:rPr>
          <w:rFonts w:ascii="Arial" w:eastAsia="宋体" w:hAnsi="Arial" w:cs="Arial"/>
        </w:rPr>
        <w:t>根据</w:t>
      </w:r>
      <w:r w:rsidRPr="007B78B0">
        <w:rPr>
          <w:rFonts w:ascii="Arial" w:eastAsia="宋体" w:hAnsi="Arial" w:cs="Arial"/>
        </w:rPr>
        <w:t>21 CFR 812.2</w:t>
      </w:r>
      <w:r w:rsidRPr="007B78B0">
        <w:rPr>
          <w:rFonts w:ascii="Arial" w:eastAsia="宋体" w:hAnsi="Arial" w:cs="Arial"/>
        </w:rPr>
        <w:t>（</w:t>
      </w:r>
      <w:r w:rsidRPr="007B78B0">
        <w:rPr>
          <w:rFonts w:ascii="Arial" w:eastAsia="宋体" w:hAnsi="Arial" w:cs="Arial"/>
        </w:rPr>
        <w:t>b</w:t>
      </w:r>
      <w:r w:rsidRPr="007B78B0">
        <w:rPr>
          <w:rFonts w:ascii="Arial" w:eastAsia="宋体" w:hAnsi="Arial" w:cs="Arial"/>
        </w:rPr>
        <w:t>），某些研究的</w:t>
      </w:r>
      <w:r w:rsidR="0038735F" w:rsidRPr="007B78B0">
        <w:rPr>
          <w:rFonts w:ascii="Arial" w:eastAsia="宋体" w:hAnsi="Arial" w:cs="Arial"/>
        </w:rPr>
        <w:t>申办方</w:t>
      </w:r>
      <w:r w:rsidRPr="007B78B0">
        <w:rPr>
          <w:rFonts w:ascii="Arial" w:eastAsia="宋体" w:hAnsi="Arial" w:cs="Arial"/>
        </w:rPr>
        <w:t>和研究者可以</w:t>
      </w:r>
      <w:r w:rsidR="009529B2">
        <w:rPr>
          <w:rFonts w:ascii="Arial" w:eastAsia="宋体" w:hAnsi="Arial" w:cs="Arial" w:hint="eastAsia"/>
        </w:rPr>
        <w:t>豁免</w:t>
      </w:r>
      <w:r w:rsidRPr="007B78B0">
        <w:rPr>
          <w:rFonts w:ascii="Arial" w:eastAsia="宋体" w:hAnsi="Arial" w:cs="Arial"/>
        </w:rPr>
        <w:t>21 CFR</w:t>
      </w:r>
      <w:r w:rsidRPr="007B78B0">
        <w:rPr>
          <w:rFonts w:ascii="Arial" w:eastAsia="宋体" w:hAnsi="Arial" w:cs="Arial"/>
        </w:rPr>
        <w:t>第</w:t>
      </w:r>
      <w:r w:rsidRPr="007B78B0">
        <w:rPr>
          <w:rFonts w:ascii="Arial" w:eastAsia="宋体" w:hAnsi="Arial" w:cs="Arial"/>
        </w:rPr>
        <w:t>812</w:t>
      </w:r>
      <w:r w:rsidRPr="007B78B0">
        <w:rPr>
          <w:rFonts w:ascii="Arial" w:eastAsia="宋体" w:hAnsi="Arial" w:cs="Arial"/>
        </w:rPr>
        <w:t>部分的要求，但</w:t>
      </w:r>
      <w:r w:rsidRPr="007B78B0">
        <w:rPr>
          <w:rFonts w:ascii="Arial" w:eastAsia="宋体" w:hAnsi="Arial" w:cs="Arial"/>
        </w:rPr>
        <w:t>§8.2129</w:t>
      </w:r>
      <w:r w:rsidRPr="007B78B0">
        <w:rPr>
          <w:rFonts w:ascii="Arial" w:eastAsia="宋体" w:hAnsi="Arial" w:cs="Arial"/>
        </w:rPr>
        <w:t>（取消</w:t>
      </w:r>
      <w:r w:rsidR="009529B2" w:rsidRPr="007B78B0">
        <w:rPr>
          <w:rFonts w:ascii="Arial" w:eastAsia="宋体" w:hAnsi="Arial" w:cs="Arial"/>
        </w:rPr>
        <w:t>资格</w:t>
      </w:r>
      <w:r w:rsidR="009529B2">
        <w:rPr>
          <w:rFonts w:ascii="Arial" w:eastAsia="宋体" w:hAnsi="Arial" w:cs="Arial" w:hint="eastAsia"/>
        </w:rPr>
        <w:t>的</w:t>
      </w:r>
      <w:r w:rsidRPr="007B78B0">
        <w:rPr>
          <w:rFonts w:ascii="Arial" w:eastAsia="宋体" w:hAnsi="Arial" w:cs="Arial"/>
        </w:rPr>
        <w:t>临床研究者的）除外。豁免的</w:t>
      </w:r>
      <w:r w:rsidR="000F0CC9">
        <w:rPr>
          <w:rFonts w:ascii="Arial" w:eastAsia="宋体" w:hAnsi="Arial" w:cs="Arial"/>
        </w:rPr>
        <w:t>示例</w:t>
      </w:r>
      <w:r w:rsidRPr="007B78B0">
        <w:rPr>
          <w:rFonts w:ascii="Arial" w:eastAsia="宋体" w:hAnsi="Arial" w:cs="Arial"/>
        </w:rPr>
        <w:t>为</w:t>
      </w:r>
      <w:r w:rsidR="009529B2">
        <w:rPr>
          <w:rFonts w:ascii="Arial" w:eastAsia="宋体" w:hAnsi="Arial" w:cs="Arial" w:hint="eastAsia"/>
        </w:rPr>
        <w:t>用户</w:t>
      </w:r>
      <w:r w:rsidRPr="007B78B0">
        <w:rPr>
          <w:rFonts w:ascii="Arial" w:eastAsia="宋体" w:hAnsi="Arial" w:cs="Arial"/>
        </w:rPr>
        <w:t>偏好</w:t>
      </w:r>
      <w:r w:rsidR="009529B2">
        <w:rPr>
          <w:rFonts w:ascii="Arial" w:eastAsia="宋体" w:hAnsi="Arial" w:cs="Arial" w:hint="eastAsia"/>
        </w:rPr>
        <w:t>试验</w:t>
      </w:r>
      <w:r w:rsidRPr="007B78B0">
        <w:rPr>
          <w:rFonts w:ascii="Arial" w:eastAsia="宋体" w:hAnsi="Arial" w:cs="Arial"/>
        </w:rPr>
        <w:t>、器械</w:t>
      </w:r>
      <w:r w:rsidR="009529B2">
        <w:rPr>
          <w:rFonts w:ascii="Arial" w:eastAsia="宋体" w:hAnsi="Arial" w:cs="Arial" w:hint="eastAsia"/>
        </w:rPr>
        <w:t>变更</w:t>
      </w:r>
      <w:r w:rsidRPr="007B78B0">
        <w:rPr>
          <w:rFonts w:ascii="Arial" w:eastAsia="宋体" w:hAnsi="Arial" w:cs="Arial"/>
        </w:rPr>
        <w:t>试验、或者两种或更多的商业流通渠道的器械试验，</w:t>
      </w:r>
      <w:r w:rsidR="00140FBC" w:rsidRPr="007B78B0">
        <w:rPr>
          <w:rFonts w:ascii="Arial" w:eastAsia="宋体" w:hAnsi="Arial" w:cs="Arial"/>
        </w:rPr>
        <w:t>若</w:t>
      </w:r>
      <w:r w:rsidRPr="007B78B0">
        <w:rPr>
          <w:rFonts w:ascii="Arial" w:eastAsia="宋体" w:hAnsi="Arial" w:cs="Arial"/>
        </w:rPr>
        <w:t>以上试验</w:t>
      </w:r>
      <w:r w:rsidR="00140FBC" w:rsidRPr="007B78B0">
        <w:rPr>
          <w:rFonts w:ascii="Arial" w:eastAsia="宋体" w:hAnsi="Arial" w:cs="Arial"/>
        </w:rPr>
        <w:t>并</w:t>
      </w:r>
      <w:r w:rsidR="000E2BD6" w:rsidRPr="007B78B0">
        <w:rPr>
          <w:rFonts w:ascii="Arial" w:eastAsia="宋体" w:hAnsi="Arial" w:cs="Arial"/>
        </w:rPr>
        <w:t>非</w:t>
      </w:r>
      <w:r w:rsidRPr="007B78B0">
        <w:rPr>
          <w:rFonts w:ascii="Arial" w:eastAsia="宋体" w:hAnsi="Arial" w:cs="Arial"/>
        </w:rPr>
        <w:t>收集安全性或有效性数据，或者</w:t>
      </w:r>
      <w:r w:rsidR="000E2BD6" w:rsidRPr="007B78B0">
        <w:rPr>
          <w:rFonts w:ascii="Arial" w:eastAsia="宋体" w:hAnsi="Arial" w:cs="Arial"/>
        </w:rPr>
        <w:t>不会</w:t>
      </w:r>
      <w:r w:rsidRPr="007B78B0">
        <w:rPr>
          <w:rFonts w:ascii="Arial" w:eastAsia="宋体" w:hAnsi="Arial" w:cs="Arial"/>
        </w:rPr>
        <w:t>给受试者带来风险。</w:t>
      </w:r>
      <w:r w:rsidR="0043477E">
        <w:rPr>
          <w:rStyle w:val="ad"/>
          <w:rFonts w:ascii="Arial" w:eastAsia="宋体" w:hAnsi="Arial" w:cs="Arial"/>
        </w:rPr>
        <w:footnoteReference w:id="4"/>
      </w:r>
    </w:p>
    <w:p w:rsidR="00E204CC" w:rsidRPr="007B78B0" w:rsidRDefault="00E204CC" w:rsidP="0011041D">
      <w:pPr>
        <w:spacing w:afterLines="50" w:after="163" w:line="300" w:lineRule="auto"/>
        <w:jc w:val="both"/>
        <w:rPr>
          <w:rFonts w:ascii="Arial" w:eastAsia="宋体" w:hAnsi="Arial" w:cs="Arial"/>
        </w:rPr>
      </w:pPr>
      <w:r w:rsidRPr="007B78B0">
        <w:rPr>
          <w:rFonts w:ascii="Arial" w:eastAsia="宋体" w:hAnsi="Arial" w:cs="Arial"/>
        </w:rPr>
        <w:t>根据已获许可的标签说明</w:t>
      </w:r>
      <w:r w:rsidR="00140FBC" w:rsidRPr="007B78B0">
        <w:rPr>
          <w:rFonts w:ascii="Arial" w:eastAsia="宋体" w:hAnsi="Arial" w:cs="Arial"/>
        </w:rPr>
        <w:t>，</w:t>
      </w:r>
      <w:r w:rsidRPr="007B78B0">
        <w:rPr>
          <w:rFonts w:ascii="Arial" w:eastAsia="宋体" w:hAnsi="Arial" w:cs="Arial"/>
        </w:rPr>
        <w:t>对已获许可的医疗器械进行研究，可以</w:t>
      </w:r>
      <w:r w:rsidR="000E2BD6" w:rsidRPr="007B78B0">
        <w:rPr>
          <w:rFonts w:ascii="Arial" w:eastAsia="宋体" w:hAnsi="Arial" w:cs="Arial"/>
        </w:rPr>
        <w:t>豁免</w:t>
      </w:r>
      <w:r w:rsidRPr="007B78B0">
        <w:rPr>
          <w:rFonts w:ascii="Arial" w:eastAsia="宋体" w:hAnsi="Arial" w:cs="Arial"/>
        </w:rPr>
        <w:t>第</w:t>
      </w:r>
      <w:r w:rsidRPr="007B78B0">
        <w:rPr>
          <w:rFonts w:ascii="Arial" w:eastAsia="宋体" w:hAnsi="Arial" w:cs="Arial"/>
        </w:rPr>
        <w:t>812</w:t>
      </w:r>
      <w:r w:rsidRPr="007B78B0">
        <w:rPr>
          <w:rFonts w:ascii="Arial" w:eastAsia="宋体" w:hAnsi="Arial" w:cs="Arial"/>
        </w:rPr>
        <w:t>部分</w:t>
      </w:r>
      <w:r w:rsidR="0043477E">
        <w:rPr>
          <w:rStyle w:val="ad"/>
          <w:rFonts w:ascii="Arial" w:eastAsia="宋体" w:hAnsi="Arial" w:cs="Arial"/>
        </w:rPr>
        <w:footnoteReference w:id="5"/>
      </w:r>
      <w:r w:rsidRPr="007B78B0">
        <w:rPr>
          <w:rFonts w:ascii="Arial" w:eastAsia="宋体" w:hAnsi="Arial" w:cs="Arial"/>
        </w:rPr>
        <w:t>。请注意：对许可器械的</w:t>
      </w:r>
      <w:r w:rsidR="00140FBC" w:rsidRPr="007B78B0">
        <w:rPr>
          <w:rFonts w:ascii="Arial" w:eastAsia="宋体" w:hAnsi="Arial" w:cs="Arial"/>
        </w:rPr>
        <w:t>新用途</w:t>
      </w:r>
      <w:r w:rsidRPr="007B78B0">
        <w:rPr>
          <w:rFonts w:ascii="Arial" w:eastAsia="宋体" w:hAnsi="Arial" w:cs="Arial"/>
        </w:rPr>
        <w:t>研究必须符合</w:t>
      </w:r>
      <w:r w:rsidR="009529B2">
        <w:rPr>
          <w:rFonts w:ascii="Arial" w:eastAsia="宋体" w:hAnsi="Arial" w:cs="Arial" w:hint="eastAsia"/>
        </w:rPr>
        <w:t>人类</w:t>
      </w:r>
      <w:r w:rsidRPr="007B78B0">
        <w:rPr>
          <w:rFonts w:ascii="Arial" w:eastAsia="宋体" w:hAnsi="Arial" w:cs="Arial"/>
        </w:rPr>
        <w:t>受试者保护要求</w:t>
      </w:r>
      <w:r w:rsidR="000E2BD6" w:rsidRPr="007B78B0">
        <w:rPr>
          <w:rFonts w:ascii="Arial" w:eastAsia="宋体" w:hAnsi="Arial" w:cs="Arial"/>
        </w:rPr>
        <w:t>（知情同意和儿童在研究中的额外保障）</w:t>
      </w:r>
      <w:r w:rsidR="00140FBC" w:rsidRPr="007B78B0">
        <w:rPr>
          <w:rFonts w:ascii="Arial" w:eastAsia="宋体" w:hAnsi="Arial" w:cs="Arial"/>
        </w:rPr>
        <w:t>、</w:t>
      </w:r>
      <w:r w:rsidRPr="007B78B0">
        <w:rPr>
          <w:rFonts w:ascii="Arial" w:eastAsia="宋体" w:hAnsi="Arial" w:cs="Arial"/>
        </w:rPr>
        <w:t>IRB</w:t>
      </w:r>
      <w:r w:rsidR="00140FBC" w:rsidRPr="007B78B0">
        <w:rPr>
          <w:rFonts w:ascii="Arial" w:eastAsia="宋体" w:hAnsi="Arial" w:cs="Arial"/>
        </w:rPr>
        <w:t>和</w:t>
      </w:r>
      <w:r w:rsidRPr="007B78B0">
        <w:rPr>
          <w:rFonts w:ascii="Arial" w:eastAsia="宋体" w:hAnsi="Arial" w:cs="Arial"/>
        </w:rPr>
        <w:t>IDE</w:t>
      </w:r>
      <w:r w:rsidRPr="007B78B0">
        <w:rPr>
          <w:rFonts w:ascii="Arial" w:eastAsia="宋体" w:hAnsi="Arial" w:cs="Arial"/>
        </w:rPr>
        <w:t>规定。类似地，如果器械正在按照批准的标签说明进行研究，则对于</w:t>
      </w:r>
      <w:r w:rsidRPr="007B78B0">
        <w:rPr>
          <w:rFonts w:ascii="Arial" w:eastAsia="宋体" w:hAnsi="Arial" w:cs="Arial"/>
        </w:rPr>
        <w:t>PMA</w:t>
      </w:r>
      <w:r w:rsidRPr="007B78B0">
        <w:rPr>
          <w:rFonts w:ascii="Arial" w:eastAsia="宋体" w:hAnsi="Arial" w:cs="Arial"/>
        </w:rPr>
        <w:t>批准的器械研究将</w:t>
      </w:r>
      <w:r w:rsidR="009529B2">
        <w:rPr>
          <w:rFonts w:ascii="Arial" w:eastAsia="宋体" w:hAnsi="Arial" w:cs="Arial" w:hint="eastAsia"/>
        </w:rPr>
        <w:t>豁免</w:t>
      </w:r>
      <w:r w:rsidRPr="007B78B0">
        <w:rPr>
          <w:rFonts w:ascii="Arial" w:eastAsia="宋体" w:hAnsi="Arial" w:cs="Arial"/>
        </w:rPr>
        <w:t>IDE</w:t>
      </w:r>
      <w:r w:rsidRPr="007B78B0">
        <w:rPr>
          <w:rFonts w:ascii="Arial" w:eastAsia="宋体" w:hAnsi="Arial" w:cs="Arial"/>
        </w:rPr>
        <w:t>要求。</w:t>
      </w:r>
    </w:p>
    <w:p w:rsidR="00D64C53" w:rsidRPr="007B78B0" w:rsidRDefault="00D64C53" w:rsidP="0011041D">
      <w:pPr>
        <w:shd w:val="clear" w:color="auto" w:fill="FFFFFF"/>
        <w:tabs>
          <w:tab w:val="left" w:pos="705"/>
        </w:tabs>
        <w:spacing w:afterLines="50" w:after="163" w:line="300" w:lineRule="auto"/>
        <w:jc w:val="both"/>
        <w:rPr>
          <w:rFonts w:ascii="Arial" w:eastAsia="宋体" w:hAnsi="Arial" w:cs="Arial"/>
        </w:rPr>
      </w:pPr>
      <w:r w:rsidRPr="007B78B0">
        <w:rPr>
          <w:rFonts w:ascii="Arial" w:eastAsia="宋体" w:hAnsi="Arial" w:cs="Arial"/>
        </w:rPr>
        <w:t>此外，在某些情况下，诊断器械</w:t>
      </w:r>
      <w:r w:rsidR="000209A6" w:rsidRPr="007B78B0">
        <w:rPr>
          <w:rFonts w:ascii="Arial" w:eastAsia="宋体" w:hAnsi="Arial" w:cs="Arial"/>
        </w:rPr>
        <w:t>的</w:t>
      </w:r>
      <w:r w:rsidRPr="007B78B0">
        <w:rPr>
          <w:rFonts w:ascii="Arial" w:eastAsia="宋体" w:hAnsi="Arial" w:cs="Arial"/>
        </w:rPr>
        <w:t>研究（例如，体外诊断研究）可以豁免</w:t>
      </w:r>
      <w:r w:rsidRPr="007B78B0">
        <w:rPr>
          <w:rFonts w:ascii="Arial" w:eastAsia="宋体" w:hAnsi="Arial" w:cs="Arial"/>
        </w:rPr>
        <w:t xml:space="preserve">21 CFR </w:t>
      </w:r>
      <w:r w:rsidRPr="007B78B0">
        <w:rPr>
          <w:rFonts w:ascii="Arial" w:eastAsia="宋体" w:hAnsi="Arial" w:cs="Arial"/>
        </w:rPr>
        <w:t>第</w:t>
      </w:r>
      <w:r w:rsidRPr="007B78B0">
        <w:rPr>
          <w:rFonts w:ascii="Arial" w:eastAsia="宋体" w:hAnsi="Arial" w:cs="Arial"/>
        </w:rPr>
        <w:t>812</w:t>
      </w:r>
      <w:r w:rsidRPr="007B78B0">
        <w:rPr>
          <w:rFonts w:ascii="Arial" w:eastAsia="宋体" w:hAnsi="Arial" w:cs="Arial"/>
        </w:rPr>
        <w:t>部分的要求。只要</w:t>
      </w:r>
      <w:r w:rsidR="0038735F" w:rsidRPr="007B78B0">
        <w:rPr>
          <w:rFonts w:ascii="Arial" w:eastAsia="宋体" w:hAnsi="Arial" w:cs="Arial"/>
        </w:rPr>
        <w:t>申办方</w:t>
      </w:r>
      <w:r w:rsidRPr="007B78B0">
        <w:rPr>
          <w:rFonts w:ascii="Arial" w:eastAsia="宋体" w:hAnsi="Arial" w:cs="Arial"/>
        </w:rPr>
        <w:t>符合</w:t>
      </w:r>
      <w:r w:rsidRPr="007B78B0">
        <w:rPr>
          <w:rFonts w:ascii="Arial" w:eastAsia="宋体" w:hAnsi="Arial" w:cs="Arial"/>
        </w:rPr>
        <w:t>21 CFR 809.10</w:t>
      </w:r>
      <w:r w:rsidRPr="007B78B0">
        <w:rPr>
          <w:rFonts w:ascii="Arial" w:eastAsia="宋体" w:hAnsi="Arial" w:cs="Arial"/>
        </w:rPr>
        <w:t>（</w:t>
      </w:r>
      <w:r w:rsidRPr="007B78B0">
        <w:rPr>
          <w:rFonts w:ascii="Arial" w:eastAsia="宋体" w:hAnsi="Arial" w:cs="Arial"/>
        </w:rPr>
        <w:t>c</w:t>
      </w:r>
      <w:r w:rsidRPr="007B78B0">
        <w:rPr>
          <w:rFonts w:ascii="Arial" w:eastAsia="宋体" w:hAnsi="Arial" w:cs="Arial"/>
        </w:rPr>
        <w:t>）</w:t>
      </w:r>
      <w:r w:rsidR="00AB0701">
        <w:rPr>
          <w:rFonts w:ascii="Arial" w:eastAsia="宋体" w:hAnsi="Arial" w:cs="Arial" w:hint="eastAsia"/>
        </w:rPr>
        <w:t>的</w:t>
      </w:r>
      <w:r w:rsidRPr="007B78B0">
        <w:rPr>
          <w:rFonts w:ascii="Arial" w:eastAsia="宋体" w:hAnsi="Arial" w:cs="Arial"/>
        </w:rPr>
        <w:t>标签要求，并且如果该试验：（</w:t>
      </w:r>
      <w:proofErr w:type="spellStart"/>
      <w:r w:rsidRPr="007B78B0">
        <w:rPr>
          <w:rFonts w:ascii="Arial" w:eastAsia="宋体" w:hAnsi="Arial" w:cs="Arial"/>
        </w:rPr>
        <w:t>i</w:t>
      </w:r>
      <w:proofErr w:type="spellEnd"/>
      <w:r w:rsidRPr="007B78B0">
        <w:rPr>
          <w:rFonts w:ascii="Arial" w:eastAsia="宋体" w:hAnsi="Arial" w:cs="Arial"/>
        </w:rPr>
        <w:t>）无创</w:t>
      </w:r>
      <w:r w:rsidR="00AB0701">
        <w:rPr>
          <w:rFonts w:ascii="Arial" w:eastAsia="宋体" w:hAnsi="Arial" w:cs="Arial" w:hint="eastAsia"/>
        </w:rPr>
        <w:t>伤</w:t>
      </w:r>
      <w:r w:rsidRPr="007B78B0">
        <w:rPr>
          <w:rFonts w:ascii="Arial" w:eastAsia="宋体" w:hAnsi="Arial" w:cs="Arial"/>
        </w:rPr>
        <w:t>；（</w:t>
      </w:r>
      <w:r w:rsidRPr="007B78B0">
        <w:rPr>
          <w:rFonts w:ascii="Arial" w:eastAsia="宋体" w:hAnsi="Arial" w:cs="Arial"/>
        </w:rPr>
        <w:t>ii</w:t>
      </w:r>
      <w:r w:rsidRPr="007B78B0">
        <w:rPr>
          <w:rFonts w:ascii="Arial" w:eastAsia="宋体" w:hAnsi="Arial" w:cs="Arial"/>
        </w:rPr>
        <w:t>）不需要</w:t>
      </w:r>
      <w:r w:rsidR="000209A6" w:rsidRPr="007B78B0">
        <w:rPr>
          <w:rFonts w:ascii="Arial" w:eastAsia="宋体" w:hAnsi="Arial" w:cs="Arial"/>
        </w:rPr>
        <w:t>进行</w:t>
      </w:r>
      <w:r w:rsidRPr="007B78B0">
        <w:rPr>
          <w:rFonts w:ascii="Arial" w:eastAsia="宋体" w:hAnsi="Arial" w:cs="Arial"/>
        </w:rPr>
        <w:t>具有重大风险的侵入性采样程序；（</w:t>
      </w:r>
      <w:r w:rsidRPr="007B78B0">
        <w:rPr>
          <w:rFonts w:ascii="Arial" w:eastAsia="宋体" w:hAnsi="Arial" w:cs="Arial"/>
        </w:rPr>
        <w:t>iii</w:t>
      </w:r>
      <w:r w:rsidRPr="007B78B0">
        <w:rPr>
          <w:rFonts w:ascii="Arial" w:eastAsia="宋体" w:hAnsi="Arial" w:cs="Arial"/>
        </w:rPr>
        <w:t>）</w:t>
      </w:r>
      <w:proofErr w:type="gramStart"/>
      <w:r w:rsidRPr="007B78B0">
        <w:rPr>
          <w:rFonts w:ascii="Arial" w:eastAsia="宋体" w:hAnsi="Arial" w:cs="Arial"/>
        </w:rPr>
        <w:t>未设计</w:t>
      </w:r>
      <w:proofErr w:type="gramEnd"/>
      <w:r w:rsidRPr="007B78B0">
        <w:rPr>
          <w:rFonts w:ascii="Arial" w:eastAsia="宋体" w:hAnsi="Arial" w:cs="Arial"/>
        </w:rPr>
        <w:t>或意图向受试者引入能量；和（</w:t>
      </w:r>
      <w:r w:rsidRPr="007B78B0">
        <w:rPr>
          <w:rFonts w:ascii="Arial" w:eastAsia="宋体" w:hAnsi="Arial" w:cs="Arial"/>
        </w:rPr>
        <w:t>iv</w:t>
      </w:r>
      <w:r w:rsidRPr="007B78B0">
        <w:rPr>
          <w:rFonts w:ascii="Arial" w:eastAsia="宋体" w:hAnsi="Arial" w:cs="Arial"/>
        </w:rPr>
        <w:t>）不用作诊断程序</w:t>
      </w:r>
      <w:r w:rsidR="000F0CC9">
        <w:rPr>
          <w:rFonts w:ascii="Arial" w:eastAsia="宋体" w:hAnsi="Arial" w:cs="Arial"/>
        </w:rPr>
        <w:t>（</w:t>
      </w:r>
      <w:r w:rsidRPr="007B78B0">
        <w:rPr>
          <w:rFonts w:ascii="Arial" w:eastAsia="宋体" w:hAnsi="Arial" w:cs="Arial"/>
        </w:rPr>
        <w:t>未经另一项医学确定的诊断产品或程序进行的诊断确认</w:t>
      </w:r>
      <w:r w:rsidR="000F0CC9">
        <w:rPr>
          <w:rFonts w:ascii="Arial" w:eastAsia="宋体" w:hAnsi="Arial" w:cs="Arial"/>
        </w:rPr>
        <w:t>）</w:t>
      </w:r>
      <w:r w:rsidR="00B81AC2">
        <w:rPr>
          <w:rFonts w:ascii="Arial" w:eastAsia="宋体" w:hAnsi="Arial" w:cs="Arial"/>
        </w:rPr>
        <w:t>。</w:t>
      </w:r>
      <w:r w:rsidRPr="007B78B0">
        <w:rPr>
          <w:rFonts w:ascii="Arial" w:eastAsia="宋体" w:hAnsi="Arial" w:cs="Arial"/>
        </w:rPr>
        <w:t>21 CFR 812.2</w:t>
      </w:r>
      <w:r w:rsidRPr="007B78B0">
        <w:rPr>
          <w:rFonts w:ascii="Arial" w:eastAsia="宋体" w:hAnsi="Arial" w:cs="Arial"/>
        </w:rPr>
        <w:t>（</w:t>
      </w:r>
      <w:r w:rsidRPr="007B78B0">
        <w:rPr>
          <w:rFonts w:ascii="Arial" w:eastAsia="宋体" w:hAnsi="Arial" w:cs="Arial"/>
        </w:rPr>
        <w:t>c</w:t>
      </w:r>
      <w:r w:rsidRPr="007B78B0">
        <w:rPr>
          <w:rFonts w:ascii="Arial" w:eastAsia="宋体" w:hAnsi="Arial" w:cs="Arial"/>
        </w:rPr>
        <w:t>）（</w:t>
      </w:r>
      <w:r w:rsidRPr="007B78B0">
        <w:rPr>
          <w:rFonts w:ascii="Arial" w:eastAsia="宋体" w:hAnsi="Arial" w:cs="Arial"/>
        </w:rPr>
        <w:t>3</w:t>
      </w:r>
      <w:r w:rsidRPr="007B78B0">
        <w:rPr>
          <w:rFonts w:ascii="Arial" w:eastAsia="宋体" w:hAnsi="Arial" w:cs="Arial"/>
        </w:rPr>
        <w:t>）。</w:t>
      </w:r>
    </w:p>
    <w:p w:rsidR="00067FC2" w:rsidRPr="00B15E52" w:rsidRDefault="00067FC2" w:rsidP="006E0FA2">
      <w:pPr>
        <w:pStyle w:val="a4"/>
        <w:numPr>
          <w:ilvl w:val="1"/>
          <w:numId w:val="28"/>
        </w:numPr>
        <w:spacing w:afterLines="50" w:after="163" w:line="300" w:lineRule="auto"/>
        <w:ind w:left="357" w:firstLineChars="0" w:hanging="357"/>
        <w:jc w:val="both"/>
        <w:outlineLvl w:val="1"/>
        <w:rPr>
          <w:rFonts w:ascii="Arial" w:eastAsia="宋体" w:hAnsi="Arial" w:cs="Arial"/>
          <w:b/>
        </w:rPr>
      </w:pPr>
      <w:bookmarkStart w:id="22" w:name="_Toc498524846"/>
      <w:r w:rsidRPr="00B15E52">
        <w:rPr>
          <w:rFonts w:ascii="Arial" w:eastAsia="宋体" w:hAnsi="Arial" w:cs="Arial"/>
          <w:b/>
        </w:rPr>
        <w:t>IDE</w:t>
      </w:r>
      <w:r w:rsidRPr="00B15E52">
        <w:rPr>
          <w:rFonts w:ascii="Arial" w:eastAsia="宋体" w:hAnsi="Arial" w:cs="Arial"/>
          <w:b/>
        </w:rPr>
        <w:t>豁免研究是否需符合第</w:t>
      </w:r>
      <w:r w:rsidRPr="00B15E52">
        <w:rPr>
          <w:rFonts w:ascii="Arial" w:eastAsia="宋体" w:hAnsi="Arial" w:cs="Arial"/>
          <w:b/>
        </w:rPr>
        <w:t>50</w:t>
      </w:r>
      <w:r w:rsidRPr="00B15E52">
        <w:rPr>
          <w:rFonts w:ascii="Arial" w:eastAsia="宋体" w:hAnsi="Arial" w:cs="Arial"/>
          <w:b/>
        </w:rPr>
        <w:t>和</w:t>
      </w:r>
      <w:r w:rsidRPr="00B15E52">
        <w:rPr>
          <w:rFonts w:ascii="Arial" w:eastAsia="宋体" w:hAnsi="Arial" w:cs="Arial"/>
          <w:b/>
        </w:rPr>
        <w:t>56</w:t>
      </w:r>
      <w:r w:rsidRPr="00B15E52">
        <w:rPr>
          <w:rFonts w:ascii="Arial" w:eastAsia="宋体" w:hAnsi="Arial" w:cs="Arial"/>
          <w:b/>
        </w:rPr>
        <w:t>部分规定的知情同意和</w:t>
      </w:r>
      <w:r w:rsidRPr="00B15E52">
        <w:rPr>
          <w:rFonts w:ascii="Arial" w:eastAsia="宋体" w:hAnsi="Arial" w:cs="Arial"/>
          <w:b/>
        </w:rPr>
        <w:t>IRB</w:t>
      </w:r>
      <w:r w:rsidRPr="00B15E52">
        <w:rPr>
          <w:rFonts w:ascii="Arial" w:eastAsia="宋体" w:hAnsi="Arial" w:cs="Arial"/>
          <w:b/>
        </w:rPr>
        <w:t>审查和批准的要求？</w:t>
      </w:r>
      <w:bookmarkEnd w:id="22"/>
    </w:p>
    <w:p w:rsidR="009441C0" w:rsidRPr="007B78B0" w:rsidRDefault="009441C0" w:rsidP="0011041D">
      <w:pPr>
        <w:spacing w:afterLines="50" w:after="163" w:line="300" w:lineRule="auto"/>
        <w:jc w:val="both"/>
        <w:rPr>
          <w:rFonts w:ascii="Arial" w:eastAsia="宋体" w:hAnsi="Arial" w:cs="Arial"/>
        </w:rPr>
      </w:pPr>
      <w:r w:rsidRPr="007B78B0">
        <w:rPr>
          <w:rFonts w:ascii="Arial" w:eastAsia="宋体" w:hAnsi="Arial" w:cs="Arial"/>
        </w:rPr>
        <w:t>如果正在进行</w:t>
      </w:r>
      <w:r w:rsidR="000E2BD6" w:rsidRPr="007B78B0">
        <w:rPr>
          <w:rFonts w:ascii="Arial" w:eastAsia="宋体" w:hAnsi="Arial" w:cs="Arial"/>
        </w:rPr>
        <w:t>的</w:t>
      </w:r>
      <w:r w:rsidRPr="007B78B0">
        <w:rPr>
          <w:rFonts w:ascii="Arial" w:eastAsia="宋体" w:hAnsi="Arial" w:cs="Arial"/>
        </w:rPr>
        <w:t>一项</w:t>
      </w:r>
      <w:r w:rsidR="00A44B8C" w:rsidRPr="007B78B0">
        <w:rPr>
          <w:rFonts w:ascii="Arial" w:eastAsia="宋体" w:hAnsi="Arial" w:cs="Arial"/>
        </w:rPr>
        <w:t>豁免研究是为了</w:t>
      </w:r>
      <w:r w:rsidRPr="007B78B0">
        <w:rPr>
          <w:rFonts w:ascii="Arial" w:eastAsia="宋体" w:hAnsi="Arial" w:cs="Arial"/>
        </w:rPr>
        <w:t>收集数据以支持临床研究或上市申请，则</w:t>
      </w:r>
      <w:r w:rsidR="00A44B8C" w:rsidRPr="007B78B0">
        <w:rPr>
          <w:rFonts w:ascii="Arial" w:eastAsia="宋体" w:hAnsi="Arial" w:cs="Arial"/>
        </w:rPr>
        <w:t>该</w:t>
      </w:r>
      <w:r w:rsidRPr="007B78B0">
        <w:rPr>
          <w:rFonts w:ascii="Arial" w:eastAsia="宋体" w:hAnsi="Arial" w:cs="Arial"/>
        </w:rPr>
        <w:t>研究必须符合</w:t>
      </w:r>
      <w:r w:rsidRPr="007B78B0">
        <w:rPr>
          <w:rFonts w:ascii="Arial" w:eastAsia="宋体" w:hAnsi="Arial" w:cs="Arial"/>
        </w:rPr>
        <w:t>21 CFR</w:t>
      </w:r>
      <w:r w:rsidRPr="007B78B0">
        <w:rPr>
          <w:rFonts w:ascii="Arial" w:eastAsia="宋体" w:hAnsi="Arial" w:cs="Arial"/>
        </w:rPr>
        <w:t>第</w:t>
      </w:r>
      <w:r w:rsidRPr="007B78B0">
        <w:rPr>
          <w:rFonts w:ascii="Arial" w:eastAsia="宋体" w:hAnsi="Arial" w:cs="Arial"/>
        </w:rPr>
        <w:t>50</w:t>
      </w:r>
      <w:r w:rsidRPr="007B78B0">
        <w:rPr>
          <w:rFonts w:ascii="Arial" w:eastAsia="宋体" w:hAnsi="Arial" w:cs="Arial"/>
        </w:rPr>
        <w:t>部分</w:t>
      </w:r>
      <w:r w:rsidR="00A44B8C" w:rsidRPr="007B78B0">
        <w:rPr>
          <w:rFonts w:ascii="Arial" w:eastAsia="宋体" w:hAnsi="Arial" w:cs="Arial"/>
        </w:rPr>
        <w:t>的要求</w:t>
      </w:r>
      <w:r w:rsidRPr="007B78B0">
        <w:rPr>
          <w:rFonts w:ascii="Arial" w:eastAsia="宋体" w:hAnsi="Arial" w:cs="Arial"/>
        </w:rPr>
        <w:t>，并应符合</w:t>
      </w:r>
      <w:r w:rsidRPr="007B78B0">
        <w:rPr>
          <w:rFonts w:ascii="Arial" w:eastAsia="宋体" w:hAnsi="Arial" w:cs="Arial"/>
        </w:rPr>
        <w:t>21 CFR</w:t>
      </w:r>
      <w:r w:rsidRPr="007B78B0">
        <w:rPr>
          <w:rFonts w:ascii="Arial" w:eastAsia="宋体" w:hAnsi="Arial" w:cs="Arial"/>
        </w:rPr>
        <w:t>第</w:t>
      </w:r>
      <w:r w:rsidRPr="007B78B0">
        <w:rPr>
          <w:rFonts w:ascii="Arial" w:eastAsia="宋体" w:hAnsi="Arial" w:cs="Arial"/>
        </w:rPr>
        <w:t>56</w:t>
      </w:r>
      <w:r w:rsidRPr="007B78B0">
        <w:rPr>
          <w:rFonts w:ascii="Arial" w:eastAsia="宋体" w:hAnsi="Arial" w:cs="Arial"/>
        </w:rPr>
        <w:t>部分</w:t>
      </w:r>
      <w:r w:rsidRPr="007B78B0">
        <w:rPr>
          <w:rFonts w:ascii="Arial" w:eastAsia="宋体" w:hAnsi="Arial" w:cs="Arial"/>
        </w:rPr>
        <w:t>21 CFR 50.1</w:t>
      </w:r>
      <w:r w:rsidRPr="007B78B0">
        <w:rPr>
          <w:rFonts w:ascii="Arial" w:eastAsia="宋体" w:hAnsi="Arial" w:cs="Arial"/>
        </w:rPr>
        <w:t>（</w:t>
      </w:r>
      <w:r w:rsidRPr="007B78B0">
        <w:rPr>
          <w:rFonts w:ascii="Arial" w:eastAsia="宋体" w:hAnsi="Arial" w:cs="Arial"/>
        </w:rPr>
        <w:t>a</w:t>
      </w:r>
      <w:r w:rsidR="00AB0701" w:rsidRPr="007B78B0">
        <w:rPr>
          <w:rFonts w:ascii="Arial" w:eastAsia="宋体" w:hAnsi="Arial" w:cs="Arial"/>
        </w:rPr>
        <w:t>）</w:t>
      </w:r>
      <w:r w:rsidR="00AB0701">
        <w:rPr>
          <w:rFonts w:ascii="Arial" w:eastAsia="宋体" w:hAnsi="Arial" w:cs="Arial" w:hint="eastAsia"/>
        </w:rPr>
        <w:t>、</w:t>
      </w:r>
      <w:r w:rsidRPr="007B78B0">
        <w:rPr>
          <w:rFonts w:ascii="Arial" w:eastAsia="宋体" w:hAnsi="Arial" w:cs="Arial"/>
        </w:rPr>
        <w:t>21 CFR 50.20</w:t>
      </w:r>
      <w:r w:rsidR="00AB0701">
        <w:rPr>
          <w:rFonts w:ascii="Arial" w:eastAsia="宋体" w:hAnsi="Arial" w:cs="Arial" w:hint="eastAsia"/>
        </w:rPr>
        <w:t>、</w:t>
      </w:r>
      <w:r w:rsidRPr="007B78B0">
        <w:rPr>
          <w:rFonts w:ascii="Arial" w:eastAsia="宋体" w:hAnsi="Arial" w:cs="Arial"/>
        </w:rPr>
        <w:t>21 CFR 56.101</w:t>
      </w:r>
      <w:r w:rsidRPr="007B78B0">
        <w:rPr>
          <w:rFonts w:ascii="Arial" w:eastAsia="宋体" w:hAnsi="Arial" w:cs="Arial"/>
        </w:rPr>
        <w:t>（</w:t>
      </w:r>
      <w:r w:rsidRPr="007B78B0">
        <w:rPr>
          <w:rFonts w:ascii="Arial" w:eastAsia="宋体" w:hAnsi="Arial" w:cs="Arial"/>
        </w:rPr>
        <w:t>a</w:t>
      </w:r>
      <w:r w:rsidR="00AB0701" w:rsidRPr="007B78B0">
        <w:rPr>
          <w:rFonts w:ascii="Arial" w:eastAsia="宋体" w:hAnsi="Arial" w:cs="Arial"/>
        </w:rPr>
        <w:t>）</w:t>
      </w:r>
      <w:r w:rsidR="00AB0701">
        <w:rPr>
          <w:rFonts w:ascii="Arial" w:eastAsia="宋体" w:hAnsi="Arial" w:cs="Arial" w:hint="eastAsia"/>
        </w:rPr>
        <w:t>、</w:t>
      </w:r>
      <w:r w:rsidRPr="007B78B0">
        <w:rPr>
          <w:rFonts w:ascii="Arial" w:eastAsia="宋体" w:hAnsi="Arial" w:cs="Arial"/>
        </w:rPr>
        <w:t>21 CFR 56.103</w:t>
      </w:r>
      <w:r w:rsidRPr="007B78B0">
        <w:rPr>
          <w:rFonts w:ascii="Arial" w:eastAsia="宋体" w:hAnsi="Arial" w:cs="Arial"/>
        </w:rPr>
        <w:t>的要求。</w:t>
      </w:r>
    </w:p>
    <w:p w:rsidR="009441C0" w:rsidRPr="007B78B0" w:rsidRDefault="000E2BD6" w:rsidP="006E0FA2">
      <w:pPr>
        <w:pStyle w:val="a4"/>
        <w:numPr>
          <w:ilvl w:val="1"/>
          <w:numId w:val="28"/>
        </w:numPr>
        <w:spacing w:afterLines="50" w:after="163" w:line="300" w:lineRule="auto"/>
        <w:ind w:left="357" w:firstLineChars="0" w:hanging="357"/>
        <w:jc w:val="both"/>
        <w:outlineLvl w:val="1"/>
        <w:rPr>
          <w:rFonts w:ascii="Arial" w:eastAsia="宋体" w:hAnsi="Arial" w:cs="Arial"/>
          <w:b/>
        </w:rPr>
      </w:pPr>
      <w:bookmarkStart w:id="23" w:name="_Toc498524847"/>
      <w:r w:rsidRPr="00B15E52">
        <w:rPr>
          <w:rFonts w:ascii="Arial" w:eastAsia="宋体" w:hAnsi="Arial" w:cs="Arial"/>
          <w:b/>
        </w:rPr>
        <w:t>FDA</w:t>
      </w:r>
      <w:r w:rsidRPr="00B15E52">
        <w:rPr>
          <w:rFonts w:ascii="Arial" w:eastAsia="宋体" w:hAnsi="Arial" w:cs="Arial"/>
          <w:b/>
        </w:rPr>
        <w:t>是否要求</w:t>
      </w:r>
      <w:r w:rsidRPr="00B15E52">
        <w:rPr>
          <w:rFonts w:ascii="Arial" w:eastAsia="宋体" w:hAnsi="Arial" w:cs="Arial"/>
          <w:b/>
        </w:rPr>
        <w:t>IRB</w:t>
      </w:r>
      <w:r w:rsidRPr="00B15E52">
        <w:rPr>
          <w:rFonts w:ascii="Arial" w:eastAsia="宋体" w:hAnsi="Arial" w:cs="Arial"/>
          <w:b/>
        </w:rPr>
        <w:t>对合法</w:t>
      </w:r>
      <w:r w:rsidR="00AB0701">
        <w:rPr>
          <w:rFonts w:ascii="Arial" w:eastAsia="宋体" w:hAnsi="Arial" w:cs="Arial" w:hint="eastAsia"/>
          <w:b/>
        </w:rPr>
        <w:t>上市</w:t>
      </w:r>
      <w:r w:rsidRPr="00B15E52">
        <w:rPr>
          <w:rFonts w:ascii="Arial" w:eastAsia="宋体" w:hAnsi="Arial" w:cs="Arial"/>
          <w:b/>
        </w:rPr>
        <w:t>的器械用于标签外的用途进行审查和批准</w:t>
      </w:r>
      <w:r w:rsidR="009B6853" w:rsidRPr="007B78B0">
        <w:rPr>
          <w:rFonts w:ascii="Arial" w:eastAsia="宋体" w:hAnsi="Arial" w:cs="Arial"/>
          <w:b/>
        </w:rPr>
        <w:t>？</w:t>
      </w:r>
      <w:bookmarkEnd w:id="23"/>
    </w:p>
    <w:p w:rsidR="009B6853" w:rsidRPr="007B78B0" w:rsidRDefault="009B6853" w:rsidP="0011041D">
      <w:pPr>
        <w:spacing w:afterLines="50" w:after="163" w:line="300" w:lineRule="auto"/>
        <w:jc w:val="both"/>
        <w:rPr>
          <w:rFonts w:ascii="Arial" w:eastAsia="宋体" w:hAnsi="Arial" w:cs="Arial"/>
        </w:rPr>
      </w:pPr>
      <w:r w:rsidRPr="007B78B0">
        <w:rPr>
          <w:rFonts w:ascii="Arial" w:eastAsia="宋体" w:hAnsi="Arial" w:cs="Arial"/>
        </w:rPr>
        <w:t>不要求。当</w:t>
      </w:r>
      <w:r w:rsidR="00AE48A0" w:rsidRPr="007B78B0">
        <w:rPr>
          <w:rFonts w:ascii="Arial" w:eastAsia="宋体" w:hAnsi="Arial" w:cs="Arial"/>
        </w:rPr>
        <w:t>医生</w:t>
      </w:r>
      <w:r w:rsidRPr="007B78B0">
        <w:rPr>
          <w:rFonts w:ascii="Arial" w:eastAsia="宋体" w:hAnsi="Arial" w:cs="Arial"/>
        </w:rPr>
        <w:t>在标签外使用合法</w:t>
      </w:r>
      <w:r w:rsidR="00AB0701">
        <w:rPr>
          <w:rFonts w:ascii="Arial" w:eastAsia="宋体" w:hAnsi="Arial" w:cs="Arial" w:hint="eastAsia"/>
        </w:rPr>
        <w:t>上市</w:t>
      </w:r>
      <w:r w:rsidRPr="007B78B0">
        <w:rPr>
          <w:rFonts w:ascii="Arial" w:eastAsia="宋体" w:hAnsi="Arial" w:cs="Arial"/>
        </w:rPr>
        <w:t>的器械来治疗患者</w:t>
      </w:r>
      <w:r w:rsidR="00A44B8C" w:rsidRPr="007B78B0">
        <w:rPr>
          <w:rFonts w:ascii="Arial" w:eastAsia="宋体" w:hAnsi="Arial" w:cs="Arial"/>
        </w:rPr>
        <w:t>，</w:t>
      </w:r>
      <w:r w:rsidRPr="007B78B0">
        <w:rPr>
          <w:rFonts w:ascii="Arial" w:eastAsia="宋体" w:hAnsi="Arial" w:cs="Arial"/>
        </w:rPr>
        <w:t>且</w:t>
      </w:r>
      <w:r w:rsidR="00A44B8C" w:rsidRPr="007B78B0">
        <w:rPr>
          <w:rFonts w:ascii="Arial" w:eastAsia="宋体" w:hAnsi="Arial" w:cs="Arial"/>
        </w:rPr>
        <w:t>并</w:t>
      </w:r>
      <w:r w:rsidRPr="007B78B0">
        <w:rPr>
          <w:rFonts w:ascii="Arial" w:eastAsia="宋体" w:hAnsi="Arial" w:cs="Arial"/>
        </w:rPr>
        <w:t>未进行研究时，无需</w:t>
      </w:r>
      <w:r w:rsidRPr="007B78B0">
        <w:rPr>
          <w:rFonts w:ascii="Arial" w:eastAsia="宋体" w:hAnsi="Arial" w:cs="Arial"/>
        </w:rPr>
        <w:t>IRB</w:t>
      </w:r>
      <w:r w:rsidRPr="007B78B0">
        <w:rPr>
          <w:rFonts w:ascii="Arial" w:eastAsia="宋体" w:hAnsi="Arial" w:cs="Arial"/>
        </w:rPr>
        <w:t>审查。请注意：虽然</w:t>
      </w:r>
      <w:r w:rsidRPr="007B78B0">
        <w:rPr>
          <w:rFonts w:ascii="Arial" w:eastAsia="宋体" w:hAnsi="Arial" w:cs="Arial"/>
        </w:rPr>
        <w:t>FDA</w:t>
      </w:r>
      <w:r w:rsidRPr="007B78B0">
        <w:rPr>
          <w:rFonts w:ascii="Arial" w:eastAsia="宋体" w:hAnsi="Arial" w:cs="Arial"/>
        </w:rPr>
        <w:t>没有要求，</w:t>
      </w:r>
      <w:r w:rsidRPr="007B78B0">
        <w:rPr>
          <w:rFonts w:ascii="Arial" w:eastAsia="宋体" w:hAnsi="Arial" w:cs="Arial"/>
        </w:rPr>
        <w:t>IRB</w:t>
      </w:r>
      <w:r w:rsidRPr="007B78B0">
        <w:rPr>
          <w:rFonts w:ascii="Arial" w:eastAsia="宋体" w:hAnsi="Arial" w:cs="Arial"/>
        </w:rPr>
        <w:t>仍可自行决定审查这项用途。是的，当标签外使用合法销售的器械是作为收集涉及</w:t>
      </w:r>
      <w:r w:rsidR="00AB0701">
        <w:rPr>
          <w:rFonts w:ascii="Arial" w:eastAsia="宋体" w:hAnsi="Arial" w:cs="Arial" w:hint="eastAsia"/>
        </w:rPr>
        <w:t>人类</w:t>
      </w:r>
      <w:r w:rsidRPr="007B78B0">
        <w:rPr>
          <w:rFonts w:ascii="Arial" w:eastAsia="宋体" w:hAnsi="Arial" w:cs="Arial"/>
        </w:rPr>
        <w:t>受试者的安全性和有效性数据的研究的一部分时，需要</w:t>
      </w:r>
      <w:r w:rsidRPr="007B78B0">
        <w:rPr>
          <w:rFonts w:ascii="Arial" w:eastAsia="宋体" w:hAnsi="Arial" w:cs="Arial"/>
        </w:rPr>
        <w:t>IRB</w:t>
      </w:r>
      <w:r w:rsidRPr="007B78B0">
        <w:rPr>
          <w:rFonts w:ascii="Arial" w:eastAsia="宋体" w:hAnsi="Arial" w:cs="Arial"/>
        </w:rPr>
        <w:t>的审查和批准（</w:t>
      </w:r>
      <w:r w:rsidRPr="007B78B0">
        <w:rPr>
          <w:rFonts w:ascii="Arial" w:eastAsia="宋体" w:hAnsi="Arial" w:cs="Arial"/>
        </w:rPr>
        <w:t>21 CFR 812.2</w:t>
      </w:r>
      <w:r w:rsidRPr="007B78B0">
        <w:rPr>
          <w:rFonts w:ascii="Arial" w:eastAsia="宋体" w:hAnsi="Arial" w:cs="Arial"/>
        </w:rPr>
        <w:t>（</w:t>
      </w:r>
      <w:r w:rsidRPr="007B78B0">
        <w:rPr>
          <w:rFonts w:ascii="Arial" w:eastAsia="宋体" w:hAnsi="Arial" w:cs="Arial"/>
        </w:rPr>
        <w:t>a</w:t>
      </w:r>
      <w:r w:rsidRPr="007B78B0">
        <w:rPr>
          <w:rFonts w:ascii="Arial" w:eastAsia="宋体" w:hAnsi="Arial" w:cs="Arial"/>
        </w:rPr>
        <w:t>））</w:t>
      </w:r>
    </w:p>
    <w:p w:rsidR="0043477E" w:rsidRDefault="0043477E" w:rsidP="0011041D">
      <w:pPr>
        <w:adjustRightInd/>
        <w:snapToGrid/>
        <w:spacing w:line="240" w:lineRule="auto"/>
        <w:rPr>
          <w:rFonts w:ascii="Arial" w:eastAsia="宋体" w:hAnsi="Arial" w:cs="Arial"/>
        </w:rPr>
      </w:pPr>
      <w:r>
        <w:rPr>
          <w:rFonts w:ascii="Arial" w:eastAsia="宋体" w:hAnsi="Arial" w:cs="Arial"/>
        </w:rPr>
        <w:br w:type="page"/>
      </w:r>
    </w:p>
    <w:p w:rsidR="00F14D50" w:rsidRPr="007B78B0" w:rsidRDefault="00F14D50" w:rsidP="0011041D">
      <w:pPr>
        <w:spacing w:afterLines="50" w:after="163" w:line="300" w:lineRule="auto"/>
        <w:jc w:val="both"/>
        <w:rPr>
          <w:rFonts w:ascii="Arial" w:eastAsia="宋体" w:hAnsi="Arial" w:cs="Arial"/>
        </w:rPr>
      </w:pPr>
      <w:r w:rsidRPr="007B78B0">
        <w:rPr>
          <w:rFonts w:ascii="Arial" w:eastAsia="宋体" w:hAnsi="Arial" w:cs="Arial"/>
        </w:rPr>
        <w:lastRenderedPageBreak/>
        <w:t>有关标签外使用器械的其他信息，请</w:t>
      </w:r>
      <w:r w:rsidR="00AB0701" w:rsidRPr="007B78B0">
        <w:rPr>
          <w:rFonts w:ascii="Arial" w:eastAsia="宋体" w:hAnsi="Arial" w:cs="Arial"/>
        </w:rPr>
        <w:t>参</w:t>
      </w:r>
      <w:r w:rsidR="00AB0701">
        <w:rPr>
          <w:rFonts w:ascii="Arial" w:eastAsia="宋体" w:hAnsi="Arial" w:cs="Arial" w:hint="eastAsia"/>
        </w:rPr>
        <w:t>见</w:t>
      </w:r>
      <w:r w:rsidRPr="007B78B0">
        <w:rPr>
          <w:rFonts w:ascii="Arial" w:eastAsia="宋体" w:hAnsi="Arial" w:cs="Arial"/>
        </w:rPr>
        <w:t>FDA</w:t>
      </w:r>
      <w:r w:rsidRPr="007B78B0">
        <w:rPr>
          <w:rFonts w:ascii="Arial" w:eastAsia="宋体" w:hAnsi="Arial" w:cs="Arial"/>
        </w:rPr>
        <w:t>信息表指南</w:t>
      </w:r>
      <w:r w:rsidRPr="0078418D">
        <w:rPr>
          <w:rFonts w:ascii="宋体" w:eastAsia="宋体" w:hAnsi="宋体" w:cs="Arial"/>
        </w:rPr>
        <w:t>“</w:t>
      </w:r>
      <w:r w:rsidRPr="007B78B0">
        <w:rPr>
          <w:rFonts w:ascii="Arial" w:eastAsia="宋体" w:hAnsi="Arial" w:cs="Arial"/>
        </w:rPr>
        <w:t>已上市药品、</w:t>
      </w:r>
      <w:r w:rsidR="00186FE4">
        <w:rPr>
          <w:rFonts w:ascii="Arial" w:eastAsia="宋体" w:hAnsi="Arial" w:cs="Arial"/>
        </w:rPr>
        <w:t>生物制剂</w:t>
      </w:r>
      <w:r w:rsidRPr="007B78B0">
        <w:rPr>
          <w:rFonts w:ascii="Arial" w:eastAsia="宋体" w:hAnsi="Arial" w:cs="Arial"/>
        </w:rPr>
        <w:t>和医疗器械的</w:t>
      </w:r>
      <w:r w:rsidR="00AB0701">
        <w:rPr>
          <w:rFonts w:ascii="Arial" w:eastAsia="宋体" w:hAnsi="Arial" w:cs="Arial" w:hint="eastAsia"/>
        </w:rPr>
        <w:t>‘</w:t>
      </w:r>
      <w:r w:rsidRPr="007B78B0">
        <w:rPr>
          <w:rFonts w:ascii="Arial" w:eastAsia="宋体" w:hAnsi="Arial" w:cs="Arial"/>
        </w:rPr>
        <w:t>标签外</w:t>
      </w:r>
      <w:r w:rsidR="00AB0701">
        <w:rPr>
          <w:rFonts w:ascii="Arial" w:eastAsia="宋体" w:hAnsi="Arial" w:cs="Arial" w:hint="eastAsia"/>
        </w:rPr>
        <w:t>’</w:t>
      </w:r>
      <w:r w:rsidRPr="007B78B0">
        <w:rPr>
          <w:rFonts w:ascii="Arial" w:eastAsia="宋体" w:hAnsi="Arial" w:cs="Arial"/>
        </w:rPr>
        <w:t>和临床研究使用</w:t>
      </w:r>
      <w:r w:rsidRPr="0078418D">
        <w:rPr>
          <w:rFonts w:ascii="宋体" w:eastAsia="宋体" w:hAnsi="宋体" w:cs="Arial"/>
        </w:rPr>
        <w:t>”</w:t>
      </w:r>
      <w:r w:rsidR="004704B0">
        <w:rPr>
          <w:rStyle w:val="ad"/>
          <w:rFonts w:ascii="Arial" w:eastAsia="宋体" w:hAnsi="Arial" w:cs="Arial"/>
        </w:rPr>
        <w:footnoteReference w:id="6"/>
      </w:r>
      <w:r w:rsidRPr="007B78B0">
        <w:rPr>
          <w:rFonts w:ascii="Arial" w:eastAsia="宋体" w:hAnsi="Arial" w:cs="Arial"/>
        </w:rPr>
        <w:t>。</w:t>
      </w:r>
    </w:p>
    <w:p w:rsidR="00E918B4" w:rsidRPr="00B15E52" w:rsidRDefault="00E918B4" w:rsidP="006E0FA2">
      <w:pPr>
        <w:pStyle w:val="a4"/>
        <w:numPr>
          <w:ilvl w:val="1"/>
          <w:numId w:val="28"/>
        </w:numPr>
        <w:spacing w:afterLines="50" w:after="163" w:line="300" w:lineRule="auto"/>
        <w:ind w:left="357" w:firstLineChars="0" w:hanging="357"/>
        <w:jc w:val="both"/>
        <w:outlineLvl w:val="1"/>
        <w:rPr>
          <w:rFonts w:ascii="Arial" w:eastAsia="宋体" w:hAnsi="Arial" w:cs="Arial"/>
          <w:b/>
        </w:rPr>
      </w:pPr>
      <w:bookmarkStart w:id="24" w:name="_Toc498524848"/>
      <w:r w:rsidRPr="00B15E52">
        <w:rPr>
          <w:rFonts w:ascii="Arial" w:eastAsia="宋体" w:hAnsi="Arial" w:cs="Arial"/>
          <w:b/>
        </w:rPr>
        <w:t>向</w:t>
      </w:r>
      <w:r w:rsidRPr="00B15E52">
        <w:rPr>
          <w:rFonts w:ascii="Arial" w:eastAsia="宋体" w:hAnsi="Arial" w:cs="Arial"/>
          <w:b/>
        </w:rPr>
        <w:t>FDA</w:t>
      </w:r>
      <w:r w:rsidRPr="00B15E52">
        <w:rPr>
          <w:rFonts w:ascii="Arial" w:eastAsia="宋体" w:hAnsi="Arial" w:cs="Arial"/>
          <w:b/>
        </w:rPr>
        <w:t>提交（</w:t>
      </w:r>
      <w:r w:rsidRPr="00B15E52">
        <w:rPr>
          <w:rFonts w:ascii="Arial" w:eastAsia="宋体" w:hAnsi="Arial" w:cs="Arial"/>
          <w:b/>
        </w:rPr>
        <w:t>510</w:t>
      </w:r>
      <w:r w:rsidRPr="00B15E52">
        <w:rPr>
          <w:rFonts w:ascii="Arial" w:eastAsia="宋体" w:hAnsi="Arial" w:cs="Arial"/>
          <w:b/>
        </w:rPr>
        <w:t>（</w:t>
      </w:r>
      <w:r w:rsidRPr="00B15E52">
        <w:rPr>
          <w:rFonts w:ascii="Arial" w:eastAsia="宋体" w:hAnsi="Arial" w:cs="Arial"/>
          <w:b/>
        </w:rPr>
        <w:t>k</w:t>
      </w:r>
      <w:r w:rsidRPr="00B15E52">
        <w:rPr>
          <w:rFonts w:ascii="Arial" w:eastAsia="宋体" w:hAnsi="Arial" w:cs="Arial"/>
          <w:b/>
        </w:rPr>
        <w:t>））后进行的研究，在</w:t>
      </w:r>
      <w:r w:rsidRPr="00B15E52">
        <w:rPr>
          <w:rFonts w:ascii="Arial" w:eastAsia="宋体" w:hAnsi="Arial" w:cs="Arial"/>
          <w:b/>
        </w:rPr>
        <w:t>FDA</w:t>
      </w:r>
      <w:r w:rsidRPr="00B15E52">
        <w:rPr>
          <w:rFonts w:ascii="Arial" w:eastAsia="宋体" w:hAnsi="Arial" w:cs="Arial"/>
          <w:b/>
        </w:rPr>
        <w:t>对该提交做出决定之前，</w:t>
      </w:r>
      <w:r w:rsidRPr="00B15E52">
        <w:rPr>
          <w:rFonts w:ascii="Arial" w:eastAsia="宋体" w:hAnsi="Arial" w:cs="Arial"/>
          <w:b/>
        </w:rPr>
        <w:t>IRB</w:t>
      </w:r>
      <w:r w:rsidR="00AB0701">
        <w:rPr>
          <w:rFonts w:ascii="Arial" w:eastAsia="宋体" w:hAnsi="Arial" w:cs="Arial" w:hint="eastAsia"/>
          <w:b/>
        </w:rPr>
        <w:t>是否</w:t>
      </w:r>
      <w:r w:rsidRPr="00B15E52">
        <w:rPr>
          <w:rFonts w:ascii="Arial" w:eastAsia="宋体" w:hAnsi="Arial" w:cs="Arial"/>
          <w:b/>
        </w:rPr>
        <w:t>必须审查？</w:t>
      </w:r>
      <w:bookmarkEnd w:id="24"/>
    </w:p>
    <w:p w:rsidR="00E65B4B" w:rsidRPr="007B78B0" w:rsidRDefault="00E65B4B" w:rsidP="0011041D">
      <w:pPr>
        <w:spacing w:afterLines="50" w:after="163" w:line="300" w:lineRule="auto"/>
        <w:jc w:val="both"/>
        <w:rPr>
          <w:rFonts w:ascii="Arial" w:eastAsia="宋体" w:hAnsi="Arial" w:cs="Arial"/>
        </w:rPr>
      </w:pPr>
      <w:r w:rsidRPr="007B78B0">
        <w:rPr>
          <w:rFonts w:ascii="Arial" w:eastAsia="宋体" w:hAnsi="Arial" w:cs="Arial"/>
        </w:rPr>
        <w:t>是的</w:t>
      </w:r>
      <w:r w:rsidR="00B81AC2">
        <w:rPr>
          <w:rFonts w:ascii="Arial" w:eastAsia="宋体" w:hAnsi="Arial" w:cs="Arial"/>
        </w:rPr>
        <w:t>。</w:t>
      </w:r>
      <w:r w:rsidRPr="007B78B0">
        <w:rPr>
          <w:rFonts w:ascii="Arial" w:eastAsia="宋体" w:hAnsi="Arial" w:cs="Arial"/>
        </w:rPr>
        <w:t>在</w:t>
      </w:r>
      <w:r w:rsidRPr="007B78B0">
        <w:rPr>
          <w:rFonts w:ascii="Arial" w:eastAsia="宋体" w:hAnsi="Arial" w:cs="Arial"/>
        </w:rPr>
        <w:t>FDA</w:t>
      </w:r>
      <w:r w:rsidRPr="007B78B0">
        <w:rPr>
          <w:rFonts w:ascii="Arial" w:eastAsia="宋体" w:hAnsi="Arial" w:cs="Arial"/>
        </w:rPr>
        <w:t>对上市前通知提交</w:t>
      </w:r>
      <w:r w:rsidR="005701D9" w:rsidRPr="007B78B0">
        <w:rPr>
          <w:rFonts w:ascii="Arial" w:eastAsia="宋体" w:hAnsi="Arial" w:cs="Arial"/>
        </w:rPr>
        <w:t>进行</w:t>
      </w:r>
      <w:r w:rsidRPr="007B78B0">
        <w:rPr>
          <w:rFonts w:ascii="Arial" w:eastAsia="宋体" w:hAnsi="Arial" w:cs="Arial"/>
        </w:rPr>
        <w:t>审查期间，该器械仍然是研究用产品</w:t>
      </w:r>
      <w:r w:rsidR="00B81AC2">
        <w:rPr>
          <w:rFonts w:ascii="Arial" w:eastAsia="宋体" w:hAnsi="Arial" w:cs="Arial"/>
        </w:rPr>
        <w:t>。</w:t>
      </w:r>
      <w:r w:rsidRPr="007B78B0">
        <w:rPr>
          <w:rFonts w:ascii="Arial" w:eastAsia="宋体" w:hAnsi="Arial" w:cs="Arial"/>
        </w:rPr>
        <w:t>因此，适用于</w:t>
      </w:r>
      <w:r w:rsidR="00AB0701" w:rsidRPr="007B78B0">
        <w:rPr>
          <w:rFonts w:ascii="Arial" w:eastAsia="宋体" w:hAnsi="Arial" w:cs="Arial"/>
        </w:rPr>
        <w:t>人</w:t>
      </w:r>
      <w:r w:rsidR="00AB0701">
        <w:rPr>
          <w:rFonts w:ascii="Arial" w:eastAsia="宋体" w:hAnsi="Arial" w:cs="Arial" w:hint="eastAsia"/>
        </w:rPr>
        <w:t>类</w:t>
      </w:r>
      <w:r w:rsidRPr="007B78B0">
        <w:rPr>
          <w:rFonts w:ascii="Arial" w:eastAsia="宋体" w:hAnsi="Arial" w:cs="Arial"/>
        </w:rPr>
        <w:t>受试者保护要求</w:t>
      </w:r>
      <w:r w:rsidR="000E2BD6" w:rsidRPr="007B78B0">
        <w:rPr>
          <w:rFonts w:ascii="Arial" w:eastAsia="宋体" w:hAnsi="Arial" w:cs="Arial"/>
        </w:rPr>
        <w:t>（知情同意和儿童在研究中的额外保障）</w:t>
      </w:r>
      <w:r w:rsidRPr="007B78B0">
        <w:rPr>
          <w:rFonts w:ascii="Arial" w:eastAsia="宋体" w:hAnsi="Arial" w:cs="Arial"/>
        </w:rPr>
        <w:t>、</w:t>
      </w:r>
      <w:r w:rsidRPr="007B78B0">
        <w:rPr>
          <w:rFonts w:ascii="Arial" w:eastAsia="宋体" w:hAnsi="Arial" w:cs="Arial"/>
        </w:rPr>
        <w:t>IRB</w:t>
      </w:r>
      <w:r w:rsidRPr="007B78B0">
        <w:rPr>
          <w:rFonts w:ascii="Arial" w:eastAsia="宋体" w:hAnsi="Arial" w:cs="Arial"/>
        </w:rPr>
        <w:t>和</w:t>
      </w:r>
      <w:r w:rsidRPr="007B78B0">
        <w:rPr>
          <w:rFonts w:ascii="Arial" w:eastAsia="宋体" w:hAnsi="Arial" w:cs="Arial"/>
        </w:rPr>
        <w:t>IDE</w:t>
      </w:r>
      <w:r w:rsidRPr="007B78B0">
        <w:rPr>
          <w:rFonts w:ascii="Arial" w:eastAsia="宋体" w:hAnsi="Arial" w:cs="Arial"/>
        </w:rPr>
        <w:t>规定。除了研究用途外，该器械在</w:t>
      </w:r>
      <w:r w:rsidRPr="007B78B0">
        <w:rPr>
          <w:rFonts w:ascii="Arial" w:eastAsia="宋体" w:hAnsi="Arial" w:cs="Arial"/>
        </w:rPr>
        <w:t>FDA</w:t>
      </w:r>
      <w:r w:rsidRPr="007B78B0">
        <w:rPr>
          <w:rFonts w:ascii="Arial" w:eastAsia="宋体" w:hAnsi="Arial" w:cs="Arial"/>
        </w:rPr>
        <w:t>许可</w:t>
      </w:r>
      <w:r w:rsidR="00AB0701">
        <w:rPr>
          <w:rFonts w:ascii="Arial" w:eastAsia="宋体" w:hAnsi="Arial" w:cs="Arial" w:hint="eastAsia"/>
        </w:rPr>
        <w:t>上市</w:t>
      </w:r>
      <w:r w:rsidRPr="007B78B0">
        <w:rPr>
          <w:rFonts w:ascii="Arial" w:eastAsia="宋体" w:hAnsi="Arial" w:cs="Arial"/>
        </w:rPr>
        <w:t>前不能进行分销。</w:t>
      </w:r>
    </w:p>
    <w:p w:rsidR="00AE48A0" w:rsidRPr="00B15E52" w:rsidRDefault="00AE48A0" w:rsidP="006E0FA2">
      <w:pPr>
        <w:pStyle w:val="a4"/>
        <w:numPr>
          <w:ilvl w:val="1"/>
          <w:numId w:val="28"/>
        </w:numPr>
        <w:spacing w:afterLines="50" w:after="163" w:line="300" w:lineRule="auto"/>
        <w:ind w:left="357" w:firstLineChars="0" w:hanging="357"/>
        <w:jc w:val="both"/>
        <w:outlineLvl w:val="1"/>
        <w:rPr>
          <w:rFonts w:ascii="Arial" w:eastAsia="宋体" w:hAnsi="Arial" w:cs="Arial"/>
          <w:b/>
        </w:rPr>
      </w:pPr>
      <w:bookmarkStart w:id="25" w:name="_Toc498524849"/>
      <w:r w:rsidRPr="00B15E52">
        <w:rPr>
          <w:rFonts w:ascii="Arial" w:eastAsia="宋体" w:hAnsi="Arial" w:cs="Arial"/>
          <w:b/>
        </w:rPr>
        <w:t>医生在紧急情况下</w:t>
      </w:r>
      <w:r w:rsidR="00AB0701">
        <w:rPr>
          <w:rFonts w:ascii="Arial" w:eastAsia="宋体" w:hAnsi="Arial" w:cs="Arial" w:hint="eastAsia"/>
          <w:b/>
        </w:rPr>
        <w:t>是否</w:t>
      </w:r>
      <w:r w:rsidRPr="00B15E52">
        <w:rPr>
          <w:rFonts w:ascii="Arial" w:eastAsia="宋体" w:hAnsi="Arial" w:cs="Arial"/>
          <w:b/>
        </w:rPr>
        <w:t>可以使用未经批准的器械？</w:t>
      </w:r>
      <w:bookmarkEnd w:id="25"/>
    </w:p>
    <w:p w:rsidR="00622909" w:rsidRPr="007B78B0" w:rsidRDefault="00622909" w:rsidP="0011041D">
      <w:pPr>
        <w:spacing w:afterLines="50" w:after="163" w:line="300" w:lineRule="auto"/>
        <w:jc w:val="both"/>
        <w:rPr>
          <w:rFonts w:ascii="Arial" w:eastAsia="宋体" w:hAnsi="Arial" w:cs="Arial"/>
        </w:rPr>
      </w:pPr>
      <w:r w:rsidRPr="007B78B0">
        <w:rPr>
          <w:rFonts w:ascii="Arial" w:eastAsia="宋体" w:hAnsi="Arial" w:cs="Arial"/>
        </w:rPr>
        <w:t>一般来说，未经批准的医疗器械仅在临床研究期间</w:t>
      </w:r>
      <w:r w:rsidR="005701D9" w:rsidRPr="007B78B0">
        <w:rPr>
          <w:rFonts w:ascii="Arial" w:eastAsia="宋体" w:hAnsi="Arial" w:cs="Arial"/>
        </w:rPr>
        <w:t>并</w:t>
      </w:r>
      <w:r w:rsidRPr="007B78B0">
        <w:rPr>
          <w:rFonts w:ascii="Arial" w:eastAsia="宋体" w:hAnsi="Arial" w:cs="Arial"/>
        </w:rPr>
        <w:t>由参与临床试验的研究者使用时，才可以用于</w:t>
      </w:r>
      <w:r w:rsidR="00AB0701" w:rsidRPr="007B78B0">
        <w:rPr>
          <w:rFonts w:ascii="Arial" w:eastAsia="宋体" w:hAnsi="Arial" w:cs="Arial"/>
        </w:rPr>
        <w:t>人</w:t>
      </w:r>
      <w:r w:rsidR="00AB0701">
        <w:rPr>
          <w:rFonts w:ascii="Arial" w:eastAsia="宋体" w:hAnsi="Arial" w:cs="Arial" w:hint="eastAsia"/>
        </w:rPr>
        <w:t>类</w:t>
      </w:r>
      <w:r w:rsidRPr="007B78B0">
        <w:rPr>
          <w:rFonts w:ascii="Arial" w:eastAsia="宋体" w:hAnsi="Arial" w:cs="Arial"/>
        </w:rPr>
        <w:t>受试者。然而，该法案第</w:t>
      </w:r>
      <w:r w:rsidRPr="007B78B0">
        <w:rPr>
          <w:rFonts w:ascii="Arial" w:eastAsia="宋体" w:hAnsi="Arial" w:cs="Arial"/>
        </w:rPr>
        <w:t>561</w:t>
      </w:r>
      <w:r w:rsidRPr="007B78B0">
        <w:rPr>
          <w:rFonts w:ascii="Arial" w:eastAsia="宋体" w:hAnsi="Arial" w:cs="Arial"/>
        </w:rPr>
        <w:t>节认为，在某些情况下，医疗保健人员可能希望使用未经批准的器械来挽救患者的生命，或在没有其他替代疗法时</w:t>
      </w:r>
      <w:r w:rsidR="005701D9" w:rsidRPr="007B78B0">
        <w:rPr>
          <w:rFonts w:ascii="Arial" w:eastAsia="宋体" w:hAnsi="Arial" w:cs="Arial"/>
        </w:rPr>
        <w:t>对</w:t>
      </w:r>
      <w:r w:rsidRPr="007B78B0">
        <w:rPr>
          <w:rFonts w:ascii="Arial" w:eastAsia="宋体" w:hAnsi="Arial" w:cs="Arial"/>
        </w:rPr>
        <w:t>不可逆的</w:t>
      </w:r>
      <w:r w:rsidR="001D71C3" w:rsidRPr="007B78B0">
        <w:rPr>
          <w:rFonts w:ascii="Arial" w:eastAsia="宋体" w:hAnsi="Arial" w:cs="Arial"/>
        </w:rPr>
        <w:t>发病</w:t>
      </w:r>
      <w:r w:rsidR="005701D9" w:rsidRPr="007B78B0">
        <w:rPr>
          <w:rFonts w:ascii="Arial" w:eastAsia="宋体" w:hAnsi="Arial" w:cs="Arial"/>
        </w:rPr>
        <w:t>进行预防</w:t>
      </w:r>
      <w:r w:rsidRPr="007B78B0">
        <w:rPr>
          <w:rFonts w:ascii="Arial" w:eastAsia="宋体" w:hAnsi="Arial" w:cs="Arial"/>
        </w:rPr>
        <w:t>。对于按照</w:t>
      </w:r>
      <w:r w:rsidRPr="007B78B0">
        <w:rPr>
          <w:rFonts w:ascii="Arial" w:eastAsia="宋体" w:hAnsi="Arial" w:cs="Arial"/>
        </w:rPr>
        <w:t>IDE</w:t>
      </w:r>
      <w:r w:rsidRPr="007B78B0">
        <w:rPr>
          <w:rFonts w:ascii="Arial" w:eastAsia="宋体" w:hAnsi="Arial" w:cs="Arial"/>
        </w:rPr>
        <w:t>进行的研究用器械，</w:t>
      </w:r>
      <w:r w:rsidRPr="007B78B0">
        <w:rPr>
          <w:rFonts w:ascii="Arial" w:eastAsia="宋体" w:hAnsi="Arial" w:cs="Arial"/>
        </w:rPr>
        <w:t>IDE</w:t>
      </w:r>
      <w:r w:rsidRPr="007B78B0">
        <w:rPr>
          <w:rFonts w:ascii="Arial" w:eastAsia="宋体" w:hAnsi="Arial" w:cs="Arial"/>
        </w:rPr>
        <w:t>允许在未经事先批准的情况下偏离研究计划，以在紧急情况下保护受试者的生命或身体健康。（</w:t>
      </w:r>
      <w:r w:rsidR="00AB0701">
        <w:rPr>
          <w:rFonts w:ascii="Arial" w:eastAsia="宋体" w:hAnsi="Arial" w:cs="Arial" w:hint="eastAsia"/>
        </w:rPr>
        <w:t>参</w:t>
      </w:r>
      <w:r w:rsidRPr="007B78B0">
        <w:rPr>
          <w:rFonts w:ascii="Arial" w:eastAsia="宋体" w:hAnsi="Arial" w:cs="Arial"/>
        </w:rPr>
        <w:t>见</w:t>
      </w:r>
      <w:r w:rsidRPr="007B78B0">
        <w:rPr>
          <w:rFonts w:ascii="Arial" w:eastAsia="宋体" w:hAnsi="Arial" w:cs="Arial"/>
        </w:rPr>
        <w:t>21 CFR 812.35</w:t>
      </w:r>
      <w:r w:rsidRPr="007B78B0">
        <w:rPr>
          <w:rFonts w:ascii="Arial" w:eastAsia="宋体" w:hAnsi="Arial" w:cs="Arial"/>
        </w:rPr>
        <w:t>（</w:t>
      </w:r>
      <w:r w:rsidRPr="007B78B0">
        <w:rPr>
          <w:rFonts w:ascii="Arial" w:eastAsia="宋体" w:hAnsi="Arial" w:cs="Arial"/>
        </w:rPr>
        <w:t>a</w:t>
      </w:r>
      <w:r w:rsidRPr="007B78B0">
        <w:rPr>
          <w:rFonts w:ascii="Arial" w:eastAsia="宋体" w:hAnsi="Arial" w:cs="Arial"/>
        </w:rPr>
        <w:t>））。医生可以在紧急情况下对患者使用未经批准的医疗器械进行治疗，如果他</w:t>
      </w:r>
      <w:r w:rsidRPr="007B78B0">
        <w:rPr>
          <w:rFonts w:ascii="Arial" w:eastAsia="宋体" w:hAnsi="Arial" w:cs="Arial"/>
        </w:rPr>
        <w:t>/</w:t>
      </w:r>
      <w:r w:rsidRPr="007B78B0">
        <w:rPr>
          <w:rFonts w:ascii="Arial" w:eastAsia="宋体" w:hAnsi="Arial" w:cs="Arial"/>
        </w:rPr>
        <w:t>她断定：</w:t>
      </w:r>
    </w:p>
    <w:p w:rsidR="00025E8F" w:rsidRPr="007B78B0" w:rsidRDefault="00025E8F" w:rsidP="0011041D">
      <w:pPr>
        <w:widowControl w:val="0"/>
        <w:numPr>
          <w:ilvl w:val="0"/>
          <w:numId w:val="31"/>
        </w:numPr>
        <w:tabs>
          <w:tab w:val="left" w:pos="1414"/>
        </w:tabs>
        <w:spacing w:afterLines="50" w:after="163" w:line="300" w:lineRule="auto"/>
        <w:ind w:leftChars="200" w:left="900"/>
        <w:jc w:val="both"/>
        <w:rPr>
          <w:rFonts w:ascii="Arial" w:eastAsia="宋体" w:hAnsi="Arial" w:cs="Arial"/>
        </w:rPr>
      </w:pPr>
      <w:r w:rsidRPr="007B78B0">
        <w:rPr>
          <w:rFonts w:ascii="Arial" w:eastAsia="宋体" w:hAnsi="Arial" w:cs="Arial"/>
        </w:rPr>
        <w:t>患者存在危及生命的</w:t>
      </w:r>
      <w:r w:rsidR="00BD17EE">
        <w:rPr>
          <w:rFonts w:ascii="Arial" w:eastAsia="宋体" w:hAnsi="Arial" w:cs="Arial" w:hint="eastAsia"/>
        </w:rPr>
        <w:t>病症</w:t>
      </w:r>
      <w:r w:rsidRPr="007B78B0">
        <w:rPr>
          <w:rFonts w:ascii="Arial" w:eastAsia="宋体" w:hAnsi="Arial" w:cs="Arial"/>
        </w:rPr>
        <w:t>，需要立即治疗；</w:t>
      </w:r>
      <w:r w:rsidR="004704B0">
        <w:rPr>
          <w:rStyle w:val="ad"/>
          <w:rFonts w:ascii="Arial" w:eastAsia="宋体" w:hAnsi="Arial" w:cs="Arial"/>
        </w:rPr>
        <w:footnoteReference w:id="7"/>
      </w:r>
    </w:p>
    <w:p w:rsidR="00025E8F" w:rsidRPr="007B78B0" w:rsidRDefault="005701D9" w:rsidP="0011041D">
      <w:pPr>
        <w:widowControl w:val="0"/>
        <w:numPr>
          <w:ilvl w:val="0"/>
          <w:numId w:val="31"/>
        </w:numPr>
        <w:tabs>
          <w:tab w:val="left" w:pos="1414"/>
        </w:tabs>
        <w:spacing w:afterLines="50" w:after="163" w:line="300" w:lineRule="auto"/>
        <w:ind w:leftChars="200" w:left="900"/>
        <w:jc w:val="both"/>
        <w:rPr>
          <w:rFonts w:ascii="Arial" w:eastAsia="宋体" w:hAnsi="Arial" w:cs="Arial"/>
        </w:rPr>
      </w:pPr>
      <w:r w:rsidRPr="007B78B0">
        <w:rPr>
          <w:rFonts w:ascii="Arial" w:eastAsia="宋体" w:hAnsi="Arial" w:cs="Arial"/>
        </w:rPr>
        <w:t>该病症目前</w:t>
      </w:r>
      <w:r w:rsidR="00025E8F" w:rsidRPr="007B78B0">
        <w:rPr>
          <w:rFonts w:ascii="Arial" w:eastAsia="宋体" w:hAnsi="Arial" w:cs="Arial"/>
        </w:rPr>
        <w:t>不存在</w:t>
      </w:r>
      <w:r w:rsidRPr="007B78B0">
        <w:rPr>
          <w:rFonts w:ascii="Arial" w:eastAsia="宋体" w:hAnsi="Arial" w:cs="Arial"/>
        </w:rPr>
        <w:t>被</w:t>
      </w:r>
      <w:r w:rsidR="00025E8F" w:rsidRPr="007B78B0">
        <w:rPr>
          <w:rFonts w:ascii="Arial" w:eastAsia="宋体" w:hAnsi="Arial" w:cs="Arial"/>
        </w:rPr>
        <w:t>普遍接受的替代治疗方法；和</w:t>
      </w:r>
    </w:p>
    <w:p w:rsidR="00025E8F" w:rsidRPr="007B78B0" w:rsidRDefault="00025E8F" w:rsidP="0011041D">
      <w:pPr>
        <w:widowControl w:val="0"/>
        <w:numPr>
          <w:ilvl w:val="0"/>
          <w:numId w:val="31"/>
        </w:numPr>
        <w:tabs>
          <w:tab w:val="left" w:pos="1414"/>
        </w:tabs>
        <w:spacing w:afterLines="50" w:after="163" w:line="300" w:lineRule="auto"/>
        <w:ind w:leftChars="200" w:left="900"/>
        <w:jc w:val="both"/>
        <w:rPr>
          <w:rFonts w:ascii="Arial" w:eastAsia="宋体" w:hAnsi="Arial" w:cs="Arial"/>
        </w:rPr>
      </w:pPr>
      <w:r w:rsidRPr="007B78B0">
        <w:rPr>
          <w:rFonts w:ascii="Arial" w:eastAsia="宋体" w:hAnsi="Arial" w:cs="Arial"/>
        </w:rPr>
        <w:t>由于需要立即使用器械，因此没有时间采</w:t>
      </w:r>
      <w:r w:rsidR="005701D9" w:rsidRPr="007B78B0">
        <w:rPr>
          <w:rFonts w:ascii="Arial" w:eastAsia="宋体" w:hAnsi="Arial" w:cs="Arial"/>
        </w:rPr>
        <w:t>取</w:t>
      </w:r>
      <w:r w:rsidRPr="007B78B0">
        <w:rPr>
          <w:rFonts w:ascii="Arial" w:eastAsia="宋体" w:hAnsi="Arial" w:cs="Arial"/>
        </w:rPr>
        <w:t>现有程序</w:t>
      </w:r>
      <w:r w:rsidR="005701D9" w:rsidRPr="007B78B0">
        <w:rPr>
          <w:rFonts w:ascii="Arial" w:eastAsia="宋体" w:hAnsi="Arial" w:cs="Arial"/>
        </w:rPr>
        <w:t>以</w:t>
      </w:r>
      <w:r w:rsidRPr="007B78B0">
        <w:rPr>
          <w:rFonts w:ascii="Arial" w:eastAsia="宋体" w:hAnsi="Arial" w:cs="Arial"/>
        </w:rPr>
        <w:t>获得</w:t>
      </w:r>
      <w:r w:rsidRPr="007B78B0">
        <w:rPr>
          <w:rFonts w:ascii="Arial" w:eastAsia="宋体" w:hAnsi="Arial" w:cs="Arial"/>
        </w:rPr>
        <w:t>FDA</w:t>
      </w:r>
      <w:r w:rsidRPr="007B78B0">
        <w:rPr>
          <w:rFonts w:ascii="Arial" w:eastAsia="宋体" w:hAnsi="Arial" w:cs="Arial"/>
        </w:rPr>
        <w:t>的使用批准。</w:t>
      </w:r>
    </w:p>
    <w:p w:rsidR="001D71C3" w:rsidRPr="007B78B0" w:rsidRDefault="001D71C3" w:rsidP="0011041D">
      <w:pPr>
        <w:spacing w:afterLines="50" w:after="163" w:line="300" w:lineRule="auto"/>
        <w:jc w:val="both"/>
        <w:rPr>
          <w:rFonts w:ascii="Arial" w:eastAsia="宋体" w:hAnsi="Arial" w:cs="Arial"/>
        </w:rPr>
      </w:pPr>
      <w:r w:rsidRPr="007B78B0">
        <w:rPr>
          <w:rFonts w:ascii="Arial" w:eastAsia="宋体" w:hAnsi="Arial" w:cs="Arial"/>
        </w:rPr>
        <w:t>FDA</w:t>
      </w:r>
      <w:r w:rsidRPr="007B78B0">
        <w:rPr>
          <w:rFonts w:ascii="Arial" w:eastAsia="宋体" w:hAnsi="Arial" w:cs="Arial"/>
        </w:rPr>
        <w:t>希望医生确定患者的情况符合上述标准，对使用未经批准器械的可能获益进行评估，并有充分的理由认为存在获益。如果在符合上述标准的情况下使用器械，医生应尽可能多地对患者采取保护措施，如下所示：</w:t>
      </w:r>
      <w:r w:rsidR="005701D9" w:rsidRPr="007B78B0">
        <w:rPr>
          <w:rFonts w:ascii="Arial" w:eastAsia="宋体" w:hAnsi="Arial" w:cs="Arial"/>
        </w:rPr>
        <w:t xml:space="preserve"> </w:t>
      </w:r>
    </w:p>
    <w:p w:rsidR="001D71C3" w:rsidRPr="007B78B0" w:rsidRDefault="001D71C3" w:rsidP="0011041D">
      <w:pPr>
        <w:widowControl w:val="0"/>
        <w:numPr>
          <w:ilvl w:val="0"/>
          <w:numId w:val="31"/>
        </w:numPr>
        <w:tabs>
          <w:tab w:val="left" w:pos="1414"/>
        </w:tabs>
        <w:spacing w:afterLines="50" w:after="163" w:line="300" w:lineRule="auto"/>
        <w:ind w:leftChars="200" w:left="900"/>
        <w:jc w:val="both"/>
        <w:rPr>
          <w:rFonts w:ascii="Arial" w:eastAsia="宋体" w:hAnsi="Arial" w:cs="Arial"/>
        </w:rPr>
      </w:pPr>
      <w:r w:rsidRPr="007B78B0">
        <w:rPr>
          <w:rFonts w:ascii="Arial" w:eastAsia="宋体" w:hAnsi="Arial" w:cs="Arial"/>
        </w:rPr>
        <w:t>患者或法定代理人的知情同意</w:t>
      </w:r>
      <w:r w:rsidR="00AB0701">
        <w:rPr>
          <w:rFonts w:ascii="Arial" w:eastAsia="宋体" w:hAnsi="Arial" w:cs="Arial" w:hint="eastAsia"/>
        </w:rPr>
        <w:t>书</w:t>
      </w:r>
      <w:r w:rsidRPr="007B78B0">
        <w:rPr>
          <w:rFonts w:ascii="Arial" w:eastAsia="宋体" w:hAnsi="Arial" w:cs="Arial"/>
        </w:rPr>
        <w:t>；</w:t>
      </w:r>
    </w:p>
    <w:p w:rsidR="001D71C3" w:rsidRPr="007B78B0" w:rsidRDefault="001D71C3" w:rsidP="0011041D">
      <w:pPr>
        <w:widowControl w:val="0"/>
        <w:numPr>
          <w:ilvl w:val="0"/>
          <w:numId w:val="31"/>
        </w:numPr>
        <w:tabs>
          <w:tab w:val="left" w:pos="1417"/>
        </w:tabs>
        <w:spacing w:afterLines="50" w:after="163" w:line="300" w:lineRule="auto"/>
        <w:ind w:leftChars="200" w:left="900"/>
        <w:jc w:val="both"/>
        <w:rPr>
          <w:rFonts w:ascii="Arial" w:eastAsia="宋体" w:hAnsi="Arial" w:cs="Arial"/>
        </w:rPr>
      </w:pPr>
      <w:r w:rsidRPr="007B78B0">
        <w:rPr>
          <w:rFonts w:ascii="Arial" w:eastAsia="宋体" w:hAnsi="Arial" w:cs="Arial"/>
        </w:rPr>
        <w:t>根据</w:t>
      </w:r>
      <w:r w:rsidR="005701D9" w:rsidRPr="007B78B0">
        <w:rPr>
          <w:rFonts w:ascii="Arial" w:eastAsia="宋体" w:hAnsi="Arial" w:cs="Arial"/>
        </w:rPr>
        <w:t>他们的</w:t>
      </w:r>
      <w:r w:rsidRPr="007B78B0">
        <w:rPr>
          <w:rFonts w:ascii="Arial" w:eastAsia="宋体" w:hAnsi="Arial" w:cs="Arial"/>
        </w:rPr>
        <w:t>政策规定获得机构的许可；</w:t>
      </w:r>
    </w:p>
    <w:p w:rsidR="001D71C3" w:rsidRPr="007B78B0" w:rsidRDefault="001D71C3" w:rsidP="0011041D">
      <w:pPr>
        <w:spacing w:afterLines="50" w:after="163" w:line="300" w:lineRule="auto"/>
        <w:jc w:val="both"/>
        <w:rPr>
          <w:rFonts w:ascii="Arial" w:eastAsia="宋体" w:hAnsi="Arial" w:cs="Arial"/>
          <w:sz w:val="20"/>
          <w:szCs w:val="20"/>
        </w:rPr>
      </w:pPr>
      <w:r w:rsidRPr="007B78B0">
        <w:rPr>
          <w:rFonts w:ascii="Arial" w:eastAsia="宋体" w:hAnsi="Arial" w:cs="Arial"/>
          <w:sz w:val="20"/>
          <w:szCs w:val="20"/>
        </w:rPr>
        <w:br w:type="page"/>
      </w:r>
    </w:p>
    <w:p w:rsidR="001D71C3" w:rsidRPr="007B78B0" w:rsidRDefault="001D71C3" w:rsidP="0011041D">
      <w:pPr>
        <w:widowControl w:val="0"/>
        <w:numPr>
          <w:ilvl w:val="0"/>
          <w:numId w:val="31"/>
        </w:numPr>
        <w:tabs>
          <w:tab w:val="left" w:pos="1417"/>
        </w:tabs>
        <w:spacing w:afterLines="50" w:after="163" w:line="300" w:lineRule="auto"/>
        <w:ind w:leftChars="200" w:left="900"/>
        <w:jc w:val="both"/>
        <w:rPr>
          <w:rFonts w:ascii="Arial" w:eastAsia="宋体" w:hAnsi="Arial" w:cs="Arial"/>
        </w:rPr>
      </w:pPr>
      <w:r w:rsidRPr="007B78B0">
        <w:rPr>
          <w:rFonts w:ascii="Arial" w:eastAsia="宋体" w:hAnsi="Arial" w:cs="Arial"/>
        </w:rPr>
        <w:lastRenderedPageBreak/>
        <w:t>IRB</w:t>
      </w:r>
      <w:r w:rsidRPr="007B78B0">
        <w:rPr>
          <w:rFonts w:ascii="Arial" w:eastAsia="宋体" w:hAnsi="Arial" w:cs="Arial"/>
        </w:rPr>
        <w:t>主席的同意；</w:t>
      </w:r>
    </w:p>
    <w:p w:rsidR="001D71C3" w:rsidRPr="007B78B0" w:rsidRDefault="001D71C3" w:rsidP="0011041D">
      <w:pPr>
        <w:widowControl w:val="0"/>
        <w:numPr>
          <w:ilvl w:val="0"/>
          <w:numId w:val="31"/>
        </w:numPr>
        <w:tabs>
          <w:tab w:val="left" w:pos="1417"/>
        </w:tabs>
        <w:spacing w:afterLines="50" w:after="163" w:line="300" w:lineRule="auto"/>
        <w:ind w:leftChars="200" w:left="900"/>
        <w:jc w:val="both"/>
        <w:rPr>
          <w:rFonts w:ascii="Arial" w:eastAsia="宋体" w:hAnsi="Arial" w:cs="Arial"/>
        </w:rPr>
      </w:pPr>
      <w:r w:rsidRPr="007B78B0">
        <w:rPr>
          <w:rFonts w:ascii="Arial" w:eastAsia="宋体" w:hAnsi="Arial" w:cs="Arial"/>
        </w:rPr>
        <w:t>未参加该项研究的医师的评估；和</w:t>
      </w:r>
    </w:p>
    <w:p w:rsidR="001D71C3" w:rsidRPr="007B78B0" w:rsidRDefault="001D71C3" w:rsidP="0011041D">
      <w:pPr>
        <w:widowControl w:val="0"/>
        <w:numPr>
          <w:ilvl w:val="0"/>
          <w:numId w:val="31"/>
        </w:numPr>
        <w:tabs>
          <w:tab w:val="left" w:pos="1417"/>
        </w:tabs>
        <w:spacing w:afterLines="50" w:after="163" w:line="300" w:lineRule="auto"/>
        <w:ind w:leftChars="200" w:left="900"/>
        <w:jc w:val="both"/>
        <w:rPr>
          <w:rFonts w:ascii="Arial" w:eastAsia="宋体" w:hAnsi="Arial" w:cs="Arial"/>
        </w:rPr>
      </w:pPr>
      <w:r w:rsidRPr="007B78B0">
        <w:rPr>
          <w:rFonts w:ascii="Arial" w:eastAsia="宋体" w:hAnsi="Arial" w:cs="Arial"/>
        </w:rPr>
        <w:t>如果器械存在</w:t>
      </w:r>
      <w:r w:rsidRPr="007B78B0">
        <w:rPr>
          <w:rFonts w:ascii="Arial" w:eastAsia="宋体" w:hAnsi="Arial" w:cs="Arial"/>
        </w:rPr>
        <w:t>IDE</w:t>
      </w:r>
      <w:r w:rsidRPr="007B78B0">
        <w:rPr>
          <w:rFonts w:ascii="Arial" w:eastAsia="宋体" w:hAnsi="Arial" w:cs="Arial"/>
        </w:rPr>
        <w:t>，则从</w:t>
      </w:r>
      <w:r w:rsidRPr="007B78B0">
        <w:rPr>
          <w:rFonts w:ascii="Arial" w:eastAsia="宋体" w:hAnsi="Arial" w:cs="Arial"/>
        </w:rPr>
        <w:t>IDE</w:t>
      </w:r>
      <w:r w:rsidR="0038735F" w:rsidRPr="007B78B0">
        <w:rPr>
          <w:rFonts w:ascii="Arial" w:eastAsia="宋体" w:hAnsi="Arial" w:cs="Arial"/>
        </w:rPr>
        <w:t>申办方</w:t>
      </w:r>
      <w:r w:rsidRPr="007B78B0">
        <w:rPr>
          <w:rFonts w:ascii="Arial" w:eastAsia="宋体" w:hAnsi="Arial" w:cs="Arial"/>
        </w:rPr>
        <w:t>处</w:t>
      </w:r>
      <w:r w:rsidR="005701D9" w:rsidRPr="007B78B0">
        <w:rPr>
          <w:rFonts w:ascii="Arial" w:eastAsia="宋体" w:hAnsi="Arial" w:cs="Arial"/>
        </w:rPr>
        <w:t>获得</w:t>
      </w:r>
      <w:r w:rsidRPr="007B78B0">
        <w:rPr>
          <w:rFonts w:ascii="Arial" w:eastAsia="宋体" w:hAnsi="Arial" w:cs="Arial"/>
        </w:rPr>
        <w:t>授权。</w:t>
      </w:r>
    </w:p>
    <w:p w:rsidR="00376EDA" w:rsidRPr="007B78B0" w:rsidRDefault="00376EDA" w:rsidP="0011041D">
      <w:pPr>
        <w:spacing w:afterLines="50" w:after="163" w:line="300" w:lineRule="auto"/>
        <w:jc w:val="both"/>
        <w:rPr>
          <w:rFonts w:ascii="Arial" w:eastAsia="宋体" w:hAnsi="Arial" w:cs="Arial"/>
        </w:rPr>
      </w:pPr>
      <w:r w:rsidRPr="007B78B0">
        <w:rPr>
          <w:rFonts w:ascii="Arial" w:eastAsia="宋体" w:hAnsi="Arial" w:cs="Arial"/>
        </w:rPr>
        <w:t>研究用器械的运输或紧急使用虽然不需要事先批准，但是，自</w:t>
      </w:r>
      <w:r w:rsidR="0038735F" w:rsidRPr="007B78B0">
        <w:rPr>
          <w:rFonts w:ascii="Arial" w:eastAsia="宋体" w:hAnsi="Arial" w:cs="Arial"/>
        </w:rPr>
        <w:t>申办方</w:t>
      </w:r>
      <w:r w:rsidRPr="007B78B0">
        <w:rPr>
          <w:rFonts w:ascii="Arial" w:eastAsia="宋体" w:hAnsi="Arial" w:cs="Arial"/>
        </w:rPr>
        <w:t>了解到使用之日起</w:t>
      </w:r>
      <w:r w:rsidRPr="007B78B0">
        <w:rPr>
          <w:rFonts w:ascii="Arial" w:eastAsia="宋体" w:hAnsi="Arial" w:cs="Arial"/>
        </w:rPr>
        <w:t>5</w:t>
      </w:r>
      <w:r w:rsidRPr="007B78B0">
        <w:rPr>
          <w:rFonts w:ascii="Arial" w:eastAsia="宋体" w:hAnsi="Arial" w:cs="Arial"/>
        </w:rPr>
        <w:t>个工作日内，必须由</w:t>
      </w:r>
      <w:r w:rsidRPr="007B78B0">
        <w:rPr>
          <w:rFonts w:ascii="Arial" w:eastAsia="宋体" w:hAnsi="Arial" w:cs="Arial"/>
        </w:rPr>
        <w:t>IDE</w:t>
      </w:r>
      <w:r w:rsidR="0038735F" w:rsidRPr="007B78B0">
        <w:rPr>
          <w:rFonts w:ascii="Arial" w:eastAsia="宋体" w:hAnsi="Arial" w:cs="Arial"/>
        </w:rPr>
        <w:t>申办方</w:t>
      </w:r>
      <w:r w:rsidRPr="007B78B0">
        <w:rPr>
          <w:rFonts w:ascii="Arial" w:eastAsia="宋体" w:hAnsi="Arial" w:cs="Arial"/>
        </w:rPr>
        <w:t>向</w:t>
      </w:r>
      <w:r w:rsidRPr="007B78B0">
        <w:rPr>
          <w:rFonts w:ascii="Arial" w:eastAsia="宋体" w:hAnsi="Arial" w:cs="Arial"/>
        </w:rPr>
        <w:t>FDA</w:t>
      </w:r>
      <w:r w:rsidRPr="007B78B0">
        <w:rPr>
          <w:rFonts w:ascii="Arial" w:eastAsia="宋体" w:hAnsi="Arial" w:cs="Arial"/>
        </w:rPr>
        <w:t>报告使用情况。</w:t>
      </w:r>
      <w:r w:rsidRPr="007B78B0">
        <w:rPr>
          <w:rFonts w:ascii="Arial" w:eastAsia="宋体" w:hAnsi="Arial" w:cs="Arial"/>
        </w:rPr>
        <w:t>21 CFR 812.35</w:t>
      </w:r>
      <w:r w:rsidRPr="007B78B0">
        <w:rPr>
          <w:rFonts w:ascii="Arial" w:eastAsia="宋体" w:hAnsi="Arial" w:cs="Arial"/>
        </w:rPr>
        <w:t>（</w:t>
      </w:r>
      <w:r w:rsidRPr="007B78B0">
        <w:rPr>
          <w:rFonts w:ascii="Arial" w:eastAsia="宋体" w:hAnsi="Arial" w:cs="Arial"/>
        </w:rPr>
        <w:t>a</w:t>
      </w:r>
      <w:r w:rsidRPr="007B78B0">
        <w:rPr>
          <w:rFonts w:ascii="Arial" w:eastAsia="宋体" w:hAnsi="Arial" w:cs="Arial"/>
        </w:rPr>
        <w:t>）（</w:t>
      </w:r>
      <w:r w:rsidRPr="007B78B0">
        <w:rPr>
          <w:rFonts w:ascii="Arial" w:eastAsia="宋体" w:hAnsi="Arial" w:cs="Arial"/>
        </w:rPr>
        <w:t>2</w:t>
      </w:r>
      <w:r w:rsidRPr="007B78B0">
        <w:rPr>
          <w:rFonts w:ascii="Arial" w:eastAsia="宋体" w:hAnsi="Arial" w:cs="Arial"/>
        </w:rPr>
        <w:t>）和</w:t>
      </w:r>
      <w:r w:rsidRPr="007B78B0">
        <w:rPr>
          <w:rFonts w:ascii="Arial" w:eastAsia="宋体" w:hAnsi="Arial" w:cs="Arial"/>
        </w:rPr>
        <w:t>812.150</w:t>
      </w:r>
      <w:r w:rsidRPr="007B78B0">
        <w:rPr>
          <w:rFonts w:ascii="Arial" w:eastAsia="宋体" w:hAnsi="Arial" w:cs="Arial"/>
        </w:rPr>
        <w:t>（</w:t>
      </w:r>
      <w:r w:rsidRPr="007B78B0">
        <w:rPr>
          <w:rFonts w:ascii="Arial" w:eastAsia="宋体" w:hAnsi="Arial" w:cs="Arial"/>
        </w:rPr>
        <w:t>a</w:t>
      </w:r>
      <w:r w:rsidRPr="007B78B0">
        <w:rPr>
          <w:rFonts w:ascii="Arial" w:eastAsia="宋体" w:hAnsi="Arial" w:cs="Arial"/>
        </w:rPr>
        <w:t>）（</w:t>
      </w:r>
      <w:r w:rsidRPr="007B78B0">
        <w:rPr>
          <w:rFonts w:ascii="Arial" w:eastAsia="宋体" w:hAnsi="Arial" w:cs="Arial"/>
        </w:rPr>
        <w:t>4</w:t>
      </w:r>
      <w:r w:rsidRPr="007B78B0">
        <w:rPr>
          <w:rFonts w:ascii="Arial" w:eastAsia="宋体" w:hAnsi="Arial" w:cs="Arial"/>
        </w:rPr>
        <w:t>）</w:t>
      </w:r>
      <w:r w:rsidR="00B81AC2">
        <w:rPr>
          <w:rFonts w:ascii="Arial" w:eastAsia="宋体" w:hAnsi="Arial" w:cs="Arial"/>
        </w:rPr>
        <w:t>。</w:t>
      </w:r>
      <w:r w:rsidRPr="007B78B0">
        <w:rPr>
          <w:rFonts w:ascii="Arial" w:eastAsia="宋体" w:hAnsi="Arial" w:cs="Arial"/>
        </w:rPr>
        <w:t>该报告应包含紧急情况的构成条件、患者的</w:t>
      </w:r>
      <w:r w:rsidR="007E2D21">
        <w:rPr>
          <w:rFonts w:ascii="Arial" w:eastAsia="宋体" w:hAnsi="Arial" w:cs="Arial" w:hint="eastAsia"/>
        </w:rPr>
        <w:t>结果</w:t>
      </w:r>
      <w:r w:rsidRPr="007B78B0">
        <w:rPr>
          <w:rFonts w:ascii="Arial" w:eastAsia="宋体" w:hAnsi="Arial" w:cs="Arial"/>
        </w:rPr>
        <w:t>信息和所遵循的患者保护措施的综述。如果并非</w:t>
      </w:r>
      <w:r w:rsidRPr="007B78B0">
        <w:rPr>
          <w:rFonts w:ascii="Arial" w:eastAsia="宋体" w:hAnsi="Arial" w:cs="Arial"/>
        </w:rPr>
        <w:t>IDE</w:t>
      </w:r>
      <w:r w:rsidRPr="007B78B0">
        <w:rPr>
          <w:rFonts w:ascii="Arial" w:eastAsia="宋体" w:hAnsi="Arial" w:cs="Arial"/>
        </w:rPr>
        <w:t>，医生应按照上述步骤向</w:t>
      </w:r>
      <w:r w:rsidRPr="007B78B0">
        <w:rPr>
          <w:rFonts w:ascii="Arial" w:eastAsia="宋体" w:hAnsi="Arial" w:cs="Arial"/>
        </w:rPr>
        <w:t>CDRH</w:t>
      </w:r>
      <w:r w:rsidRPr="007B78B0">
        <w:rPr>
          <w:rFonts w:ascii="Arial" w:eastAsia="宋体" w:hAnsi="Arial" w:cs="Arial"/>
        </w:rPr>
        <w:t>或</w:t>
      </w:r>
      <w:r w:rsidRPr="007B78B0">
        <w:rPr>
          <w:rFonts w:ascii="Arial" w:eastAsia="宋体" w:hAnsi="Arial" w:cs="Arial"/>
        </w:rPr>
        <w:t>CBER</w:t>
      </w:r>
      <w:r w:rsidRPr="007B78B0">
        <w:rPr>
          <w:rFonts w:ascii="Arial" w:eastAsia="宋体" w:hAnsi="Arial" w:cs="Arial"/>
        </w:rPr>
        <w:t>报告紧急情况。</w:t>
      </w:r>
    </w:p>
    <w:p w:rsidR="000D2082" w:rsidRPr="007B78B0" w:rsidRDefault="000D2082" w:rsidP="0011041D">
      <w:pPr>
        <w:spacing w:afterLines="50" w:after="163" w:line="300" w:lineRule="auto"/>
        <w:jc w:val="both"/>
        <w:rPr>
          <w:rFonts w:ascii="Arial" w:eastAsia="宋体" w:hAnsi="Arial" w:cs="Arial"/>
        </w:rPr>
      </w:pPr>
      <w:r w:rsidRPr="007B78B0">
        <w:rPr>
          <w:rFonts w:ascii="Arial" w:eastAsia="宋体" w:hAnsi="Arial" w:cs="Arial"/>
        </w:rPr>
        <w:t>有关医生和</w:t>
      </w:r>
      <w:r w:rsidRPr="007B78B0">
        <w:rPr>
          <w:rFonts w:ascii="Arial" w:eastAsia="宋体" w:hAnsi="Arial" w:cs="Arial"/>
        </w:rPr>
        <w:t>IRB</w:t>
      </w:r>
      <w:r w:rsidRPr="007B78B0">
        <w:rPr>
          <w:rFonts w:ascii="Arial" w:eastAsia="宋体" w:hAnsi="Arial" w:cs="Arial"/>
        </w:rPr>
        <w:t>在紧急情况下应遵循程序的更多信息，请</w:t>
      </w:r>
      <w:proofErr w:type="gramStart"/>
      <w:r w:rsidR="007E2D21" w:rsidRPr="007B78B0">
        <w:rPr>
          <w:rFonts w:ascii="Arial" w:eastAsia="宋体" w:hAnsi="Arial" w:cs="Arial"/>
        </w:rPr>
        <w:t>参</w:t>
      </w:r>
      <w:r w:rsidR="007E2D21">
        <w:rPr>
          <w:rFonts w:ascii="Arial" w:eastAsia="宋体" w:hAnsi="Arial" w:cs="Arial" w:hint="eastAsia"/>
        </w:rPr>
        <w:t>见</w:t>
      </w:r>
      <w:r w:rsidRPr="007B78B0">
        <w:rPr>
          <w:rFonts w:ascii="Arial" w:eastAsia="宋体" w:hAnsi="Arial" w:cs="Arial"/>
        </w:rPr>
        <w:t>第</w:t>
      </w:r>
      <w:proofErr w:type="gramEnd"/>
      <w:r w:rsidRPr="007B78B0">
        <w:rPr>
          <w:rFonts w:ascii="Arial" w:eastAsia="宋体" w:hAnsi="Arial" w:cs="Arial"/>
        </w:rPr>
        <w:t>III</w:t>
      </w:r>
      <w:r w:rsidRPr="007B78B0">
        <w:rPr>
          <w:rFonts w:ascii="Arial" w:eastAsia="宋体" w:hAnsi="Arial" w:cs="Arial"/>
        </w:rPr>
        <w:t>章中未经批准的器械的扩</w:t>
      </w:r>
      <w:r w:rsidR="004A178B" w:rsidRPr="007B78B0">
        <w:rPr>
          <w:rFonts w:ascii="Arial" w:eastAsia="宋体" w:hAnsi="Arial" w:cs="Arial"/>
        </w:rPr>
        <w:t>展通道</w:t>
      </w:r>
      <w:r w:rsidRPr="007B78B0">
        <w:rPr>
          <w:rFonts w:ascii="Arial" w:eastAsia="宋体" w:hAnsi="Arial" w:cs="Arial"/>
        </w:rPr>
        <w:t>，</w:t>
      </w:r>
      <w:r w:rsidR="007E2D21">
        <w:rPr>
          <w:rFonts w:ascii="Arial" w:eastAsia="宋体" w:hAnsi="Arial" w:cs="Arial" w:hint="eastAsia"/>
        </w:rPr>
        <w:t>标题为</w:t>
      </w:r>
      <w:r w:rsidRPr="0078418D">
        <w:rPr>
          <w:rFonts w:ascii="宋体" w:eastAsia="宋体" w:hAnsi="宋体" w:cs="Arial"/>
        </w:rPr>
        <w:t>“</w:t>
      </w:r>
      <w:r w:rsidRPr="007B78B0">
        <w:rPr>
          <w:rFonts w:ascii="Arial" w:eastAsia="宋体" w:hAnsi="Arial" w:cs="Arial"/>
        </w:rPr>
        <w:t>IDE</w:t>
      </w:r>
      <w:r w:rsidRPr="007B78B0">
        <w:rPr>
          <w:rFonts w:ascii="Arial" w:eastAsia="宋体" w:hAnsi="Arial" w:cs="Arial"/>
        </w:rPr>
        <w:t>政策和程序</w:t>
      </w:r>
      <w:r w:rsidRPr="0078418D">
        <w:rPr>
          <w:rFonts w:ascii="宋体" w:eastAsia="宋体" w:hAnsi="宋体" w:cs="Arial"/>
        </w:rPr>
        <w:t>”</w:t>
      </w:r>
      <w:r w:rsidRPr="007B78B0">
        <w:rPr>
          <w:rFonts w:ascii="Arial" w:eastAsia="宋体" w:hAnsi="Arial" w:cs="Arial"/>
        </w:rPr>
        <w:t>的指南</w:t>
      </w:r>
      <w:r w:rsidR="00D31310">
        <w:rPr>
          <w:rStyle w:val="ad"/>
          <w:rFonts w:ascii="Arial" w:eastAsia="宋体" w:hAnsi="Arial" w:cs="Arial"/>
        </w:rPr>
        <w:footnoteReference w:id="8"/>
      </w:r>
      <w:r w:rsidRPr="007B78B0">
        <w:rPr>
          <w:rFonts w:ascii="Arial" w:eastAsia="宋体" w:hAnsi="Arial" w:cs="Arial"/>
        </w:rPr>
        <w:t>。</w:t>
      </w:r>
    </w:p>
    <w:p w:rsidR="00821F1D" w:rsidRPr="00B15E52" w:rsidRDefault="004A178B" w:rsidP="006E0FA2">
      <w:pPr>
        <w:pStyle w:val="a4"/>
        <w:numPr>
          <w:ilvl w:val="1"/>
          <w:numId w:val="28"/>
        </w:numPr>
        <w:spacing w:afterLines="50" w:after="163" w:line="300" w:lineRule="auto"/>
        <w:ind w:left="357" w:firstLineChars="0" w:hanging="357"/>
        <w:jc w:val="both"/>
        <w:outlineLvl w:val="1"/>
        <w:rPr>
          <w:rFonts w:ascii="Arial" w:eastAsia="宋体" w:hAnsi="Arial" w:cs="Arial"/>
          <w:b/>
        </w:rPr>
      </w:pPr>
      <w:bookmarkStart w:id="26" w:name="_Toc498524850"/>
      <w:r w:rsidRPr="00B15E52">
        <w:rPr>
          <w:rFonts w:ascii="Arial" w:eastAsia="宋体" w:hAnsi="Arial" w:cs="Arial"/>
          <w:b/>
        </w:rPr>
        <w:t>如果情况并非紧急情况怎么办？患有严重的疾病或病症的患者</w:t>
      </w:r>
      <w:r w:rsidR="007E2D21">
        <w:rPr>
          <w:rFonts w:ascii="Arial" w:eastAsia="宋体" w:hAnsi="Arial" w:cs="Arial" w:hint="eastAsia"/>
          <w:b/>
        </w:rPr>
        <w:t>是否</w:t>
      </w:r>
      <w:r w:rsidRPr="00B15E52">
        <w:rPr>
          <w:rFonts w:ascii="Arial" w:eastAsia="宋体" w:hAnsi="Arial" w:cs="Arial"/>
          <w:b/>
        </w:rPr>
        <w:t>可以在研究外使用研究用器械</w:t>
      </w:r>
      <w:r w:rsidR="00821F1D" w:rsidRPr="00B15E52">
        <w:rPr>
          <w:rFonts w:ascii="Arial" w:eastAsia="宋体" w:hAnsi="Arial" w:cs="Arial"/>
          <w:b/>
        </w:rPr>
        <w:t>？</w:t>
      </w:r>
      <w:bookmarkEnd w:id="26"/>
    </w:p>
    <w:p w:rsidR="00AB7684" w:rsidRPr="007B78B0" w:rsidRDefault="007E2D21" w:rsidP="0011041D">
      <w:pPr>
        <w:spacing w:afterLines="50" w:after="163" w:line="300" w:lineRule="auto"/>
        <w:jc w:val="both"/>
        <w:rPr>
          <w:rFonts w:ascii="Arial" w:eastAsia="宋体" w:hAnsi="Arial" w:cs="Arial"/>
        </w:rPr>
      </w:pPr>
      <w:r>
        <w:rPr>
          <w:rFonts w:ascii="Arial" w:eastAsia="宋体" w:hAnsi="Arial" w:cs="Arial" w:hint="eastAsia"/>
        </w:rPr>
        <w:t>是</w:t>
      </w:r>
      <w:r w:rsidR="00AB7684" w:rsidRPr="007B78B0">
        <w:rPr>
          <w:rFonts w:ascii="Arial" w:eastAsia="宋体" w:hAnsi="Arial" w:cs="Arial"/>
        </w:rPr>
        <w:t>，</w:t>
      </w:r>
      <w:r w:rsidR="00AB7684" w:rsidRPr="007B78B0">
        <w:rPr>
          <w:rFonts w:ascii="Arial" w:eastAsia="宋体" w:hAnsi="Arial" w:cs="Arial"/>
        </w:rPr>
        <w:t>FDA</w:t>
      </w:r>
      <w:r w:rsidR="00AB7684" w:rsidRPr="007B78B0">
        <w:rPr>
          <w:rFonts w:ascii="Arial" w:eastAsia="宋体" w:hAnsi="Arial" w:cs="Arial"/>
        </w:rPr>
        <w:t>认为，在某种情况下，对于面临严重或危及生命的</w:t>
      </w:r>
      <w:r w:rsidR="001E5227" w:rsidRPr="007B78B0">
        <w:rPr>
          <w:rFonts w:ascii="Arial" w:eastAsia="宋体" w:hAnsi="Arial" w:cs="Arial"/>
        </w:rPr>
        <w:t>病症</w:t>
      </w:r>
      <w:r w:rsidR="00AB7684" w:rsidRPr="007B78B0">
        <w:rPr>
          <w:rFonts w:ascii="Arial" w:eastAsia="宋体" w:hAnsi="Arial" w:cs="Arial"/>
        </w:rPr>
        <w:t>的患者来说，一种研究用器械是唯一可用的（以下简称</w:t>
      </w:r>
      <w:r w:rsidR="00AB7684" w:rsidRPr="0078418D">
        <w:rPr>
          <w:rFonts w:ascii="宋体" w:eastAsia="宋体" w:hAnsi="宋体" w:cs="Arial"/>
        </w:rPr>
        <w:t>“</w:t>
      </w:r>
      <w:r w:rsidR="00AB7684" w:rsidRPr="007B78B0">
        <w:rPr>
          <w:rFonts w:ascii="Arial" w:eastAsia="宋体" w:hAnsi="Arial" w:cs="Arial"/>
        </w:rPr>
        <w:t>同情使用</w:t>
      </w:r>
      <w:r w:rsidR="00AB7684" w:rsidRPr="0078418D">
        <w:rPr>
          <w:rFonts w:ascii="宋体" w:eastAsia="宋体" w:hAnsi="宋体" w:cs="Arial"/>
        </w:rPr>
        <w:t>”</w:t>
      </w:r>
      <w:r w:rsidR="00AB7684" w:rsidRPr="007B78B0">
        <w:rPr>
          <w:rFonts w:ascii="Arial" w:eastAsia="宋体" w:hAnsi="Arial" w:cs="Arial"/>
        </w:rPr>
        <w:t>）</w:t>
      </w:r>
      <w:r w:rsidR="00B81AC2">
        <w:rPr>
          <w:rFonts w:ascii="Arial" w:eastAsia="宋体" w:hAnsi="Arial" w:cs="Arial"/>
        </w:rPr>
        <w:t>。</w:t>
      </w:r>
      <w:r w:rsidR="00AB7684" w:rsidRPr="007B78B0">
        <w:rPr>
          <w:rFonts w:ascii="Arial" w:eastAsia="宋体" w:hAnsi="Arial" w:cs="Arial"/>
        </w:rPr>
        <w:t>与上述讨论的未经批准的器械紧急使用不同，在同情使用之前需要</w:t>
      </w:r>
      <w:r>
        <w:rPr>
          <w:rFonts w:ascii="Arial" w:eastAsia="宋体" w:hAnsi="Arial" w:cs="Arial" w:hint="eastAsia"/>
        </w:rPr>
        <w:t>获得</w:t>
      </w:r>
      <w:r w:rsidR="00AB7684" w:rsidRPr="007B78B0">
        <w:rPr>
          <w:rFonts w:ascii="Arial" w:eastAsia="宋体" w:hAnsi="Arial" w:cs="Arial"/>
        </w:rPr>
        <w:t>FDA</w:t>
      </w:r>
      <w:r w:rsidR="00AB7684" w:rsidRPr="007B78B0">
        <w:rPr>
          <w:rFonts w:ascii="Arial" w:eastAsia="宋体" w:hAnsi="Arial" w:cs="Arial"/>
        </w:rPr>
        <w:t>的事先批准。</w:t>
      </w:r>
      <w:r w:rsidR="00CA3B3B" w:rsidRPr="007B78B0">
        <w:rPr>
          <w:rFonts w:ascii="Arial" w:eastAsia="宋体" w:hAnsi="Arial" w:cs="Arial"/>
        </w:rPr>
        <w:t>该</w:t>
      </w:r>
      <w:r w:rsidR="00AB7684" w:rsidRPr="007B78B0">
        <w:rPr>
          <w:rFonts w:ascii="Arial" w:eastAsia="宋体" w:hAnsi="Arial" w:cs="Arial"/>
        </w:rPr>
        <w:t>法案第</w:t>
      </w:r>
      <w:r w:rsidR="00AB7684" w:rsidRPr="007B78B0">
        <w:rPr>
          <w:rFonts w:ascii="Arial" w:eastAsia="宋体" w:hAnsi="Arial" w:cs="Arial"/>
        </w:rPr>
        <w:t>561</w:t>
      </w:r>
      <w:r w:rsidR="00AB7684" w:rsidRPr="007B78B0">
        <w:rPr>
          <w:rFonts w:ascii="Arial" w:eastAsia="宋体" w:hAnsi="Arial" w:cs="Arial"/>
        </w:rPr>
        <w:t>（</w:t>
      </w:r>
      <w:r w:rsidR="00AB7684" w:rsidRPr="007B78B0">
        <w:rPr>
          <w:rFonts w:ascii="Arial" w:eastAsia="宋体" w:hAnsi="Arial" w:cs="Arial"/>
        </w:rPr>
        <w:t>b</w:t>
      </w:r>
      <w:r w:rsidR="00AB7684" w:rsidRPr="007B78B0">
        <w:rPr>
          <w:rFonts w:ascii="Arial" w:eastAsia="宋体" w:hAnsi="Arial" w:cs="Arial"/>
        </w:rPr>
        <w:t>）条和</w:t>
      </w:r>
      <w:r w:rsidR="00AB7684" w:rsidRPr="007B78B0">
        <w:rPr>
          <w:rFonts w:ascii="Arial" w:eastAsia="宋体" w:hAnsi="Arial" w:cs="Arial"/>
        </w:rPr>
        <w:t>21 CFR 812.35</w:t>
      </w:r>
      <w:r w:rsidR="00AB7684" w:rsidRPr="007B78B0">
        <w:rPr>
          <w:rFonts w:ascii="Arial" w:eastAsia="宋体" w:hAnsi="Arial" w:cs="Arial"/>
        </w:rPr>
        <w:t>。为了获得</w:t>
      </w:r>
      <w:r w:rsidR="00376F8A" w:rsidRPr="007B78B0">
        <w:rPr>
          <w:rFonts w:ascii="Arial" w:eastAsia="宋体" w:hAnsi="Arial" w:cs="Arial"/>
        </w:rPr>
        <w:t>本机构</w:t>
      </w:r>
      <w:r w:rsidR="00AB7684" w:rsidRPr="007B78B0">
        <w:rPr>
          <w:rFonts w:ascii="Arial" w:eastAsia="宋体" w:hAnsi="Arial" w:cs="Arial"/>
        </w:rPr>
        <w:t>批准，</w:t>
      </w:r>
      <w:r w:rsidR="0038735F" w:rsidRPr="007B78B0">
        <w:rPr>
          <w:rFonts w:ascii="Arial" w:eastAsia="宋体" w:hAnsi="Arial" w:cs="Arial"/>
        </w:rPr>
        <w:t>申办方</w:t>
      </w:r>
      <w:r w:rsidR="00AB7684" w:rsidRPr="007B78B0">
        <w:rPr>
          <w:rFonts w:ascii="Arial" w:eastAsia="宋体" w:hAnsi="Arial" w:cs="Arial"/>
        </w:rPr>
        <w:t>应根据第</w:t>
      </w:r>
      <w:r w:rsidR="00AB7684" w:rsidRPr="007B78B0">
        <w:rPr>
          <w:rFonts w:ascii="Arial" w:eastAsia="宋体" w:hAnsi="Arial" w:cs="Arial"/>
        </w:rPr>
        <w:t>812.35</w:t>
      </w:r>
      <w:r w:rsidR="00AB7684" w:rsidRPr="007B78B0">
        <w:rPr>
          <w:rFonts w:ascii="Arial" w:eastAsia="宋体" w:hAnsi="Arial" w:cs="Arial"/>
        </w:rPr>
        <w:t>（</w:t>
      </w:r>
      <w:r w:rsidR="00AB7684" w:rsidRPr="007B78B0">
        <w:rPr>
          <w:rFonts w:ascii="Arial" w:eastAsia="宋体" w:hAnsi="Arial" w:cs="Arial"/>
        </w:rPr>
        <w:t>a</w:t>
      </w:r>
      <w:r w:rsidR="00AB7684" w:rsidRPr="007B78B0">
        <w:rPr>
          <w:rFonts w:ascii="Arial" w:eastAsia="宋体" w:hAnsi="Arial" w:cs="Arial"/>
        </w:rPr>
        <w:t>）节提交一份</w:t>
      </w:r>
      <w:r w:rsidR="00AB7684" w:rsidRPr="007B78B0">
        <w:rPr>
          <w:rFonts w:ascii="Arial" w:eastAsia="宋体" w:hAnsi="Arial" w:cs="Arial"/>
        </w:rPr>
        <w:t>IDE</w:t>
      </w:r>
      <w:r w:rsidR="00AB7684" w:rsidRPr="007B78B0">
        <w:rPr>
          <w:rFonts w:ascii="Arial" w:eastAsia="宋体" w:hAnsi="Arial" w:cs="Arial"/>
        </w:rPr>
        <w:t>补充</w:t>
      </w:r>
      <w:r w:rsidR="00CA3B3B" w:rsidRPr="007B78B0">
        <w:rPr>
          <w:rFonts w:ascii="Arial" w:eastAsia="宋体" w:hAnsi="Arial" w:cs="Arial"/>
        </w:rPr>
        <w:t>申请</w:t>
      </w:r>
      <w:r w:rsidR="00AB7684" w:rsidRPr="007B78B0">
        <w:rPr>
          <w:rFonts w:ascii="Arial" w:eastAsia="宋体" w:hAnsi="Arial" w:cs="Arial"/>
        </w:rPr>
        <w:t>，申请批准一项方案偏差，以便对患者进行治疗。</w:t>
      </w:r>
      <w:r w:rsidR="00AB7684" w:rsidRPr="007B78B0">
        <w:rPr>
          <w:rFonts w:ascii="Arial" w:eastAsia="宋体" w:hAnsi="Arial" w:cs="Arial"/>
        </w:rPr>
        <w:t>IDE</w:t>
      </w:r>
      <w:r w:rsidR="00AB7684" w:rsidRPr="007B78B0">
        <w:rPr>
          <w:rFonts w:ascii="Arial" w:eastAsia="宋体" w:hAnsi="Arial" w:cs="Arial"/>
        </w:rPr>
        <w:t>补充</w:t>
      </w:r>
      <w:r w:rsidR="00CA3B3B" w:rsidRPr="007B78B0">
        <w:rPr>
          <w:rFonts w:ascii="Arial" w:eastAsia="宋体" w:hAnsi="Arial" w:cs="Arial"/>
        </w:rPr>
        <w:t>申请</w:t>
      </w:r>
      <w:r w:rsidR="00AB7684" w:rsidRPr="007B78B0">
        <w:rPr>
          <w:rFonts w:ascii="Arial" w:eastAsia="宋体" w:hAnsi="Arial" w:cs="Arial"/>
        </w:rPr>
        <w:t>应包括：</w:t>
      </w:r>
    </w:p>
    <w:p w:rsidR="00006F32" w:rsidRPr="007B78B0" w:rsidRDefault="00006F32" w:rsidP="0011041D">
      <w:pPr>
        <w:widowControl w:val="0"/>
        <w:numPr>
          <w:ilvl w:val="0"/>
          <w:numId w:val="31"/>
        </w:numPr>
        <w:tabs>
          <w:tab w:val="left" w:pos="1417"/>
        </w:tabs>
        <w:spacing w:afterLines="50" w:after="163" w:line="300" w:lineRule="auto"/>
        <w:ind w:leftChars="200" w:left="900"/>
        <w:jc w:val="both"/>
        <w:rPr>
          <w:rFonts w:ascii="Arial" w:eastAsia="宋体" w:hAnsi="Arial" w:cs="Arial"/>
        </w:rPr>
      </w:pPr>
      <w:r w:rsidRPr="007B78B0">
        <w:rPr>
          <w:rFonts w:ascii="Arial" w:eastAsia="宋体" w:hAnsi="Arial" w:cs="Arial"/>
        </w:rPr>
        <w:t>对患者的病症和需要治疗的情况描述；</w:t>
      </w:r>
    </w:p>
    <w:p w:rsidR="00006F32" w:rsidRPr="007B78B0" w:rsidRDefault="00006F32" w:rsidP="0011041D">
      <w:pPr>
        <w:widowControl w:val="0"/>
        <w:numPr>
          <w:ilvl w:val="0"/>
          <w:numId w:val="31"/>
        </w:numPr>
        <w:tabs>
          <w:tab w:val="left" w:pos="1417"/>
        </w:tabs>
        <w:spacing w:afterLines="50" w:after="163" w:line="300" w:lineRule="auto"/>
        <w:ind w:leftChars="200" w:left="900"/>
        <w:jc w:val="both"/>
        <w:rPr>
          <w:rFonts w:ascii="Arial" w:eastAsia="宋体" w:hAnsi="Arial" w:cs="Arial"/>
        </w:rPr>
      </w:pPr>
      <w:r w:rsidRPr="007B78B0">
        <w:rPr>
          <w:rFonts w:ascii="Arial" w:eastAsia="宋体" w:hAnsi="Arial" w:cs="Arial"/>
        </w:rPr>
        <w:t>讨论为什么替代疗法差强人意，以及为什么使用研究用器械的可能性风险不会大于疾病或病症的可能风险；</w:t>
      </w:r>
    </w:p>
    <w:p w:rsidR="00006F32" w:rsidRPr="007B78B0" w:rsidRDefault="001E5227" w:rsidP="0011041D">
      <w:pPr>
        <w:widowControl w:val="0"/>
        <w:numPr>
          <w:ilvl w:val="0"/>
          <w:numId w:val="31"/>
        </w:numPr>
        <w:tabs>
          <w:tab w:val="left" w:pos="1417"/>
        </w:tabs>
        <w:spacing w:afterLines="50" w:after="163" w:line="300" w:lineRule="auto"/>
        <w:ind w:leftChars="200" w:left="900"/>
        <w:jc w:val="both"/>
        <w:rPr>
          <w:rFonts w:ascii="Arial" w:eastAsia="宋体" w:hAnsi="Arial" w:cs="Arial"/>
        </w:rPr>
      </w:pPr>
      <w:r w:rsidRPr="007B78B0">
        <w:rPr>
          <w:rFonts w:ascii="Arial" w:eastAsia="宋体" w:hAnsi="Arial" w:cs="Arial"/>
        </w:rPr>
        <w:t>指出</w:t>
      </w:r>
      <w:r w:rsidR="00006F32" w:rsidRPr="007B78B0">
        <w:rPr>
          <w:rFonts w:ascii="Arial" w:eastAsia="宋体" w:hAnsi="Arial" w:cs="Arial"/>
        </w:rPr>
        <w:t>经批准的临床方案中可能</w:t>
      </w:r>
      <w:r w:rsidR="00CA3B3B" w:rsidRPr="007B78B0">
        <w:rPr>
          <w:rFonts w:ascii="Arial" w:eastAsia="宋体" w:hAnsi="Arial" w:cs="Arial"/>
        </w:rPr>
        <w:t>需要做</w:t>
      </w:r>
      <w:r w:rsidR="00006F32" w:rsidRPr="007B78B0">
        <w:rPr>
          <w:rFonts w:ascii="Arial" w:eastAsia="宋体" w:hAnsi="Arial" w:cs="Arial"/>
        </w:rPr>
        <w:t>的任何偏</w:t>
      </w:r>
      <w:r w:rsidR="00CA3B3B" w:rsidRPr="007B78B0">
        <w:rPr>
          <w:rFonts w:ascii="Arial" w:eastAsia="宋体" w:hAnsi="Arial" w:cs="Arial"/>
        </w:rPr>
        <w:t>离</w:t>
      </w:r>
      <w:r w:rsidR="00006F32" w:rsidRPr="007B78B0">
        <w:rPr>
          <w:rFonts w:ascii="Arial" w:eastAsia="宋体" w:hAnsi="Arial" w:cs="Arial"/>
        </w:rPr>
        <w:t>，以便对患者进行治疗；和</w:t>
      </w:r>
    </w:p>
    <w:p w:rsidR="00006F32" w:rsidRPr="007B78B0" w:rsidRDefault="00006F32" w:rsidP="0011041D">
      <w:pPr>
        <w:widowControl w:val="0"/>
        <w:numPr>
          <w:ilvl w:val="0"/>
          <w:numId w:val="31"/>
        </w:numPr>
        <w:tabs>
          <w:tab w:val="left" w:pos="1417"/>
        </w:tabs>
        <w:spacing w:afterLines="50" w:after="163" w:line="300" w:lineRule="auto"/>
        <w:ind w:leftChars="200" w:left="900"/>
        <w:jc w:val="both"/>
        <w:rPr>
          <w:rFonts w:ascii="Arial" w:eastAsia="宋体" w:hAnsi="Arial" w:cs="Arial"/>
        </w:rPr>
      </w:pPr>
      <w:r w:rsidRPr="007B78B0">
        <w:rPr>
          <w:rFonts w:ascii="Arial" w:eastAsia="宋体" w:hAnsi="Arial" w:cs="Arial"/>
        </w:rPr>
        <w:t>需遵循的患者保护措施</w:t>
      </w:r>
      <w:r w:rsidR="000F0CC9">
        <w:rPr>
          <w:rFonts w:ascii="Arial" w:eastAsia="宋体" w:hAnsi="Arial" w:cs="Arial"/>
        </w:rPr>
        <w:t>（</w:t>
      </w:r>
      <w:r w:rsidRPr="007B78B0">
        <w:rPr>
          <w:rFonts w:ascii="Arial" w:eastAsia="宋体" w:hAnsi="Arial" w:cs="Arial"/>
        </w:rPr>
        <w:t>如上所示</w:t>
      </w:r>
      <w:r w:rsidR="000F0CC9">
        <w:rPr>
          <w:rFonts w:ascii="Arial" w:eastAsia="宋体" w:hAnsi="Arial" w:cs="Arial"/>
        </w:rPr>
        <w:t>）</w:t>
      </w:r>
      <w:r w:rsidRPr="007B78B0">
        <w:rPr>
          <w:rFonts w:ascii="Arial" w:eastAsia="宋体" w:hAnsi="Arial" w:cs="Arial"/>
        </w:rPr>
        <w:t>。</w:t>
      </w:r>
    </w:p>
    <w:p w:rsidR="00343EF0" w:rsidRDefault="00343EF0" w:rsidP="0011041D">
      <w:pPr>
        <w:adjustRightInd/>
        <w:snapToGrid/>
        <w:spacing w:line="240" w:lineRule="auto"/>
        <w:rPr>
          <w:rFonts w:ascii="Arial" w:eastAsia="宋体" w:hAnsi="Arial" w:cs="Arial"/>
        </w:rPr>
      </w:pPr>
      <w:r>
        <w:rPr>
          <w:rFonts w:ascii="Arial" w:eastAsia="宋体" w:hAnsi="Arial" w:cs="Arial"/>
        </w:rPr>
        <w:br w:type="page"/>
      </w:r>
    </w:p>
    <w:p w:rsidR="00071743" w:rsidRPr="007B78B0" w:rsidRDefault="00071743" w:rsidP="00A422FB">
      <w:pPr>
        <w:spacing w:afterLines="50" w:after="163" w:line="336" w:lineRule="auto"/>
        <w:jc w:val="both"/>
        <w:rPr>
          <w:rFonts w:ascii="Arial" w:eastAsia="宋体" w:hAnsi="Arial" w:cs="Arial"/>
        </w:rPr>
      </w:pPr>
      <w:r w:rsidRPr="007B78B0">
        <w:rPr>
          <w:rFonts w:ascii="Arial" w:eastAsia="宋体" w:hAnsi="Arial" w:cs="Arial"/>
        </w:rPr>
        <w:lastRenderedPageBreak/>
        <w:t>补充申请中</w:t>
      </w:r>
      <w:r w:rsidR="00716196" w:rsidRPr="007B78B0">
        <w:rPr>
          <w:rFonts w:ascii="Arial" w:eastAsia="宋体" w:hAnsi="Arial" w:cs="Arial"/>
        </w:rPr>
        <w:t>所</w:t>
      </w:r>
      <w:r w:rsidRPr="007B78B0">
        <w:rPr>
          <w:rFonts w:ascii="Arial" w:eastAsia="宋体" w:hAnsi="Arial" w:cs="Arial"/>
        </w:rPr>
        <w:t>确定的患者，在获得</w:t>
      </w:r>
      <w:r w:rsidRPr="007B78B0">
        <w:rPr>
          <w:rFonts w:ascii="Arial" w:eastAsia="宋体" w:hAnsi="Arial" w:cs="Arial"/>
        </w:rPr>
        <w:t>FDA</w:t>
      </w:r>
      <w:r w:rsidRPr="007B78B0">
        <w:rPr>
          <w:rFonts w:ascii="Arial" w:eastAsia="宋体" w:hAnsi="Arial" w:cs="Arial"/>
        </w:rPr>
        <w:t>的批准前不</w:t>
      </w:r>
      <w:r w:rsidR="00716196" w:rsidRPr="007B78B0">
        <w:rPr>
          <w:rFonts w:ascii="Arial" w:eastAsia="宋体" w:hAnsi="Arial" w:cs="Arial"/>
        </w:rPr>
        <w:t>得</w:t>
      </w:r>
      <w:r w:rsidRPr="007B78B0">
        <w:rPr>
          <w:rFonts w:ascii="Arial" w:eastAsia="宋体" w:hAnsi="Arial" w:cs="Arial"/>
        </w:rPr>
        <w:t>使用该器械，获批后应在其提议的情况下进行治疗。在审查此类请求时，</w:t>
      </w:r>
      <w:r w:rsidRPr="007B78B0">
        <w:rPr>
          <w:rFonts w:ascii="Arial" w:eastAsia="宋体" w:hAnsi="Arial" w:cs="Arial"/>
        </w:rPr>
        <w:t>FDA</w:t>
      </w:r>
      <w:r w:rsidRPr="007B78B0">
        <w:rPr>
          <w:rFonts w:ascii="Arial" w:eastAsia="宋体" w:hAnsi="Arial" w:cs="Arial"/>
        </w:rPr>
        <w:t>会考虑以上信息，以及安全性和有效性的初步证据是否证明该项用途，并考虑这种使用是否会干扰为支持上市批准而进行的临床试验。</w:t>
      </w:r>
    </w:p>
    <w:p w:rsidR="00910084" w:rsidRPr="007B78B0" w:rsidRDefault="00910084" w:rsidP="00A422FB">
      <w:pPr>
        <w:spacing w:afterLines="50" w:after="163" w:line="336" w:lineRule="auto"/>
        <w:jc w:val="both"/>
        <w:rPr>
          <w:rFonts w:ascii="Arial" w:eastAsia="宋体" w:hAnsi="Arial" w:cs="Arial"/>
        </w:rPr>
      </w:pPr>
      <w:r w:rsidRPr="007B78B0">
        <w:rPr>
          <w:rFonts w:ascii="Arial" w:eastAsia="宋体" w:hAnsi="Arial" w:cs="Arial"/>
        </w:rPr>
        <w:t>如果请求</w:t>
      </w:r>
      <w:r w:rsidR="00AF009C">
        <w:rPr>
          <w:rFonts w:ascii="Arial" w:eastAsia="宋体" w:hAnsi="Arial" w:cs="Arial" w:hint="eastAsia"/>
        </w:rPr>
        <w:t>获得</w:t>
      </w:r>
      <w:r w:rsidRPr="007B78B0">
        <w:rPr>
          <w:rFonts w:ascii="Arial" w:eastAsia="宋体" w:hAnsi="Arial" w:cs="Arial"/>
        </w:rPr>
        <w:t>批准，主治医生应</w:t>
      </w:r>
      <w:r w:rsidR="00716196" w:rsidRPr="007B78B0">
        <w:rPr>
          <w:rFonts w:ascii="Arial" w:eastAsia="宋体" w:hAnsi="Arial" w:cs="Arial"/>
        </w:rPr>
        <w:t>根据</w:t>
      </w:r>
      <w:r w:rsidRPr="007B78B0">
        <w:rPr>
          <w:rFonts w:ascii="Arial" w:eastAsia="宋体" w:hAnsi="Arial" w:cs="Arial"/>
        </w:rPr>
        <w:t>该器械的研究性质和患者的具体需要</w:t>
      </w:r>
      <w:r w:rsidR="00716196" w:rsidRPr="007B78B0">
        <w:rPr>
          <w:rFonts w:ascii="Arial" w:eastAsia="宋体" w:hAnsi="Arial" w:cs="Arial"/>
        </w:rPr>
        <w:t>，来考虑</w:t>
      </w:r>
      <w:r w:rsidRPr="007B78B0">
        <w:rPr>
          <w:rFonts w:ascii="Arial" w:eastAsia="宋体" w:hAnsi="Arial" w:cs="Arial"/>
        </w:rPr>
        <w:t>制定适当的患者监测计划</w:t>
      </w:r>
      <w:r w:rsidR="00716196" w:rsidRPr="007B78B0">
        <w:rPr>
          <w:rFonts w:ascii="Arial" w:eastAsia="宋体" w:hAnsi="Arial" w:cs="Arial"/>
        </w:rPr>
        <w:t>，</w:t>
      </w:r>
      <w:r w:rsidRPr="007B78B0">
        <w:rPr>
          <w:rFonts w:ascii="Arial" w:eastAsia="宋体" w:hAnsi="Arial" w:cs="Arial"/>
        </w:rPr>
        <w:t>对患者进行监测以发现因使用该器械而引起的任何可能的问题。在该器械进行同情使用后，应向</w:t>
      </w:r>
      <w:r w:rsidRPr="007B78B0">
        <w:rPr>
          <w:rFonts w:ascii="Arial" w:eastAsia="宋体" w:hAnsi="Arial" w:cs="Arial"/>
        </w:rPr>
        <w:t>FDA</w:t>
      </w:r>
      <w:r w:rsidRPr="007B78B0">
        <w:rPr>
          <w:rFonts w:ascii="Arial" w:eastAsia="宋体" w:hAnsi="Arial" w:cs="Arial"/>
        </w:rPr>
        <w:t>提交随访报告，提供有关患者</w:t>
      </w:r>
      <w:r w:rsidR="00AF009C">
        <w:rPr>
          <w:rFonts w:ascii="Arial" w:eastAsia="宋体" w:hAnsi="Arial" w:cs="Arial" w:hint="eastAsia"/>
        </w:rPr>
        <w:t>结果</w:t>
      </w:r>
      <w:r w:rsidRPr="007B78B0">
        <w:rPr>
          <w:rFonts w:ascii="Arial" w:eastAsia="宋体" w:hAnsi="Arial" w:cs="Arial"/>
        </w:rPr>
        <w:t>的综述资料。如果由于器械使用而发生了任何问题，应在补充资料中加以讨论，并尽快向负责审核的</w:t>
      </w:r>
      <w:r w:rsidRPr="007B78B0">
        <w:rPr>
          <w:rFonts w:ascii="Arial" w:eastAsia="宋体" w:hAnsi="Arial" w:cs="Arial"/>
        </w:rPr>
        <w:t>IRB</w:t>
      </w:r>
      <w:r w:rsidRPr="007B78B0">
        <w:rPr>
          <w:rFonts w:ascii="Arial" w:eastAsia="宋体" w:hAnsi="Arial" w:cs="Arial"/>
        </w:rPr>
        <w:t>报告。</w:t>
      </w:r>
    </w:p>
    <w:p w:rsidR="00093AE6" w:rsidRPr="007B78B0" w:rsidRDefault="00093AE6" w:rsidP="00A422FB">
      <w:pPr>
        <w:spacing w:afterLines="50" w:after="163" w:line="336" w:lineRule="auto"/>
        <w:jc w:val="both"/>
        <w:rPr>
          <w:rFonts w:ascii="Arial" w:eastAsia="宋体" w:hAnsi="Arial" w:cs="Arial"/>
        </w:rPr>
      </w:pPr>
      <w:r w:rsidRPr="007B78B0">
        <w:rPr>
          <w:rFonts w:ascii="Arial" w:eastAsia="宋体" w:hAnsi="Arial" w:cs="Arial"/>
        </w:rPr>
        <w:t>有关医生和</w:t>
      </w:r>
      <w:r w:rsidRPr="007B78B0">
        <w:rPr>
          <w:rFonts w:ascii="Arial" w:eastAsia="宋体" w:hAnsi="Arial" w:cs="Arial"/>
        </w:rPr>
        <w:t>IRB</w:t>
      </w:r>
      <w:r w:rsidRPr="007B78B0">
        <w:rPr>
          <w:rFonts w:ascii="Arial" w:eastAsia="宋体" w:hAnsi="Arial" w:cs="Arial"/>
        </w:rPr>
        <w:t>在同情使用情况下应遵循程序的更多信息，请</w:t>
      </w:r>
      <w:proofErr w:type="gramStart"/>
      <w:r w:rsidR="00AF009C" w:rsidRPr="007B78B0">
        <w:rPr>
          <w:rFonts w:ascii="Arial" w:eastAsia="宋体" w:hAnsi="Arial" w:cs="Arial"/>
        </w:rPr>
        <w:t>参</w:t>
      </w:r>
      <w:r w:rsidR="00AF009C">
        <w:rPr>
          <w:rFonts w:ascii="Arial" w:eastAsia="宋体" w:hAnsi="Arial" w:cs="Arial" w:hint="eastAsia"/>
        </w:rPr>
        <w:t>见</w:t>
      </w:r>
      <w:r w:rsidRPr="007B78B0">
        <w:rPr>
          <w:rFonts w:ascii="Arial" w:eastAsia="宋体" w:hAnsi="Arial" w:cs="Arial"/>
        </w:rPr>
        <w:t>第</w:t>
      </w:r>
      <w:proofErr w:type="gramEnd"/>
      <w:r w:rsidRPr="007B78B0">
        <w:rPr>
          <w:rFonts w:ascii="Arial" w:eastAsia="宋体" w:hAnsi="Arial" w:cs="Arial"/>
        </w:rPr>
        <w:t>III</w:t>
      </w:r>
      <w:r w:rsidRPr="007B78B0">
        <w:rPr>
          <w:rFonts w:ascii="Arial" w:eastAsia="宋体" w:hAnsi="Arial" w:cs="Arial"/>
        </w:rPr>
        <w:t>章中未经批准的器械的扩</w:t>
      </w:r>
      <w:r w:rsidR="0041041E" w:rsidRPr="007B78B0">
        <w:rPr>
          <w:rFonts w:ascii="Arial" w:eastAsia="宋体" w:hAnsi="Arial" w:cs="Arial"/>
        </w:rPr>
        <w:t>展通道</w:t>
      </w:r>
      <w:r w:rsidRPr="007B78B0">
        <w:rPr>
          <w:rFonts w:ascii="Arial" w:eastAsia="宋体" w:hAnsi="Arial" w:cs="Arial"/>
        </w:rPr>
        <w:t>，</w:t>
      </w:r>
      <w:r w:rsidR="00AF009C">
        <w:rPr>
          <w:rFonts w:ascii="Arial" w:eastAsia="宋体" w:hAnsi="Arial" w:cs="Arial" w:hint="eastAsia"/>
        </w:rPr>
        <w:t>标题为</w:t>
      </w:r>
      <w:r w:rsidRPr="0078418D">
        <w:rPr>
          <w:rFonts w:ascii="宋体" w:eastAsia="宋体" w:hAnsi="宋体" w:cs="Arial"/>
        </w:rPr>
        <w:t>“</w:t>
      </w:r>
      <w:r w:rsidRPr="007B78B0">
        <w:rPr>
          <w:rFonts w:ascii="Arial" w:eastAsia="宋体" w:hAnsi="Arial" w:cs="Arial"/>
        </w:rPr>
        <w:t>IDE</w:t>
      </w:r>
      <w:r w:rsidRPr="007B78B0">
        <w:rPr>
          <w:rFonts w:ascii="Arial" w:eastAsia="宋体" w:hAnsi="Arial" w:cs="Arial"/>
        </w:rPr>
        <w:t>政策和程序</w:t>
      </w:r>
      <w:r w:rsidRPr="0078418D">
        <w:rPr>
          <w:rFonts w:ascii="宋体" w:eastAsia="宋体" w:hAnsi="宋体" w:cs="Arial"/>
        </w:rPr>
        <w:t>”</w:t>
      </w:r>
      <w:r w:rsidRPr="007B78B0">
        <w:rPr>
          <w:rFonts w:ascii="Arial" w:eastAsia="宋体" w:hAnsi="Arial" w:cs="Arial"/>
        </w:rPr>
        <w:t>的指南</w:t>
      </w:r>
      <w:r w:rsidR="00F776C7">
        <w:rPr>
          <w:rStyle w:val="ad"/>
          <w:rFonts w:ascii="Arial" w:eastAsia="宋体" w:hAnsi="Arial" w:cs="Arial"/>
        </w:rPr>
        <w:footnoteReference w:id="9"/>
      </w:r>
      <w:r w:rsidRPr="007B78B0">
        <w:rPr>
          <w:rFonts w:ascii="Arial" w:eastAsia="宋体" w:hAnsi="Arial" w:cs="Arial"/>
        </w:rPr>
        <w:t>。</w:t>
      </w:r>
    </w:p>
    <w:p w:rsidR="00093AE6" w:rsidRPr="007B78B0" w:rsidRDefault="001D6CC3" w:rsidP="006E0FA2">
      <w:pPr>
        <w:pStyle w:val="a4"/>
        <w:numPr>
          <w:ilvl w:val="1"/>
          <w:numId w:val="28"/>
        </w:numPr>
        <w:spacing w:afterLines="50" w:after="163" w:line="300" w:lineRule="auto"/>
        <w:ind w:left="357" w:firstLineChars="0" w:hanging="357"/>
        <w:jc w:val="both"/>
        <w:outlineLvl w:val="1"/>
        <w:rPr>
          <w:rFonts w:ascii="Arial" w:eastAsia="宋体" w:hAnsi="Arial" w:cs="Arial"/>
          <w:b/>
        </w:rPr>
      </w:pPr>
      <w:bookmarkStart w:id="27" w:name="_Toc498524851"/>
      <w:r w:rsidRPr="007B78B0">
        <w:rPr>
          <w:rFonts w:ascii="Arial" w:eastAsia="宋体" w:hAnsi="Arial" w:cs="Arial"/>
          <w:b/>
        </w:rPr>
        <w:t>定制器械的定义是什么？</w:t>
      </w:r>
      <w:bookmarkEnd w:id="27"/>
    </w:p>
    <w:p w:rsidR="001D6CC3" w:rsidRPr="007B78B0" w:rsidRDefault="001D6CC3" w:rsidP="00A422FB">
      <w:pPr>
        <w:spacing w:afterLines="50" w:after="163" w:line="336" w:lineRule="auto"/>
        <w:jc w:val="both"/>
        <w:rPr>
          <w:rFonts w:ascii="Arial" w:eastAsia="宋体" w:hAnsi="Arial" w:cs="Arial"/>
        </w:rPr>
      </w:pPr>
      <w:r w:rsidRPr="007B78B0">
        <w:rPr>
          <w:rFonts w:ascii="Arial" w:eastAsia="宋体" w:hAnsi="Arial" w:cs="Arial"/>
        </w:rPr>
        <w:t>要被认为是定制器械，该器械必须满足以下所有标准，这些标准在法案第</w:t>
      </w:r>
      <w:r w:rsidRPr="007B78B0">
        <w:rPr>
          <w:rFonts w:ascii="Arial" w:eastAsia="宋体" w:hAnsi="Arial" w:cs="Arial"/>
        </w:rPr>
        <w:t>520</w:t>
      </w:r>
      <w:r w:rsidRPr="007B78B0">
        <w:rPr>
          <w:rFonts w:ascii="Arial" w:eastAsia="宋体" w:hAnsi="Arial" w:cs="Arial"/>
        </w:rPr>
        <w:t>（</w:t>
      </w:r>
      <w:r w:rsidRPr="007B78B0">
        <w:rPr>
          <w:rFonts w:ascii="Arial" w:eastAsia="宋体" w:hAnsi="Arial" w:cs="Arial"/>
        </w:rPr>
        <w:t>b</w:t>
      </w:r>
      <w:r w:rsidRPr="007B78B0">
        <w:rPr>
          <w:rFonts w:ascii="Arial" w:eastAsia="宋体" w:hAnsi="Arial" w:cs="Arial"/>
        </w:rPr>
        <w:t>）节和</w:t>
      </w:r>
      <w:r w:rsidRPr="007B78B0">
        <w:rPr>
          <w:rFonts w:ascii="Arial" w:eastAsia="宋体" w:hAnsi="Arial" w:cs="Arial"/>
        </w:rPr>
        <w:t>21 CFR 812.3</w:t>
      </w:r>
      <w:r w:rsidRPr="007B78B0">
        <w:rPr>
          <w:rFonts w:ascii="Arial" w:eastAsia="宋体" w:hAnsi="Arial" w:cs="Arial"/>
        </w:rPr>
        <w:t>（</w:t>
      </w:r>
      <w:r w:rsidRPr="007B78B0">
        <w:rPr>
          <w:rFonts w:ascii="Arial" w:eastAsia="宋体" w:hAnsi="Arial" w:cs="Arial"/>
        </w:rPr>
        <w:t>b</w:t>
      </w:r>
      <w:r w:rsidRPr="007B78B0">
        <w:rPr>
          <w:rFonts w:ascii="Arial" w:eastAsia="宋体" w:hAnsi="Arial" w:cs="Arial"/>
        </w:rPr>
        <w:t>）中进行描述：</w:t>
      </w:r>
    </w:p>
    <w:p w:rsidR="00DA44E0" w:rsidRPr="00C016D9" w:rsidRDefault="00DA44E0" w:rsidP="00A422FB">
      <w:pPr>
        <w:pStyle w:val="a4"/>
        <w:numPr>
          <w:ilvl w:val="3"/>
          <w:numId w:val="28"/>
        </w:numPr>
        <w:tabs>
          <w:tab w:val="left" w:pos="1469"/>
        </w:tabs>
        <w:spacing w:afterLines="50" w:after="163" w:line="336" w:lineRule="auto"/>
        <w:ind w:leftChars="200" w:left="1200" w:firstLineChars="0"/>
        <w:jc w:val="both"/>
        <w:rPr>
          <w:rFonts w:ascii="Arial" w:eastAsia="宋体" w:hAnsi="Arial" w:cs="Arial"/>
        </w:rPr>
      </w:pPr>
      <w:r w:rsidRPr="00C016D9">
        <w:rPr>
          <w:rFonts w:ascii="Arial" w:eastAsia="宋体" w:hAnsi="Arial" w:cs="Arial"/>
        </w:rPr>
        <w:t>必须偏离器械常用或适用的性能标准或上市前批准的要求，以符合个别医生或</w:t>
      </w:r>
      <w:r w:rsidR="006A1A59">
        <w:rPr>
          <w:rFonts w:ascii="Arial" w:eastAsia="宋体" w:hAnsi="Arial" w:cs="Arial" w:hint="eastAsia"/>
        </w:rPr>
        <w:t>牙科医生</w:t>
      </w:r>
      <w:r w:rsidRPr="00C016D9">
        <w:rPr>
          <w:rFonts w:ascii="Arial" w:eastAsia="宋体" w:hAnsi="Arial" w:cs="Arial"/>
        </w:rPr>
        <w:t>的指令；</w:t>
      </w:r>
    </w:p>
    <w:p w:rsidR="00DA44E0" w:rsidRPr="00C016D9" w:rsidRDefault="00DA44E0" w:rsidP="00A422FB">
      <w:pPr>
        <w:pStyle w:val="a4"/>
        <w:numPr>
          <w:ilvl w:val="3"/>
          <w:numId w:val="28"/>
        </w:numPr>
        <w:tabs>
          <w:tab w:val="left" w:pos="1469"/>
        </w:tabs>
        <w:spacing w:afterLines="50" w:after="163" w:line="336" w:lineRule="auto"/>
        <w:ind w:leftChars="200" w:left="1200" w:firstLineChars="0"/>
        <w:jc w:val="both"/>
        <w:rPr>
          <w:rFonts w:ascii="Arial" w:eastAsia="宋体" w:hAnsi="Arial" w:cs="Arial"/>
        </w:rPr>
      </w:pPr>
      <w:r w:rsidRPr="00C016D9">
        <w:rPr>
          <w:rFonts w:ascii="Arial" w:eastAsia="宋体" w:hAnsi="Arial" w:cs="Arial"/>
        </w:rPr>
        <w:t>该器械不可用于或不常</w:t>
      </w:r>
      <w:r w:rsidR="006A1A59">
        <w:rPr>
          <w:rFonts w:ascii="Arial" w:eastAsia="宋体" w:hAnsi="Arial" w:cs="Arial" w:hint="eastAsia"/>
        </w:rPr>
        <w:t>由</w:t>
      </w:r>
      <w:r w:rsidRPr="00C016D9">
        <w:rPr>
          <w:rFonts w:ascii="Arial" w:eastAsia="宋体" w:hAnsi="Arial" w:cs="Arial"/>
        </w:rPr>
        <w:t>其他的医生或牙医使用；</w:t>
      </w:r>
    </w:p>
    <w:p w:rsidR="00DA44E0" w:rsidRPr="00C016D9" w:rsidRDefault="00DA44E0" w:rsidP="00A422FB">
      <w:pPr>
        <w:pStyle w:val="a4"/>
        <w:numPr>
          <w:ilvl w:val="3"/>
          <w:numId w:val="28"/>
        </w:numPr>
        <w:tabs>
          <w:tab w:val="left" w:pos="1469"/>
        </w:tabs>
        <w:spacing w:afterLines="50" w:after="163" w:line="336" w:lineRule="auto"/>
        <w:ind w:leftChars="200" w:left="1200" w:firstLineChars="0"/>
        <w:jc w:val="both"/>
        <w:rPr>
          <w:rFonts w:ascii="Arial" w:eastAsia="宋体" w:hAnsi="Arial" w:cs="Arial"/>
        </w:rPr>
      </w:pPr>
      <w:r w:rsidRPr="00C016D9">
        <w:rPr>
          <w:rFonts w:ascii="Arial" w:eastAsia="宋体" w:hAnsi="Arial" w:cs="Arial"/>
        </w:rPr>
        <w:t>通常不能以成品的形式购买或按处方分发；</w:t>
      </w:r>
    </w:p>
    <w:p w:rsidR="00DA44E0" w:rsidRPr="00C016D9" w:rsidRDefault="00DA44E0" w:rsidP="00A422FB">
      <w:pPr>
        <w:pStyle w:val="a4"/>
        <w:numPr>
          <w:ilvl w:val="3"/>
          <w:numId w:val="28"/>
        </w:numPr>
        <w:tabs>
          <w:tab w:val="left" w:pos="1469"/>
        </w:tabs>
        <w:spacing w:afterLines="50" w:after="163" w:line="336" w:lineRule="auto"/>
        <w:ind w:leftChars="200" w:left="1200" w:firstLineChars="0"/>
        <w:jc w:val="both"/>
        <w:rPr>
          <w:rFonts w:ascii="Arial" w:eastAsia="宋体" w:hAnsi="Arial" w:cs="Arial"/>
        </w:rPr>
      </w:pPr>
      <w:r w:rsidRPr="00C016D9">
        <w:rPr>
          <w:rFonts w:ascii="Arial" w:eastAsia="宋体" w:hAnsi="Arial" w:cs="Arial"/>
        </w:rPr>
        <w:t>不通过标签或广告进行商业分销；和</w:t>
      </w:r>
    </w:p>
    <w:p w:rsidR="00DA44E0" w:rsidRPr="00C016D9" w:rsidRDefault="00DA44E0" w:rsidP="00A422FB">
      <w:pPr>
        <w:pStyle w:val="a4"/>
        <w:numPr>
          <w:ilvl w:val="3"/>
          <w:numId w:val="28"/>
        </w:numPr>
        <w:tabs>
          <w:tab w:val="left" w:pos="1469"/>
        </w:tabs>
        <w:spacing w:afterLines="50" w:after="163" w:line="336" w:lineRule="auto"/>
        <w:ind w:leftChars="200" w:left="1200" w:firstLineChars="0"/>
        <w:jc w:val="both"/>
        <w:rPr>
          <w:rFonts w:ascii="Arial" w:eastAsia="宋体" w:hAnsi="Arial" w:cs="Arial"/>
        </w:rPr>
      </w:pPr>
      <w:r w:rsidRPr="00C016D9">
        <w:rPr>
          <w:rFonts w:ascii="Arial" w:eastAsia="宋体" w:hAnsi="Arial" w:cs="Arial"/>
        </w:rPr>
        <w:t>预期用于个体患者，以医生或牙医的</w:t>
      </w:r>
      <w:r w:rsidR="006A1A59">
        <w:rPr>
          <w:rFonts w:ascii="Arial" w:eastAsia="宋体" w:hAnsi="Arial" w:cs="Arial" w:hint="eastAsia"/>
        </w:rPr>
        <w:t>指令</w:t>
      </w:r>
      <w:r w:rsidRPr="00C016D9">
        <w:rPr>
          <w:rFonts w:ascii="Arial" w:eastAsia="宋体" w:hAnsi="Arial" w:cs="Arial"/>
        </w:rPr>
        <w:t>形式命名，并以特定的形式为该患者制造，或旨在专业实习过程中满足医生或牙医的特殊需要（如特定的操作工具）。</w:t>
      </w:r>
    </w:p>
    <w:p w:rsidR="001D6CC3" w:rsidRPr="00B15E52" w:rsidRDefault="009B7095" w:rsidP="006E0FA2">
      <w:pPr>
        <w:pStyle w:val="a4"/>
        <w:numPr>
          <w:ilvl w:val="1"/>
          <w:numId w:val="28"/>
        </w:numPr>
        <w:spacing w:afterLines="50" w:after="163" w:line="300" w:lineRule="auto"/>
        <w:ind w:left="357" w:firstLineChars="0" w:hanging="357"/>
        <w:jc w:val="both"/>
        <w:outlineLvl w:val="1"/>
        <w:rPr>
          <w:rFonts w:ascii="Arial" w:eastAsia="宋体" w:hAnsi="Arial" w:cs="Arial"/>
          <w:b/>
        </w:rPr>
      </w:pPr>
      <w:bookmarkStart w:id="28" w:name="_Toc498524852"/>
      <w:r w:rsidRPr="00B15E52">
        <w:rPr>
          <w:rFonts w:ascii="Arial" w:eastAsia="宋体" w:hAnsi="Arial" w:cs="Arial"/>
          <w:b/>
        </w:rPr>
        <w:t>IRB</w:t>
      </w:r>
      <w:r w:rsidRPr="00B15E52">
        <w:rPr>
          <w:rFonts w:ascii="Arial" w:eastAsia="宋体" w:hAnsi="Arial" w:cs="Arial"/>
          <w:b/>
        </w:rPr>
        <w:t>是否需要审查定制使用？</w:t>
      </w:r>
      <w:bookmarkEnd w:id="28"/>
    </w:p>
    <w:p w:rsidR="00666FCF" w:rsidRPr="007B78B0" w:rsidRDefault="00641F13" w:rsidP="00A422FB">
      <w:pPr>
        <w:spacing w:afterLines="50" w:after="163" w:line="336" w:lineRule="auto"/>
        <w:jc w:val="both"/>
        <w:rPr>
          <w:rFonts w:ascii="Arial" w:eastAsia="宋体" w:hAnsi="Arial" w:cs="Arial"/>
        </w:rPr>
      </w:pPr>
      <w:r w:rsidRPr="007B78B0">
        <w:rPr>
          <w:rFonts w:ascii="Arial" w:eastAsia="宋体" w:hAnsi="Arial" w:cs="Arial"/>
        </w:rPr>
        <w:t>FDA</w:t>
      </w:r>
      <w:r w:rsidRPr="007B78B0">
        <w:rPr>
          <w:rFonts w:ascii="Arial" w:eastAsia="宋体" w:hAnsi="Arial" w:cs="Arial"/>
        </w:rPr>
        <w:t>规定无需对定制器械</w:t>
      </w:r>
      <w:r w:rsidR="00E9561D" w:rsidRPr="007B78B0">
        <w:rPr>
          <w:rFonts w:ascii="Arial" w:eastAsia="宋体" w:hAnsi="Arial" w:cs="Arial"/>
        </w:rPr>
        <w:t>的</w:t>
      </w:r>
      <w:r w:rsidRPr="007B78B0">
        <w:rPr>
          <w:rFonts w:ascii="Arial" w:eastAsia="宋体" w:hAnsi="Arial" w:cs="Arial"/>
        </w:rPr>
        <w:t>使用进行审查和批准。然而，</w:t>
      </w:r>
      <w:r w:rsidRPr="007B78B0">
        <w:rPr>
          <w:rFonts w:ascii="Arial" w:eastAsia="宋体" w:hAnsi="Arial" w:cs="Arial"/>
        </w:rPr>
        <w:t>FDA</w:t>
      </w:r>
      <w:r w:rsidRPr="007B78B0">
        <w:rPr>
          <w:rFonts w:ascii="Arial" w:eastAsia="宋体" w:hAnsi="Arial" w:cs="Arial"/>
        </w:rPr>
        <w:t>建议应尽可能地遵循第</w:t>
      </w:r>
      <w:r w:rsidRPr="007B78B0">
        <w:rPr>
          <w:rFonts w:ascii="Arial" w:eastAsia="宋体" w:hAnsi="Arial" w:cs="Arial"/>
        </w:rPr>
        <w:t>16</w:t>
      </w:r>
      <w:r w:rsidR="00E9561D" w:rsidRPr="007B78B0">
        <w:rPr>
          <w:rFonts w:ascii="Arial" w:eastAsia="宋体" w:hAnsi="Arial" w:cs="Arial"/>
        </w:rPr>
        <w:t>条</w:t>
      </w:r>
      <w:r w:rsidRPr="007B78B0">
        <w:rPr>
          <w:rFonts w:ascii="Arial" w:eastAsia="宋体" w:hAnsi="Arial" w:cs="Arial"/>
        </w:rPr>
        <w:t>中列出的诸多患者保护措施。</w:t>
      </w:r>
      <w:r w:rsidRPr="007B78B0">
        <w:rPr>
          <w:rFonts w:ascii="Arial" w:eastAsia="宋体" w:hAnsi="Arial" w:cs="Arial"/>
        </w:rPr>
        <w:t>IRB</w:t>
      </w:r>
      <w:r w:rsidR="00E9561D" w:rsidRPr="007B78B0">
        <w:rPr>
          <w:rFonts w:ascii="Arial" w:eastAsia="宋体" w:hAnsi="Arial" w:cs="Arial"/>
        </w:rPr>
        <w:t>应</w:t>
      </w:r>
      <w:r w:rsidRPr="007B78B0">
        <w:rPr>
          <w:rFonts w:ascii="Arial" w:eastAsia="宋体" w:hAnsi="Arial" w:cs="Arial"/>
        </w:rPr>
        <w:t>熟悉定制器械的监管要求，因为医生或机构可以从</w:t>
      </w:r>
      <w:r w:rsidRPr="007B78B0">
        <w:rPr>
          <w:rFonts w:ascii="Arial" w:eastAsia="宋体" w:hAnsi="Arial" w:cs="Arial"/>
        </w:rPr>
        <w:t>IRB</w:t>
      </w:r>
      <w:r w:rsidRPr="007B78B0">
        <w:rPr>
          <w:rFonts w:ascii="Arial" w:eastAsia="宋体" w:hAnsi="Arial" w:cs="Arial"/>
        </w:rPr>
        <w:lastRenderedPageBreak/>
        <w:t>寻求有关该定制器械在医疗机构中的患者使用信息。</w:t>
      </w:r>
      <w:r w:rsidRPr="007B78B0">
        <w:rPr>
          <w:rFonts w:ascii="Arial" w:eastAsia="宋体" w:hAnsi="Arial" w:cs="Arial"/>
        </w:rPr>
        <w:t>IRB</w:t>
      </w:r>
      <w:r w:rsidRPr="007B78B0">
        <w:rPr>
          <w:rFonts w:ascii="Arial" w:eastAsia="宋体" w:hAnsi="Arial" w:cs="Arial"/>
        </w:rPr>
        <w:t>可以制定定制器械的使用程序，以确保患者的保护措施得以</w:t>
      </w:r>
      <w:r w:rsidR="00F723C4">
        <w:rPr>
          <w:rFonts w:ascii="Arial" w:eastAsia="宋体" w:hAnsi="Arial" w:cs="Arial" w:hint="eastAsia"/>
        </w:rPr>
        <w:t>周全</w:t>
      </w:r>
      <w:r w:rsidRPr="007B78B0">
        <w:rPr>
          <w:rFonts w:ascii="Arial" w:eastAsia="宋体" w:hAnsi="Arial" w:cs="Arial"/>
        </w:rPr>
        <w:t>的执行。</w:t>
      </w:r>
      <w:bookmarkStart w:id="29" w:name="_GoBack"/>
      <w:bookmarkEnd w:id="29"/>
    </w:p>
    <w:sectPr w:rsidR="00666FCF" w:rsidRPr="007B78B0" w:rsidSect="00D4065C">
      <w:headerReference w:type="default" r:id="rId15"/>
      <w:footerReference w:type="default" r:id="rId16"/>
      <w:pgSz w:w="11906" w:h="16838"/>
      <w:pgMar w:top="1134" w:right="1134" w:bottom="1134" w:left="1134" w:header="1134" w:footer="992"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AE1" w:rsidRDefault="004B2AE1" w:rsidP="00D312E1">
      <w:pPr>
        <w:spacing w:line="240" w:lineRule="auto"/>
      </w:pPr>
      <w:r>
        <w:separator/>
      </w:r>
    </w:p>
  </w:endnote>
  <w:endnote w:type="continuationSeparator" w:id="0">
    <w:p w:rsidR="004B2AE1" w:rsidRDefault="004B2AE1" w:rsidP="00D312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1007492072"/>
      <w:docPartObj>
        <w:docPartGallery w:val="Page Numbers (Bottom of Page)"/>
        <w:docPartUnique/>
      </w:docPartObj>
    </w:sdtPr>
    <w:sdtEndPr/>
    <w:sdtContent>
      <w:p w:rsidR="004B2AE1" w:rsidRDefault="004B2AE1" w:rsidP="003C2E98">
        <w:pPr>
          <w:pStyle w:val="ab"/>
          <w:jc w:val="center"/>
          <w:rPr>
            <w:rFonts w:ascii="Arial" w:hAnsi="Arial" w:cs="Arial"/>
            <w:sz w:val="21"/>
            <w:szCs w:val="21"/>
          </w:rPr>
        </w:pPr>
      </w:p>
      <w:p w:rsidR="004B2AE1" w:rsidRDefault="004B2AE1" w:rsidP="003C2E98">
        <w:pPr>
          <w:pStyle w:val="ab"/>
          <w:jc w:val="center"/>
          <w:rPr>
            <w:rFonts w:ascii="Arial" w:hAnsi="Arial" w:cs="Arial"/>
            <w:sz w:val="21"/>
            <w:szCs w:val="21"/>
          </w:rPr>
        </w:pPr>
      </w:p>
      <w:p w:rsidR="004B2AE1" w:rsidRPr="003C2E98" w:rsidRDefault="004B2AE1" w:rsidP="003C2E98">
        <w:pPr>
          <w:pStyle w:val="ab"/>
          <w:jc w:val="center"/>
          <w:rPr>
            <w:rFonts w:ascii="Arial" w:hAnsi="Arial" w:cs="Arial"/>
            <w:sz w:val="21"/>
            <w:szCs w:val="21"/>
          </w:rPr>
        </w:pPr>
        <w:r w:rsidRPr="003C2E98">
          <w:rPr>
            <w:rFonts w:ascii="Arial" w:hAnsi="Arial" w:cs="Arial"/>
            <w:sz w:val="21"/>
            <w:szCs w:val="21"/>
          </w:rPr>
          <w:fldChar w:fldCharType="begin"/>
        </w:r>
        <w:r w:rsidRPr="003C2E98">
          <w:rPr>
            <w:rFonts w:ascii="Arial" w:hAnsi="Arial" w:cs="Arial"/>
            <w:sz w:val="21"/>
            <w:szCs w:val="21"/>
          </w:rPr>
          <w:instrText xml:space="preserve"> PAGE   \* MERGEFORMAT </w:instrText>
        </w:r>
        <w:r w:rsidRPr="003C2E98">
          <w:rPr>
            <w:rFonts w:ascii="Arial" w:hAnsi="Arial" w:cs="Arial"/>
            <w:sz w:val="21"/>
            <w:szCs w:val="21"/>
          </w:rPr>
          <w:fldChar w:fldCharType="separate"/>
        </w:r>
        <w:r w:rsidR="007D6590" w:rsidRPr="007D6590">
          <w:rPr>
            <w:rFonts w:ascii="Arial" w:hAnsi="Arial" w:cs="Arial"/>
            <w:noProof/>
            <w:sz w:val="21"/>
            <w:szCs w:val="21"/>
            <w:lang w:val="zh-CN"/>
          </w:rPr>
          <w:t>12</w:t>
        </w:r>
        <w:r w:rsidRPr="003C2E98">
          <w:rPr>
            <w:rFonts w:ascii="Arial" w:hAnsi="Arial" w:cs="Arial"/>
            <w:noProof/>
            <w:sz w:val="21"/>
            <w:szCs w:val="21"/>
            <w:lang w:val="zh-CN"/>
          </w:rPr>
          <w:fldChar w:fldCharType="end"/>
        </w:r>
      </w:p>
    </w:sdtContent>
  </w:sdt>
  <w:p w:rsidR="004B2AE1" w:rsidRPr="003C2E98" w:rsidRDefault="004B2AE1">
    <w:pPr>
      <w:pStyle w:val="ab"/>
      <w:rPr>
        <w:rFonts w:ascii="Arial" w:hAnsi="Arial" w:cs="Arial"/>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AE1" w:rsidRDefault="004B2AE1" w:rsidP="00D312E1">
      <w:pPr>
        <w:spacing w:line="240" w:lineRule="auto"/>
      </w:pPr>
      <w:r>
        <w:separator/>
      </w:r>
    </w:p>
  </w:footnote>
  <w:footnote w:type="continuationSeparator" w:id="0">
    <w:p w:rsidR="004B2AE1" w:rsidRDefault="004B2AE1" w:rsidP="00D312E1">
      <w:pPr>
        <w:spacing w:line="240" w:lineRule="auto"/>
      </w:pPr>
      <w:r>
        <w:continuationSeparator/>
      </w:r>
    </w:p>
  </w:footnote>
  <w:footnote w:id="1">
    <w:p w:rsidR="004B2AE1" w:rsidRPr="00F776C7" w:rsidRDefault="004B2AE1" w:rsidP="004704B0">
      <w:pPr>
        <w:pStyle w:val="ac"/>
        <w:spacing w:line="300" w:lineRule="auto"/>
        <w:jc w:val="both"/>
        <w:rPr>
          <w:rFonts w:ascii="Arial" w:hAnsi="Arial" w:cs="Arial"/>
          <w:sz w:val="21"/>
          <w:szCs w:val="21"/>
        </w:rPr>
      </w:pPr>
      <w:r w:rsidRPr="00F776C7">
        <w:rPr>
          <w:rStyle w:val="ad"/>
          <w:rFonts w:ascii="Arial" w:hAnsi="Arial" w:cs="Arial"/>
          <w:sz w:val="21"/>
          <w:szCs w:val="21"/>
        </w:rPr>
        <w:footnoteRef/>
      </w:r>
      <w:r w:rsidRPr="00F776C7">
        <w:rPr>
          <w:rFonts w:ascii="Arial" w:hAnsi="Arial" w:cs="Arial"/>
          <w:sz w:val="21"/>
          <w:szCs w:val="21"/>
        </w:rPr>
        <w:t xml:space="preserve"> </w:t>
      </w:r>
      <w:r>
        <w:rPr>
          <w:rFonts w:ascii="Arial" w:eastAsia="宋体" w:hAnsi="Arial" w:cs="Arial"/>
          <w:sz w:val="21"/>
          <w:szCs w:val="21"/>
        </w:rPr>
        <w:t>本指导性文件</w:t>
      </w:r>
      <w:r w:rsidRPr="00F776C7">
        <w:rPr>
          <w:rFonts w:ascii="Arial" w:eastAsia="宋体" w:hAnsi="Arial" w:cs="Arial"/>
          <w:sz w:val="21"/>
          <w:szCs w:val="21"/>
        </w:rPr>
        <w:t>由</w:t>
      </w:r>
      <w:r>
        <w:rPr>
          <w:rFonts w:ascii="Arial" w:eastAsia="宋体" w:hAnsi="Arial" w:cs="Arial"/>
          <w:sz w:val="21"/>
          <w:szCs w:val="21"/>
        </w:rPr>
        <w:t>良好临床实践</w:t>
      </w:r>
      <w:r>
        <w:rPr>
          <w:rFonts w:ascii="Arial" w:eastAsia="宋体" w:hAnsi="Arial" w:cs="Arial" w:hint="eastAsia"/>
          <w:sz w:val="21"/>
          <w:szCs w:val="21"/>
        </w:rPr>
        <w:t>项目</w:t>
      </w:r>
      <w:r>
        <w:rPr>
          <w:rFonts w:ascii="Arial" w:eastAsia="宋体" w:hAnsi="Arial" w:cs="Arial"/>
          <w:sz w:val="21"/>
          <w:szCs w:val="21"/>
        </w:rPr>
        <w:t>与本机构协调制定</w:t>
      </w:r>
      <w:r w:rsidRPr="00F776C7">
        <w:rPr>
          <w:rFonts w:ascii="Arial" w:eastAsia="宋体" w:hAnsi="Arial" w:cs="Arial"/>
          <w:sz w:val="21"/>
          <w:szCs w:val="21"/>
        </w:rPr>
        <w:t>。本指导性文件不涉及作为生物</w:t>
      </w:r>
      <w:r>
        <w:rPr>
          <w:rFonts w:ascii="Arial" w:eastAsia="宋体" w:hAnsi="Arial" w:cs="Arial" w:hint="eastAsia"/>
          <w:sz w:val="21"/>
          <w:szCs w:val="21"/>
        </w:rPr>
        <w:t>制剂</w:t>
      </w:r>
      <w:r w:rsidRPr="00F776C7">
        <w:rPr>
          <w:rFonts w:ascii="Arial" w:eastAsia="宋体" w:hAnsi="Arial" w:cs="Arial"/>
          <w:sz w:val="21"/>
          <w:szCs w:val="21"/>
        </w:rPr>
        <w:t>许可的医疗器械，有关那些器械的问题请直接咨询</w:t>
      </w:r>
      <w:r>
        <w:rPr>
          <w:rFonts w:ascii="Arial" w:eastAsia="宋体" w:hAnsi="Arial" w:cs="Arial"/>
          <w:sz w:val="21"/>
          <w:szCs w:val="21"/>
        </w:rPr>
        <w:t>生物制剂</w:t>
      </w:r>
      <w:r w:rsidRPr="00F776C7">
        <w:rPr>
          <w:rFonts w:ascii="Arial" w:eastAsia="宋体" w:hAnsi="Arial" w:cs="Arial"/>
          <w:sz w:val="21"/>
          <w:szCs w:val="21"/>
        </w:rPr>
        <w:t>评估和研究中心。</w:t>
      </w:r>
    </w:p>
  </w:footnote>
  <w:footnote w:id="2">
    <w:p w:rsidR="004B2AE1" w:rsidRPr="00F776C7" w:rsidRDefault="004B2AE1" w:rsidP="004704B0">
      <w:pPr>
        <w:pStyle w:val="ac"/>
        <w:jc w:val="both"/>
        <w:rPr>
          <w:rFonts w:ascii="Arial" w:hAnsi="Arial" w:cs="Arial"/>
          <w:sz w:val="21"/>
          <w:szCs w:val="21"/>
        </w:rPr>
      </w:pPr>
      <w:r w:rsidRPr="00F776C7">
        <w:rPr>
          <w:rStyle w:val="ad"/>
          <w:rFonts w:ascii="Arial" w:hAnsi="Arial" w:cs="Arial"/>
          <w:sz w:val="21"/>
          <w:szCs w:val="21"/>
        </w:rPr>
        <w:footnoteRef/>
      </w:r>
      <w:r w:rsidRPr="00F776C7">
        <w:rPr>
          <w:rFonts w:ascii="Arial" w:hAnsi="Arial" w:cs="Arial"/>
          <w:sz w:val="21"/>
          <w:szCs w:val="21"/>
        </w:rPr>
        <w:t xml:space="preserve"> </w:t>
      </w:r>
      <w:r w:rsidRPr="00F776C7">
        <w:rPr>
          <w:rFonts w:ascii="Arial" w:eastAsia="宋体" w:hAnsi="Arial" w:cs="Arial"/>
          <w:sz w:val="21"/>
          <w:szCs w:val="21"/>
        </w:rPr>
        <w:t>该指南可</w:t>
      </w:r>
      <w:r>
        <w:rPr>
          <w:rFonts w:ascii="Arial" w:eastAsia="宋体" w:hAnsi="Arial" w:cs="Arial" w:hint="eastAsia"/>
          <w:sz w:val="21"/>
          <w:szCs w:val="21"/>
        </w:rPr>
        <w:t>参见</w:t>
      </w:r>
      <w:r w:rsidRPr="00F776C7">
        <w:rPr>
          <w:rFonts w:ascii="Arial" w:eastAsia="宋体" w:hAnsi="Arial" w:cs="Arial"/>
          <w:sz w:val="21"/>
          <w:szCs w:val="21"/>
        </w:rPr>
        <w:t>www.fda.gov/cdrh/ode/idepolcy.html</w:t>
      </w:r>
    </w:p>
  </w:footnote>
  <w:footnote w:id="3">
    <w:p w:rsidR="004B2AE1" w:rsidRPr="00F776C7" w:rsidRDefault="004B2AE1" w:rsidP="004704B0">
      <w:pPr>
        <w:pStyle w:val="ac"/>
        <w:jc w:val="both"/>
        <w:rPr>
          <w:rFonts w:ascii="Arial" w:hAnsi="Arial" w:cs="Arial"/>
          <w:sz w:val="21"/>
          <w:szCs w:val="21"/>
        </w:rPr>
      </w:pPr>
      <w:r w:rsidRPr="00F776C7">
        <w:rPr>
          <w:rStyle w:val="ad"/>
          <w:rFonts w:ascii="Arial" w:hAnsi="Arial" w:cs="Arial"/>
          <w:sz w:val="21"/>
          <w:szCs w:val="21"/>
        </w:rPr>
        <w:footnoteRef/>
      </w:r>
      <w:r w:rsidRPr="00F776C7">
        <w:rPr>
          <w:rFonts w:ascii="Arial" w:hAnsi="Arial" w:cs="Arial"/>
          <w:sz w:val="21"/>
          <w:szCs w:val="21"/>
        </w:rPr>
        <w:t xml:space="preserve"> </w:t>
      </w:r>
      <w:r w:rsidRPr="00F776C7">
        <w:rPr>
          <w:rFonts w:ascii="Arial" w:eastAsia="宋体" w:hAnsi="Arial" w:cs="Arial"/>
          <w:sz w:val="21"/>
          <w:szCs w:val="21"/>
        </w:rPr>
        <w:t>参见</w:t>
      </w:r>
      <w:r w:rsidRPr="00F776C7">
        <w:rPr>
          <w:rStyle w:val="a7"/>
          <w:rFonts w:ascii="Arial" w:eastAsia="宋体" w:hAnsi="Arial" w:cs="Arial"/>
          <w:color w:val="0000FF"/>
          <w:sz w:val="21"/>
          <w:szCs w:val="21"/>
        </w:rPr>
        <w:t xml:space="preserve">www.fda.gov/cdrh/ode/blue-ide-d01-1.html </w:t>
      </w:r>
      <w:r>
        <w:rPr>
          <w:rStyle w:val="a7"/>
          <w:rFonts w:ascii="Arial" w:eastAsia="宋体" w:hAnsi="Arial" w:cs="Arial" w:hint="eastAsia"/>
          <w:color w:val="0000FF"/>
          <w:sz w:val="21"/>
          <w:szCs w:val="21"/>
        </w:rPr>
        <w:t>标</w:t>
      </w:r>
      <w:r w:rsidRPr="00F776C7">
        <w:rPr>
          <w:rFonts w:ascii="Arial" w:eastAsia="宋体" w:hAnsi="Arial" w:cs="Arial"/>
          <w:sz w:val="21"/>
          <w:szCs w:val="21"/>
        </w:rPr>
        <w:t>题为</w:t>
      </w:r>
      <w:r>
        <w:rPr>
          <w:rFonts w:ascii="Arial" w:eastAsia="宋体" w:hAnsi="Arial" w:cs="Arial" w:hint="eastAsia"/>
          <w:sz w:val="21"/>
          <w:szCs w:val="21"/>
        </w:rPr>
        <w:t>“</w:t>
      </w:r>
      <w:r w:rsidRPr="00F776C7">
        <w:rPr>
          <w:rFonts w:ascii="Arial" w:eastAsia="宋体" w:hAnsi="Arial" w:cs="Arial"/>
          <w:sz w:val="21"/>
          <w:szCs w:val="21"/>
        </w:rPr>
        <w:t>关于研究涉及的医疗器械需要进行研究用器械豁免申请的处理问询程序</w:t>
      </w:r>
      <w:r>
        <w:rPr>
          <w:rFonts w:ascii="Arial" w:eastAsia="宋体" w:hAnsi="Arial" w:cs="Arial" w:hint="eastAsia"/>
          <w:sz w:val="21"/>
          <w:szCs w:val="21"/>
        </w:rPr>
        <w:t>”</w:t>
      </w:r>
      <w:r w:rsidRPr="00F776C7">
        <w:rPr>
          <w:rFonts w:ascii="Arial" w:eastAsia="宋体" w:hAnsi="Arial" w:cs="Arial"/>
          <w:sz w:val="21"/>
          <w:szCs w:val="21"/>
        </w:rPr>
        <w:t>的指导性备忘录。</w:t>
      </w:r>
    </w:p>
  </w:footnote>
  <w:footnote w:id="4">
    <w:p w:rsidR="004B2AE1" w:rsidRPr="00F776C7" w:rsidRDefault="004B2AE1" w:rsidP="004704B0">
      <w:pPr>
        <w:pStyle w:val="ac"/>
        <w:jc w:val="both"/>
        <w:rPr>
          <w:rFonts w:ascii="Arial" w:hAnsi="Arial" w:cs="Arial"/>
          <w:sz w:val="21"/>
          <w:szCs w:val="21"/>
        </w:rPr>
      </w:pPr>
      <w:r w:rsidRPr="00F776C7">
        <w:rPr>
          <w:rStyle w:val="ad"/>
          <w:rFonts w:ascii="Arial" w:hAnsi="Arial" w:cs="Arial"/>
          <w:sz w:val="21"/>
          <w:szCs w:val="21"/>
        </w:rPr>
        <w:footnoteRef/>
      </w:r>
      <w:r w:rsidRPr="00F776C7">
        <w:rPr>
          <w:rFonts w:ascii="Arial" w:hAnsi="Arial" w:cs="Arial"/>
          <w:sz w:val="21"/>
          <w:szCs w:val="21"/>
        </w:rPr>
        <w:t xml:space="preserve"> </w:t>
      </w:r>
      <w:r>
        <w:rPr>
          <w:rFonts w:ascii="Arial" w:hAnsi="Arial" w:cs="Arial" w:hint="eastAsia"/>
          <w:sz w:val="21"/>
          <w:szCs w:val="21"/>
        </w:rPr>
        <w:t>参</w:t>
      </w:r>
      <w:r w:rsidRPr="00F776C7">
        <w:rPr>
          <w:rFonts w:ascii="Arial" w:eastAsia="宋体" w:hAnsi="Arial" w:cs="Arial"/>
          <w:sz w:val="21"/>
          <w:szCs w:val="21"/>
        </w:rPr>
        <w:t>见</w:t>
      </w:r>
      <w:r w:rsidRPr="00F776C7">
        <w:rPr>
          <w:rFonts w:ascii="Arial" w:eastAsia="宋体" w:hAnsi="Arial" w:cs="Arial"/>
          <w:sz w:val="21"/>
          <w:szCs w:val="21"/>
        </w:rPr>
        <w:t xml:space="preserve"> 21 CFR 812.2(c)(4)</w:t>
      </w:r>
    </w:p>
  </w:footnote>
  <w:footnote w:id="5">
    <w:p w:rsidR="004B2AE1" w:rsidRPr="00F776C7" w:rsidRDefault="004B2AE1" w:rsidP="004704B0">
      <w:pPr>
        <w:pStyle w:val="ac"/>
        <w:jc w:val="both"/>
        <w:rPr>
          <w:rFonts w:ascii="Arial" w:hAnsi="Arial" w:cs="Arial"/>
          <w:sz w:val="21"/>
          <w:szCs w:val="21"/>
        </w:rPr>
      </w:pPr>
      <w:r w:rsidRPr="00F776C7">
        <w:rPr>
          <w:rStyle w:val="ad"/>
          <w:rFonts w:ascii="Arial" w:hAnsi="Arial" w:cs="Arial"/>
          <w:sz w:val="21"/>
          <w:szCs w:val="21"/>
        </w:rPr>
        <w:footnoteRef/>
      </w:r>
      <w:r w:rsidRPr="00F776C7">
        <w:rPr>
          <w:rFonts w:ascii="Arial" w:hAnsi="Arial" w:cs="Arial"/>
          <w:sz w:val="21"/>
          <w:szCs w:val="21"/>
        </w:rPr>
        <w:t xml:space="preserve"> </w:t>
      </w:r>
      <w:r>
        <w:rPr>
          <w:rFonts w:ascii="Arial" w:hAnsi="Arial" w:cs="Arial" w:hint="eastAsia"/>
          <w:sz w:val="21"/>
          <w:szCs w:val="21"/>
        </w:rPr>
        <w:t>参</w:t>
      </w:r>
      <w:r w:rsidRPr="00F776C7">
        <w:rPr>
          <w:rFonts w:ascii="Arial" w:eastAsia="宋体" w:hAnsi="Arial" w:cs="Arial"/>
          <w:color w:val="000000"/>
          <w:sz w:val="21"/>
          <w:szCs w:val="21"/>
        </w:rPr>
        <w:t>见</w:t>
      </w:r>
      <w:r w:rsidRPr="00F776C7">
        <w:rPr>
          <w:rFonts w:ascii="Arial" w:eastAsia="宋体" w:hAnsi="Arial" w:cs="Arial"/>
          <w:color w:val="000000"/>
          <w:sz w:val="21"/>
          <w:szCs w:val="21"/>
        </w:rPr>
        <w:t xml:space="preserve"> 21 CFR 812.2(c)(1) </w:t>
      </w:r>
      <w:r w:rsidRPr="00F776C7">
        <w:rPr>
          <w:rFonts w:ascii="Arial" w:eastAsia="宋体" w:hAnsi="Arial" w:cs="Arial"/>
          <w:color w:val="000000"/>
          <w:sz w:val="21"/>
          <w:szCs w:val="21"/>
        </w:rPr>
        <w:t>和</w:t>
      </w:r>
      <w:r w:rsidRPr="00F776C7">
        <w:rPr>
          <w:rFonts w:ascii="Arial" w:eastAsia="宋体" w:hAnsi="Arial" w:cs="Arial"/>
          <w:color w:val="000000"/>
          <w:sz w:val="21"/>
          <w:szCs w:val="21"/>
        </w:rPr>
        <w:t xml:space="preserve"> (2)</w:t>
      </w:r>
    </w:p>
  </w:footnote>
  <w:footnote w:id="6">
    <w:p w:rsidR="004B2AE1" w:rsidRPr="00F776C7" w:rsidRDefault="004B2AE1" w:rsidP="004704B0">
      <w:pPr>
        <w:pStyle w:val="ac"/>
        <w:jc w:val="both"/>
        <w:rPr>
          <w:rFonts w:ascii="Arial" w:hAnsi="Arial" w:cs="Arial"/>
          <w:sz w:val="21"/>
          <w:szCs w:val="21"/>
        </w:rPr>
      </w:pPr>
      <w:r w:rsidRPr="00F776C7">
        <w:rPr>
          <w:rStyle w:val="ad"/>
          <w:rFonts w:ascii="Arial" w:hAnsi="Arial" w:cs="Arial"/>
          <w:sz w:val="21"/>
          <w:szCs w:val="21"/>
        </w:rPr>
        <w:footnoteRef/>
      </w:r>
      <w:r w:rsidRPr="00F776C7">
        <w:rPr>
          <w:rFonts w:ascii="Arial" w:hAnsi="Arial" w:cs="Arial"/>
          <w:sz w:val="21"/>
          <w:szCs w:val="21"/>
        </w:rPr>
        <w:t xml:space="preserve"> </w:t>
      </w:r>
      <w:r w:rsidRPr="00F776C7">
        <w:rPr>
          <w:rFonts w:ascii="Arial" w:eastAsia="宋体" w:hAnsi="Arial" w:cs="Arial"/>
          <w:sz w:val="21"/>
          <w:szCs w:val="21"/>
        </w:rPr>
        <w:t>本指南可</w:t>
      </w:r>
      <w:r>
        <w:rPr>
          <w:rFonts w:ascii="Arial" w:eastAsia="宋体" w:hAnsi="Arial" w:cs="Arial" w:hint="eastAsia"/>
          <w:sz w:val="21"/>
          <w:szCs w:val="21"/>
        </w:rPr>
        <w:t>参见</w:t>
      </w:r>
      <w:r w:rsidRPr="00F776C7">
        <w:rPr>
          <w:rFonts w:ascii="Arial" w:eastAsia="宋体" w:hAnsi="Arial" w:cs="Arial"/>
          <w:sz w:val="21"/>
          <w:szCs w:val="21"/>
        </w:rPr>
        <w:t>：</w:t>
      </w:r>
      <w:r w:rsidRPr="00F776C7">
        <w:rPr>
          <w:rFonts w:ascii="Arial" w:eastAsia="宋体" w:hAnsi="Arial" w:cs="Arial"/>
          <w:sz w:val="21"/>
          <w:szCs w:val="21"/>
        </w:rPr>
        <w:t>www.fda.gov/oc/ohrt/irbs/offlabel.html</w:t>
      </w:r>
    </w:p>
  </w:footnote>
  <w:footnote w:id="7">
    <w:p w:rsidR="004B2AE1" w:rsidRPr="00F776C7" w:rsidRDefault="004B2AE1" w:rsidP="004704B0">
      <w:pPr>
        <w:pStyle w:val="ac"/>
        <w:jc w:val="both"/>
        <w:rPr>
          <w:rFonts w:ascii="Arial" w:hAnsi="Arial" w:cs="Arial"/>
          <w:sz w:val="21"/>
          <w:szCs w:val="21"/>
        </w:rPr>
      </w:pPr>
      <w:r w:rsidRPr="00F776C7">
        <w:rPr>
          <w:rStyle w:val="ad"/>
          <w:rFonts w:ascii="Arial" w:hAnsi="Arial" w:cs="Arial"/>
          <w:sz w:val="21"/>
          <w:szCs w:val="21"/>
        </w:rPr>
        <w:footnoteRef/>
      </w:r>
      <w:r w:rsidRPr="00F776C7">
        <w:rPr>
          <w:rFonts w:ascii="Arial" w:hAnsi="Arial" w:cs="Arial"/>
          <w:sz w:val="21"/>
          <w:szCs w:val="21"/>
        </w:rPr>
        <w:t xml:space="preserve"> </w:t>
      </w:r>
      <w:r w:rsidRPr="00F776C7">
        <w:rPr>
          <w:rFonts w:ascii="Arial" w:eastAsia="宋体" w:hAnsi="Arial" w:cs="Arial"/>
          <w:color w:val="000000"/>
          <w:sz w:val="21"/>
          <w:szCs w:val="21"/>
        </w:rPr>
        <w:t>FDA</w:t>
      </w:r>
      <w:r w:rsidRPr="00F776C7">
        <w:rPr>
          <w:rFonts w:ascii="Arial" w:eastAsia="宋体" w:hAnsi="Arial" w:cs="Arial"/>
          <w:color w:val="000000"/>
          <w:sz w:val="21"/>
          <w:szCs w:val="21"/>
        </w:rPr>
        <w:t>认为</w:t>
      </w:r>
      <w:r>
        <w:rPr>
          <w:rFonts w:ascii="Arial" w:eastAsia="宋体" w:hAnsi="Arial" w:cs="Arial" w:hint="eastAsia"/>
          <w:color w:val="000000"/>
          <w:sz w:val="21"/>
          <w:szCs w:val="21"/>
        </w:rPr>
        <w:t>‘</w:t>
      </w:r>
      <w:r w:rsidRPr="00F776C7">
        <w:rPr>
          <w:rFonts w:ascii="Arial" w:eastAsia="宋体" w:hAnsi="Arial" w:cs="Arial"/>
          <w:color w:val="000000"/>
          <w:sz w:val="21"/>
          <w:szCs w:val="21"/>
        </w:rPr>
        <w:t>危及生命的</w:t>
      </w:r>
      <w:r>
        <w:rPr>
          <w:rFonts w:ascii="Arial" w:eastAsia="宋体" w:hAnsi="Arial" w:cs="Arial" w:hint="eastAsia"/>
          <w:color w:val="000000"/>
          <w:sz w:val="21"/>
          <w:szCs w:val="21"/>
        </w:rPr>
        <w:t>病症’</w:t>
      </w:r>
      <w:r w:rsidRPr="00F776C7">
        <w:rPr>
          <w:rFonts w:ascii="Arial" w:eastAsia="宋体" w:hAnsi="Arial" w:cs="Arial"/>
          <w:color w:val="000000"/>
          <w:sz w:val="21"/>
          <w:szCs w:val="21"/>
        </w:rPr>
        <w:t>包括严重的疾病或病症，如眼前的威胁和肢体的威胁，以及涉及不可逆的发病风险等其他情况。</w:t>
      </w:r>
    </w:p>
  </w:footnote>
  <w:footnote w:id="8">
    <w:p w:rsidR="004B2AE1" w:rsidRPr="00F776C7" w:rsidRDefault="004B2AE1">
      <w:pPr>
        <w:pStyle w:val="ac"/>
        <w:rPr>
          <w:rFonts w:ascii="Arial" w:hAnsi="Arial" w:cs="Arial"/>
          <w:sz w:val="21"/>
          <w:szCs w:val="21"/>
        </w:rPr>
      </w:pPr>
      <w:r w:rsidRPr="00F776C7">
        <w:rPr>
          <w:rStyle w:val="ad"/>
          <w:rFonts w:ascii="Arial" w:hAnsi="Arial" w:cs="Arial"/>
          <w:sz w:val="21"/>
          <w:szCs w:val="21"/>
        </w:rPr>
        <w:footnoteRef/>
      </w:r>
      <w:r w:rsidRPr="00F776C7">
        <w:rPr>
          <w:rFonts w:ascii="Arial" w:hAnsi="Arial" w:cs="Arial"/>
          <w:sz w:val="21"/>
          <w:szCs w:val="21"/>
        </w:rPr>
        <w:t xml:space="preserve"> </w:t>
      </w:r>
      <w:r w:rsidRPr="00F776C7">
        <w:rPr>
          <w:rFonts w:ascii="Arial" w:eastAsia="宋体" w:hAnsi="Arial" w:cs="Arial"/>
          <w:color w:val="000000"/>
          <w:sz w:val="21"/>
          <w:szCs w:val="21"/>
        </w:rPr>
        <w:t>该指南可</w:t>
      </w:r>
      <w:r>
        <w:rPr>
          <w:rFonts w:ascii="Arial" w:eastAsia="宋体" w:hAnsi="Arial" w:cs="Arial" w:hint="eastAsia"/>
          <w:color w:val="000000"/>
          <w:sz w:val="21"/>
          <w:szCs w:val="21"/>
        </w:rPr>
        <w:t>参见</w:t>
      </w:r>
      <w:r w:rsidRPr="00F776C7">
        <w:rPr>
          <w:rFonts w:ascii="Arial" w:eastAsia="宋体" w:hAnsi="Arial" w:cs="Arial"/>
          <w:color w:val="000000"/>
          <w:sz w:val="21"/>
          <w:szCs w:val="21"/>
        </w:rPr>
        <w:t>：</w:t>
      </w:r>
      <w:r w:rsidRPr="00F776C7">
        <w:rPr>
          <w:rStyle w:val="a7"/>
          <w:rFonts w:ascii="Arial" w:eastAsia="宋体" w:hAnsi="Arial" w:cs="Arial"/>
          <w:color w:val="0000FF"/>
          <w:sz w:val="21"/>
          <w:szCs w:val="21"/>
        </w:rPr>
        <w:t>www.fda.gov/cdrh/ode/idepolcy.html</w:t>
      </w:r>
    </w:p>
  </w:footnote>
  <w:footnote w:id="9">
    <w:p w:rsidR="004B2AE1" w:rsidRPr="00F776C7" w:rsidRDefault="004B2AE1">
      <w:pPr>
        <w:pStyle w:val="ac"/>
        <w:rPr>
          <w:sz w:val="21"/>
          <w:szCs w:val="21"/>
        </w:rPr>
      </w:pPr>
      <w:r w:rsidRPr="00F776C7">
        <w:rPr>
          <w:rStyle w:val="ad"/>
          <w:sz w:val="21"/>
          <w:szCs w:val="21"/>
        </w:rPr>
        <w:footnoteRef/>
      </w:r>
      <w:r w:rsidRPr="00F776C7">
        <w:rPr>
          <w:sz w:val="21"/>
          <w:szCs w:val="21"/>
        </w:rPr>
        <w:t xml:space="preserve"> </w:t>
      </w:r>
      <w:r w:rsidRPr="00F776C7">
        <w:rPr>
          <w:rFonts w:ascii="Arial" w:eastAsia="宋体" w:hAnsi="Arial" w:cs="Arial"/>
          <w:sz w:val="21"/>
          <w:szCs w:val="21"/>
        </w:rPr>
        <w:t>该指南可</w:t>
      </w:r>
      <w:r>
        <w:rPr>
          <w:rFonts w:ascii="Arial" w:eastAsia="宋体" w:hAnsi="Arial" w:cs="Arial" w:hint="eastAsia"/>
          <w:sz w:val="21"/>
          <w:szCs w:val="21"/>
        </w:rPr>
        <w:t>参见</w:t>
      </w:r>
      <w:r w:rsidRPr="00F776C7">
        <w:rPr>
          <w:rFonts w:ascii="Arial" w:eastAsia="宋体" w:hAnsi="Arial" w:cs="Arial"/>
          <w:sz w:val="21"/>
          <w:szCs w:val="21"/>
        </w:rPr>
        <w:t>：</w:t>
      </w:r>
      <w:r w:rsidRPr="00F776C7">
        <w:rPr>
          <w:rStyle w:val="a7"/>
          <w:rFonts w:ascii="Arial" w:eastAsia="宋体" w:hAnsi="Arial" w:cs="Arial"/>
          <w:color w:val="0000FF"/>
          <w:sz w:val="21"/>
          <w:szCs w:val="21"/>
        </w:rPr>
        <w:t>www.fda.gov/cdrh/ode/idepolcy.html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AE1" w:rsidRPr="00CC02EA" w:rsidRDefault="004B2AE1" w:rsidP="00CC02EA">
    <w:pPr>
      <w:pStyle w:val="a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AE1" w:rsidRDefault="004B2AE1" w:rsidP="005A2DD0">
    <w:pPr>
      <w:pStyle w:val="aa"/>
      <w:pBdr>
        <w:bottom w:val="none" w:sz="0" w:space="0" w:color="auto"/>
      </w:pBdr>
      <w:rPr>
        <w:rFonts w:ascii="Arial" w:hAnsi="Arial" w:cs="Arial"/>
        <w:sz w:val="21"/>
        <w:szCs w:val="21"/>
      </w:rPr>
    </w:pPr>
    <w:r w:rsidRPr="00186FE4">
      <w:rPr>
        <w:rFonts w:ascii="Arial" w:hAnsi="Arial" w:cs="Arial" w:hint="eastAsia"/>
        <w:b/>
        <w:bCs/>
        <w:i/>
        <w:iCs/>
        <w:sz w:val="21"/>
        <w:szCs w:val="21"/>
      </w:rPr>
      <w:t>所含建议不具约束力</w:t>
    </w:r>
  </w:p>
  <w:p w:rsidR="004B2AE1" w:rsidRDefault="004B2AE1" w:rsidP="005A2DD0">
    <w:pPr>
      <w:pStyle w:val="aa"/>
      <w:pBdr>
        <w:bottom w:val="none" w:sz="0" w:space="0" w:color="auto"/>
      </w:pBdr>
      <w:rPr>
        <w:rFonts w:ascii="Arial" w:hAnsi="Arial" w:cs="Arial"/>
        <w:sz w:val="21"/>
        <w:szCs w:val="21"/>
      </w:rPr>
    </w:pPr>
  </w:p>
  <w:p w:rsidR="004B2AE1" w:rsidRDefault="004B2AE1" w:rsidP="005A2DD0">
    <w:pPr>
      <w:pStyle w:val="aa"/>
      <w:pBdr>
        <w:bottom w:val="none" w:sz="0" w:space="0" w:color="auto"/>
      </w:pBdr>
      <w:rPr>
        <w:rFonts w:ascii="Arial" w:hAnsi="Arial" w:cs="Arial"/>
        <w:sz w:val="21"/>
        <w:szCs w:val="21"/>
      </w:rPr>
    </w:pPr>
  </w:p>
  <w:p w:rsidR="004B2AE1" w:rsidRDefault="004B2AE1" w:rsidP="005A2DD0">
    <w:pPr>
      <w:pStyle w:val="aa"/>
      <w:pBdr>
        <w:bottom w:val="none" w:sz="0" w:space="0" w:color="auto"/>
      </w:pBdr>
      <w:rPr>
        <w:rFonts w:ascii="Arial" w:hAnsi="Arial" w:cs="Arial"/>
        <w:sz w:val="21"/>
        <w:szCs w:val="21"/>
      </w:rPr>
    </w:pPr>
  </w:p>
  <w:p w:rsidR="004B2AE1" w:rsidRPr="005A2DD0" w:rsidRDefault="004B2AE1" w:rsidP="005A2DD0">
    <w:pPr>
      <w:pStyle w:val="aa"/>
      <w:pBdr>
        <w:bottom w:val="none" w:sz="0" w:space="0" w:color="auto"/>
      </w:pBdr>
      <w:rPr>
        <w:rFonts w:ascii="Arial" w:hAnsi="Arial" w:cs="Arial"/>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7BC8DEC"/>
    <w:lvl w:ilvl="0">
      <w:start w:val="12"/>
      <w:numFmt w:val="decimal"/>
      <w:pStyle w:val="1"/>
      <w:lvlText w:val="%1."/>
      <w:lvlJc w:val="left"/>
      <w:pPr>
        <w:tabs>
          <w:tab w:val="num" w:pos="502"/>
        </w:tabs>
        <w:ind w:left="0" w:firstLine="0"/>
      </w:pPr>
      <w:rPr>
        <w:rFonts w:ascii="Times New Roman" w:hAnsi="Times New Roman" w:cs="Times New Roman" w:hint="default"/>
        <w:b/>
        <w:i w:val="0"/>
        <w:sz w:val="24"/>
        <w:szCs w:val="36"/>
      </w:rPr>
    </w:lvl>
    <w:lvl w:ilvl="1">
      <w:start w:val="1"/>
      <w:numFmt w:val="decimal"/>
      <w:pStyle w:val="2"/>
      <w:lvlText w:val="%1.%2"/>
      <w:lvlJc w:val="left"/>
      <w:pPr>
        <w:tabs>
          <w:tab w:val="num" w:pos="360"/>
        </w:tabs>
        <w:ind w:left="0" w:firstLine="0"/>
      </w:pPr>
      <w:rPr>
        <w:rFonts w:ascii="Times New Roman" w:hAnsi="Times New Roman" w:cs="Times New Roman" w:hint="default"/>
        <w:b/>
      </w:rPr>
    </w:lvl>
    <w:lvl w:ilvl="2">
      <w:start w:val="1"/>
      <w:numFmt w:val="decimal"/>
      <w:pStyle w:val="3"/>
      <w:lvlText w:val="%1.%2.%3"/>
      <w:lvlJc w:val="left"/>
      <w:pPr>
        <w:tabs>
          <w:tab w:val="num" w:pos="9270"/>
        </w:tabs>
        <w:ind w:left="0" w:firstLine="0"/>
      </w:pPr>
      <w:rPr>
        <w:rFonts w:cs="Times New Roman" w:hint="eastAsia"/>
      </w:rPr>
    </w:lvl>
    <w:lvl w:ilvl="3">
      <w:start w:val="1"/>
      <w:numFmt w:val="decimal"/>
      <w:pStyle w:val="4"/>
      <w:lvlText w:val="%1.%2.%3.%4"/>
      <w:lvlJc w:val="left"/>
      <w:pPr>
        <w:tabs>
          <w:tab w:val="num" w:pos="0"/>
        </w:tabs>
        <w:ind w:left="0" w:firstLine="0"/>
      </w:pPr>
      <w:rPr>
        <w:rFonts w:cs="Times New Roman" w:hint="eastAsia"/>
      </w:rPr>
    </w:lvl>
    <w:lvl w:ilvl="4">
      <w:start w:val="1"/>
      <w:numFmt w:val="decimal"/>
      <w:pStyle w:val="5"/>
      <w:lvlText w:val="%1.%2.%3.%4.%5"/>
      <w:lvlJc w:val="left"/>
      <w:pPr>
        <w:tabs>
          <w:tab w:val="num" w:pos="0"/>
        </w:tabs>
        <w:ind w:left="0" w:firstLine="0"/>
      </w:pPr>
      <w:rPr>
        <w:rFonts w:cs="Times New Roman" w:hint="eastAsia"/>
        <w:b/>
        <w:i w:val="0"/>
      </w:rPr>
    </w:lvl>
    <w:lvl w:ilvl="5">
      <w:start w:val="1"/>
      <w:numFmt w:val="decimal"/>
      <w:pStyle w:val="6"/>
      <w:lvlText w:val="%1.%2.%3.%4.%5.%6"/>
      <w:lvlJc w:val="left"/>
      <w:pPr>
        <w:tabs>
          <w:tab w:val="num" w:pos="0"/>
        </w:tabs>
        <w:ind w:left="0" w:firstLine="0"/>
      </w:pPr>
      <w:rPr>
        <w:rFonts w:cs="Times New Roman" w:hint="eastAsia"/>
      </w:rPr>
    </w:lvl>
    <w:lvl w:ilvl="6">
      <w:start w:val="1"/>
      <w:numFmt w:val="decimal"/>
      <w:pStyle w:val="7"/>
      <w:lvlText w:val="%1.%2.%3.%4.%5.%6.%7"/>
      <w:lvlJc w:val="left"/>
      <w:pPr>
        <w:tabs>
          <w:tab w:val="num" w:pos="0"/>
        </w:tabs>
        <w:ind w:left="0" w:firstLine="0"/>
      </w:pPr>
      <w:rPr>
        <w:rFonts w:cs="Times New Roman" w:hint="eastAsia"/>
      </w:rPr>
    </w:lvl>
    <w:lvl w:ilvl="7">
      <w:start w:val="1"/>
      <w:numFmt w:val="decimal"/>
      <w:pStyle w:val="8"/>
      <w:lvlText w:val="%1.%2.%3.%4.%5.%6.%7.%8"/>
      <w:lvlJc w:val="left"/>
      <w:pPr>
        <w:tabs>
          <w:tab w:val="num" w:pos="0"/>
        </w:tabs>
        <w:ind w:left="0" w:firstLine="0"/>
      </w:pPr>
      <w:rPr>
        <w:rFonts w:cs="Times New Roman" w:hint="eastAsia"/>
      </w:rPr>
    </w:lvl>
    <w:lvl w:ilvl="8">
      <w:start w:val="1"/>
      <w:numFmt w:val="decimal"/>
      <w:pStyle w:val="9"/>
      <w:lvlText w:val="%1.%2.%3.%4.%5.%6.%7.%8.%9"/>
      <w:lvlJc w:val="left"/>
      <w:pPr>
        <w:tabs>
          <w:tab w:val="num" w:pos="0"/>
        </w:tabs>
        <w:ind w:left="0" w:firstLine="0"/>
      </w:pPr>
      <w:rPr>
        <w:rFonts w:cs="Times New Roman" w:hint="eastAsia"/>
      </w:rPr>
    </w:lvl>
  </w:abstractNum>
  <w:abstractNum w:abstractNumId="1">
    <w:nsid w:val="01107249"/>
    <w:multiLevelType w:val="hybridMultilevel"/>
    <w:tmpl w:val="3788EA06"/>
    <w:lvl w:ilvl="0" w:tplc="27F68CF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5D73988"/>
    <w:multiLevelType w:val="hybridMultilevel"/>
    <w:tmpl w:val="A9AA88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193382C"/>
    <w:multiLevelType w:val="hybridMultilevel"/>
    <w:tmpl w:val="5BE015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27A5744"/>
    <w:multiLevelType w:val="hybridMultilevel"/>
    <w:tmpl w:val="49A4A0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425E75D6">
      <w:start w:val="1"/>
      <w:numFmt w:val="bullet"/>
      <w:lvlText w:val="●"/>
      <w:lvlJc w:val="left"/>
      <w:pPr>
        <w:ind w:left="1260" w:hanging="420"/>
      </w:pPr>
      <w:rPr>
        <w:rFonts w:ascii="Arial" w:hAnsi="Arial" w:hint="default"/>
        <w:w w:val="100"/>
        <w:sz w:val="24"/>
        <w:szCs w:val="24"/>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9AC60D8"/>
    <w:multiLevelType w:val="hybridMultilevel"/>
    <w:tmpl w:val="1B9467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01C54CD"/>
    <w:multiLevelType w:val="hybridMultilevel"/>
    <w:tmpl w:val="13C8580A"/>
    <w:lvl w:ilvl="0" w:tplc="27F68CF2">
      <w:start w:val="1"/>
      <w:numFmt w:val="bullet"/>
      <w:lvlText w:val=""/>
      <w:lvlJc w:val="left"/>
      <w:pPr>
        <w:ind w:left="760" w:hanging="420"/>
      </w:pPr>
      <w:rPr>
        <w:rFonts w:ascii="Wingdings" w:hAnsi="Wingdings"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7">
    <w:nsid w:val="391352CB"/>
    <w:multiLevelType w:val="multilevel"/>
    <w:tmpl w:val="0EAC31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53521D"/>
    <w:multiLevelType w:val="hybridMultilevel"/>
    <w:tmpl w:val="C0AAF508"/>
    <w:lvl w:ilvl="0" w:tplc="04090001">
      <w:start w:val="1"/>
      <w:numFmt w:val="bullet"/>
      <w:lvlText w:val=""/>
      <w:lvlJc w:val="left"/>
      <w:pPr>
        <w:ind w:left="760" w:hanging="420"/>
      </w:pPr>
      <w:rPr>
        <w:rFonts w:ascii="Wingdings" w:hAnsi="Wingdings"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9">
    <w:nsid w:val="3D617296"/>
    <w:multiLevelType w:val="hybridMultilevel"/>
    <w:tmpl w:val="4F201550"/>
    <w:lvl w:ilvl="0" w:tplc="425E75D6">
      <w:start w:val="1"/>
      <w:numFmt w:val="bullet"/>
      <w:lvlText w:val="●"/>
      <w:lvlJc w:val="left"/>
      <w:pPr>
        <w:ind w:left="420" w:hanging="420"/>
      </w:pPr>
      <w:rPr>
        <w:rFonts w:ascii="Arial" w:hAnsi="Arial" w:hint="default"/>
        <w:w w:val="100"/>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9477CE9"/>
    <w:multiLevelType w:val="hybridMultilevel"/>
    <w:tmpl w:val="8BFE0D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BC61D06"/>
    <w:multiLevelType w:val="hybridMultilevel"/>
    <w:tmpl w:val="8D72F388"/>
    <w:lvl w:ilvl="0" w:tplc="777C3BAA">
      <w:start w:val="1"/>
      <w:numFmt w:val="upperRoman"/>
      <w:lvlText w:val="%1."/>
      <w:lvlJc w:val="left"/>
      <w:pPr>
        <w:ind w:left="720" w:hanging="720"/>
      </w:pPr>
      <w:rPr>
        <w:rFonts w:hint="default"/>
      </w:rPr>
    </w:lvl>
    <w:lvl w:ilvl="1" w:tplc="E494C7BE">
      <w:start w:val="1"/>
      <w:numFmt w:val="decimal"/>
      <w:lvlText w:val="%2."/>
      <w:lvlJc w:val="left"/>
      <w:pPr>
        <w:ind w:left="780" w:hanging="360"/>
      </w:pPr>
      <w:rPr>
        <w:rFonts w:hint="default"/>
      </w:rPr>
    </w:lvl>
    <w:lvl w:ilvl="2" w:tplc="02909396">
      <w:start w:val="1"/>
      <w:numFmt w:val="upperLetter"/>
      <w:lvlText w:val="%3."/>
      <w:lvlJc w:val="left"/>
      <w:pPr>
        <w:ind w:left="1200" w:hanging="360"/>
      </w:pPr>
      <w:rPr>
        <w:rFonts w:hint="default"/>
      </w:rPr>
    </w:lvl>
    <w:lvl w:ilvl="3" w:tplc="45B6ABBA">
      <w:start w:val="1"/>
      <w:numFmt w:val="decimal"/>
      <w:lvlText w:val="（%4）"/>
      <w:lvlJc w:val="left"/>
      <w:pPr>
        <w:ind w:left="1980" w:hanging="720"/>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0D34E05"/>
    <w:multiLevelType w:val="hybridMultilevel"/>
    <w:tmpl w:val="D47077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22B6285"/>
    <w:multiLevelType w:val="hybridMultilevel"/>
    <w:tmpl w:val="C46E67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72A33A9F"/>
    <w:multiLevelType w:val="multilevel"/>
    <w:tmpl w:val="67627D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7"/>
  </w:num>
  <w:num w:numId="20">
    <w:abstractNumId w:val="14"/>
  </w:num>
  <w:num w:numId="21">
    <w:abstractNumId w:val="5"/>
  </w:num>
  <w:num w:numId="22">
    <w:abstractNumId w:val="10"/>
  </w:num>
  <w:num w:numId="23">
    <w:abstractNumId w:val="13"/>
  </w:num>
  <w:num w:numId="24">
    <w:abstractNumId w:val="2"/>
  </w:num>
  <w:num w:numId="25">
    <w:abstractNumId w:val="3"/>
  </w:num>
  <w:num w:numId="26">
    <w:abstractNumId w:val="8"/>
  </w:num>
  <w:num w:numId="27">
    <w:abstractNumId w:val="12"/>
  </w:num>
  <w:num w:numId="28">
    <w:abstractNumId w:val="11"/>
  </w:num>
  <w:num w:numId="29">
    <w:abstractNumId w:val="9"/>
  </w:num>
  <w:num w:numId="30">
    <w:abstractNumId w:val="4"/>
  </w:num>
  <w:num w:numId="31">
    <w:abstractNumId w:val="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2B3"/>
    <w:rsid w:val="00006F32"/>
    <w:rsid w:val="000209A6"/>
    <w:rsid w:val="00025E8F"/>
    <w:rsid w:val="0005064F"/>
    <w:rsid w:val="00065B70"/>
    <w:rsid w:val="00067051"/>
    <w:rsid w:val="00067FC2"/>
    <w:rsid w:val="00071743"/>
    <w:rsid w:val="00080D05"/>
    <w:rsid w:val="00081160"/>
    <w:rsid w:val="00093AE6"/>
    <w:rsid w:val="000C4119"/>
    <w:rsid w:val="000D08FD"/>
    <w:rsid w:val="000D2082"/>
    <w:rsid w:val="000D60BC"/>
    <w:rsid w:val="000E2BD6"/>
    <w:rsid w:val="000F012E"/>
    <w:rsid w:val="000F0CC9"/>
    <w:rsid w:val="000F451D"/>
    <w:rsid w:val="000F6B31"/>
    <w:rsid w:val="000F70D7"/>
    <w:rsid w:val="000F7BAE"/>
    <w:rsid w:val="0011041D"/>
    <w:rsid w:val="00120533"/>
    <w:rsid w:val="0012471F"/>
    <w:rsid w:val="0012549F"/>
    <w:rsid w:val="0013539C"/>
    <w:rsid w:val="00136EA2"/>
    <w:rsid w:val="00137254"/>
    <w:rsid w:val="00140FBC"/>
    <w:rsid w:val="001720B7"/>
    <w:rsid w:val="00186FE4"/>
    <w:rsid w:val="00195744"/>
    <w:rsid w:val="001D6CC3"/>
    <w:rsid w:val="001D71C3"/>
    <w:rsid w:val="001E5227"/>
    <w:rsid w:val="002123DA"/>
    <w:rsid w:val="00236EF6"/>
    <w:rsid w:val="00256097"/>
    <w:rsid w:val="0029509E"/>
    <w:rsid w:val="00296BD0"/>
    <w:rsid w:val="002A1C5A"/>
    <w:rsid w:val="002B17EA"/>
    <w:rsid w:val="002C265B"/>
    <w:rsid w:val="002D0907"/>
    <w:rsid w:val="002D600C"/>
    <w:rsid w:val="002D7D7F"/>
    <w:rsid w:val="002E398E"/>
    <w:rsid w:val="003027B1"/>
    <w:rsid w:val="0031456D"/>
    <w:rsid w:val="003169EE"/>
    <w:rsid w:val="00343EF0"/>
    <w:rsid w:val="00376EDA"/>
    <w:rsid w:val="00376F8A"/>
    <w:rsid w:val="00380A88"/>
    <w:rsid w:val="00380E93"/>
    <w:rsid w:val="0038735F"/>
    <w:rsid w:val="003B7702"/>
    <w:rsid w:val="003C2E98"/>
    <w:rsid w:val="003C6525"/>
    <w:rsid w:val="003E4C94"/>
    <w:rsid w:val="0041041E"/>
    <w:rsid w:val="00414B2E"/>
    <w:rsid w:val="00422EC6"/>
    <w:rsid w:val="0043477E"/>
    <w:rsid w:val="00434EA5"/>
    <w:rsid w:val="00435F66"/>
    <w:rsid w:val="00461998"/>
    <w:rsid w:val="004704B0"/>
    <w:rsid w:val="00476C74"/>
    <w:rsid w:val="00477862"/>
    <w:rsid w:val="004A178B"/>
    <w:rsid w:val="004B2AE1"/>
    <w:rsid w:val="004C3D94"/>
    <w:rsid w:val="004D20D8"/>
    <w:rsid w:val="004E50D5"/>
    <w:rsid w:val="00527447"/>
    <w:rsid w:val="0054793C"/>
    <w:rsid w:val="00547B0F"/>
    <w:rsid w:val="005562A0"/>
    <w:rsid w:val="00556932"/>
    <w:rsid w:val="005622CA"/>
    <w:rsid w:val="005701D9"/>
    <w:rsid w:val="00570450"/>
    <w:rsid w:val="00570D2B"/>
    <w:rsid w:val="005906F4"/>
    <w:rsid w:val="005947D4"/>
    <w:rsid w:val="005A2DD0"/>
    <w:rsid w:val="005B1C35"/>
    <w:rsid w:val="005F383A"/>
    <w:rsid w:val="005F530A"/>
    <w:rsid w:val="00600FAA"/>
    <w:rsid w:val="00622909"/>
    <w:rsid w:val="006357E5"/>
    <w:rsid w:val="00641F13"/>
    <w:rsid w:val="00646CB8"/>
    <w:rsid w:val="00666FCF"/>
    <w:rsid w:val="006A1A59"/>
    <w:rsid w:val="006D5183"/>
    <w:rsid w:val="006D64CB"/>
    <w:rsid w:val="006E08A4"/>
    <w:rsid w:val="006E0FA2"/>
    <w:rsid w:val="006F5D50"/>
    <w:rsid w:val="00705F17"/>
    <w:rsid w:val="00706BF9"/>
    <w:rsid w:val="007151F7"/>
    <w:rsid w:val="00716196"/>
    <w:rsid w:val="007248BF"/>
    <w:rsid w:val="007300E5"/>
    <w:rsid w:val="00741950"/>
    <w:rsid w:val="00747959"/>
    <w:rsid w:val="00764B0B"/>
    <w:rsid w:val="0077118B"/>
    <w:rsid w:val="00782E4C"/>
    <w:rsid w:val="0078418D"/>
    <w:rsid w:val="00785974"/>
    <w:rsid w:val="00792377"/>
    <w:rsid w:val="007A5AAB"/>
    <w:rsid w:val="007B5805"/>
    <w:rsid w:val="007B78B0"/>
    <w:rsid w:val="007C1130"/>
    <w:rsid w:val="007D29A9"/>
    <w:rsid w:val="007D4973"/>
    <w:rsid w:val="007D4D9C"/>
    <w:rsid w:val="007D6590"/>
    <w:rsid w:val="007E0A3C"/>
    <w:rsid w:val="007E2D21"/>
    <w:rsid w:val="007E70D8"/>
    <w:rsid w:val="007F40CF"/>
    <w:rsid w:val="007F413E"/>
    <w:rsid w:val="007F43BB"/>
    <w:rsid w:val="00812191"/>
    <w:rsid w:val="00821F1D"/>
    <w:rsid w:val="008916E4"/>
    <w:rsid w:val="00893A32"/>
    <w:rsid w:val="008A6A0A"/>
    <w:rsid w:val="008B06B9"/>
    <w:rsid w:val="008C3D23"/>
    <w:rsid w:val="008D404B"/>
    <w:rsid w:val="008E1016"/>
    <w:rsid w:val="00910084"/>
    <w:rsid w:val="0091342C"/>
    <w:rsid w:val="00941D85"/>
    <w:rsid w:val="009441C0"/>
    <w:rsid w:val="009478A6"/>
    <w:rsid w:val="009529B2"/>
    <w:rsid w:val="00972E07"/>
    <w:rsid w:val="0099507F"/>
    <w:rsid w:val="009B2552"/>
    <w:rsid w:val="009B6853"/>
    <w:rsid w:val="009B7095"/>
    <w:rsid w:val="009D4D2E"/>
    <w:rsid w:val="009F552C"/>
    <w:rsid w:val="00A273A2"/>
    <w:rsid w:val="00A275C6"/>
    <w:rsid w:val="00A3582B"/>
    <w:rsid w:val="00A422FB"/>
    <w:rsid w:val="00A44B8C"/>
    <w:rsid w:val="00A472CD"/>
    <w:rsid w:val="00A55A1A"/>
    <w:rsid w:val="00AB0701"/>
    <w:rsid w:val="00AB7684"/>
    <w:rsid w:val="00AC75CE"/>
    <w:rsid w:val="00AE2A67"/>
    <w:rsid w:val="00AE48A0"/>
    <w:rsid w:val="00AF009C"/>
    <w:rsid w:val="00AF049A"/>
    <w:rsid w:val="00B013BF"/>
    <w:rsid w:val="00B15E52"/>
    <w:rsid w:val="00B256C9"/>
    <w:rsid w:val="00B25E39"/>
    <w:rsid w:val="00B352D2"/>
    <w:rsid w:val="00B36ECF"/>
    <w:rsid w:val="00B40F4B"/>
    <w:rsid w:val="00B45A7D"/>
    <w:rsid w:val="00B52106"/>
    <w:rsid w:val="00B766BA"/>
    <w:rsid w:val="00B81AC2"/>
    <w:rsid w:val="00B95C02"/>
    <w:rsid w:val="00BB514A"/>
    <w:rsid w:val="00BD17EE"/>
    <w:rsid w:val="00C016D9"/>
    <w:rsid w:val="00C0422D"/>
    <w:rsid w:val="00C1255F"/>
    <w:rsid w:val="00C1346A"/>
    <w:rsid w:val="00C24BDC"/>
    <w:rsid w:val="00C300EF"/>
    <w:rsid w:val="00C361FF"/>
    <w:rsid w:val="00C42284"/>
    <w:rsid w:val="00C8683C"/>
    <w:rsid w:val="00C910FE"/>
    <w:rsid w:val="00C9366A"/>
    <w:rsid w:val="00CA3B3B"/>
    <w:rsid w:val="00CB0ADF"/>
    <w:rsid w:val="00CC02EA"/>
    <w:rsid w:val="00CE0151"/>
    <w:rsid w:val="00D26495"/>
    <w:rsid w:val="00D312E1"/>
    <w:rsid w:val="00D31310"/>
    <w:rsid w:val="00D4065C"/>
    <w:rsid w:val="00D43DC7"/>
    <w:rsid w:val="00D45C72"/>
    <w:rsid w:val="00D521F5"/>
    <w:rsid w:val="00D622B3"/>
    <w:rsid w:val="00D64C53"/>
    <w:rsid w:val="00D7488F"/>
    <w:rsid w:val="00D75E51"/>
    <w:rsid w:val="00D85EE7"/>
    <w:rsid w:val="00D95681"/>
    <w:rsid w:val="00DA205B"/>
    <w:rsid w:val="00DA35C4"/>
    <w:rsid w:val="00DA44E0"/>
    <w:rsid w:val="00DA49F3"/>
    <w:rsid w:val="00DC23F0"/>
    <w:rsid w:val="00DE42C1"/>
    <w:rsid w:val="00DF27C9"/>
    <w:rsid w:val="00DF5177"/>
    <w:rsid w:val="00DF6C1A"/>
    <w:rsid w:val="00E05CDF"/>
    <w:rsid w:val="00E06177"/>
    <w:rsid w:val="00E204CC"/>
    <w:rsid w:val="00E401A1"/>
    <w:rsid w:val="00E4101C"/>
    <w:rsid w:val="00E5048D"/>
    <w:rsid w:val="00E65B4B"/>
    <w:rsid w:val="00E918B4"/>
    <w:rsid w:val="00E9561D"/>
    <w:rsid w:val="00EA0AD7"/>
    <w:rsid w:val="00EA6C46"/>
    <w:rsid w:val="00EB0C46"/>
    <w:rsid w:val="00EC34C6"/>
    <w:rsid w:val="00ED04EB"/>
    <w:rsid w:val="00ED6456"/>
    <w:rsid w:val="00ED6AE8"/>
    <w:rsid w:val="00EF0E30"/>
    <w:rsid w:val="00F14D50"/>
    <w:rsid w:val="00F22A3E"/>
    <w:rsid w:val="00F24A62"/>
    <w:rsid w:val="00F32844"/>
    <w:rsid w:val="00F35547"/>
    <w:rsid w:val="00F37AA8"/>
    <w:rsid w:val="00F61FFD"/>
    <w:rsid w:val="00F70442"/>
    <w:rsid w:val="00F723C4"/>
    <w:rsid w:val="00F776C7"/>
    <w:rsid w:val="00FB0AA9"/>
    <w:rsid w:val="00FC4F68"/>
    <w:rsid w:val="00FD2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EE7"/>
    <w:pPr>
      <w:adjustRightInd w:val="0"/>
      <w:snapToGrid w:val="0"/>
      <w:spacing w:line="360" w:lineRule="auto"/>
    </w:pPr>
    <w:rPr>
      <w:kern w:val="0"/>
      <w:sz w:val="24"/>
    </w:rPr>
  </w:style>
  <w:style w:type="paragraph" w:styleId="1">
    <w:name w:val="heading 1"/>
    <w:basedOn w:val="10"/>
    <w:next w:val="a"/>
    <w:link w:val="1Char"/>
    <w:uiPriority w:val="9"/>
    <w:qFormat/>
    <w:rsid w:val="0091342C"/>
    <w:pPr>
      <w:keepLines/>
      <w:pageBreakBefore/>
      <w:numPr>
        <w:numId w:val="18"/>
      </w:numPr>
      <w:tabs>
        <w:tab w:val="left" w:pos="864"/>
        <w:tab w:val="left" w:pos="1152"/>
        <w:tab w:val="right" w:leader="dot" w:pos="8640"/>
      </w:tabs>
      <w:spacing w:before="40" w:after="40" w:line="240" w:lineRule="auto"/>
      <w:outlineLvl w:val="0"/>
    </w:pPr>
    <w:rPr>
      <w:rFonts w:ascii="Times New Roman" w:eastAsia="Times New Roman" w:hAnsi="Times New Roman" w:cs="Times New Roman"/>
      <w:b w:val="0"/>
      <w:caps/>
      <w:kern w:val="28"/>
      <w:szCs w:val="20"/>
      <w:lang w:eastAsia="en-US"/>
    </w:rPr>
  </w:style>
  <w:style w:type="paragraph" w:styleId="2">
    <w:name w:val="heading 2"/>
    <w:basedOn w:val="1"/>
    <w:next w:val="a"/>
    <w:link w:val="2Char"/>
    <w:uiPriority w:val="9"/>
    <w:qFormat/>
    <w:rsid w:val="0091342C"/>
    <w:pPr>
      <w:pageBreakBefore w:val="0"/>
      <w:numPr>
        <w:ilvl w:val="1"/>
      </w:numPr>
      <w:tabs>
        <w:tab w:val="clear" w:pos="864"/>
        <w:tab w:val="clear" w:pos="1152"/>
        <w:tab w:val="left" w:pos="851"/>
      </w:tabs>
      <w:spacing w:before="0" w:after="0" w:line="360" w:lineRule="auto"/>
      <w:outlineLvl w:val="1"/>
    </w:pPr>
    <w:rPr>
      <w:rFonts w:eastAsia="宋体"/>
      <w:caps w:val="0"/>
      <w:lang w:eastAsia="zh-CN"/>
    </w:rPr>
  </w:style>
  <w:style w:type="paragraph" w:styleId="3">
    <w:name w:val="heading 3"/>
    <w:basedOn w:val="2"/>
    <w:next w:val="a"/>
    <w:link w:val="3Char"/>
    <w:uiPriority w:val="9"/>
    <w:qFormat/>
    <w:rsid w:val="0091342C"/>
    <w:pPr>
      <w:keepNext/>
      <w:numPr>
        <w:ilvl w:val="2"/>
      </w:numPr>
      <w:tabs>
        <w:tab w:val="clear" w:pos="851"/>
        <w:tab w:val="left" w:pos="720"/>
      </w:tabs>
      <w:outlineLvl w:val="2"/>
    </w:pPr>
    <w:rPr>
      <w:szCs w:val="24"/>
    </w:rPr>
  </w:style>
  <w:style w:type="paragraph" w:styleId="4">
    <w:name w:val="heading 4"/>
    <w:basedOn w:val="3"/>
    <w:next w:val="a"/>
    <w:link w:val="4Char"/>
    <w:uiPriority w:val="9"/>
    <w:qFormat/>
    <w:rsid w:val="0091342C"/>
    <w:pPr>
      <w:numPr>
        <w:ilvl w:val="3"/>
      </w:numPr>
      <w:tabs>
        <w:tab w:val="left" w:pos="851"/>
      </w:tabs>
      <w:outlineLvl w:val="3"/>
    </w:pPr>
  </w:style>
  <w:style w:type="paragraph" w:styleId="5">
    <w:name w:val="heading 5"/>
    <w:basedOn w:val="4"/>
    <w:next w:val="a"/>
    <w:link w:val="5Char"/>
    <w:uiPriority w:val="9"/>
    <w:qFormat/>
    <w:rsid w:val="0091342C"/>
    <w:pPr>
      <w:numPr>
        <w:ilvl w:val="4"/>
      </w:numPr>
      <w:outlineLvl w:val="4"/>
    </w:pPr>
    <w:rPr>
      <w:i/>
    </w:rPr>
  </w:style>
  <w:style w:type="paragraph" w:styleId="6">
    <w:name w:val="heading 6"/>
    <w:basedOn w:val="5"/>
    <w:next w:val="a"/>
    <w:link w:val="6Char"/>
    <w:uiPriority w:val="9"/>
    <w:qFormat/>
    <w:rsid w:val="0091342C"/>
    <w:pPr>
      <w:numPr>
        <w:ilvl w:val="5"/>
      </w:numPr>
      <w:outlineLvl w:val="5"/>
    </w:pPr>
  </w:style>
  <w:style w:type="paragraph" w:styleId="7">
    <w:name w:val="heading 7"/>
    <w:basedOn w:val="6"/>
    <w:next w:val="a"/>
    <w:link w:val="7Char"/>
    <w:uiPriority w:val="9"/>
    <w:qFormat/>
    <w:rsid w:val="0091342C"/>
    <w:pPr>
      <w:numPr>
        <w:ilvl w:val="6"/>
      </w:numPr>
      <w:outlineLvl w:val="6"/>
    </w:pPr>
  </w:style>
  <w:style w:type="paragraph" w:styleId="8">
    <w:name w:val="heading 8"/>
    <w:basedOn w:val="7"/>
    <w:next w:val="a"/>
    <w:link w:val="8Char"/>
    <w:uiPriority w:val="9"/>
    <w:qFormat/>
    <w:rsid w:val="0091342C"/>
    <w:pPr>
      <w:numPr>
        <w:ilvl w:val="7"/>
      </w:numPr>
      <w:outlineLvl w:val="7"/>
    </w:pPr>
  </w:style>
  <w:style w:type="paragraph" w:styleId="9">
    <w:name w:val="heading 9"/>
    <w:basedOn w:val="8"/>
    <w:next w:val="a"/>
    <w:link w:val="9Char"/>
    <w:uiPriority w:val="9"/>
    <w:qFormat/>
    <w:rsid w:val="0091342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91342C"/>
    <w:rPr>
      <w:rFonts w:ascii="Times New Roman" w:eastAsia="Times New Roman" w:hAnsi="Times New Roman" w:cs="Times New Roman"/>
      <w:b/>
      <w:caps/>
      <w:kern w:val="28"/>
      <w:sz w:val="22"/>
      <w:szCs w:val="20"/>
      <w:lang w:eastAsia="en-US"/>
    </w:rPr>
  </w:style>
  <w:style w:type="paragraph" w:styleId="10">
    <w:name w:val="toc 1"/>
    <w:basedOn w:val="a"/>
    <w:next w:val="a"/>
    <w:autoRedefine/>
    <w:uiPriority w:val="39"/>
    <w:unhideWhenUsed/>
    <w:rsid w:val="006E0FA2"/>
    <w:rPr>
      <w:b/>
    </w:rPr>
  </w:style>
  <w:style w:type="character" w:customStyle="1" w:styleId="2Char">
    <w:name w:val="标题 2 Char"/>
    <w:basedOn w:val="a0"/>
    <w:link w:val="2"/>
    <w:uiPriority w:val="9"/>
    <w:qFormat/>
    <w:rsid w:val="0091342C"/>
    <w:rPr>
      <w:rFonts w:ascii="Times New Roman" w:eastAsia="宋体" w:hAnsi="Times New Roman" w:cs="Times New Roman"/>
      <w:b/>
      <w:kern w:val="28"/>
      <w:sz w:val="24"/>
      <w:szCs w:val="20"/>
    </w:rPr>
  </w:style>
  <w:style w:type="character" w:customStyle="1" w:styleId="3Char">
    <w:name w:val="标题 3 Char"/>
    <w:basedOn w:val="a0"/>
    <w:link w:val="3"/>
    <w:uiPriority w:val="9"/>
    <w:qFormat/>
    <w:rsid w:val="0091342C"/>
    <w:rPr>
      <w:rFonts w:ascii="Times New Roman" w:eastAsia="宋体" w:hAnsi="Times New Roman" w:cs="Times New Roman"/>
      <w:b/>
      <w:kern w:val="28"/>
      <w:sz w:val="24"/>
      <w:szCs w:val="24"/>
    </w:rPr>
  </w:style>
  <w:style w:type="character" w:customStyle="1" w:styleId="4Char">
    <w:name w:val="标题 4 Char"/>
    <w:basedOn w:val="a0"/>
    <w:link w:val="4"/>
    <w:uiPriority w:val="9"/>
    <w:qFormat/>
    <w:rsid w:val="0091342C"/>
    <w:rPr>
      <w:rFonts w:ascii="Times New Roman" w:eastAsia="宋体" w:hAnsi="Times New Roman" w:cs="Times New Roman"/>
      <w:b/>
      <w:kern w:val="28"/>
      <w:sz w:val="24"/>
      <w:szCs w:val="24"/>
    </w:rPr>
  </w:style>
  <w:style w:type="character" w:customStyle="1" w:styleId="5Char">
    <w:name w:val="标题 5 Char"/>
    <w:basedOn w:val="a0"/>
    <w:link w:val="5"/>
    <w:uiPriority w:val="9"/>
    <w:rsid w:val="0091342C"/>
    <w:rPr>
      <w:rFonts w:ascii="Times New Roman" w:eastAsia="宋体" w:hAnsi="Times New Roman" w:cs="Times New Roman"/>
      <w:b/>
      <w:i/>
      <w:kern w:val="28"/>
      <w:sz w:val="24"/>
      <w:szCs w:val="24"/>
    </w:rPr>
  </w:style>
  <w:style w:type="character" w:customStyle="1" w:styleId="6Char">
    <w:name w:val="标题 6 Char"/>
    <w:basedOn w:val="a0"/>
    <w:link w:val="6"/>
    <w:uiPriority w:val="9"/>
    <w:rsid w:val="0091342C"/>
    <w:rPr>
      <w:rFonts w:ascii="Times New Roman" w:eastAsia="宋体" w:hAnsi="Times New Roman" w:cs="Times New Roman"/>
      <w:b/>
      <w:i/>
      <w:kern w:val="28"/>
      <w:sz w:val="24"/>
      <w:szCs w:val="24"/>
    </w:rPr>
  </w:style>
  <w:style w:type="character" w:customStyle="1" w:styleId="7Char">
    <w:name w:val="标题 7 Char"/>
    <w:basedOn w:val="a0"/>
    <w:link w:val="7"/>
    <w:uiPriority w:val="9"/>
    <w:rsid w:val="0091342C"/>
    <w:rPr>
      <w:rFonts w:ascii="Times New Roman" w:eastAsia="宋体" w:hAnsi="Times New Roman" w:cs="Times New Roman"/>
      <w:b/>
      <w:i/>
      <w:kern w:val="28"/>
      <w:sz w:val="24"/>
      <w:szCs w:val="24"/>
    </w:rPr>
  </w:style>
  <w:style w:type="character" w:customStyle="1" w:styleId="8Char">
    <w:name w:val="标题 8 Char"/>
    <w:basedOn w:val="a0"/>
    <w:link w:val="8"/>
    <w:uiPriority w:val="9"/>
    <w:rsid w:val="0091342C"/>
    <w:rPr>
      <w:rFonts w:ascii="Times New Roman" w:eastAsia="宋体" w:hAnsi="Times New Roman" w:cs="Times New Roman"/>
      <w:b/>
      <w:i/>
      <w:kern w:val="28"/>
      <w:sz w:val="24"/>
      <w:szCs w:val="24"/>
    </w:rPr>
  </w:style>
  <w:style w:type="character" w:customStyle="1" w:styleId="9Char">
    <w:name w:val="标题 9 Char"/>
    <w:basedOn w:val="a0"/>
    <w:link w:val="9"/>
    <w:uiPriority w:val="9"/>
    <w:rsid w:val="0091342C"/>
    <w:rPr>
      <w:rFonts w:ascii="Times New Roman" w:eastAsia="宋体" w:hAnsi="Times New Roman" w:cs="Times New Roman"/>
      <w:b/>
      <w:i/>
      <w:kern w:val="28"/>
      <w:sz w:val="24"/>
      <w:szCs w:val="24"/>
    </w:rPr>
  </w:style>
  <w:style w:type="paragraph" w:styleId="a3">
    <w:name w:val="caption"/>
    <w:aliases w:val=" fig cadre,fig cadre"/>
    <w:basedOn w:val="a"/>
    <w:next w:val="a"/>
    <w:link w:val="Char"/>
    <w:unhideWhenUsed/>
    <w:qFormat/>
    <w:rsid w:val="0091342C"/>
    <w:pPr>
      <w:spacing w:after="200" w:line="240" w:lineRule="auto"/>
    </w:pPr>
    <w:rPr>
      <w:i/>
      <w:iCs/>
      <w:color w:val="1F497D" w:themeColor="text2"/>
      <w:sz w:val="18"/>
      <w:szCs w:val="18"/>
    </w:rPr>
  </w:style>
  <w:style w:type="character" w:customStyle="1" w:styleId="Char">
    <w:name w:val="题注 Char"/>
    <w:aliases w:val=" fig cadre Char,fig cadre Char"/>
    <w:link w:val="a3"/>
    <w:rsid w:val="0091342C"/>
    <w:rPr>
      <w:i/>
      <w:iCs/>
      <w:color w:val="1F497D" w:themeColor="text2"/>
      <w:kern w:val="0"/>
      <w:sz w:val="18"/>
      <w:szCs w:val="18"/>
    </w:rPr>
  </w:style>
  <w:style w:type="paragraph" w:styleId="a4">
    <w:name w:val="List Paragraph"/>
    <w:aliases w:val="附件"/>
    <w:basedOn w:val="a"/>
    <w:uiPriority w:val="34"/>
    <w:unhideWhenUsed/>
    <w:qFormat/>
    <w:rsid w:val="0091342C"/>
    <w:pPr>
      <w:ind w:firstLineChars="200" w:firstLine="420"/>
    </w:pPr>
  </w:style>
  <w:style w:type="paragraph" w:customStyle="1" w:styleId="Para">
    <w:name w:val="Para"/>
    <w:basedOn w:val="a"/>
    <w:link w:val="ParaChar"/>
    <w:uiPriority w:val="99"/>
    <w:qFormat/>
    <w:rsid w:val="0091342C"/>
    <w:pPr>
      <w:spacing w:after="240" w:line="312" w:lineRule="atLeast"/>
    </w:pPr>
    <w:rPr>
      <w:rFonts w:ascii="Times" w:eastAsia="Times New Roman" w:hAnsi="Times" w:cs="Times New Roman"/>
      <w:szCs w:val="20"/>
      <w:lang w:eastAsia="en-US"/>
    </w:rPr>
  </w:style>
  <w:style w:type="character" w:customStyle="1" w:styleId="ParaChar">
    <w:name w:val="Para Char"/>
    <w:link w:val="Para"/>
    <w:uiPriority w:val="99"/>
    <w:locked/>
    <w:rsid w:val="0091342C"/>
    <w:rPr>
      <w:rFonts w:ascii="Times" w:eastAsia="Times New Roman" w:hAnsi="Times" w:cs="Times New Roman"/>
      <w:kern w:val="0"/>
      <w:sz w:val="24"/>
      <w:szCs w:val="20"/>
      <w:lang w:eastAsia="en-US"/>
    </w:rPr>
  </w:style>
  <w:style w:type="paragraph" w:customStyle="1" w:styleId="ListParagraph1">
    <w:name w:val="List Paragraph1"/>
    <w:basedOn w:val="a"/>
    <w:uiPriority w:val="34"/>
    <w:qFormat/>
    <w:rsid w:val="0091342C"/>
    <w:pPr>
      <w:ind w:left="720"/>
      <w:contextualSpacing/>
    </w:pPr>
  </w:style>
  <w:style w:type="paragraph" w:customStyle="1" w:styleId="a5">
    <w:name w:val="申报正文"/>
    <w:basedOn w:val="a"/>
    <w:link w:val="Char0"/>
    <w:qFormat/>
    <w:rsid w:val="0091342C"/>
    <w:pPr>
      <w:widowControl w:val="0"/>
      <w:spacing w:beforeLines="50" w:afterLines="50" w:line="300" w:lineRule="auto"/>
      <w:ind w:firstLineChars="200" w:firstLine="200"/>
      <w:jc w:val="both"/>
    </w:pPr>
    <w:rPr>
      <w:rFonts w:ascii="Times New Roman" w:eastAsia="宋体" w:hAnsi="宋体" w:cs="Times New Roman"/>
      <w:kern w:val="2"/>
      <w:szCs w:val="24"/>
    </w:rPr>
  </w:style>
  <w:style w:type="character" w:customStyle="1" w:styleId="Char0">
    <w:name w:val="申报正文 Char"/>
    <w:link w:val="a5"/>
    <w:rsid w:val="0091342C"/>
    <w:rPr>
      <w:rFonts w:ascii="Times New Roman" w:eastAsia="宋体" w:hAnsi="宋体" w:cs="Times New Roman"/>
      <w:sz w:val="24"/>
      <w:szCs w:val="24"/>
    </w:rPr>
  </w:style>
  <w:style w:type="paragraph" w:customStyle="1" w:styleId="a6">
    <w:name w:val="标注"/>
    <w:basedOn w:val="a"/>
    <w:link w:val="Char1"/>
    <w:qFormat/>
    <w:rsid w:val="0091342C"/>
    <w:pPr>
      <w:widowControl w:val="0"/>
      <w:spacing w:line="240" w:lineRule="auto"/>
      <w:jc w:val="both"/>
    </w:pPr>
    <w:rPr>
      <w:rFonts w:ascii="Times New Roman" w:eastAsia="宋体" w:hAnsi="宋体" w:cs="Times New Roman"/>
      <w:kern w:val="2"/>
      <w:sz w:val="21"/>
    </w:rPr>
  </w:style>
  <w:style w:type="character" w:customStyle="1" w:styleId="Char1">
    <w:name w:val="标注 Char"/>
    <w:link w:val="a6"/>
    <w:rsid w:val="0091342C"/>
    <w:rPr>
      <w:rFonts w:ascii="Times New Roman" w:eastAsia="宋体" w:hAnsi="宋体" w:cs="Times New Roman"/>
      <w:szCs w:val="21"/>
    </w:rPr>
  </w:style>
  <w:style w:type="character" w:customStyle="1" w:styleId="30">
    <w:name w:val="正文文本 (3)_"/>
    <w:basedOn w:val="a0"/>
    <w:link w:val="31"/>
    <w:rsid w:val="00D622B3"/>
    <w:rPr>
      <w:rFonts w:ascii="Times New Roman" w:eastAsia="Times New Roman" w:hAnsi="Times New Roman" w:cs="Times New Roman"/>
      <w:b/>
      <w:bCs/>
      <w:sz w:val="60"/>
      <w:szCs w:val="60"/>
      <w:shd w:val="clear" w:color="auto" w:fill="FFFFFF"/>
    </w:rPr>
  </w:style>
  <w:style w:type="paragraph" w:customStyle="1" w:styleId="31">
    <w:name w:val="正文文本 (3)"/>
    <w:basedOn w:val="a"/>
    <w:link w:val="30"/>
    <w:rsid w:val="00D622B3"/>
    <w:pPr>
      <w:widowControl w:val="0"/>
      <w:shd w:val="clear" w:color="auto" w:fill="FFFFFF"/>
      <w:spacing w:after="240" w:line="0" w:lineRule="atLeast"/>
    </w:pPr>
    <w:rPr>
      <w:rFonts w:ascii="Times New Roman" w:eastAsia="Times New Roman" w:hAnsi="Times New Roman" w:cs="Times New Roman"/>
      <w:b/>
      <w:bCs/>
      <w:kern w:val="2"/>
      <w:sz w:val="60"/>
      <w:szCs w:val="60"/>
    </w:rPr>
  </w:style>
  <w:style w:type="character" w:styleId="a7">
    <w:name w:val="Hyperlink"/>
    <w:basedOn w:val="a0"/>
    <w:uiPriority w:val="99"/>
    <w:rsid w:val="00D622B3"/>
    <w:rPr>
      <w:color w:val="0066CC"/>
      <w:u w:val="single"/>
    </w:rPr>
  </w:style>
  <w:style w:type="character" w:customStyle="1" w:styleId="50">
    <w:name w:val="正文文本 (5)_"/>
    <w:basedOn w:val="a0"/>
    <w:link w:val="51"/>
    <w:rsid w:val="00D622B3"/>
    <w:rPr>
      <w:rFonts w:ascii="Times New Roman" w:eastAsia="Times New Roman" w:hAnsi="Times New Roman" w:cs="Times New Roman"/>
      <w:i/>
      <w:iCs/>
      <w:sz w:val="20"/>
      <w:szCs w:val="20"/>
      <w:shd w:val="clear" w:color="auto" w:fill="FFFFFF"/>
    </w:rPr>
  </w:style>
  <w:style w:type="paragraph" w:customStyle="1" w:styleId="51">
    <w:name w:val="正文文本 (5)"/>
    <w:basedOn w:val="a"/>
    <w:link w:val="50"/>
    <w:rsid w:val="00D622B3"/>
    <w:pPr>
      <w:widowControl w:val="0"/>
      <w:shd w:val="clear" w:color="auto" w:fill="FFFFFF"/>
      <w:spacing w:after="120" w:line="0" w:lineRule="atLeast"/>
      <w:jc w:val="center"/>
    </w:pPr>
    <w:rPr>
      <w:rFonts w:ascii="Times New Roman" w:eastAsia="Times New Roman" w:hAnsi="Times New Roman" w:cs="Times New Roman"/>
      <w:i/>
      <w:iCs/>
      <w:kern w:val="2"/>
      <w:sz w:val="20"/>
      <w:szCs w:val="20"/>
    </w:rPr>
  </w:style>
  <w:style w:type="character" w:styleId="a8">
    <w:name w:val="FollowedHyperlink"/>
    <w:basedOn w:val="a0"/>
    <w:uiPriority w:val="99"/>
    <w:semiHidden/>
    <w:unhideWhenUsed/>
    <w:rsid w:val="00D622B3"/>
    <w:rPr>
      <w:color w:val="800080" w:themeColor="followedHyperlink"/>
      <w:u w:val="single"/>
    </w:rPr>
  </w:style>
  <w:style w:type="character" w:customStyle="1" w:styleId="20">
    <w:name w:val="正文文本 (2)"/>
    <w:basedOn w:val="a0"/>
    <w:rsid w:val="00B40F4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table" w:styleId="a9">
    <w:name w:val="Table Grid"/>
    <w:basedOn w:val="a1"/>
    <w:uiPriority w:val="59"/>
    <w:rsid w:val="00302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正文文本 (2)_"/>
    <w:basedOn w:val="a0"/>
    <w:rsid w:val="00B45A7D"/>
    <w:rPr>
      <w:rFonts w:ascii="Times New Roman" w:eastAsia="Times New Roman" w:hAnsi="Times New Roman" w:cs="Times New Roman"/>
      <w:b w:val="0"/>
      <w:bCs w:val="0"/>
      <w:i w:val="0"/>
      <w:iCs w:val="0"/>
      <w:smallCaps w:val="0"/>
      <w:strike w:val="0"/>
      <w:u w:val="none"/>
    </w:rPr>
  </w:style>
  <w:style w:type="paragraph" w:styleId="aa">
    <w:name w:val="header"/>
    <w:basedOn w:val="a"/>
    <w:link w:val="Char2"/>
    <w:uiPriority w:val="99"/>
    <w:unhideWhenUsed/>
    <w:rsid w:val="00D312E1"/>
    <w:pPr>
      <w:pBdr>
        <w:bottom w:val="single" w:sz="6" w:space="1" w:color="auto"/>
      </w:pBdr>
      <w:tabs>
        <w:tab w:val="center" w:pos="4153"/>
        <w:tab w:val="right" w:pos="8306"/>
      </w:tabs>
      <w:spacing w:line="240" w:lineRule="auto"/>
      <w:jc w:val="center"/>
    </w:pPr>
    <w:rPr>
      <w:sz w:val="18"/>
      <w:szCs w:val="18"/>
    </w:rPr>
  </w:style>
  <w:style w:type="character" w:customStyle="1" w:styleId="Char2">
    <w:name w:val="页眉 Char"/>
    <w:basedOn w:val="a0"/>
    <w:link w:val="aa"/>
    <w:uiPriority w:val="99"/>
    <w:rsid w:val="00D312E1"/>
    <w:rPr>
      <w:kern w:val="0"/>
      <w:sz w:val="18"/>
      <w:szCs w:val="18"/>
    </w:rPr>
  </w:style>
  <w:style w:type="paragraph" w:styleId="ab">
    <w:name w:val="footer"/>
    <w:basedOn w:val="a"/>
    <w:link w:val="Char3"/>
    <w:uiPriority w:val="99"/>
    <w:unhideWhenUsed/>
    <w:rsid w:val="00D312E1"/>
    <w:pPr>
      <w:tabs>
        <w:tab w:val="center" w:pos="4153"/>
        <w:tab w:val="right" w:pos="8306"/>
      </w:tabs>
      <w:spacing w:line="240" w:lineRule="auto"/>
    </w:pPr>
    <w:rPr>
      <w:sz w:val="18"/>
      <w:szCs w:val="18"/>
    </w:rPr>
  </w:style>
  <w:style w:type="character" w:customStyle="1" w:styleId="Char3">
    <w:name w:val="页脚 Char"/>
    <w:basedOn w:val="a0"/>
    <w:link w:val="ab"/>
    <w:uiPriority w:val="99"/>
    <w:rsid w:val="00D312E1"/>
    <w:rPr>
      <w:kern w:val="0"/>
      <w:sz w:val="18"/>
      <w:szCs w:val="18"/>
    </w:rPr>
  </w:style>
  <w:style w:type="character" w:customStyle="1" w:styleId="22">
    <w:name w:val="标题 #2_"/>
    <w:basedOn w:val="a0"/>
    <w:link w:val="23"/>
    <w:rsid w:val="0077118B"/>
    <w:rPr>
      <w:rFonts w:ascii="Times New Roman" w:eastAsia="Times New Roman" w:hAnsi="Times New Roman" w:cs="Times New Roman"/>
      <w:b/>
      <w:bCs/>
      <w:shd w:val="clear" w:color="auto" w:fill="FFFFFF"/>
    </w:rPr>
  </w:style>
  <w:style w:type="paragraph" w:customStyle="1" w:styleId="23">
    <w:name w:val="标题 #2"/>
    <w:basedOn w:val="a"/>
    <w:link w:val="22"/>
    <w:rsid w:val="0077118B"/>
    <w:pPr>
      <w:widowControl w:val="0"/>
      <w:shd w:val="clear" w:color="auto" w:fill="FFFFFF"/>
      <w:adjustRightInd/>
      <w:snapToGrid/>
      <w:spacing w:before="1200" w:after="300" w:line="0" w:lineRule="atLeast"/>
      <w:ind w:hanging="360"/>
      <w:jc w:val="both"/>
      <w:outlineLvl w:val="1"/>
    </w:pPr>
    <w:rPr>
      <w:rFonts w:ascii="Times New Roman" w:eastAsia="Times New Roman" w:hAnsi="Times New Roman" w:cs="Times New Roman"/>
      <w:b/>
      <w:bCs/>
      <w:kern w:val="2"/>
      <w:sz w:val="21"/>
    </w:rPr>
  </w:style>
  <w:style w:type="paragraph" w:customStyle="1" w:styleId="Default">
    <w:name w:val="Default"/>
    <w:rsid w:val="009B6853"/>
    <w:pPr>
      <w:widowControl w:val="0"/>
      <w:autoSpaceDE w:val="0"/>
      <w:autoSpaceDN w:val="0"/>
      <w:adjustRightInd w:val="0"/>
    </w:pPr>
    <w:rPr>
      <w:rFonts w:ascii="Times New Roman" w:hAnsi="Times New Roman" w:cs="Times New Roman"/>
      <w:color w:val="000000"/>
      <w:kern w:val="0"/>
      <w:sz w:val="24"/>
      <w:szCs w:val="24"/>
    </w:rPr>
  </w:style>
  <w:style w:type="character" w:customStyle="1" w:styleId="11">
    <w:name w:val="脚注引用1"/>
    <w:uiPriority w:val="99"/>
    <w:rsid w:val="009B6853"/>
    <w:rPr>
      <w:color w:val="000000"/>
    </w:rPr>
  </w:style>
  <w:style w:type="character" w:customStyle="1" w:styleId="24">
    <w:name w:val="标题 #2 + 非粗体"/>
    <w:basedOn w:val="22"/>
    <w:rsid w:val="009B709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en-US" w:eastAsia="en-US" w:bidi="en-US"/>
    </w:rPr>
  </w:style>
  <w:style w:type="paragraph" w:styleId="ac">
    <w:name w:val="footnote text"/>
    <w:basedOn w:val="a"/>
    <w:link w:val="Char4"/>
    <w:uiPriority w:val="99"/>
    <w:semiHidden/>
    <w:unhideWhenUsed/>
    <w:rsid w:val="007B5805"/>
    <w:rPr>
      <w:sz w:val="18"/>
      <w:szCs w:val="18"/>
    </w:rPr>
  </w:style>
  <w:style w:type="character" w:customStyle="1" w:styleId="Char4">
    <w:name w:val="脚注文本 Char"/>
    <w:basedOn w:val="a0"/>
    <w:link w:val="ac"/>
    <w:uiPriority w:val="99"/>
    <w:semiHidden/>
    <w:rsid w:val="007B5805"/>
    <w:rPr>
      <w:kern w:val="0"/>
      <w:sz w:val="18"/>
      <w:szCs w:val="18"/>
    </w:rPr>
  </w:style>
  <w:style w:type="character" w:styleId="ad">
    <w:name w:val="footnote reference"/>
    <w:basedOn w:val="a0"/>
    <w:uiPriority w:val="99"/>
    <w:semiHidden/>
    <w:unhideWhenUsed/>
    <w:rsid w:val="007B5805"/>
    <w:rPr>
      <w:vertAlign w:val="superscript"/>
    </w:rPr>
  </w:style>
  <w:style w:type="paragraph" w:styleId="TOC">
    <w:name w:val="TOC Heading"/>
    <w:basedOn w:val="1"/>
    <w:next w:val="a"/>
    <w:uiPriority w:val="39"/>
    <w:semiHidden/>
    <w:unhideWhenUsed/>
    <w:qFormat/>
    <w:rsid w:val="006E0FA2"/>
    <w:pPr>
      <w:keepNext/>
      <w:pageBreakBefore w:val="0"/>
      <w:numPr>
        <w:numId w:val="0"/>
      </w:numPr>
      <w:tabs>
        <w:tab w:val="clear" w:pos="864"/>
        <w:tab w:val="clear" w:pos="1152"/>
        <w:tab w:val="clear" w:pos="8640"/>
      </w:tabs>
      <w:adjustRightInd/>
      <w:snapToGrid/>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lang w:eastAsia="zh-CN"/>
    </w:rPr>
  </w:style>
  <w:style w:type="paragraph" w:styleId="ae">
    <w:name w:val="Balloon Text"/>
    <w:basedOn w:val="a"/>
    <w:link w:val="Char5"/>
    <w:uiPriority w:val="99"/>
    <w:semiHidden/>
    <w:unhideWhenUsed/>
    <w:rsid w:val="006E0FA2"/>
    <w:pPr>
      <w:spacing w:line="240" w:lineRule="auto"/>
    </w:pPr>
    <w:rPr>
      <w:sz w:val="18"/>
      <w:szCs w:val="18"/>
    </w:rPr>
  </w:style>
  <w:style w:type="character" w:customStyle="1" w:styleId="Char5">
    <w:name w:val="批注框文本 Char"/>
    <w:basedOn w:val="a0"/>
    <w:link w:val="ae"/>
    <w:uiPriority w:val="99"/>
    <w:semiHidden/>
    <w:rsid w:val="006E0FA2"/>
    <w:rPr>
      <w:kern w:val="0"/>
      <w:sz w:val="18"/>
      <w:szCs w:val="18"/>
    </w:rPr>
  </w:style>
  <w:style w:type="paragraph" w:styleId="25">
    <w:name w:val="toc 2"/>
    <w:basedOn w:val="a"/>
    <w:next w:val="a"/>
    <w:autoRedefine/>
    <w:uiPriority w:val="39"/>
    <w:unhideWhenUsed/>
    <w:rsid w:val="006E0FA2"/>
    <w:pPr>
      <w:ind w:leftChars="200" w:left="420"/>
    </w:pPr>
    <w:rPr>
      <w:b/>
    </w:rPr>
  </w:style>
  <w:style w:type="paragraph" w:styleId="32">
    <w:name w:val="toc 3"/>
    <w:basedOn w:val="a"/>
    <w:next w:val="a"/>
    <w:autoRedefine/>
    <w:uiPriority w:val="39"/>
    <w:unhideWhenUsed/>
    <w:rsid w:val="006E0FA2"/>
    <w:pPr>
      <w:ind w:leftChars="400" w:left="840"/>
    </w:pPr>
    <w:rPr>
      <w:b/>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EE7"/>
    <w:pPr>
      <w:adjustRightInd w:val="0"/>
      <w:snapToGrid w:val="0"/>
      <w:spacing w:line="360" w:lineRule="auto"/>
    </w:pPr>
    <w:rPr>
      <w:kern w:val="0"/>
      <w:sz w:val="24"/>
    </w:rPr>
  </w:style>
  <w:style w:type="paragraph" w:styleId="1">
    <w:name w:val="heading 1"/>
    <w:basedOn w:val="10"/>
    <w:next w:val="a"/>
    <w:link w:val="1Char"/>
    <w:uiPriority w:val="9"/>
    <w:qFormat/>
    <w:rsid w:val="0091342C"/>
    <w:pPr>
      <w:keepLines/>
      <w:pageBreakBefore/>
      <w:numPr>
        <w:numId w:val="18"/>
      </w:numPr>
      <w:tabs>
        <w:tab w:val="left" w:pos="864"/>
        <w:tab w:val="left" w:pos="1152"/>
        <w:tab w:val="right" w:leader="dot" w:pos="8640"/>
      </w:tabs>
      <w:spacing w:before="40" w:after="40" w:line="240" w:lineRule="auto"/>
      <w:outlineLvl w:val="0"/>
    </w:pPr>
    <w:rPr>
      <w:rFonts w:ascii="Times New Roman" w:eastAsia="Times New Roman" w:hAnsi="Times New Roman" w:cs="Times New Roman"/>
      <w:b w:val="0"/>
      <w:caps/>
      <w:kern w:val="28"/>
      <w:szCs w:val="20"/>
      <w:lang w:eastAsia="en-US"/>
    </w:rPr>
  </w:style>
  <w:style w:type="paragraph" w:styleId="2">
    <w:name w:val="heading 2"/>
    <w:basedOn w:val="1"/>
    <w:next w:val="a"/>
    <w:link w:val="2Char"/>
    <w:uiPriority w:val="9"/>
    <w:qFormat/>
    <w:rsid w:val="0091342C"/>
    <w:pPr>
      <w:pageBreakBefore w:val="0"/>
      <w:numPr>
        <w:ilvl w:val="1"/>
      </w:numPr>
      <w:tabs>
        <w:tab w:val="clear" w:pos="864"/>
        <w:tab w:val="clear" w:pos="1152"/>
        <w:tab w:val="left" w:pos="851"/>
      </w:tabs>
      <w:spacing w:before="0" w:after="0" w:line="360" w:lineRule="auto"/>
      <w:outlineLvl w:val="1"/>
    </w:pPr>
    <w:rPr>
      <w:rFonts w:eastAsia="宋体"/>
      <w:caps w:val="0"/>
      <w:lang w:eastAsia="zh-CN"/>
    </w:rPr>
  </w:style>
  <w:style w:type="paragraph" w:styleId="3">
    <w:name w:val="heading 3"/>
    <w:basedOn w:val="2"/>
    <w:next w:val="a"/>
    <w:link w:val="3Char"/>
    <w:uiPriority w:val="9"/>
    <w:qFormat/>
    <w:rsid w:val="0091342C"/>
    <w:pPr>
      <w:keepNext/>
      <w:numPr>
        <w:ilvl w:val="2"/>
      </w:numPr>
      <w:tabs>
        <w:tab w:val="clear" w:pos="851"/>
        <w:tab w:val="left" w:pos="720"/>
      </w:tabs>
      <w:outlineLvl w:val="2"/>
    </w:pPr>
    <w:rPr>
      <w:szCs w:val="24"/>
    </w:rPr>
  </w:style>
  <w:style w:type="paragraph" w:styleId="4">
    <w:name w:val="heading 4"/>
    <w:basedOn w:val="3"/>
    <w:next w:val="a"/>
    <w:link w:val="4Char"/>
    <w:uiPriority w:val="9"/>
    <w:qFormat/>
    <w:rsid w:val="0091342C"/>
    <w:pPr>
      <w:numPr>
        <w:ilvl w:val="3"/>
      </w:numPr>
      <w:tabs>
        <w:tab w:val="left" w:pos="851"/>
      </w:tabs>
      <w:outlineLvl w:val="3"/>
    </w:pPr>
  </w:style>
  <w:style w:type="paragraph" w:styleId="5">
    <w:name w:val="heading 5"/>
    <w:basedOn w:val="4"/>
    <w:next w:val="a"/>
    <w:link w:val="5Char"/>
    <w:uiPriority w:val="9"/>
    <w:qFormat/>
    <w:rsid w:val="0091342C"/>
    <w:pPr>
      <w:numPr>
        <w:ilvl w:val="4"/>
      </w:numPr>
      <w:outlineLvl w:val="4"/>
    </w:pPr>
    <w:rPr>
      <w:i/>
    </w:rPr>
  </w:style>
  <w:style w:type="paragraph" w:styleId="6">
    <w:name w:val="heading 6"/>
    <w:basedOn w:val="5"/>
    <w:next w:val="a"/>
    <w:link w:val="6Char"/>
    <w:uiPriority w:val="9"/>
    <w:qFormat/>
    <w:rsid w:val="0091342C"/>
    <w:pPr>
      <w:numPr>
        <w:ilvl w:val="5"/>
      </w:numPr>
      <w:outlineLvl w:val="5"/>
    </w:pPr>
  </w:style>
  <w:style w:type="paragraph" w:styleId="7">
    <w:name w:val="heading 7"/>
    <w:basedOn w:val="6"/>
    <w:next w:val="a"/>
    <w:link w:val="7Char"/>
    <w:uiPriority w:val="9"/>
    <w:qFormat/>
    <w:rsid w:val="0091342C"/>
    <w:pPr>
      <w:numPr>
        <w:ilvl w:val="6"/>
      </w:numPr>
      <w:outlineLvl w:val="6"/>
    </w:pPr>
  </w:style>
  <w:style w:type="paragraph" w:styleId="8">
    <w:name w:val="heading 8"/>
    <w:basedOn w:val="7"/>
    <w:next w:val="a"/>
    <w:link w:val="8Char"/>
    <w:uiPriority w:val="9"/>
    <w:qFormat/>
    <w:rsid w:val="0091342C"/>
    <w:pPr>
      <w:numPr>
        <w:ilvl w:val="7"/>
      </w:numPr>
      <w:outlineLvl w:val="7"/>
    </w:pPr>
  </w:style>
  <w:style w:type="paragraph" w:styleId="9">
    <w:name w:val="heading 9"/>
    <w:basedOn w:val="8"/>
    <w:next w:val="a"/>
    <w:link w:val="9Char"/>
    <w:uiPriority w:val="9"/>
    <w:qFormat/>
    <w:rsid w:val="0091342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91342C"/>
    <w:rPr>
      <w:rFonts w:ascii="Times New Roman" w:eastAsia="Times New Roman" w:hAnsi="Times New Roman" w:cs="Times New Roman"/>
      <w:b/>
      <w:caps/>
      <w:kern w:val="28"/>
      <w:sz w:val="22"/>
      <w:szCs w:val="20"/>
      <w:lang w:eastAsia="en-US"/>
    </w:rPr>
  </w:style>
  <w:style w:type="paragraph" w:styleId="10">
    <w:name w:val="toc 1"/>
    <w:basedOn w:val="a"/>
    <w:next w:val="a"/>
    <w:autoRedefine/>
    <w:uiPriority w:val="39"/>
    <w:unhideWhenUsed/>
    <w:rsid w:val="006E0FA2"/>
    <w:rPr>
      <w:b/>
    </w:rPr>
  </w:style>
  <w:style w:type="character" w:customStyle="1" w:styleId="2Char">
    <w:name w:val="标题 2 Char"/>
    <w:basedOn w:val="a0"/>
    <w:link w:val="2"/>
    <w:uiPriority w:val="9"/>
    <w:qFormat/>
    <w:rsid w:val="0091342C"/>
    <w:rPr>
      <w:rFonts w:ascii="Times New Roman" w:eastAsia="宋体" w:hAnsi="Times New Roman" w:cs="Times New Roman"/>
      <w:b/>
      <w:kern w:val="28"/>
      <w:sz w:val="24"/>
      <w:szCs w:val="20"/>
    </w:rPr>
  </w:style>
  <w:style w:type="character" w:customStyle="1" w:styleId="3Char">
    <w:name w:val="标题 3 Char"/>
    <w:basedOn w:val="a0"/>
    <w:link w:val="3"/>
    <w:uiPriority w:val="9"/>
    <w:qFormat/>
    <w:rsid w:val="0091342C"/>
    <w:rPr>
      <w:rFonts w:ascii="Times New Roman" w:eastAsia="宋体" w:hAnsi="Times New Roman" w:cs="Times New Roman"/>
      <w:b/>
      <w:kern w:val="28"/>
      <w:sz w:val="24"/>
      <w:szCs w:val="24"/>
    </w:rPr>
  </w:style>
  <w:style w:type="character" w:customStyle="1" w:styleId="4Char">
    <w:name w:val="标题 4 Char"/>
    <w:basedOn w:val="a0"/>
    <w:link w:val="4"/>
    <w:uiPriority w:val="9"/>
    <w:qFormat/>
    <w:rsid w:val="0091342C"/>
    <w:rPr>
      <w:rFonts w:ascii="Times New Roman" w:eastAsia="宋体" w:hAnsi="Times New Roman" w:cs="Times New Roman"/>
      <w:b/>
      <w:kern w:val="28"/>
      <w:sz w:val="24"/>
      <w:szCs w:val="24"/>
    </w:rPr>
  </w:style>
  <w:style w:type="character" w:customStyle="1" w:styleId="5Char">
    <w:name w:val="标题 5 Char"/>
    <w:basedOn w:val="a0"/>
    <w:link w:val="5"/>
    <w:uiPriority w:val="9"/>
    <w:rsid w:val="0091342C"/>
    <w:rPr>
      <w:rFonts w:ascii="Times New Roman" w:eastAsia="宋体" w:hAnsi="Times New Roman" w:cs="Times New Roman"/>
      <w:b/>
      <w:i/>
      <w:kern w:val="28"/>
      <w:sz w:val="24"/>
      <w:szCs w:val="24"/>
    </w:rPr>
  </w:style>
  <w:style w:type="character" w:customStyle="1" w:styleId="6Char">
    <w:name w:val="标题 6 Char"/>
    <w:basedOn w:val="a0"/>
    <w:link w:val="6"/>
    <w:uiPriority w:val="9"/>
    <w:rsid w:val="0091342C"/>
    <w:rPr>
      <w:rFonts w:ascii="Times New Roman" w:eastAsia="宋体" w:hAnsi="Times New Roman" w:cs="Times New Roman"/>
      <w:b/>
      <w:i/>
      <w:kern w:val="28"/>
      <w:sz w:val="24"/>
      <w:szCs w:val="24"/>
    </w:rPr>
  </w:style>
  <w:style w:type="character" w:customStyle="1" w:styleId="7Char">
    <w:name w:val="标题 7 Char"/>
    <w:basedOn w:val="a0"/>
    <w:link w:val="7"/>
    <w:uiPriority w:val="9"/>
    <w:rsid w:val="0091342C"/>
    <w:rPr>
      <w:rFonts w:ascii="Times New Roman" w:eastAsia="宋体" w:hAnsi="Times New Roman" w:cs="Times New Roman"/>
      <w:b/>
      <w:i/>
      <w:kern w:val="28"/>
      <w:sz w:val="24"/>
      <w:szCs w:val="24"/>
    </w:rPr>
  </w:style>
  <w:style w:type="character" w:customStyle="1" w:styleId="8Char">
    <w:name w:val="标题 8 Char"/>
    <w:basedOn w:val="a0"/>
    <w:link w:val="8"/>
    <w:uiPriority w:val="9"/>
    <w:rsid w:val="0091342C"/>
    <w:rPr>
      <w:rFonts w:ascii="Times New Roman" w:eastAsia="宋体" w:hAnsi="Times New Roman" w:cs="Times New Roman"/>
      <w:b/>
      <w:i/>
      <w:kern w:val="28"/>
      <w:sz w:val="24"/>
      <w:szCs w:val="24"/>
    </w:rPr>
  </w:style>
  <w:style w:type="character" w:customStyle="1" w:styleId="9Char">
    <w:name w:val="标题 9 Char"/>
    <w:basedOn w:val="a0"/>
    <w:link w:val="9"/>
    <w:uiPriority w:val="9"/>
    <w:rsid w:val="0091342C"/>
    <w:rPr>
      <w:rFonts w:ascii="Times New Roman" w:eastAsia="宋体" w:hAnsi="Times New Roman" w:cs="Times New Roman"/>
      <w:b/>
      <w:i/>
      <w:kern w:val="28"/>
      <w:sz w:val="24"/>
      <w:szCs w:val="24"/>
    </w:rPr>
  </w:style>
  <w:style w:type="paragraph" w:styleId="a3">
    <w:name w:val="caption"/>
    <w:aliases w:val=" fig cadre,fig cadre"/>
    <w:basedOn w:val="a"/>
    <w:next w:val="a"/>
    <w:link w:val="Char"/>
    <w:unhideWhenUsed/>
    <w:qFormat/>
    <w:rsid w:val="0091342C"/>
    <w:pPr>
      <w:spacing w:after="200" w:line="240" w:lineRule="auto"/>
    </w:pPr>
    <w:rPr>
      <w:i/>
      <w:iCs/>
      <w:color w:val="1F497D" w:themeColor="text2"/>
      <w:sz w:val="18"/>
      <w:szCs w:val="18"/>
    </w:rPr>
  </w:style>
  <w:style w:type="character" w:customStyle="1" w:styleId="Char">
    <w:name w:val="题注 Char"/>
    <w:aliases w:val=" fig cadre Char,fig cadre Char"/>
    <w:link w:val="a3"/>
    <w:rsid w:val="0091342C"/>
    <w:rPr>
      <w:i/>
      <w:iCs/>
      <w:color w:val="1F497D" w:themeColor="text2"/>
      <w:kern w:val="0"/>
      <w:sz w:val="18"/>
      <w:szCs w:val="18"/>
    </w:rPr>
  </w:style>
  <w:style w:type="paragraph" w:styleId="a4">
    <w:name w:val="List Paragraph"/>
    <w:aliases w:val="附件"/>
    <w:basedOn w:val="a"/>
    <w:uiPriority w:val="34"/>
    <w:unhideWhenUsed/>
    <w:qFormat/>
    <w:rsid w:val="0091342C"/>
    <w:pPr>
      <w:ind w:firstLineChars="200" w:firstLine="420"/>
    </w:pPr>
  </w:style>
  <w:style w:type="paragraph" w:customStyle="1" w:styleId="Para">
    <w:name w:val="Para"/>
    <w:basedOn w:val="a"/>
    <w:link w:val="ParaChar"/>
    <w:uiPriority w:val="99"/>
    <w:qFormat/>
    <w:rsid w:val="0091342C"/>
    <w:pPr>
      <w:spacing w:after="240" w:line="312" w:lineRule="atLeast"/>
    </w:pPr>
    <w:rPr>
      <w:rFonts w:ascii="Times" w:eastAsia="Times New Roman" w:hAnsi="Times" w:cs="Times New Roman"/>
      <w:szCs w:val="20"/>
      <w:lang w:eastAsia="en-US"/>
    </w:rPr>
  </w:style>
  <w:style w:type="character" w:customStyle="1" w:styleId="ParaChar">
    <w:name w:val="Para Char"/>
    <w:link w:val="Para"/>
    <w:uiPriority w:val="99"/>
    <w:locked/>
    <w:rsid w:val="0091342C"/>
    <w:rPr>
      <w:rFonts w:ascii="Times" w:eastAsia="Times New Roman" w:hAnsi="Times" w:cs="Times New Roman"/>
      <w:kern w:val="0"/>
      <w:sz w:val="24"/>
      <w:szCs w:val="20"/>
      <w:lang w:eastAsia="en-US"/>
    </w:rPr>
  </w:style>
  <w:style w:type="paragraph" w:customStyle="1" w:styleId="ListParagraph1">
    <w:name w:val="List Paragraph1"/>
    <w:basedOn w:val="a"/>
    <w:uiPriority w:val="34"/>
    <w:qFormat/>
    <w:rsid w:val="0091342C"/>
    <w:pPr>
      <w:ind w:left="720"/>
      <w:contextualSpacing/>
    </w:pPr>
  </w:style>
  <w:style w:type="paragraph" w:customStyle="1" w:styleId="a5">
    <w:name w:val="申报正文"/>
    <w:basedOn w:val="a"/>
    <w:link w:val="Char0"/>
    <w:qFormat/>
    <w:rsid w:val="0091342C"/>
    <w:pPr>
      <w:widowControl w:val="0"/>
      <w:spacing w:beforeLines="50" w:afterLines="50" w:line="300" w:lineRule="auto"/>
      <w:ind w:firstLineChars="200" w:firstLine="200"/>
      <w:jc w:val="both"/>
    </w:pPr>
    <w:rPr>
      <w:rFonts w:ascii="Times New Roman" w:eastAsia="宋体" w:hAnsi="宋体" w:cs="Times New Roman"/>
      <w:kern w:val="2"/>
      <w:szCs w:val="24"/>
    </w:rPr>
  </w:style>
  <w:style w:type="character" w:customStyle="1" w:styleId="Char0">
    <w:name w:val="申报正文 Char"/>
    <w:link w:val="a5"/>
    <w:rsid w:val="0091342C"/>
    <w:rPr>
      <w:rFonts w:ascii="Times New Roman" w:eastAsia="宋体" w:hAnsi="宋体" w:cs="Times New Roman"/>
      <w:sz w:val="24"/>
      <w:szCs w:val="24"/>
    </w:rPr>
  </w:style>
  <w:style w:type="paragraph" w:customStyle="1" w:styleId="a6">
    <w:name w:val="标注"/>
    <w:basedOn w:val="a"/>
    <w:link w:val="Char1"/>
    <w:qFormat/>
    <w:rsid w:val="0091342C"/>
    <w:pPr>
      <w:widowControl w:val="0"/>
      <w:spacing w:line="240" w:lineRule="auto"/>
      <w:jc w:val="both"/>
    </w:pPr>
    <w:rPr>
      <w:rFonts w:ascii="Times New Roman" w:eastAsia="宋体" w:hAnsi="宋体" w:cs="Times New Roman"/>
      <w:kern w:val="2"/>
      <w:sz w:val="21"/>
    </w:rPr>
  </w:style>
  <w:style w:type="character" w:customStyle="1" w:styleId="Char1">
    <w:name w:val="标注 Char"/>
    <w:link w:val="a6"/>
    <w:rsid w:val="0091342C"/>
    <w:rPr>
      <w:rFonts w:ascii="Times New Roman" w:eastAsia="宋体" w:hAnsi="宋体" w:cs="Times New Roman"/>
      <w:szCs w:val="21"/>
    </w:rPr>
  </w:style>
  <w:style w:type="character" w:customStyle="1" w:styleId="30">
    <w:name w:val="正文文本 (3)_"/>
    <w:basedOn w:val="a0"/>
    <w:link w:val="31"/>
    <w:rsid w:val="00D622B3"/>
    <w:rPr>
      <w:rFonts w:ascii="Times New Roman" w:eastAsia="Times New Roman" w:hAnsi="Times New Roman" w:cs="Times New Roman"/>
      <w:b/>
      <w:bCs/>
      <w:sz w:val="60"/>
      <w:szCs w:val="60"/>
      <w:shd w:val="clear" w:color="auto" w:fill="FFFFFF"/>
    </w:rPr>
  </w:style>
  <w:style w:type="paragraph" w:customStyle="1" w:styleId="31">
    <w:name w:val="正文文本 (3)"/>
    <w:basedOn w:val="a"/>
    <w:link w:val="30"/>
    <w:rsid w:val="00D622B3"/>
    <w:pPr>
      <w:widowControl w:val="0"/>
      <w:shd w:val="clear" w:color="auto" w:fill="FFFFFF"/>
      <w:spacing w:after="240" w:line="0" w:lineRule="atLeast"/>
    </w:pPr>
    <w:rPr>
      <w:rFonts w:ascii="Times New Roman" w:eastAsia="Times New Roman" w:hAnsi="Times New Roman" w:cs="Times New Roman"/>
      <w:b/>
      <w:bCs/>
      <w:kern w:val="2"/>
      <w:sz w:val="60"/>
      <w:szCs w:val="60"/>
    </w:rPr>
  </w:style>
  <w:style w:type="character" w:styleId="a7">
    <w:name w:val="Hyperlink"/>
    <w:basedOn w:val="a0"/>
    <w:uiPriority w:val="99"/>
    <w:rsid w:val="00D622B3"/>
    <w:rPr>
      <w:color w:val="0066CC"/>
      <w:u w:val="single"/>
    </w:rPr>
  </w:style>
  <w:style w:type="character" w:customStyle="1" w:styleId="50">
    <w:name w:val="正文文本 (5)_"/>
    <w:basedOn w:val="a0"/>
    <w:link w:val="51"/>
    <w:rsid w:val="00D622B3"/>
    <w:rPr>
      <w:rFonts w:ascii="Times New Roman" w:eastAsia="Times New Roman" w:hAnsi="Times New Roman" w:cs="Times New Roman"/>
      <w:i/>
      <w:iCs/>
      <w:sz w:val="20"/>
      <w:szCs w:val="20"/>
      <w:shd w:val="clear" w:color="auto" w:fill="FFFFFF"/>
    </w:rPr>
  </w:style>
  <w:style w:type="paragraph" w:customStyle="1" w:styleId="51">
    <w:name w:val="正文文本 (5)"/>
    <w:basedOn w:val="a"/>
    <w:link w:val="50"/>
    <w:rsid w:val="00D622B3"/>
    <w:pPr>
      <w:widowControl w:val="0"/>
      <w:shd w:val="clear" w:color="auto" w:fill="FFFFFF"/>
      <w:spacing w:after="120" w:line="0" w:lineRule="atLeast"/>
      <w:jc w:val="center"/>
    </w:pPr>
    <w:rPr>
      <w:rFonts w:ascii="Times New Roman" w:eastAsia="Times New Roman" w:hAnsi="Times New Roman" w:cs="Times New Roman"/>
      <w:i/>
      <w:iCs/>
      <w:kern w:val="2"/>
      <w:sz w:val="20"/>
      <w:szCs w:val="20"/>
    </w:rPr>
  </w:style>
  <w:style w:type="character" w:styleId="a8">
    <w:name w:val="FollowedHyperlink"/>
    <w:basedOn w:val="a0"/>
    <w:uiPriority w:val="99"/>
    <w:semiHidden/>
    <w:unhideWhenUsed/>
    <w:rsid w:val="00D622B3"/>
    <w:rPr>
      <w:color w:val="800080" w:themeColor="followedHyperlink"/>
      <w:u w:val="single"/>
    </w:rPr>
  </w:style>
  <w:style w:type="character" w:customStyle="1" w:styleId="20">
    <w:name w:val="正文文本 (2)"/>
    <w:basedOn w:val="a0"/>
    <w:rsid w:val="00B40F4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table" w:styleId="a9">
    <w:name w:val="Table Grid"/>
    <w:basedOn w:val="a1"/>
    <w:uiPriority w:val="59"/>
    <w:rsid w:val="00302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正文文本 (2)_"/>
    <w:basedOn w:val="a0"/>
    <w:rsid w:val="00B45A7D"/>
    <w:rPr>
      <w:rFonts w:ascii="Times New Roman" w:eastAsia="Times New Roman" w:hAnsi="Times New Roman" w:cs="Times New Roman"/>
      <w:b w:val="0"/>
      <w:bCs w:val="0"/>
      <w:i w:val="0"/>
      <w:iCs w:val="0"/>
      <w:smallCaps w:val="0"/>
      <w:strike w:val="0"/>
      <w:u w:val="none"/>
    </w:rPr>
  </w:style>
  <w:style w:type="paragraph" w:styleId="aa">
    <w:name w:val="header"/>
    <w:basedOn w:val="a"/>
    <w:link w:val="Char2"/>
    <w:uiPriority w:val="99"/>
    <w:unhideWhenUsed/>
    <w:rsid w:val="00D312E1"/>
    <w:pPr>
      <w:pBdr>
        <w:bottom w:val="single" w:sz="6" w:space="1" w:color="auto"/>
      </w:pBdr>
      <w:tabs>
        <w:tab w:val="center" w:pos="4153"/>
        <w:tab w:val="right" w:pos="8306"/>
      </w:tabs>
      <w:spacing w:line="240" w:lineRule="auto"/>
      <w:jc w:val="center"/>
    </w:pPr>
    <w:rPr>
      <w:sz w:val="18"/>
      <w:szCs w:val="18"/>
    </w:rPr>
  </w:style>
  <w:style w:type="character" w:customStyle="1" w:styleId="Char2">
    <w:name w:val="页眉 Char"/>
    <w:basedOn w:val="a0"/>
    <w:link w:val="aa"/>
    <w:uiPriority w:val="99"/>
    <w:rsid w:val="00D312E1"/>
    <w:rPr>
      <w:kern w:val="0"/>
      <w:sz w:val="18"/>
      <w:szCs w:val="18"/>
    </w:rPr>
  </w:style>
  <w:style w:type="paragraph" w:styleId="ab">
    <w:name w:val="footer"/>
    <w:basedOn w:val="a"/>
    <w:link w:val="Char3"/>
    <w:uiPriority w:val="99"/>
    <w:unhideWhenUsed/>
    <w:rsid w:val="00D312E1"/>
    <w:pPr>
      <w:tabs>
        <w:tab w:val="center" w:pos="4153"/>
        <w:tab w:val="right" w:pos="8306"/>
      </w:tabs>
      <w:spacing w:line="240" w:lineRule="auto"/>
    </w:pPr>
    <w:rPr>
      <w:sz w:val="18"/>
      <w:szCs w:val="18"/>
    </w:rPr>
  </w:style>
  <w:style w:type="character" w:customStyle="1" w:styleId="Char3">
    <w:name w:val="页脚 Char"/>
    <w:basedOn w:val="a0"/>
    <w:link w:val="ab"/>
    <w:uiPriority w:val="99"/>
    <w:rsid w:val="00D312E1"/>
    <w:rPr>
      <w:kern w:val="0"/>
      <w:sz w:val="18"/>
      <w:szCs w:val="18"/>
    </w:rPr>
  </w:style>
  <w:style w:type="character" w:customStyle="1" w:styleId="22">
    <w:name w:val="标题 #2_"/>
    <w:basedOn w:val="a0"/>
    <w:link w:val="23"/>
    <w:rsid w:val="0077118B"/>
    <w:rPr>
      <w:rFonts w:ascii="Times New Roman" w:eastAsia="Times New Roman" w:hAnsi="Times New Roman" w:cs="Times New Roman"/>
      <w:b/>
      <w:bCs/>
      <w:shd w:val="clear" w:color="auto" w:fill="FFFFFF"/>
    </w:rPr>
  </w:style>
  <w:style w:type="paragraph" w:customStyle="1" w:styleId="23">
    <w:name w:val="标题 #2"/>
    <w:basedOn w:val="a"/>
    <w:link w:val="22"/>
    <w:rsid w:val="0077118B"/>
    <w:pPr>
      <w:widowControl w:val="0"/>
      <w:shd w:val="clear" w:color="auto" w:fill="FFFFFF"/>
      <w:adjustRightInd/>
      <w:snapToGrid/>
      <w:spacing w:before="1200" w:after="300" w:line="0" w:lineRule="atLeast"/>
      <w:ind w:hanging="360"/>
      <w:jc w:val="both"/>
      <w:outlineLvl w:val="1"/>
    </w:pPr>
    <w:rPr>
      <w:rFonts w:ascii="Times New Roman" w:eastAsia="Times New Roman" w:hAnsi="Times New Roman" w:cs="Times New Roman"/>
      <w:b/>
      <w:bCs/>
      <w:kern w:val="2"/>
      <w:sz w:val="21"/>
    </w:rPr>
  </w:style>
  <w:style w:type="paragraph" w:customStyle="1" w:styleId="Default">
    <w:name w:val="Default"/>
    <w:rsid w:val="009B6853"/>
    <w:pPr>
      <w:widowControl w:val="0"/>
      <w:autoSpaceDE w:val="0"/>
      <w:autoSpaceDN w:val="0"/>
      <w:adjustRightInd w:val="0"/>
    </w:pPr>
    <w:rPr>
      <w:rFonts w:ascii="Times New Roman" w:hAnsi="Times New Roman" w:cs="Times New Roman"/>
      <w:color w:val="000000"/>
      <w:kern w:val="0"/>
      <w:sz w:val="24"/>
      <w:szCs w:val="24"/>
    </w:rPr>
  </w:style>
  <w:style w:type="character" w:customStyle="1" w:styleId="11">
    <w:name w:val="脚注引用1"/>
    <w:uiPriority w:val="99"/>
    <w:rsid w:val="009B6853"/>
    <w:rPr>
      <w:color w:val="000000"/>
    </w:rPr>
  </w:style>
  <w:style w:type="character" w:customStyle="1" w:styleId="24">
    <w:name w:val="标题 #2 + 非粗体"/>
    <w:basedOn w:val="22"/>
    <w:rsid w:val="009B709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en-US" w:eastAsia="en-US" w:bidi="en-US"/>
    </w:rPr>
  </w:style>
  <w:style w:type="paragraph" w:styleId="ac">
    <w:name w:val="footnote text"/>
    <w:basedOn w:val="a"/>
    <w:link w:val="Char4"/>
    <w:uiPriority w:val="99"/>
    <w:semiHidden/>
    <w:unhideWhenUsed/>
    <w:rsid w:val="007B5805"/>
    <w:rPr>
      <w:sz w:val="18"/>
      <w:szCs w:val="18"/>
    </w:rPr>
  </w:style>
  <w:style w:type="character" w:customStyle="1" w:styleId="Char4">
    <w:name w:val="脚注文本 Char"/>
    <w:basedOn w:val="a0"/>
    <w:link w:val="ac"/>
    <w:uiPriority w:val="99"/>
    <w:semiHidden/>
    <w:rsid w:val="007B5805"/>
    <w:rPr>
      <w:kern w:val="0"/>
      <w:sz w:val="18"/>
      <w:szCs w:val="18"/>
    </w:rPr>
  </w:style>
  <w:style w:type="character" w:styleId="ad">
    <w:name w:val="footnote reference"/>
    <w:basedOn w:val="a0"/>
    <w:uiPriority w:val="99"/>
    <w:semiHidden/>
    <w:unhideWhenUsed/>
    <w:rsid w:val="007B5805"/>
    <w:rPr>
      <w:vertAlign w:val="superscript"/>
    </w:rPr>
  </w:style>
  <w:style w:type="paragraph" w:styleId="TOC">
    <w:name w:val="TOC Heading"/>
    <w:basedOn w:val="1"/>
    <w:next w:val="a"/>
    <w:uiPriority w:val="39"/>
    <w:semiHidden/>
    <w:unhideWhenUsed/>
    <w:qFormat/>
    <w:rsid w:val="006E0FA2"/>
    <w:pPr>
      <w:keepNext/>
      <w:pageBreakBefore w:val="0"/>
      <w:numPr>
        <w:numId w:val="0"/>
      </w:numPr>
      <w:tabs>
        <w:tab w:val="clear" w:pos="864"/>
        <w:tab w:val="clear" w:pos="1152"/>
        <w:tab w:val="clear" w:pos="8640"/>
      </w:tabs>
      <w:adjustRightInd/>
      <w:snapToGrid/>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lang w:eastAsia="zh-CN"/>
    </w:rPr>
  </w:style>
  <w:style w:type="paragraph" w:styleId="ae">
    <w:name w:val="Balloon Text"/>
    <w:basedOn w:val="a"/>
    <w:link w:val="Char5"/>
    <w:uiPriority w:val="99"/>
    <w:semiHidden/>
    <w:unhideWhenUsed/>
    <w:rsid w:val="006E0FA2"/>
    <w:pPr>
      <w:spacing w:line="240" w:lineRule="auto"/>
    </w:pPr>
    <w:rPr>
      <w:sz w:val="18"/>
      <w:szCs w:val="18"/>
    </w:rPr>
  </w:style>
  <w:style w:type="character" w:customStyle="1" w:styleId="Char5">
    <w:name w:val="批注框文本 Char"/>
    <w:basedOn w:val="a0"/>
    <w:link w:val="ae"/>
    <w:uiPriority w:val="99"/>
    <w:semiHidden/>
    <w:rsid w:val="006E0FA2"/>
    <w:rPr>
      <w:kern w:val="0"/>
      <w:sz w:val="18"/>
      <w:szCs w:val="18"/>
    </w:rPr>
  </w:style>
  <w:style w:type="paragraph" w:styleId="25">
    <w:name w:val="toc 2"/>
    <w:basedOn w:val="a"/>
    <w:next w:val="a"/>
    <w:autoRedefine/>
    <w:uiPriority w:val="39"/>
    <w:unhideWhenUsed/>
    <w:rsid w:val="006E0FA2"/>
    <w:pPr>
      <w:ind w:leftChars="200" w:left="420"/>
    </w:pPr>
    <w:rPr>
      <w:b/>
    </w:rPr>
  </w:style>
  <w:style w:type="paragraph" w:styleId="32">
    <w:name w:val="toc 3"/>
    <w:basedOn w:val="a"/>
    <w:next w:val="a"/>
    <w:autoRedefine/>
    <w:uiPriority w:val="39"/>
    <w:unhideWhenUsed/>
    <w:rsid w:val="006E0FA2"/>
    <w:pPr>
      <w:ind w:leftChars="400" w:left="84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065297">
      <w:bodyDiv w:val="1"/>
      <w:marLeft w:val="0"/>
      <w:marRight w:val="0"/>
      <w:marTop w:val="0"/>
      <w:marBottom w:val="0"/>
      <w:divBdr>
        <w:top w:val="none" w:sz="0" w:space="0" w:color="auto"/>
        <w:left w:val="none" w:sz="0" w:space="0" w:color="auto"/>
        <w:bottom w:val="none" w:sz="0" w:space="0" w:color="auto"/>
        <w:right w:val="none" w:sz="0" w:space="0" w:color="auto"/>
      </w:divBdr>
      <w:divsChild>
        <w:div w:id="1828085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da.gov/BiologicsBloodVaccines/GuidanceComplianceRegulatoryInformation/default.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smica@fda.hhs.gov"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fda.gov/cdrh" TargetMode="External"/><Relationship Id="rId4" Type="http://schemas.microsoft.com/office/2007/relationships/stylesWithEffects" Target="stylesWithEffects.xml"/><Relationship Id="rId9" Type="http://schemas.openxmlformats.org/officeDocument/2006/relationships/hyperlink" Target="http://www.fda.gov/downloads/RegulatoryInformation/Guidances/UCM127067.pdf" TargetMode="External"/><Relationship Id="rId14" Type="http://schemas.openxmlformats.org/officeDocument/2006/relationships/hyperlink" Target="http://www.fda.gov/cdrh/devadvic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B9972-A53B-4A20-B23B-B26506C88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1704</Words>
  <Characters>9716</Characters>
  <Application>Microsoft Office Word</Application>
  <DocSecurity>0</DocSecurity>
  <Lines>80</Lines>
  <Paragraphs>22</Paragraphs>
  <ScaleCrop>false</ScaleCrop>
  <Company>Hewlett-Packard</Company>
  <LinksUpToDate>false</LinksUpToDate>
  <CharactersWithSpaces>11398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 li</dc:creator>
  <cp:lastModifiedBy>cathy-wen</cp:lastModifiedBy>
  <cp:revision>3</cp:revision>
  <dcterms:created xsi:type="dcterms:W3CDTF">2017-11-17T11:45:00Z</dcterms:created>
  <dcterms:modified xsi:type="dcterms:W3CDTF">2017-11-17T11:45:00Z</dcterms:modified>
</cp:coreProperties>
</file>