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591" w:rsidRPr="00D70318" w:rsidRDefault="00084591" w:rsidP="0055013D">
      <w:pPr>
        <w:snapToGrid w:val="0"/>
        <w:spacing w:beforeLines="50" w:before="156" w:line="312" w:lineRule="auto"/>
        <w:rPr>
          <w:rFonts w:ascii="Arial" w:hAnsi="Arial" w:cs="Arial"/>
          <w:szCs w:val="21"/>
          <w:shd w:val="clear" w:color="auto" w:fill="FFFFFF"/>
        </w:rPr>
      </w:pPr>
      <w:bookmarkStart w:id="0" w:name="OLE_LINK2"/>
      <w:bookmarkStart w:id="1" w:name="_GoBack"/>
      <w:bookmarkEnd w:id="1"/>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A01477" w:rsidP="0055013D">
      <w:pPr>
        <w:snapToGrid w:val="0"/>
        <w:spacing w:beforeLines="50" w:before="156" w:line="312" w:lineRule="auto"/>
        <w:rPr>
          <w:rFonts w:ascii="Arial" w:hAnsi="Arial" w:cs="Arial"/>
          <w:szCs w:val="21"/>
          <w:shd w:val="clear" w:color="auto" w:fill="FFFFFF"/>
        </w:rPr>
      </w:pPr>
      <w:r w:rsidRPr="00A01477">
        <w:rPr>
          <w:rFonts w:ascii="Arial" w:hAnsi="Arial" w:cs="Arial" w:hint="eastAsia"/>
          <w:szCs w:val="21"/>
          <w:shd w:val="clear" w:color="auto" w:fill="FFFFFF"/>
        </w:rPr>
        <w:t>本指南编写于</w:t>
      </w:r>
      <w:r w:rsidRPr="00A01477">
        <w:rPr>
          <w:rFonts w:ascii="Arial" w:hAnsi="Arial" w:cs="Arial" w:hint="eastAsia"/>
          <w:szCs w:val="21"/>
          <w:shd w:val="clear" w:color="auto" w:fill="FFFFFF"/>
        </w:rPr>
        <w:t>1997</w:t>
      </w:r>
      <w:r w:rsidRPr="00A01477">
        <w:rPr>
          <w:rFonts w:ascii="Arial" w:hAnsi="Arial" w:cs="Arial" w:hint="eastAsia"/>
          <w:szCs w:val="21"/>
          <w:shd w:val="clear" w:color="auto" w:fill="FFFFFF"/>
        </w:rPr>
        <w:t>年</w:t>
      </w:r>
      <w:r w:rsidRPr="00A01477">
        <w:rPr>
          <w:rFonts w:ascii="Arial" w:hAnsi="Arial" w:cs="Arial" w:hint="eastAsia"/>
          <w:szCs w:val="21"/>
          <w:shd w:val="clear" w:color="auto" w:fill="FFFFFF"/>
        </w:rPr>
        <w:t>2</w:t>
      </w:r>
      <w:r w:rsidRPr="00A01477">
        <w:rPr>
          <w:rFonts w:ascii="Arial" w:hAnsi="Arial" w:cs="Arial" w:hint="eastAsia"/>
          <w:szCs w:val="21"/>
          <w:shd w:val="clear" w:color="auto" w:fill="FFFFFF"/>
        </w:rPr>
        <w:t>月</w:t>
      </w:r>
      <w:r w:rsidRPr="00A01477">
        <w:rPr>
          <w:rFonts w:ascii="Arial" w:hAnsi="Arial" w:cs="Arial" w:hint="eastAsia"/>
          <w:szCs w:val="21"/>
          <w:shd w:val="clear" w:color="auto" w:fill="FFFFFF"/>
        </w:rPr>
        <w:t>27</w:t>
      </w:r>
      <w:r w:rsidRPr="00A01477">
        <w:rPr>
          <w:rFonts w:ascii="Arial" w:hAnsi="Arial" w:cs="Arial" w:hint="eastAsia"/>
          <w:szCs w:val="21"/>
          <w:shd w:val="clear" w:color="auto" w:fill="FFFFFF"/>
        </w:rPr>
        <w:t>日实施</w:t>
      </w:r>
      <w:r w:rsidRPr="00A01477">
        <w:rPr>
          <w:rFonts w:ascii="Arial" w:hAnsi="Arial" w:cs="Arial" w:hint="eastAsia"/>
          <w:szCs w:val="21"/>
          <w:shd w:val="clear" w:color="auto" w:fill="FFFFFF"/>
        </w:rPr>
        <w:t>FDA</w:t>
      </w:r>
      <w:r w:rsidRPr="00A01477">
        <w:rPr>
          <w:rFonts w:ascii="Arial" w:hAnsi="Arial" w:cs="Arial" w:hint="eastAsia"/>
          <w:szCs w:val="21"/>
          <w:shd w:val="clear" w:color="auto" w:fill="FFFFFF"/>
        </w:rPr>
        <w:t>的良好指导规范（</w:t>
      </w:r>
      <w:r w:rsidRPr="00A01477">
        <w:rPr>
          <w:rFonts w:ascii="Arial" w:hAnsi="Arial" w:cs="Arial" w:hint="eastAsia"/>
          <w:szCs w:val="21"/>
          <w:shd w:val="clear" w:color="auto" w:fill="FFFFFF"/>
        </w:rPr>
        <w:t>GGP</w:t>
      </w:r>
      <w:r w:rsidRPr="00A01477">
        <w:rPr>
          <w:rFonts w:ascii="Arial" w:hAnsi="Arial" w:cs="Arial" w:hint="eastAsia"/>
          <w:szCs w:val="21"/>
          <w:shd w:val="clear" w:color="auto" w:fill="FFFFFF"/>
        </w:rPr>
        <w:t>）之前。其不会为任何人创造或赋予任何权利，也不对</w:t>
      </w:r>
      <w:r w:rsidRPr="00A01477">
        <w:rPr>
          <w:rFonts w:ascii="Arial" w:hAnsi="Arial" w:cs="Arial" w:hint="eastAsia"/>
          <w:szCs w:val="21"/>
          <w:shd w:val="clear" w:color="auto" w:fill="FFFFFF"/>
        </w:rPr>
        <w:t>FDA</w:t>
      </w:r>
      <w:r w:rsidRPr="00A01477">
        <w:rPr>
          <w:rFonts w:ascii="Arial" w:hAnsi="Arial" w:cs="Arial" w:hint="eastAsia"/>
          <w:szCs w:val="21"/>
          <w:shd w:val="clear" w:color="auto" w:fill="FFFFFF"/>
        </w:rPr>
        <w:t>或公众具有约束力。如果替代方法满足适用的法律、法规或其两者的要求，可以使用替代方法。本指南将在下一版本中更新，以纳入</w:t>
      </w:r>
      <w:r w:rsidRPr="00A01477">
        <w:rPr>
          <w:rFonts w:ascii="Arial" w:hAnsi="Arial" w:cs="Arial" w:hint="eastAsia"/>
          <w:szCs w:val="21"/>
          <w:shd w:val="clear" w:color="auto" w:fill="FFFFFF"/>
        </w:rPr>
        <w:t>GGP</w:t>
      </w:r>
      <w:r w:rsidRPr="00A01477">
        <w:rPr>
          <w:rFonts w:ascii="Arial" w:hAnsi="Arial" w:cs="Arial" w:hint="eastAsia"/>
          <w:szCs w:val="21"/>
          <w:shd w:val="clear" w:color="auto" w:fill="FFFFFF"/>
        </w:rPr>
        <w:t>的标准部分。</w:t>
      </w: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084591" w:rsidRPr="00D70318" w:rsidRDefault="00084591" w:rsidP="0055013D">
      <w:pPr>
        <w:snapToGrid w:val="0"/>
        <w:spacing w:beforeLines="50" w:before="156" w:line="312" w:lineRule="auto"/>
        <w:rPr>
          <w:rFonts w:ascii="Arial" w:hAnsi="Arial" w:cs="Arial"/>
          <w:szCs w:val="21"/>
          <w:shd w:val="clear" w:color="auto" w:fill="FFFFFF"/>
        </w:rPr>
      </w:pPr>
    </w:p>
    <w:p w:rsidR="00EB19B2" w:rsidRDefault="00EB19B2" w:rsidP="0055013D">
      <w:pPr>
        <w:spacing w:line="312" w:lineRule="auto"/>
        <w:jc w:val="left"/>
        <w:rPr>
          <w:rFonts w:ascii="Arial" w:hAnsi="Arial" w:cs="Arial"/>
          <w:b/>
          <w:sz w:val="44"/>
          <w:szCs w:val="44"/>
        </w:rPr>
      </w:pPr>
      <w:r>
        <w:rPr>
          <w:rFonts w:ascii="Arial" w:hAnsi="Arial" w:cs="Arial"/>
          <w:b/>
          <w:sz w:val="44"/>
          <w:szCs w:val="44"/>
        </w:rPr>
        <w:br w:type="page"/>
      </w:r>
    </w:p>
    <w:p w:rsidR="00084591" w:rsidRPr="00D70318" w:rsidRDefault="00A01477" w:rsidP="0055013D">
      <w:pPr>
        <w:snapToGrid w:val="0"/>
        <w:spacing w:line="312" w:lineRule="auto"/>
        <w:jc w:val="center"/>
        <w:rPr>
          <w:rFonts w:ascii="Arial" w:hAnsi="Arial" w:cs="Arial"/>
          <w:b/>
          <w:sz w:val="44"/>
          <w:szCs w:val="44"/>
        </w:rPr>
      </w:pPr>
      <w:r>
        <w:rPr>
          <w:rFonts w:ascii="Arial" w:hAnsi="Arial" w:cs="Arial" w:hint="eastAsia"/>
          <w:b/>
          <w:sz w:val="44"/>
          <w:szCs w:val="44"/>
        </w:rPr>
        <w:lastRenderedPageBreak/>
        <w:t>致</w:t>
      </w:r>
      <w:r w:rsidR="004B1A52" w:rsidRPr="00D70318">
        <w:rPr>
          <w:rFonts w:ascii="Arial" w:hAnsi="Arial" w:cs="Arial"/>
          <w:b/>
          <w:sz w:val="44"/>
          <w:szCs w:val="44"/>
        </w:rPr>
        <w:t>FDA</w:t>
      </w:r>
      <w:r w:rsidR="004B1A52" w:rsidRPr="00D70318">
        <w:rPr>
          <w:rFonts w:ascii="Arial" w:hAnsi="Arial" w:cs="Arial"/>
          <w:b/>
          <w:sz w:val="44"/>
          <w:szCs w:val="44"/>
        </w:rPr>
        <w:t>肿瘤相关抗原上市前通告</w:t>
      </w:r>
      <w:r>
        <w:rPr>
          <w:rFonts w:ascii="Arial" w:hAnsi="Arial" w:cs="Arial"/>
          <w:b/>
          <w:sz w:val="44"/>
          <w:szCs w:val="44"/>
        </w:rPr>
        <w:t>[</w:t>
      </w:r>
      <w:r w:rsidR="004B1A52" w:rsidRPr="00D70318">
        <w:rPr>
          <w:rFonts w:ascii="Arial" w:hAnsi="Arial" w:cs="Arial"/>
          <w:b/>
          <w:sz w:val="44"/>
          <w:szCs w:val="44"/>
        </w:rPr>
        <w:t>510</w:t>
      </w:r>
      <w:r w:rsidR="004B1A52" w:rsidRPr="00D70318">
        <w:rPr>
          <w:rFonts w:ascii="Arial" w:hAnsi="Arial" w:cs="Arial"/>
          <w:b/>
          <w:sz w:val="44"/>
          <w:szCs w:val="44"/>
        </w:rPr>
        <w:t>（</w:t>
      </w:r>
      <w:r w:rsidR="004B1A52" w:rsidRPr="00D70318">
        <w:rPr>
          <w:rFonts w:ascii="Arial" w:hAnsi="Arial" w:cs="Arial"/>
          <w:b/>
          <w:sz w:val="44"/>
          <w:szCs w:val="44"/>
        </w:rPr>
        <w:t>k</w:t>
      </w:r>
      <w:r w:rsidR="004B1A52" w:rsidRPr="00D70318">
        <w:rPr>
          <w:rFonts w:ascii="Arial" w:hAnsi="Arial" w:cs="Arial"/>
          <w:b/>
          <w:sz w:val="44"/>
          <w:szCs w:val="44"/>
        </w:rPr>
        <w:t>）</w:t>
      </w:r>
      <w:r>
        <w:rPr>
          <w:rFonts w:ascii="Arial" w:hAnsi="Arial" w:cs="Arial"/>
          <w:b/>
          <w:sz w:val="44"/>
          <w:szCs w:val="44"/>
        </w:rPr>
        <w:t>]</w:t>
      </w:r>
      <w:r w:rsidR="004B1A52" w:rsidRPr="00D70318">
        <w:rPr>
          <w:rFonts w:ascii="Arial" w:hAnsi="Arial" w:cs="Arial"/>
          <w:b/>
          <w:sz w:val="44"/>
          <w:szCs w:val="44"/>
        </w:rPr>
        <w:t>提交资料的</w:t>
      </w:r>
      <w:r>
        <w:rPr>
          <w:rFonts w:ascii="Arial" w:hAnsi="Arial" w:cs="Arial"/>
          <w:b/>
          <w:sz w:val="44"/>
          <w:szCs w:val="44"/>
        </w:rPr>
        <w:t>指导性文件</w:t>
      </w:r>
    </w:p>
    <w:p w:rsidR="004B1A52" w:rsidRPr="00D70318" w:rsidRDefault="004B1A52" w:rsidP="0055013D">
      <w:pPr>
        <w:snapToGrid w:val="0"/>
        <w:spacing w:line="312" w:lineRule="auto"/>
        <w:rPr>
          <w:rFonts w:ascii="Arial" w:hAnsi="Arial" w:cs="Arial"/>
          <w:b/>
          <w:sz w:val="44"/>
          <w:szCs w:val="44"/>
          <w:u w:val="single"/>
        </w:rPr>
      </w:pPr>
      <w:r w:rsidRPr="00D70318">
        <w:rPr>
          <w:rFonts w:ascii="Arial" w:hAnsi="Arial" w:cs="Arial"/>
          <w:b/>
          <w:sz w:val="44"/>
          <w:szCs w:val="44"/>
          <w:u w:val="single"/>
        </w:rPr>
        <w:t xml:space="preserve">                                        </w:t>
      </w:r>
      <w:r w:rsidR="003B5AF1" w:rsidRPr="00D70318">
        <w:rPr>
          <w:rFonts w:ascii="Arial" w:hAnsi="Arial" w:cs="Arial"/>
          <w:b/>
          <w:sz w:val="44"/>
          <w:szCs w:val="44"/>
          <w:u w:val="single"/>
        </w:rPr>
        <w:t xml:space="preserve">     </w:t>
      </w:r>
    </w:p>
    <w:p w:rsidR="00895EFE" w:rsidRDefault="00895EFE" w:rsidP="0055013D">
      <w:pPr>
        <w:snapToGrid w:val="0"/>
        <w:spacing w:line="312" w:lineRule="auto"/>
        <w:rPr>
          <w:rFonts w:ascii="Arial" w:hAnsi="Arial" w:cs="Arial"/>
          <w:color w:val="000000" w:themeColor="text1"/>
          <w:sz w:val="24"/>
          <w:szCs w:val="24"/>
        </w:rPr>
      </w:pPr>
    </w:p>
    <w:p w:rsidR="004B1A52" w:rsidRPr="00D70318" w:rsidRDefault="004B1A52" w:rsidP="0055013D">
      <w:pPr>
        <w:snapToGrid w:val="0"/>
        <w:spacing w:line="312" w:lineRule="auto"/>
        <w:rPr>
          <w:rFonts w:ascii="Arial" w:hAnsi="Arial" w:cs="Arial"/>
          <w:color w:val="000000" w:themeColor="text1"/>
          <w:sz w:val="24"/>
          <w:szCs w:val="24"/>
        </w:rPr>
      </w:pPr>
      <w:r w:rsidRPr="00D70318">
        <w:rPr>
          <w:rFonts w:ascii="Arial" w:hAnsi="Arial" w:cs="Arial"/>
          <w:color w:val="000000" w:themeColor="text1"/>
          <w:sz w:val="24"/>
          <w:szCs w:val="24"/>
        </w:rPr>
        <w:t>本文件的目的旨在为</w:t>
      </w:r>
      <w:r w:rsidR="00A01477">
        <w:rPr>
          <w:rFonts w:ascii="Arial" w:hAnsi="Arial" w:cs="Arial" w:hint="eastAsia"/>
          <w:color w:val="000000" w:themeColor="text1"/>
          <w:sz w:val="24"/>
          <w:szCs w:val="24"/>
        </w:rPr>
        <w:t>法规</w:t>
      </w:r>
      <w:r w:rsidRPr="00D70318">
        <w:rPr>
          <w:rFonts w:ascii="Arial" w:hAnsi="Arial" w:cs="Arial"/>
          <w:color w:val="000000" w:themeColor="text1"/>
          <w:sz w:val="24"/>
          <w:szCs w:val="24"/>
        </w:rPr>
        <w:t>提交资料的准备提供</w:t>
      </w:r>
      <w:r w:rsidR="00A01477">
        <w:rPr>
          <w:rFonts w:ascii="Arial" w:hAnsi="Arial" w:cs="Arial" w:hint="eastAsia"/>
          <w:color w:val="000000" w:themeColor="text1"/>
          <w:sz w:val="24"/>
          <w:szCs w:val="24"/>
        </w:rPr>
        <w:t>指南</w:t>
      </w:r>
      <w:r w:rsidRPr="00D70318">
        <w:rPr>
          <w:rFonts w:ascii="Arial" w:hAnsi="Arial" w:cs="Arial"/>
          <w:color w:val="000000" w:themeColor="text1"/>
          <w:sz w:val="24"/>
          <w:szCs w:val="24"/>
        </w:rPr>
        <w:t>。该文件不以任何方式约束</w:t>
      </w:r>
      <w:r w:rsidRPr="00D70318">
        <w:rPr>
          <w:rFonts w:ascii="Arial" w:hAnsi="Arial" w:cs="Arial"/>
          <w:color w:val="000000" w:themeColor="text1"/>
          <w:sz w:val="24"/>
          <w:szCs w:val="24"/>
        </w:rPr>
        <w:t>FDA</w:t>
      </w:r>
      <w:r w:rsidRPr="00D70318">
        <w:rPr>
          <w:rFonts w:ascii="Arial" w:hAnsi="Arial" w:cs="Arial"/>
          <w:color w:val="000000" w:themeColor="text1"/>
          <w:sz w:val="24"/>
          <w:szCs w:val="24"/>
        </w:rPr>
        <w:t>或管制行业。</w:t>
      </w:r>
    </w:p>
    <w:p w:rsidR="004B1A52" w:rsidRPr="00D70318" w:rsidRDefault="004B1A52" w:rsidP="0055013D">
      <w:pPr>
        <w:snapToGrid w:val="0"/>
        <w:spacing w:line="312" w:lineRule="auto"/>
        <w:rPr>
          <w:rFonts w:ascii="Arial" w:hAnsi="Arial" w:cs="Arial"/>
          <w:color w:val="000000" w:themeColor="text1"/>
          <w:sz w:val="24"/>
          <w:szCs w:val="24"/>
        </w:rPr>
      </w:pPr>
    </w:p>
    <w:p w:rsidR="00A01477" w:rsidRDefault="00A01477" w:rsidP="0055013D">
      <w:pPr>
        <w:snapToGrid w:val="0"/>
        <w:spacing w:after="0" w:line="312" w:lineRule="auto"/>
        <w:jc w:val="center"/>
        <w:rPr>
          <w:rFonts w:ascii="Arial" w:hAnsi="Arial" w:cs="Arial"/>
          <w:color w:val="000000" w:themeColor="text1"/>
          <w:sz w:val="24"/>
          <w:szCs w:val="24"/>
        </w:rPr>
      </w:pPr>
      <w:r w:rsidRPr="00A01477">
        <w:rPr>
          <w:rFonts w:ascii="Arial" w:hAnsi="Arial" w:cs="Arial" w:hint="eastAsia"/>
          <w:color w:val="000000" w:themeColor="text1"/>
          <w:sz w:val="24"/>
          <w:szCs w:val="24"/>
        </w:rPr>
        <w:t>器械评估办公室</w:t>
      </w:r>
    </w:p>
    <w:p w:rsidR="004B1A52" w:rsidRPr="00D70318" w:rsidRDefault="004B1A52" w:rsidP="0055013D">
      <w:pPr>
        <w:snapToGrid w:val="0"/>
        <w:spacing w:after="0" w:line="312" w:lineRule="auto"/>
        <w:jc w:val="center"/>
        <w:rPr>
          <w:rFonts w:ascii="Arial" w:hAnsi="Arial" w:cs="Arial"/>
          <w:color w:val="000000" w:themeColor="text1"/>
          <w:sz w:val="24"/>
          <w:szCs w:val="24"/>
        </w:rPr>
      </w:pPr>
      <w:r w:rsidRPr="00D70318">
        <w:rPr>
          <w:rFonts w:ascii="Arial" w:hAnsi="Arial" w:cs="Arial"/>
          <w:color w:val="000000" w:themeColor="text1"/>
          <w:sz w:val="24"/>
          <w:szCs w:val="24"/>
        </w:rPr>
        <w:t>临床实验室器械部</w:t>
      </w:r>
    </w:p>
    <w:p w:rsidR="004B1A52" w:rsidRPr="00D70318" w:rsidRDefault="004B1A52" w:rsidP="0055013D">
      <w:pPr>
        <w:snapToGrid w:val="0"/>
        <w:spacing w:after="0" w:line="312" w:lineRule="auto"/>
        <w:jc w:val="center"/>
        <w:rPr>
          <w:rFonts w:ascii="Arial" w:hAnsi="Arial" w:cs="Arial"/>
          <w:color w:val="000000" w:themeColor="text1"/>
          <w:sz w:val="24"/>
          <w:szCs w:val="24"/>
        </w:rPr>
      </w:pPr>
      <w:r w:rsidRPr="00D70318">
        <w:rPr>
          <w:rFonts w:ascii="Arial" w:hAnsi="Arial" w:cs="Arial"/>
          <w:color w:val="000000" w:themeColor="text1"/>
          <w:sz w:val="24"/>
          <w:szCs w:val="24"/>
        </w:rPr>
        <w:t>免疫学分部</w:t>
      </w:r>
    </w:p>
    <w:p w:rsidR="004B1A52" w:rsidRPr="00D70318" w:rsidRDefault="004B1A52" w:rsidP="0055013D">
      <w:pPr>
        <w:snapToGrid w:val="0"/>
        <w:spacing w:line="312" w:lineRule="auto"/>
        <w:rPr>
          <w:rFonts w:ascii="Arial" w:hAnsi="Arial" w:cs="Arial"/>
          <w:color w:val="000000" w:themeColor="text1"/>
          <w:sz w:val="24"/>
          <w:szCs w:val="24"/>
        </w:rPr>
      </w:pPr>
    </w:p>
    <w:p w:rsidR="004B1A52" w:rsidRPr="00D70318" w:rsidRDefault="004B1A52" w:rsidP="0055013D">
      <w:pPr>
        <w:snapToGrid w:val="0"/>
        <w:spacing w:line="312" w:lineRule="auto"/>
        <w:jc w:val="center"/>
        <w:rPr>
          <w:rFonts w:ascii="Arial" w:hAnsi="Arial" w:cs="Arial"/>
          <w:color w:val="000000" w:themeColor="text1"/>
          <w:sz w:val="24"/>
          <w:szCs w:val="24"/>
        </w:rPr>
      </w:pPr>
      <w:r w:rsidRPr="00D70318">
        <w:rPr>
          <w:rFonts w:ascii="Arial" w:hAnsi="Arial" w:cs="Arial"/>
          <w:color w:val="000000" w:themeColor="text1"/>
          <w:sz w:val="24"/>
          <w:szCs w:val="24"/>
        </w:rPr>
        <w:t>文件发布</w:t>
      </w:r>
      <w:r w:rsidR="00A01477">
        <w:rPr>
          <w:rFonts w:ascii="Arial" w:hAnsi="Arial" w:cs="Arial" w:hint="eastAsia"/>
          <w:color w:val="000000" w:themeColor="text1"/>
          <w:sz w:val="24"/>
          <w:szCs w:val="24"/>
        </w:rPr>
        <w:t>时间</w:t>
      </w:r>
      <w:r w:rsidRPr="00D70318">
        <w:rPr>
          <w:rFonts w:ascii="Arial" w:hAnsi="Arial" w:cs="Arial"/>
          <w:color w:val="000000" w:themeColor="text1"/>
          <w:sz w:val="24"/>
          <w:szCs w:val="24"/>
        </w:rPr>
        <w:t>：</w:t>
      </w:r>
      <w:r w:rsidRPr="00D70318">
        <w:rPr>
          <w:rFonts w:ascii="Arial" w:hAnsi="Arial" w:cs="Arial"/>
          <w:color w:val="000000" w:themeColor="text1"/>
          <w:sz w:val="24"/>
          <w:szCs w:val="24"/>
        </w:rPr>
        <w:t>1996</w:t>
      </w:r>
      <w:r w:rsidRPr="00D70318">
        <w:rPr>
          <w:rFonts w:ascii="Arial" w:hAnsi="Arial" w:cs="Arial"/>
          <w:color w:val="000000" w:themeColor="text1"/>
          <w:sz w:val="24"/>
          <w:szCs w:val="24"/>
        </w:rPr>
        <w:t>年</w:t>
      </w:r>
      <w:r w:rsidRPr="00D70318">
        <w:rPr>
          <w:rFonts w:ascii="Arial" w:hAnsi="Arial" w:cs="Arial"/>
          <w:color w:val="000000" w:themeColor="text1"/>
          <w:sz w:val="24"/>
          <w:szCs w:val="24"/>
        </w:rPr>
        <w:t>9</w:t>
      </w:r>
      <w:r w:rsidRPr="00D70318">
        <w:rPr>
          <w:rFonts w:ascii="Arial" w:hAnsi="Arial" w:cs="Arial"/>
          <w:color w:val="000000" w:themeColor="text1"/>
          <w:sz w:val="24"/>
          <w:szCs w:val="24"/>
        </w:rPr>
        <w:t>月</w:t>
      </w:r>
      <w:r w:rsidRPr="00D70318">
        <w:rPr>
          <w:rFonts w:ascii="Arial" w:hAnsi="Arial" w:cs="Arial"/>
          <w:color w:val="000000" w:themeColor="text1"/>
          <w:sz w:val="24"/>
          <w:szCs w:val="24"/>
        </w:rPr>
        <w:t>19</w:t>
      </w:r>
      <w:r w:rsidRPr="00D70318">
        <w:rPr>
          <w:rFonts w:ascii="Arial" w:hAnsi="Arial" w:cs="Arial"/>
          <w:color w:val="000000" w:themeColor="text1"/>
          <w:sz w:val="24"/>
          <w:szCs w:val="24"/>
        </w:rPr>
        <w:t>日</w:t>
      </w:r>
    </w:p>
    <w:p w:rsidR="004B1A52" w:rsidRPr="00D70318" w:rsidRDefault="004B1A52" w:rsidP="0055013D">
      <w:pPr>
        <w:snapToGrid w:val="0"/>
        <w:spacing w:line="312" w:lineRule="auto"/>
        <w:rPr>
          <w:rFonts w:ascii="Arial" w:hAnsi="Arial" w:cs="Arial"/>
          <w:color w:val="000000" w:themeColor="text1"/>
          <w:sz w:val="24"/>
          <w:szCs w:val="24"/>
        </w:rPr>
      </w:pPr>
    </w:p>
    <w:p w:rsidR="00366525" w:rsidRPr="00D70318" w:rsidRDefault="00366525" w:rsidP="0055013D">
      <w:pPr>
        <w:snapToGrid w:val="0"/>
        <w:spacing w:line="312" w:lineRule="auto"/>
        <w:rPr>
          <w:rFonts w:ascii="Arial" w:hAnsi="Arial" w:cs="Arial"/>
          <w:color w:val="000000" w:themeColor="text1"/>
          <w:kern w:val="0"/>
          <w:sz w:val="24"/>
          <w:szCs w:val="24"/>
        </w:rPr>
      </w:pPr>
      <w:r w:rsidRPr="00D70318">
        <w:rPr>
          <w:rFonts w:ascii="Arial" w:hAnsi="Arial" w:cs="Arial"/>
          <w:color w:val="000000" w:themeColor="text1"/>
          <w:sz w:val="24"/>
          <w:szCs w:val="24"/>
        </w:rPr>
        <w:t>虽然此</w:t>
      </w:r>
      <w:r w:rsidR="00A01477">
        <w:rPr>
          <w:rFonts w:ascii="Arial" w:hAnsi="Arial" w:cs="Arial"/>
          <w:color w:val="000000" w:themeColor="text1"/>
          <w:sz w:val="24"/>
          <w:szCs w:val="24"/>
        </w:rPr>
        <w:t>指导性文件</w:t>
      </w:r>
      <w:r w:rsidRPr="00D70318">
        <w:rPr>
          <w:rFonts w:ascii="Arial" w:hAnsi="Arial" w:cs="Arial"/>
          <w:color w:val="000000" w:themeColor="text1"/>
          <w:sz w:val="24"/>
          <w:szCs w:val="24"/>
        </w:rPr>
        <w:t>代表最终文件，</w:t>
      </w:r>
      <w:r w:rsidR="00A01477">
        <w:rPr>
          <w:rFonts w:ascii="Arial" w:hAnsi="Arial" w:cs="Arial" w:hint="eastAsia"/>
          <w:color w:val="000000" w:themeColor="text1"/>
          <w:sz w:val="24"/>
          <w:szCs w:val="24"/>
        </w:rPr>
        <w:t>评论</w:t>
      </w:r>
      <w:r w:rsidRPr="00D70318">
        <w:rPr>
          <w:rFonts w:ascii="Arial" w:hAnsi="Arial" w:cs="Arial"/>
          <w:color w:val="000000" w:themeColor="text1"/>
          <w:sz w:val="24"/>
          <w:szCs w:val="24"/>
        </w:rPr>
        <w:t>和建议可以随时</w:t>
      </w:r>
      <w:r w:rsidR="00A01477" w:rsidRPr="00D70318">
        <w:rPr>
          <w:rFonts w:ascii="Arial" w:hAnsi="Arial" w:cs="Arial"/>
          <w:color w:val="000000" w:themeColor="text1"/>
          <w:sz w:val="24"/>
          <w:szCs w:val="24"/>
        </w:rPr>
        <w:t>提交</w:t>
      </w:r>
      <w:r w:rsidRPr="00D70318">
        <w:rPr>
          <w:rFonts w:ascii="Arial" w:hAnsi="Arial" w:cs="Arial"/>
          <w:color w:val="000000" w:themeColor="text1"/>
          <w:sz w:val="24"/>
          <w:szCs w:val="24"/>
        </w:rPr>
        <w:t>给</w:t>
      </w:r>
      <w:r w:rsidRPr="00D70318">
        <w:rPr>
          <w:rFonts w:ascii="Arial" w:hAnsi="Arial" w:cs="Arial"/>
          <w:color w:val="000000" w:themeColor="text1"/>
          <w:kern w:val="0"/>
          <w:sz w:val="24"/>
          <w:szCs w:val="24"/>
        </w:rPr>
        <w:t>Peter E. Maxim,</w:t>
      </w:r>
      <w:r w:rsidRPr="00D70318">
        <w:rPr>
          <w:rFonts w:ascii="Arial" w:hAnsi="Arial" w:cs="Arial"/>
          <w:color w:val="000000" w:themeColor="text1"/>
          <w:kern w:val="0"/>
          <w:sz w:val="24"/>
          <w:szCs w:val="24"/>
        </w:rPr>
        <w:t>博士，免疫学分部，食品药品监督管理局，</w:t>
      </w:r>
      <w:r w:rsidR="00A01477" w:rsidRPr="00A01477">
        <w:rPr>
          <w:rStyle w:val="a7"/>
          <w:rFonts w:ascii="Arial" w:hAnsi="Arial" w:cs="Arial" w:hint="eastAsia"/>
          <w:i w:val="0"/>
          <w:iCs w:val="0"/>
          <w:color w:val="000000" w:themeColor="text1"/>
          <w:sz w:val="24"/>
          <w:szCs w:val="24"/>
          <w:shd w:val="clear" w:color="auto" w:fill="FFFFFF"/>
        </w:rPr>
        <w:t>器械与放射健康中心</w:t>
      </w:r>
      <w:r w:rsidRPr="00D70318">
        <w:rPr>
          <w:rStyle w:val="a7"/>
          <w:rFonts w:ascii="Arial" w:hAnsi="Arial" w:cs="Arial"/>
          <w:i w:val="0"/>
          <w:iCs w:val="0"/>
          <w:color w:val="000000" w:themeColor="text1"/>
          <w:sz w:val="24"/>
          <w:szCs w:val="24"/>
          <w:shd w:val="clear" w:color="auto" w:fill="FFFFFF"/>
        </w:rPr>
        <w:t>，</w:t>
      </w:r>
      <w:r w:rsidRPr="00D70318">
        <w:rPr>
          <w:rFonts w:ascii="Arial" w:hAnsi="Arial" w:cs="Arial"/>
          <w:color w:val="000000" w:themeColor="text1"/>
          <w:kern w:val="0"/>
          <w:sz w:val="24"/>
          <w:szCs w:val="24"/>
        </w:rPr>
        <w:t>2098 Gaither Road, HFZ-440,Rockville, Maryland 20850</w:t>
      </w:r>
      <w:r w:rsidR="00152470" w:rsidRPr="00D70318">
        <w:rPr>
          <w:rFonts w:ascii="Arial" w:hAnsi="Arial" w:cs="Arial"/>
          <w:color w:val="000000" w:themeColor="text1"/>
          <w:kern w:val="0"/>
          <w:sz w:val="24"/>
          <w:szCs w:val="24"/>
        </w:rPr>
        <w:t>，</w:t>
      </w:r>
      <w:r w:rsidR="00A01477" w:rsidRPr="00A01477">
        <w:rPr>
          <w:rFonts w:ascii="Arial" w:hAnsi="Arial" w:cs="Arial" w:hint="eastAsia"/>
          <w:color w:val="000000" w:themeColor="text1"/>
          <w:kern w:val="0"/>
          <w:sz w:val="24"/>
          <w:szCs w:val="24"/>
        </w:rPr>
        <w:t>供部门审议</w:t>
      </w:r>
      <w:r w:rsidRPr="00D70318">
        <w:rPr>
          <w:rFonts w:ascii="Arial" w:hAnsi="Arial" w:cs="Arial"/>
          <w:color w:val="000000" w:themeColor="text1"/>
          <w:kern w:val="0"/>
          <w:sz w:val="24"/>
          <w:szCs w:val="24"/>
        </w:rPr>
        <w:t>。有关使用和解释本指南的问题，请联系</w:t>
      </w:r>
      <w:r w:rsidRPr="00D70318">
        <w:rPr>
          <w:rFonts w:ascii="Arial" w:hAnsi="Arial" w:cs="Arial"/>
          <w:color w:val="000000" w:themeColor="text1"/>
          <w:kern w:val="0"/>
          <w:sz w:val="24"/>
          <w:szCs w:val="24"/>
        </w:rPr>
        <w:t>Peter E. Maxim,</w:t>
      </w:r>
      <w:r w:rsidRPr="00D70318">
        <w:rPr>
          <w:rFonts w:ascii="Arial" w:hAnsi="Arial" w:cs="Arial"/>
          <w:color w:val="000000" w:themeColor="text1"/>
          <w:kern w:val="0"/>
          <w:sz w:val="24"/>
          <w:szCs w:val="24"/>
        </w:rPr>
        <w:t>博士，电话（</w:t>
      </w:r>
      <w:r w:rsidRPr="00D70318">
        <w:rPr>
          <w:rFonts w:ascii="Arial" w:hAnsi="Arial" w:cs="Arial"/>
          <w:color w:val="000000" w:themeColor="text1"/>
          <w:kern w:val="0"/>
          <w:sz w:val="24"/>
          <w:szCs w:val="24"/>
        </w:rPr>
        <w:t>301</w:t>
      </w:r>
      <w:r w:rsidRPr="00D70318">
        <w:rPr>
          <w:rFonts w:ascii="Arial" w:hAnsi="Arial" w:cs="Arial"/>
          <w:color w:val="000000" w:themeColor="text1"/>
          <w:kern w:val="0"/>
          <w:sz w:val="24"/>
          <w:szCs w:val="24"/>
        </w:rPr>
        <w:t>）</w:t>
      </w:r>
      <w:r w:rsidRPr="00D70318">
        <w:rPr>
          <w:rFonts w:ascii="Arial" w:hAnsi="Arial" w:cs="Arial"/>
          <w:color w:val="000000" w:themeColor="text1"/>
          <w:kern w:val="0"/>
          <w:sz w:val="24"/>
          <w:szCs w:val="24"/>
        </w:rPr>
        <w:t>594-1293</w:t>
      </w:r>
      <w:r w:rsidRPr="00D70318">
        <w:rPr>
          <w:rFonts w:ascii="Arial" w:hAnsi="Arial" w:cs="Arial"/>
          <w:color w:val="000000" w:themeColor="text1"/>
          <w:kern w:val="0"/>
          <w:sz w:val="24"/>
          <w:szCs w:val="24"/>
        </w:rPr>
        <w:t>。</w:t>
      </w:r>
    </w:p>
    <w:p w:rsidR="00152470" w:rsidRPr="00D70318" w:rsidRDefault="00152470" w:rsidP="0055013D">
      <w:pPr>
        <w:snapToGrid w:val="0"/>
        <w:spacing w:line="312" w:lineRule="auto"/>
        <w:rPr>
          <w:rFonts w:ascii="Arial" w:hAnsi="Arial" w:cs="Arial"/>
          <w:color w:val="000000" w:themeColor="text1"/>
          <w:kern w:val="0"/>
          <w:sz w:val="24"/>
          <w:szCs w:val="24"/>
        </w:rPr>
      </w:pPr>
    </w:p>
    <w:p w:rsidR="00152470" w:rsidRDefault="00152470" w:rsidP="0055013D">
      <w:pPr>
        <w:snapToGrid w:val="0"/>
        <w:spacing w:line="312" w:lineRule="auto"/>
        <w:rPr>
          <w:rFonts w:ascii="Arial" w:hAnsi="Arial" w:cs="Arial"/>
          <w:color w:val="000000" w:themeColor="text1"/>
          <w:kern w:val="0"/>
          <w:sz w:val="24"/>
          <w:szCs w:val="24"/>
        </w:rPr>
      </w:pPr>
    </w:p>
    <w:p w:rsidR="000D4C24" w:rsidRDefault="000D4C24" w:rsidP="0055013D">
      <w:pPr>
        <w:snapToGrid w:val="0"/>
        <w:spacing w:line="312" w:lineRule="auto"/>
        <w:rPr>
          <w:rFonts w:ascii="Arial" w:hAnsi="Arial" w:cs="Arial"/>
          <w:color w:val="000000" w:themeColor="text1"/>
          <w:kern w:val="0"/>
          <w:sz w:val="24"/>
          <w:szCs w:val="24"/>
        </w:rPr>
      </w:pPr>
    </w:p>
    <w:p w:rsidR="000D4C24" w:rsidRPr="00D70318" w:rsidRDefault="000D4C24" w:rsidP="0055013D">
      <w:pPr>
        <w:snapToGrid w:val="0"/>
        <w:spacing w:line="312" w:lineRule="auto"/>
        <w:rPr>
          <w:rFonts w:ascii="Arial" w:hAnsi="Arial" w:cs="Arial"/>
          <w:color w:val="000000" w:themeColor="text1"/>
          <w:kern w:val="0"/>
          <w:sz w:val="24"/>
          <w:szCs w:val="24"/>
        </w:rPr>
      </w:pPr>
    </w:p>
    <w:p w:rsidR="00A01477" w:rsidRDefault="00A01477" w:rsidP="0055013D">
      <w:pPr>
        <w:snapToGrid w:val="0"/>
        <w:spacing w:line="312" w:lineRule="auto"/>
        <w:jc w:val="center"/>
        <w:rPr>
          <w:rFonts w:ascii="Arial" w:hAnsi="Arial" w:cs="Arial"/>
          <w:color w:val="000000" w:themeColor="text1"/>
          <w:sz w:val="32"/>
          <w:szCs w:val="32"/>
          <w:shd w:val="clear" w:color="auto" w:fill="FFFFFF"/>
        </w:rPr>
      </w:pPr>
      <w:r w:rsidRPr="00A01477">
        <w:rPr>
          <w:rFonts w:ascii="Arial" w:hAnsi="Arial" w:cs="Arial" w:hint="eastAsia"/>
          <w:color w:val="000000" w:themeColor="text1"/>
          <w:sz w:val="32"/>
          <w:szCs w:val="32"/>
          <w:shd w:val="clear" w:color="auto" w:fill="FFFFFF"/>
        </w:rPr>
        <w:t>卫生与公众服务部</w:t>
      </w:r>
    </w:p>
    <w:p w:rsidR="00152470" w:rsidRPr="00D70318" w:rsidRDefault="00152470" w:rsidP="0055013D">
      <w:pPr>
        <w:snapToGrid w:val="0"/>
        <w:spacing w:line="312" w:lineRule="auto"/>
        <w:jc w:val="center"/>
        <w:rPr>
          <w:rFonts w:ascii="Arial" w:hAnsi="Arial" w:cs="Arial"/>
          <w:color w:val="000000" w:themeColor="text1"/>
          <w:sz w:val="24"/>
          <w:szCs w:val="24"/>
          <w:shd w:val="clear" w:color="auto" w:fill="FFFFFF"/>
        </w:rPr>
      </w:pPr>
      <w:r w:rsidRPr="00D70318">
        <w:rPr>
          <w:rFonts w:ascii="Arial" w:hAnsi="Arial" w:cs="Arial"/>
          <w:color w:val="000000" w:themeColor="text1"/>
          <w:sz w:val="24"/>
          <w:szCs w:val="24"/>
          <w:shd w:val="clear" w:color="auto" w:fill="FFFFFF"/>
        </w:rPr>
        <w:t>食品药品监督管理局</w:t>
      </w:r>
    </w:p>
    <w:p w:rsidR="00366525" w:rsidRPr="00D70318" w:rsidRDefault="00A01477" w:rsidP="00BC3BD3">
      <w:pPr>
        <w:widowControl w:val="0"/>
        <w:autoSpaceDE w:val="0"/>
        <w:autoSpaceDN w:val="0"/>
        <w:adjustRightInd w:val="0"/>
        <w:snapToGrid w:val="0"/>
        <w:spacing w:after="0" w:line="312" w:lineRule="auto"/>
        <w:jc w:val="center"/>
        <w:rPr>
          <w:rFonts w:ascii="Arial" w:hAnsi="Arial" w:cs="Arial"/>
          <w:kern w:val="0"/>
          <w:sz w:val="20"/>
        </w:rPr>
      </w:pPr>
      <w:r w:rsidRPr="00A01477">
        <w:rPr>
          <w:rStyle w:val="a7"/>
          <w:rFonts w:ascii="Arial" w:hAnsi="Arial" w:cs="Arial" w:hint="eastAsia"/>
          <w:i w:val="0"/>
          <w:iCs w:val="0"/>
          <w:color w:val="000000" w:themeColor="text1"/>
          <w:sz w:val="24"/>
          <w:szCs w:val="24"/>
          <w:shd w:val="clear" w:color="auto" w:fill="FFFFFF"/>
        </w:rPr>
        <w:t>器械与放射健康中心</w:t>
      </w: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Default="003859C0" w:rsidP="0055013D">
      <w:pPr>
        <w:snapToGrid w:val="0"/>
        <w:spacing w:line="312" w:lineRule="auto"/>
        <w:rPr>
          <w:rFonts w:ascii="Arial" w:hAnsi="Arial" w:cs="Arial"/>
          <w:szCs w:val="21"/>
        </w:rPr>
      </w:pPr>
    </w:p>
    <w:p w:rsidR="00115D83" w:rsidRDefault="00115D83" w:rsidP="0055013D">
      <w:pPr>
        <w:snapToGrid w:val="0"/>
        <w:spacing w:line="312" w:lineRule="auto"/>
        <w:rPr>
          <w:rFonts w:ascii="Arial" w:hAnsi="Arial" w:cs="Arial"/>
          <w:szCs w:val="21"/>
        </w:rPr>
      </w:pPr>
    </w:p>
    <w:p w:rsidR="00115D83" w:rsidRPr="00D70318" w:rsidRDefault="00115D83"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115D83" w:rsidRPr="00D70318" w:rsidRDefault="00A01477" w:rsidP="0055013D">
      <w:pPr>
        <w:snapToGrid w:val="0"/>
        <w:spacing w:line="312" w:lineRule="auto"/>
        <w:jc w:val="center"/>
        <w:rPr>
          <w:rFonts w:ascii="Arial" w:hAnsi="Arial" w:cs="Arial"/>
          <w:b/>
          <w:sz w:val="44"/>
          <w:szCs w:val="44"/>
        </w:rPr>
      </w:pPr>
      <w:r>
        <w:rPr>
          <w:rFonts w:ascii="Arial" w:hAnsi="Arial" w:cs="Arial" w:hint="eastAsia"/>
          <w:b/>
          <w:sz w:val="44"/>
          <w:szCs w:val="44"/>
        </w:rPr>
        <w:t>致</w:t>
      </w:r>
      <w:r w:rsidR="00115D83" w:rsidRPr="00D70318">
        <w:rPr>
          <w:rFonts w:ascii="Arial" w:hAnsi="Arial" w:cs="Arial"/>
          <w:b/>
          <w:sz w:val="44"/>
          <w:szCs w:val="44"/>
        </w:rPr>
        <w:t>FDA</w:t>
      </w:r>
      <w:r w:rsidRPr="00D70318">
        <w:rPr>
          <w:rFonts w:ascii="Arial" w:hAnsi="Arial" w:cs="Arial"/>
          <w:b/>
          <w:sz w:val="44"/>
          <w:szCs w:val="44"/>
        </w:rPr>
        <w:t>肿瘤</w:t>
      </w:r>
      <w:r>
        <w:rPr>
          <w:rFonts w:ascii="Arial" w:hAnsi="Arial" w:cs="Arial" w:hint="eastAsia"/>
          <w:b/>
          <w:sz w:val="44"/>
          <w:szCs w:val="44"/>
        </w:rPr>
        <w:t>标志物</w:t>
      </w:r>
      <w:r w:rsidR="00115D83" w:rsidRPr="00D70318">
        <w:rPr>
          <w:rFonts w:ascii="Arial" w:hAnsi="Arial" w:cs="Arial"/>
          <w:b/>
          <w:sz w:val="44"/>
          <w:szCs w:val="44"/>
        </w:rPr>
        <w:t>上市前通告</w:t>
      </w:r>
      <w:r>
        <w:rPr>
          <w:rFonts w:ascii="Arial" w:hAnsi="Arial" w:cs="Arial"/>
          <w:b/>
          <w:sz w:val="44"/>
          <w:szCs w:val="44"/>
        </w:rPr>
        <w:t>[</w:t>
      </w:r>
      <w:r w:rsidR="00115D83" w:rsidRPr="00D70318">
        <w:rPr>
          <w:rFonts w:ascii="Arial" w:hAnsi="Arial" w:cs="Arial"/>
          <w:b/>
          <w:sz w:val="44"/>
          <w:szCs w:val="44"/>
        </w:rPr>
        <w:t>510</w:t>
      </w:r>
      <w:r w:rsidR="00115D83" w:rsidRPr="00D70318">
        <w:rPr>
          <w:rFonts w:ascii="Arial" w:hAnsi="Arial" w:cs="Arial"/>
          <w:b/>
          <w:sz w:val="44"/>
          <w:szCs w:val="44"/>
        </w:rPr>
        <w:t>（</w:t>
      </w:r>
      <w:r w:rsidR="00115D83" w:rsidRPr="00D70318">
        <w:rPr>
          <w:rFonts w:ascii="Arial" w:hAnsi="Arial" w:cs="Arial"/>
          <w:b/>
          <w:sz w:val="44"/>
          <w:szCs w:val="44"/>
        </w:rPr>
        <w:t>k</w:t>
      </w:r>
      <w:r w:rsidR="00115D83" w:rsidRPr="00D70318">
        <w:rPr>
          <w:rFonts w:ascii="Arial" w:hAnsi="Arial" w:cs="Arial"/>
          <w:b/>
          <w:sz w:val="44"/>
          <w:szCs w:val="44"/>
        </w:rPr>
        <w:t>）</w:t>
      </w:r>
      <w:r>
        <w:rPr>
          <w:rFonts w:ascii="Arial" w:hAnsi="Arial" w:cs="Arial"/>
          <w:b/>
          <w:sz w:val="44"/>
          <w:szCs w:val="44"/>
        </w:rPr>
        <w:t>]</w:t>
      </w:r>
      <w:r w:rsidR="00115D83" w:rsidRPr="00D70318">
        <w:rPr>
          <w:rFonts w:ascii="Arial" w:hAnsi="Arial" w:cs="Arial"/>
          <w:b/>
          <w:sz w:val="44"/>
          <w:szCs w:val="44"/>
        </w:rPr>
        <w:t>提交资料的指南</w:t>
      </w: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3859C0" w:rsidRPr="00D70318" w:rsidRDefault="003859C0" w:rsidP="0055013D">
      <w:pPr>
        <w:snapToGrid w:val="0"/>
        <w:spacing w:line="312" w:lineRule="auto"/>
        <w:rPr>
          <w:rFonts w:ascii="Arial" w:hAnsi="Arial" w:cs="Arial"/>
          <w:szCs w:val="21"/>
        </w:rPr>
      </w:pPr>
    </w:p>
    <w:p w:rsidR="00115D83" w:rsidRDefault="00115D83" w:rsidP="0055013D">
      <w:pPr>
        <w:spacing w:line="312" w:lineRule="auto"/>
        <w:jc w:val="left"/>
        <w:rPr>
          <w:rFonts w:ascii="Arial" w:hAnsi="Arial" w:cs="Arial"/>
          <w:b/>
          <w:sz w:val="24"/>
          <w:szCs w:val="24"/>
        </w:rPr>
      </w:pPr>
      <w:r>
        <w:rPr>
          <w:rFonts w:ascii="Arial" w:hAnsi="Arial" w:cs="Arial"/>
          <w:b/>
          <w:sz w:val="24"/>
          <w:szCs w:val="24"/>
        </w:rPr>
        <w:br w:type="page"/>
      </w:r>
    </w:p>
    <w:p w:rsidR="00482778" w:rsidRPr="00D70318" w:rsidRDefault="00BC3BD3" w:rsidP="0055013D">
      <w:pPr>
        <w:snapToGrid w:val="0"/>
        <w:spacing w:line="312" w:lineRule="auto"/>
        <w:jc w:val="center"/>
        <w:rPr>
          <w:rFonts w:ascii="Arial" w:hAnsi="Arial" w:cs="Arial"/>
          <w:b/>
          <w:sz w:val="24"/>
          <w:szCs w:val="24"/>
        </w:rPr>
      </w:pPr>
      <w:r>
        <w:rPr>
          <w:rFonts w:ascii="Arial" w:hAnsi="Arial" w:cs="Arial"/>
          <w:b/>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138.75pt;margin-top:-11.45pt;width:223.2pt;height:0;z-index:251658240" o:connectortype="straight"/>
        </w:pict>
      </w:r>
      <w:r w:rsidR="00A01477">
        <w:rPr>
          <w:rFonts w:ascii="Arial" w:hAnsi="Arial" w:cs="Arial" w:hint="eastAsia"/>
          <w:b/>
          <w:sz w:val="24"/>
          <w:szCs w:val="24"/>
        </w:rPr>
        <w:t>致</w:t>
      </w:r>
      <w:r w:rsidR="00482778" w:rsidRPr="00D70318">
        <w:rPr>
          <w:rFonts w:ascii="Arial" w:hAnsi="Arial" w:cs="Arial"/>
          <w:b/>
          <w:sz w:val="24"/>
          <w:szCs w:val="24"/>
        </w:rPr>
        <w:t>FDA</w:t>
      </w:r>
      <w:r w:rsidR="00482778" w:rsidRPr="00D70318">
        <w:rPr>
          <w:rFonts w:ascii="Arial" w:hAnsi="Arial" w:cs="Arial"/>
          <w:b/>
          <w:sz w:val="24"/>
          <w:szCs w:val="24"/>
        </w:rPr>
        <w:t>的肿瘤相关抗原上市前通告</w:t>
      </w:r>
    </w:p>
    <w:p w:rsidR="00482778" w:rsidRDefault="00BC3BD3" w:rsidP="0055013D">
      <w:pPr>
        <w:snapToGrid w:val="0"/>
        <w:spacing w:line="312" w:lineRule="auto"/>
        <w:jc w:val="center"/>
        <w:rPr>
          <w:rFonts w:ascii="Arial" w:hAnsi="Arial" w:cs="Arial"/>
          <w:b/>
          <w:sz w:val="24"/>
          <w:szCs w:val="24"/>
        </w:rPr>
      </w:pPr>
      <w:r>
        <w:rPr>
          <w:rFonts w:ascii="Arial" w:hAnsi="Arial" w:cs="Arial"/>
          <w:b/>
          <w:noProof/>
          <w:sz w:val="24"/>
          <w:szCs w:val="24"/>
        </w:rPr>
        <w:pict>
          <v:shape id="_x0000_s1027" type="#_x0000_t32" style="position:absolute;left:0;text-align:left;margin-left:138.75pt;margin-top:23.05pt;width:223.2pt;height:.05pt;z-index:251659264" o:connectortype="straight"/>
        </w:pict>
      </w:r>
      <w:r w:rsidR="00A01477">
        <w:rPr>
          <w:rFonts w:ascii="Arial" w:hAnsi="Arial" w:cs="Arial"/>
          <w:b/>
          <w:sz w:val="24"/>
          <w:szCs w:val="24"/>
        </w:rPr>
        <w:t>[</w:t>
      </w:r>
      <w:r w:rsidR="00482778" w:rsidRPr="00D70318">
        <w:rPr>
          <w:rFonts w:ascii="Arial" w:hAnsi="Arial" w:cs="Arial"/>
          <w:b/>
          <w:sz w:val="24"/>
          <w:szCs w:val="24"/>
        </w:rPr>
        <w:t>510</w:t>
      </w:r>
      <w:r w:rsidR="00482778" w:rsidRPr="00D70318">
        <w:rPr>
          <w:rFonts w:ascii="Arial" w:hAnsi="Arial" w:cs="Arial"/>
          <w:b/>
          <w:sz w:val="24"/>
          <w:szCs w:val="24"/>
        </w:rPr>
        <w:t>（</w:t>
      </w:r>
      <w:r w:rsidR="00482778" w:rsidRPr="00D70318">
        <w:rPr>
          <w:rFonts w:ascii="Arial" w:hAnsi="Arial" w:cs="Arial"/>
          <w:b/>
          <w:sz w:val="24"/>
          <w:szCs w:val="24"/>
        </w:rPr>
        <w:t>k</w:t>
      </w:r>
      <w:r w:rsidR="00482778" w:rsidRPr="00D70318">
        <w:rPr>
          <w:rFonts w:ascii="Arial" w:hAnsi="Arial" w:cs="Arial"/>
          <w:b/>
          <w:sz w:val="24"/>
          <w:szCs w:val="24"/>
        </w:rPr>
        <w:t>）</w:t>
      </w:r>
      <w:r w:rsidR="00A01477">
        <w:rPr>
          <w:rFonts w:ascii="Arial" w:hAnsi="Arial" w:cs="Arial"/>
          <w:b/>
          <w:sz w:val="24"/>
          <w:szCs w:val="24"/>
        </w:rPr>
        <w:t>]</w:t>
      </w:r>
      <w:r w:rsidR="00482778" w:rsidRPr="00D70318">
        <w:rPr>
          <w:rFonts w:ascii="Arial" w:hAnsi="Arial" w:cs="Arial"/>
          <w:b/>
          <w:sz w:val="24"/>
          <w:szCs w:val="24"/>
        </w:rPr>
        <w:t>提交资料的</w:t>
      </w:r>
      <w:r w:rsidR="00A01477">
        <w:rPr>
          <w:rFonts w:ascii="Arial" w:hAnsi="Arial" w:cs="Arial"/>
          <w:b/>
          <w:sz w:val="24"/>
          <w:szCs w:val="24"/>
        </w:rPr>
        <w:t>指导性文件</w:t>
      </w:r>
    </w:p>
    <w:p w:rsidR="00535701" w:rsidRDefault="00535701" w:rsidP="0055013D">
      <w:pPr>
        <w:snapToGrid w:val="0"/>
        <w:spacing w:line="312" w:lineRule="auto"/>
        <w:jc w:val="center"/>
        <w:rPr>
          <w:rFonts w:ascii="Arial" w:hAnsi="Arial" w:cs="Arial"/>
          <w:b/>
          <w:sz w:val="24"/>
          <w:szCs w:val="24"/>
        </w:rPr>
      </w:pPr>
    </w:p>
    <w:p w:rsidR="00535701" w:rsidRPr="00D70318" w:rsidRDefault="00535701" w:rsidP="0055013D">
      <w:pPr>
        <w:snapToGrid w:val="0"/>
        <w:spacing w:line="312" w:lineRule="auto"/>
        <w:jc w:val="center"/>
        <w:rPr>
          <w:rFonts w:ascii="Arial" w:hAnsi="Arial" w:cs="Arial"/>
          <w:b/>
          <w:sz w:val="24"/>
          <w:szCs w:val="24"/>
        </w:rPr>
      </w:pPr>
    </w:p>
    <w:sdt>
      <w:sdtPr>
        <w:rPr>
          <w:rFonts w:asciiTheme="minorHAnsi" w:eastAsia="宋体" w:hAnsiTheme="minorHAnsi" w:cstheme="minorBidi"/>
          <w:color w:val="auto"/>
          <w:kern w:val="2"/>
          <w:sz w:val="21"/>
          <w:szCs w:val="20"/>
          <w:lang w:val="zh-CN"/>
        </w:rPr>
        <w:id w:val="221795738"/>
        <w:docPartObj>
          <w:docPartGallery w:val="Table of Contents"/>
          <w:docPartUnique/>
        </w:docPartObj>
      </w:sdtPr>
      <w:sdtEndPr>
        <w:rPr>
          <w:b/>
          <w:bCs/>
        </w:rPr>
      </w:sdtEndPr>
      <w:sdtContent>
        <w:p w:rsidR="000B264E" w:rsidRPr="000B264E" w:rsidRDefault="000B264E" w:rsidP="00535701">
          <w:pPr>
            <w:pStyle w:val="TOC"/>
            <w:pBdr>
              <w:bottom w:val="single" w:sz="4" w:space="1" w:color="auto"/>
            </w:pBdr>
            <w:jc w:val="center"/>
            <w:rPr>
              <w:color w:val="auto"/>
            </w:rPr>
          </w:pPr>
          <w:r w:rsidRPr="000B264E">
            <w:rPr>
              <w:color w:val="auto"/>
              <w:lang w:val="zh-CN"/>
            </w:rPr>
            <w:t>目录</w:t>
          </w:r>
        </w:p>
        <w:p w:rsidR="000B264E" w:rsidRPr="00E91D99" w:rsidRDefault="000B264E">
          <w:pPr>
            <w:pStyle w:val="11"/>
            <w:tabs>
              <w:tab w:val="left" w:pos="420"/>
              <w:tab w:val="right" w:leader="dot" w:pos="9962"/>
            </w:tabs>
            <w:rPr>
              <w:rFonts w:ascii="Arial" w:hAnsi="Arial" w:cs="Arial"/>
              <w:noProof/>
              <w:szCs w:val="22"/>
            </w:rPr>
          </w:pPr>
          <w:r w:rsidRPr="00E91D99">
            <w:rPr>
              <w:rFonts w:ascii="Arial" w:hAnsi="Arial" w:cs="Arial"/>
            </w:rPr>
            <w:fldChar w:fldCharType="begin"/>
          </w:r>
          <w:r w:rsidRPr="00E91D99">
            <w:rPr>
              <w:rFonts w:ascii="Arial" w:hAnsi="Arial" w:cs="Arial"/>
            </w:rPr>
            <w:instrText xml:space="preserve"> TOC \o "1-3" \h \z \u </w:instrText>
          </w:r>
          <w:r w:rsidRPr="00E91D99">
            <w:rPr>
              <w:rFonts w:ascii="Arial" w:hAnsi="Arial" w:cs="Arial"/>
            </w:rPr>
            <w:fldChar w:fldCharType="separate"/>
          </w:r>
          <w:hyperlink w:anchor="_Toc479339439" w:history="1">
            <w:r w:rsidRPr="00E91D99">
              <w:rPr>
                <w:rStyle w:val="a8"/>
                <w:rFonts w:ascii="Arial" w:hAnsi="Arial" w:cs="Arial"/>
                <w:noProof/>
              </w:rPr>
              <w:t>I.</w:t>
            </w:r>
            <w:r w:rsidRPr="00E91D99">
              <w:rPr>
                <w:rFonts w:ascii="Arial" w:hAnsi="Arial" w:cs="Arial"/>
                <w:noProof/>
                <w:szCs w:val="22"/>
              </w:rPr>
              <w:tab/>
            </w:r>
            <w:r w:rsidR="00A01477">
              <w:rPr>
                <w:rStyle w:val="a8"/>
                <w:rFonts w:ascii="Arial" w:hAnsi="Arial" w:cs="Arial"/>
                <w:noProof/>
              </w:rPr>
              <w:t>摘要</w:t>
            </w:r>
            <w:r w:rsidRPr="00E91D99">
              <w:rPr>
                <w:rFonts w:ascii="Arial" w:hAnsi="Arial" w:cs="Arial"/>
                <w:noProof/>
                <w:webHidden/>
              </w:rPr>
              <w:tab/>
            </w:r>
            <w:r w:rsidRPr="00E91D99">
              <w:rPr>
                <w:rFonts w:ascii="Arial" w:hAnsi="Arial" w:cs="Arial"/>
                <w:noProof/>
                <w:webHidden/>
              </w:rPr>
              <w:fldChar w:fldCharType="begin"/>
            </w:r>
            <w:r w:rsidRPr="00E91D99">
              <w:rPr>
                <w:rFonts w:ascii="Arial" w:hAnsi="Arial" w:cs="Arial"/>
                <w:noProof/>
                <w:webHidden/>
              </w:rPr>
              <w:instrText xml:space="preserve"> PAGEREF _Toc479339439 \h </w:instrText>
            </w:r>
            <w:r w:rsidRPr="00E91D99">
              <w:rPr>
                <w:rFonts w:ascii="Arial" w:hAnsi="Arial" w:cs="Arial"/>
                <w:noProof/>
                <w:webHidden/>
              </w:rPr>
            </w:r>
            <w:r w:rsidRPr="00E91D99">
              <w:rPr>
                <w:rFonts w:ascii="Arial" w:hAnsi="Arial" w:cs="Arial"/>
                <w:noProof/>
                <w:webHidden/>
              </w:rPr>
              <w:fldChar w:fldCharType="separate"/>
            </w:r>
            <w:r w:rsidR="004B0127">
              <w:rPr>
                <w:rFonts w:ascii="Arial" w:hAnsi="Arial" w:cs="Arial"/>
                <w:noProof/>
                <w:webHidden/>
              </w:rPr>
              <w:t>6</w:t>
            </w:r>
            <w:r w:rsidRPr="00E91D99">
              <w:rPr>
                <w:rFonts w:ascii="Arial" w:hAnsi="Arial" w:cs="Arial"/>
                <w:noProof/>
                <w:webHidden/>
              </w:rPr>
              <w:fldChar w:fldCharType="end"/>
            </w:r>
          </w:hyperlink>
        </w:p>
        <w:p w:rsidR="000B264E" w:rsidRPr="00E91D99" w:rsidRDefault="00BC3BD3">
          <w:pPr>
            <w:pStyle w:val="11"/>
            <w:tabs>
              <w:tab w:val="left" w:pos="420"/>
              <w:tab w:val="right" w:leader="dot" w:pos="9962"/>
            </w:tabs>
            <w:rPr>
              <w:rFonts w:ascii="Arial" w:hAnsi="Arial" w:cs="Arial"/>
              <w:noProof/>
              <w:szCs w:val="22"/>
            </w:rPr>
          </w:pPr>
          <w:hyperlink w:anchor="_Toc479339440" w:history="1">
            <w:r w:rsidR="000B264E" w:rsidRPr="00E91D99">
              <w:rPr>
                <w:rStyle w:val="a8"/>
                <w:rFonts w:ascii="Arial" w:hAnsi="Arial" w:cs="Arial"/>
                <w:noProof/>
              </w:rPr>
              <w:t>II.</w:t>
            </w:r>
            <w:r w:rsidR="000B264E" w:rsidRPr="00E91D99">
              <w:rPr>
                <w:rFonts w:ascii="Arial" w:hAnsi="Arial" w:cs="Arial"/>
                <w:noProof/>
                <w:szCs w:val="22"/>
              </w:rPr>
              <w:tab/>
            </w:r>
            <w:r w:rsidR="000B264E" w:rsidRPr="00E91D99">
              <w:rPr>
                <w:rStyle w:val="a8"/>
                <w:rFonts w:ascii="Arial" w:hAnsi="Arial" w:cs="Arial"/>
                <w:noProof/>
              </w:rPr>
              <w:t>指南目的：</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_Toc479339440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6</w:t>
            </w:r>
            <w:r w:rsidR="000B264E" w:rsidRPr="00E91D99">
              <w:rPr>
                <w:rFonts w:ascii="Arial" w:hAnsi="Arial" w:cs="Arial"/>
                <w:noProof/>
                <w:webHidden/>
              </w:rPr>
              <w:fldChar w:fldCharType="end"/>
            </w:r>
          </w:hyperlink>
        </w:p>
        <w:p w:rsidR="000B264E" w:rsidRPr="00E91D99" w:rsidRDefault="00AF1382">
          <w:pPr>
            <w:pStyle w:val="11"/>
            <w:tabs>
              <w:tab w:val="left" w:pos="840"/>
              <w:tab w:val="right" w:leader="dot" w:pos="9962"/>
            </w:tabs>
            <w:rPr>
              <w:rFonts w:ascii="Arial" w:hAnsi="Arial" w:cs="Arial"/>
              <w:noProof/>
              <w:szCs w:val="22"/>
            </w:rPr>
          </w:pPr>
          <w:hyperlink w:anchor="_Toc479339441" w:history="1">
            <w:r w:rsidR="000B264E" w:rsidRPr="00E91D99">
              <w:rPr>
                <w:rStyle w:val="a8"/>
                <w:rFonts w:ascii="Arial" w:hAnsi="Arial" w:cs="Arial"/>
                <w:noProof/>
              </w:rPr>
              <w:t>III.</w:t>
            </w:r>
            <w:r w:rsidR="000B264E" w:rsidRPr="00E91D99">
              <w:rPr>
                <w:rFonts w:ascii="Arial" w:hAnsi="Arial" w:cs="Arial"/>
                <w:noProof/>
                <w:szCs w:val="22"/>
              </w:rPr>
              <w:tab/>
            </w:r>
            <w:r>
              <w:rPr>
                <w:rStyle w:val="a8"/>
                <w:rFonts w:ascii="Arial" w:hAnsi="Arial" w:cs="Arial"/>
                <w:noProof/>
              </w:rPr>
              <w:t>器械</w:t>
            </w:r>
            <w:r w:rsidR="000B264E" w:rsidRPr="00E91D99">
              <w:rPr>
                <w:rStyle w:val="a8"/>
                <w:rFonts w:ascii="Arial" w:hAnsi="Arial" w:cs="Arial"/>
                <w:noProof/>
              </w:rPr>
              <w:t>定义：</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_Toc479339441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6</w:t>
            </w:r>
            <w:r w:rsidR="000B264E" w:rsidRPr="00E91D99">
              <w:rPr>
                <w:rFonts w:ascii="Arial" w:hAnsi="Arial" w:cs="Arial"/>
                <w:noProof/>
                <w:webHidden/>
              </w:rPr>
              <w:fldChar w:fldCharType="end"/>
            </w:r>
          </w:hyperlink>
        </w:p>
        <w:p w:rsidR="000B264E" w:rsidRPr="00E91D99" w:rsidRDefault="00AF1382">
          <w:pPr>
            <w:pStyle w:val="2"/>
            <w:tabs>
              <w:tab w:val="left" w:pos="840"/>
              <w:tab w:val="right" w:leader="dot" w:pos="9962"/>
            </w:tabs>
            <w:rPr>
              <w:rFonts w:ascii="Arial" w:hAnsi="Arial" w:cs="Arial"/>
              <w:noProof/>
              <w:szCs w:val="22"/>
            </w:rPr>
          </w:pPr>
          <w:hyperlink w:anchor="_Toc479339442" w:history="1">
            <w:r w:rsidR="000B264E" w:rsidRPr="00E91D99">
              <w:rPr>
                <w:rStyle w:val="a8"/>
                <w:rFonts w:ascii="Arial" w:hAnsi="Arial" w:cs="Arial"/>
                <w:noProof/>
              </w:rPr>
              <w:t>A.</w:t>
            </w:r>
            <w:r w:rsidR="000B264E" w:rsidRPr="00E91D99">
              <w:rPr>
                <w:rFonts w:ascii="Arial" w:hAnsi="Arial" w:cs="Arial"/>
                <w:noProof/>
                <w:szCs w:val="22"/>
              </w:rPr>
              <w:tab/>
            </w:r>
            <w:r>
              <w:rPr>
                <w:rStyle w:val="a8"/>
                <w:rFonts w:ascii="Arial" w:hAnsi="Arial" w:cs="Arial"/>
                <w:noProof/>
              </w:rPr>
              <w:t>前言</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_Toc479339442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7</w:t>
            </w:r>
            <w:r w:rsidR="000B264E" w:rsidRPr="00E91D99">
              <w:rPr>
                <w:rFonts w:ascii="Arial" w:hAnsi="Arial" w:cs="Arial"/>
                <w:noProof/>
                <w:webHidden/>
              </w:rPr>
              <w:fldChar w:fldCharType="end"/>
            </w:r>
          </w:hyperlink>
        </w:p>
        <w:p w:rsidR="000B264E" w:rsidRPr="00E91D99" w:rsidRDefault="00BC3BD3">
          <w:pPr>
            <w:pStyle w:val="11"/>
            <w:tabs>
              <w:tab w:val="left" w:pos="840"/>
              <w:tab w:val="right" w:leader="dot" w:pos="9962"/>
            </w:tabs>
            <w:rPr>
              <w:rFonts w:ascii="Arial" w:hAnsi="Arial" w:cs="Arial"/>
              <w:noProof/>
              <w:szCs w:val="22"/>
            </w:rPr>
          </w:pPr>
          <w:hyperlink w:anchor="_Toc479339443" w:history="1">
            <w:r w:rsidR="000B264E" w:rsidRPr="00E91D99">
              <w:rPr>
                <w:rStyle w:val="a8"/>
                <w:rFonts w:ascii="Arial" w:hAnsi="Arial" w:cs="Arial"/>
                <w:noProof/>
              </w:rPr>
              <w:t>IV.</w:t>
            </w:r>
            <w:r w:rsidR="000B264E" w:rsidRPr="00E91D99">
              <w:rPr>
                <w:rFonts w:ascii="Arial" w:hAnsi="Arial" w:cs="Arial"/>
                <w:noProof/>
                <w:szCs w:val="22"/>
              </w:rPr>
              <w:tab/>
            </w:r>
            <w:r w:rsidR="000B264E" w:rsidRPr="00E91D99">
              <w:rPr>
                <w:rStyle w:val="a8"/>
                <w:rFonts w:ascii="Arial" w:hAnsi="Arial" w:cs="Arial"/>
                <w:noProof/>
              </w:rPr>
              <w:t>管理</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_Toc479339443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8</w:t>
            </w:r>
            <w:r w:rsidR="000B264E" w:rsidRPr="00E91D99">
              <w:rPr>
                <w:rFonts w:ascii="Arial" w:hAnsi="Arial" w:cs="Arial"/>
                <w:noProof/>
                <w:webHidden/>
              </w:rPr>
              <w:fldChar w:fldCharType="end"/>
            </w:r>
          </w:hyperlink>
        </w:p>
        <w:p w:rsidR="000B264E" w:rsidRPr="00E91D99" w:rsidRDefault="00BC3BD3">
          <w:pPr>
            <w:pStyle w:val="11"/>
            <w:tabs>
              <w:tab w:val="left" w:pos="420"/>
              <w:tab w:val="right" w:leader="dot" w:pos="9962"/>
            </w:tabs>
            <w:rPr>
              <w:rFonts w:ascii="Arial" w:hAnsi="Arial" w:cs="Arial"/>
              <w:noProof/>
              <w:szCs w:val="22"/>
            </w:rPr>
          </w:pPr>
          <w:hyperlink w:anchor="_Toc479339444" w:history="1">
            <w:r w:rsidR="000B264E" w:rsidRPr="00E91D99">
              <w:rPr>
                <w:rStyle w:val="a8"/>
                <w:rFonts w:ascii="Arial" w:hAnsi="Arial" w:cs="Arial"/>
                <w:noProof/>
              </w:rPr>
              <w:t>V.</w:t>
            </w:r>
            <w:r w:rsidR="000B264E" w:rsidRPr="00E91D99">
              <w:rPr>
                <w:rFonts w:ascii="Arial" w:hAnsi="Arial" w:cs="Arial"/>
                <w:noProof/>
                <w:szCs w:val="22"/>
              </w:rPr>
              <w:tab/>
            </w:r>
            <w:r w:rsidR="000B264E" w:rsidRPr="00E91D99">
              <w:rPr>
                <w:rStyle w:val="a8"/>
                <w:rFonts w:ascii="Arial" w:hAnsi="Arial" w:cs="Arial"/>
                <w:noProof/>
              </w:rPr>
              <w:t>说明</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_Toc479339444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9</w:t>
            </w:r>
            <w:r w:rsidR="000B264E" w:rsidRPr="00E91D99">
              <w:rPr>
                <w:rFonts w:ascii="Arial" w:hAnsi="Arial" w:cs="Arial"/>
                <w:noProof/>
                <w:webHidden/>
              </w:rPr>
              <w:fldChar w:fldCharType="end"/>
            </w:r>
          </w:hyperlink>
        </w:p>
        <w:p w:rsidR="000B264E" w:rsidRPr="00E91D99" w:rsidRDefault="00BC3BD3">
          <w:pPr>
            <w:pStyle w:val="11"/>
            <w:tabs>
              <w:tab w:val="left" w:pos="840"/>
              <w:tab w:val="right" w:leader="dot" w:pos="9962"/>
            </w:tabs>
            <w:rPr>
              <w:rFonts w:ascii="Arial" w:hAnsi="Arial" w:cs="Arial"/>
              <w:noProof/>
              <w:szCs w:val="22"/>
            </w:rPr>
          </w:pPr>
          <w:hyperlink w:anchor="_Toc479339445" w:history="1">
            <w:r w:rsidR="000B264E" w:rsidRPr="00E91D99">
              <w:rPr>
                <w:rStyle w:val="a8"/>
                <w:rFonts w:ascii="Arial" w:hAnsi="Arial" w:cs="Arial"/>
                <w:noProof/>
              </w:rPr>
              <w:t>VI.</w:t>
            </w:r>
            <w:r w:rsidR="000B264E" w:rsidRPr="00E91D99">
              <w:rPr>
                <w:rFonts w:ascii="Arial" w:hAnsi="Arial" w:cs="Arial"/>
                <w:noProof/>
                <w:szCs w:val="22"/>
              </w:rPr>
              <w:tab/>
            </w:r>
            <w:r w:rsidR="000B264E" w:rsidRPr="00E91D99">
              <w:rPr>
                <w:rStyle w:val="a8"/>
                <w:rFonts w:ascii="Arial" w:hAnsi="Arial" w:cs="Arial"/>
                <w:noProof/>
              </w:rPr>
              <w:t>具体性能特征的验证</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_Toc479339445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9</w:t>
            </w:r>
            <w:r w:rsidR="000B264E" w:rsidRPr="00E91D99">
              <w:rPr>
                <w:rFonts w:ascii="Arial" w:hAnsi="Arial" w:cs="Arial"/>
                <w:noProof/>
                <w:webHidden/>
              </w:rPr>
              <w:fldChar w:fldCharType="end"/>
            </w:r>
          </w:hyperlink>
        </w:p>
        <w:p w:rsidR="000B264E" w:rsidRPr="00E91D99" w:rsidRDefault="00BC3BD3">
          <w:pPr>
            <w:pStyle w:val="2"/>
            <w:tabs>
              <w:tab w:val="left" w:pos="840"/>
              <w:tab w:val="right" w:leader="dot" w:pos="9962"/>
            </w:tabs>
            <w:rPr>
              <w:rFonts w:ascii="Arial" w:hAnsi="Arial" w:cs="Arial"/>
              <w:noProof/>
              <w:szCs w:val="22"/>
            </w:rPr>
          </w:pPr>
          <w:hyperlink w:anchor="_Toc479339446" w:history="1">
            <w:r w:rsidR="000B264E" w:rsidRPr="00E91D99">
              <w:rPr>
                <w:rStyle w:val="a8"/>
                <w:rFonts w:ascii="Arial" w:hAnsi="Arial" w:cs="Arial"/>
                <w:noProof/>
              </w:rPr>
              <w:t>A.</w:t>
            </w:r>
            <w:r w:rsidR="000B264E" w:rsidRPr="00E91D99">
              <w:rPr>
                <w:rFonts w:ascii="Arial" w:hAnsi="Arial" w:cs="Arial"/>
                <w:noProof/>
                <w:szCs w:val="22"/>
              </w:rPr>
              <w:tab/>
            </w:r>
            <w:r w:rsidR="000B264E" w:rsidRPr="00E91D99">
              <w:rPr>
                <w:rStyle w:val="a8"/>
                <w:rFonts w:ascii="Arial" w:hAnsi="Arial" w:cs="Arial"/>
                <w:noProof/>
              </w:rPr>
              <w:t>非临床实验室研究</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_Toc479339446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10</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47" w:history="1">
            <w:r w:rsidR="000B264E" w:rsidRPr="00E91D99">
              <w:rPr>
                <w:rStyle w:val="a8"/>
                <w:rFonts w:ascii="Arial" w:hAnsi="Arial" w:cs="Arial"/>
                <w:noProof/>
              </w:rPr>
              <w:t>1.</w:t>
            </w:r>
            <w:r w:rsidR="000B264E" w:rsidRPr="00E91D99">
              <w:rPr>
                <w:rFonts w:ascii="Arial" w:hAnsi="Arial" w:cs="Arial"/>
                <w:noProof/>
                <w:szCs w:val="22"/>
              </w:rPr>
              <w:tab/>
            </w:r>
            <w:r w:rsidR="000B264E" w:rsidRPr="00E91D99">
              <w:rPr>
                <w:rStyle w:val="a8"/>
                <w:rFonts w:ascii="Arial" w:hAnsi="Arial" w:cs="Arial"/>
                <w:noProof/>
              </w:rPr>
              <w:t>试剂特征</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_Toc479339447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10</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48" w:history="1">
            <w:r w:rsidR="000B264E" w:rsidRPr="00E91D99">
              <w:rPr>
                <w:rStyle w:val="a8"/>
                <w:rFonts w:ascii="Arial" w:hAnsi="Arial" w:cs="Arial"/>
                <w:noProof/>
              </w:rPr>
              <w:t>2.</w:t>
            </w:r>
            <w:r w:rsidR="000B264E" w:rsidRPr="00E91D99">
              <w:rPr>
                <w:rFonts w:ascii="Arial" w:hAnsi="Arial" w:cs="Arial"/>
                <w:noProof/>
                <w:szCs w:val="22"/>
              </w:rPr>
              <w:tab/>
            </w:r>
            <w:r w:rsidR="000B264E" w:rsidRPr="00E91D99">
              <w:rPr>
                <w:rStyle w:val="a8"/>
                <w:rFonts w:ascii="Arial" w:hAnsi="Arial" w:cs="Arial"/>
                <w:noProof/>
              </w:rPr>
              <w:t>测定特异性和干扰物质</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_Toc479339448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10</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49" w:history="1">
            <w:r w:rsidR="000B264E" w:rsidRPr="00E91D99">
              <w:rPr>
                <w:rStyle w:val="a8"/>
                <w:rFonts w:ascii="Arial" w:hAnsi="Arial" w:cs="Arial"/>
                <w:noProof/>
              </w:rPr>
              <w:t>3.</w:t>
            </w:r>
            <w:r w:rsidR="000B264E" w:rsidRPr="00E91D99">
              <w:rPr>
                <w:rFonts w:ascii="Arial" w:hAnsi="Arial" w:cs="Arial"/>
                <w:noProof/>
                <w:szCs w:val="22"/>
              </w:rPr>
              <w:tab/>
            </w:r>
            <w:r w:rsidR="000B264E" w:rsidRPr="00E91D99">
              <w:rPr>
                <w:rStyle w:val="a8"/>
                <w:rFonts w:ascii="Arial" w:hAnsi="Arial" w:cs="Arial"/>
                <w:noProof/>
              </w:rPr>
              <w:t>性能特征</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_Toc479339449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10</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50" w:history="1">
            <w:r w:rsidR="000B264E" w:rsidRPr="00E91D99">
              <w:rPr>
                <w:rStyle w:val="a8"/>
                <w:rFonts w:ascii="Arial" w:hAnsi="Arial" w:cs="Arial"/>
                <w:noProof/>
              </w:rPr>
              <w:t>4.</w:t>
            </w:r>
            <w:r w:rsidR="000B264E" w:rsidRPr="00E91D99">
              <w:rPr>
                <w:rFonts w:ascii="Arial" w:hAnsi="Arial" w:cs="Arial"/>
                <w:noProof/>
                <w:szCs w:val="22"/>
              </w:rPr>
              <w:tab/>
            </w:r>
            <w:r w:rsidR="000B264E" w:rsidRPr="00E91D99">
              <w:rPr>
                <w:rStyle w:val="a8"/>
                <w:rFonts w:ascii="Arial" w:hAnsi="Arial" w:cs="Arial"/>
                <w:noProof/>
              </w:rPr>
              <w:t>比较研究</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_Toc479339450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12</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51" w:history="1">
            <w:r w:rsidR="000B264E" w:rsidRPr="00E91D99">
              <w:rPr>
                <w:rStyle w:val="a8"/>
                <w:rFonts w:ascii="Arial" w:hAnsi="Arial" w:cs="Arial"/>
                <w:noProof/>
              </w:rPr>
              <w:t>5.</w:t>
            </w:r>
            <w:r w:rsidR="000B264E" w:rsidRPr="00E91D99">
              <w:rPr>
                <w:rFonts w:ascii="Arial" w:hAnsi="Arial" w:cs="Arial"/>
                <w:noProof/>
                <w:szCs w:val="22"/>
              </w:rPr>
              <w:tab/>
            </w:r>
            <w:r w:rsidR="000B264E" w:rsidRPr="00E91D99">
              <w:rPr>
                <w:rStyle w:val="a8"/>
                <w:rFonts w:ascii="Arial" w:hAnsi="Arial" w:cs="Arial"/>
                <w:noProof/>
              </w:rPr>
              <w:t>样本收集和处理条件</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_Toc479339451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13</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Style w:val="a8"/>
              <w:rFonts w:ascii="Arial" w:hAnsi="Arial" w:cs="Arial"/>
              <w:noProof/>
            </w:rPr>
          </w:pPr>
          <w:hyperlink w:anchor="_Toc479339452" w:history="1">
            <w:r w:rsidR="000B264E" w:rsidRPr="00E91D99">
              <w:rPr>
                <w:rStyle w:val="a8"/>
                <w:rFonts w:ascii="Arial" w:hAnsi="Arial" w:cs="Arial"/>
                <w:noProof/>
              </w:rPr>
              <w:t>6.</w:t>
            </w:r>
            <w:r w:rsidR="000B264E" w:rsidRPr="00E91D99">
              <w:rPr>
                <w:rFonts w:ascii="Arial" w:hAnsi="Arial" w:cs="Arial"/>
                <w:noProof/>
                <w:szCs w:val="22"/>
              </w:rPr>
              <w:tab/>
            </w:r>
            <w:r w:rsidR="000B264E" w:rsidRPr="00E91D99">
              <w:rPr>
                <w:rStyle w:val="a8"/>
                <w:rFonts w:ascii="Arial" w:hAnsi="Arial" w:cs="Arial"/>
                <w:noProof/>
              </w:rPr>
              <w:t>稳定性</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_Toc479339452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14</w:t>
            </w:r>
            <w:r w:rsidR="000B264E" w:rsidRPr="00E91D99">
              <w:rPr>
                <w:rFonts w:ascii="Arial" w:hAnsi="Arial" w:cs="Arial"/>
                <w:noProof/>
                <w:webHidden/>
              </w:rPr>
              <w:fldChar w:fldCharType="end"/>
            </w:r>
          </w:hyperlink>
        </w:p>
        <w:p w:rsidR="008078DA" w:rsidRPr="00E91D99" w:rsidRDefault="008078DA" w:rsidP="008078DA">
          <w:pPr>
            <w:snapToGrid w:val="0"/>
            <w:spacing w:line="312" w:lineRule="auto"/>
            <w:ind w:firstLineChars="400" w:firstLine="840"/>
            <w:rPr>
              <w:rFonts w:ascii="Arial" w:hAnsi="Arial" w:cs="Arial"/>
              <w:noProof/>
              <w:szCs w:val="21"/>
            </w:rPr>
          </w:pPr>
          <w:r w:rsidRPr="00E91D99">
            <w:rPr>
              <w:rFonts w:ascii="Arial" w:hAnsi="Arial" w:cs="Arial"/>
              <w:noProof/>
              <w:szCs w:val="21"/>
            </w:rPr>
            <w:t>7.</w:t>
          </w:r>
          <w:r w:rsidRPr="00E91D99">
            <w:rPr>
              <w:rFonts w:ascii="Arial" w:hAnsi="Arial" w:cs="Arial"/>
              <w:noProof/>
              <w:szCs w:val="21"/>
            </w:rPr>
            <w:t>样品收集和处理条件</w:t>
          </w:r>
          <w:r w:rsidRPr="00E91D99">
            <w:rPr>
              <w:rFonts w:ascii="Arial" w:hAnsi="Arial" w:cs="Arial"/>
              <w:noProof/>
              <w:szCs w:val="21"/>
            </w:rPr>
            <w:t>................................................. ...................................................................10</w:t>
          </w:r>
        </w:p>
        <w:p w:rsidR="008078DA" w:rsidRPr="00E91D99" w:rsidRDefault="008078DA" w:rsidP="008078DA">
          <w:pPr>
            <w:snapToGrid w:val="0"/>
            <w:spacing w:line="312" w:lineRule="auto"/>
            <w:ind w:firstLineChars="400" w:firstLine="840"/>
            <w:rPr>
              <w:rFonts w:ascii="Arial" w:hAnsi="Arial" w:cs="Arial"/>
              <w:noProof/>
              <w:szCs w:val="21"/>
            </w:rPr>
          </w:pPr>
          <w:r w:rsidRPr="00E91D99">
            <w:rPr>
              <w:rFonts w:ascii="Arial" w:hAnsi="Arial" w:cs="Arial"/>
              <w:noProof/>
              <w:szCs w:val="21"/>
            </w:rPr>
            <w:t xml:space="preserve">8. </w:t>
          </w:r>
          <w:r w:rsidRPr="00E91D99">
            <w:rPr>
              <w:rFonts w:ascii="Arial" w:hAnsi="Arial" w:cs="Arial"/>
              <w:noProof/>
              <w:szCs w:val="21"/>
            </w:rPr>
            <w:t>稳定性</w:t>
          </w:r>
          <w:r w:rsidRPr="00E91D99">
            <w:rPr>
              <w:rFonts w:ascii="Arial" w:hAnsi="Arial" w:cs="Arial"/>
              <w:noProof/>
              <w:szCs w:val="21"/>
            </w:rPr>
            <w:t>................................................. ................................................................. .............. .. ..10</w:t>
          </w:r>
        </w:p>
        <w:p w:rsidR="000B264E" w:rsidRPr="00E91D99" w:rsidRDefault="00BC3BD3">
          <w:pPr>
            <w:pStyle w:val="2"/>
            <w:tabs>
              <w:tab w:val="left" w:pos="840"/>
              <w:tab w:val="right" w:leader="dot" w:pos="9962"/>
            </w:tabs>
            <w:rPr>
              <w:rFonts w:ascii="Arial" w:hAnsi="Arial" w:cs="Arial"/>
              <w:noProof/>
              <w:szCs w:val="22"/>
            </w:rPr>
          </w:pPr>
          <w:hyperlink w:anchor="_Toc479339453" w:history="1">
            <w:r w:rsidR="000B264E" w:rsidRPr="00E91D99">
              <w:rPr>
                <w:rStyle w:val="a8"/>
                <w:rFonts w:ascii="Arial" w:hAnsi="Arial" w:cs="Arial"/>
                <w:noProof/>
              </w:rPr>
              <w:t>B.</w:t>
            </w:r>
            <w:r w:rsidR="000B264E" w:rsidRPr="00E91D99">
              <w:rPr>
                <w:rFonts w:ascii="Arial" w:hAnsi="Arial" w:cs="Arial"/>
                <w:noProof/>
                <w:szCs w:val="22"/>
              </w:rPr>
              <w:tab/>
            </w:r>
            <w:r w:rsidR="000B264E" w:rsidRPr="00E91D99">
              <w:rPr>
                <w:rStyle w:val="a8"/>
                <w:rFonts w:ascii="Arial" w:hAnsi="Arial" w:cs="Arial"/>
                <w:noProof/>
              </w:rPr>
              <w:t>比较测试性能与接受诊断程序的临床评估研究</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_Toc479339453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14</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54" w:history="1">
            <w:r w:rsidR="000B264E" w:rsidRPr="00E91D99">
              <w:rPr>
                <w:rStyle w:val="a8"/>
                <w:rFonts w:ascii="Arial" w:hAnsi="Arial" w:cs="Arial"/>
                <w:noProof/>
              </w:rPr>
              <w:t>1.</w:t>
            </w:r>
            <w:r w:rsidR="000B264E" w:rsidRPr="00E91D99">
              <w:rPr>
                <w:rFonts w:ascii="Arial" w:hAnsi="Arial" w:cs="Arial"/>
                <w:noProof/>
                <w:szCs w:val="22"/>
              </w:rPr>
              <w:tab/>
            </w:r>
            <w:r w:rsidR="000B264E" w:rsidRPr="00E91D99">
              <w:rPr>
                <w:rStyle w:val="a8"/>
                <w:rFonts w:ascii="Arial" w:hAnsi="Arial" w:cs="Arial"/>
                <w:noProof/>
              </w:rPr>
              <w:t>计划临床评估研究。</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_Toc479339454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14</w:t>
            </w:r>
            <w:r w:rsidR="000B264E" w:rsidRPr="00E91D99">
              <w:rPr>
                <w:rFonts w:ascii="Arial" w:hAnsi="Arial" w:cs="Arial"/>
                <w:noProof/>
                <w:webHidden/>
              </w:rPr>
              <w:fldChar w:fldCharType="end"/>
            </w:r>
          </w:hyperlink>
        </w:p>
        <w:p w:rsidR="000B264E" w:rsidRPr="00E91D99" w:rsidRDefault="00AF1382">
          <w:pPr>
            <w:pStyle w:val="3"/>
            <w:tabs>
              <w:tab w:val="left" w:pos="1260"/>
              <w:tab w:val="right" w:leader="dot" w:pos="9962"/>
            </w:tabs>
            <w:rPr>
              <w:rFonts w:ascii="Arial" w:hAnsi="Arial" w:cs="Arial"/>
              <w:noProof/>
              <w:szCs w:val="22"/>
            </w:rPr>
          </w:pPr>
          <w:hyperlink w:anchor="_Toc479339455" w:history="1">
            <w:r w:rsidR="000B264E" w:rsidRPr="00E91D99">
              <w:rPr>
                <w:rStyle w:val="a8"/>
                <w:rFonts w:ascii="Arial" w:hAnsi="Arial" w:cs="Arial"/>
                <w:noProof/>
              </w:rPr>
              <w:t>2.</w:t>
            </w:r>
            <w:r w:rsidR="000B264E" w:rsidRPr="00E91D99">
              <w:rPr>
                <w:rFonts w:ascii="Arial" w:hAnsi="Arial" w:cs="Arial"/>
                <w:noProof/>
                <w:szCs w:val="22"/>
              </w:rPr>
              <w:tab/>
            </w:r>
            <w:r w:rsidR="00DF0F83">
              <w:rPr>
                <w:rStyle w:val="a8"/>
                <w:rFonts w:ascii="Arial" w:hAnsi="Arial" w:cs="Arial"/>
                <w:noProof/>
              </w:rPr>
              <w:t>样本量</w:t>
            </w:r>
            <w:r w:rsidR="000B264E" w:rsidRPr="00E91D99">
              <w:rPr>
                <w:rStyle w:val="a8"/>
                <w:rFonts w:ascii="Arial" w:hAnsi="Arial" w:cs="Arial"/>
                <w:noProof/>
              </w:rPr>
              <w:t>：</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_Toc479339455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15</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56" w:history="1">
            <w:r w:rsidR="000B264E" w:rsidRPr="00E91D99">
              <w:rPr>
                <w:rStyle w:val="a8"/>
                <w:rFonts w:ascii="Arial" w:hAnsi="Arial" w:cs="Arial"/>
                <w:noProof/>
              </w:rPr>
              <w:t>3.</w:t>
            </w:r>
            <w:r w:rsidR="000B264E" w:rsidRPr="00E91D99">
              <w:rPr>
                <w:rFonts w:ascii="Arial" w:hAnsi="Arial" w:cs="Arial"/>
                <w:noProof/>
                <w:szCs w:val="22"/>
              </w:rPr>
              <w:tab/>
            </w:r>
            <w:r w:rsidR="000B264E" w:rsidRPr="00E91D99">
              <w:rPr>
                <w:rStyle w:val="a8"/>
                <w:rFonts w:ascii="Arial" w:hAnsi="Arial" w:cs="Arial"/>
                <w:noProof/>
              </w:rPr>
              <w:t>抽样方法：</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_Toc479339456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15</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57" w:history="1">
            <w:r w:rsidR="000B264E" w:rsidRPr="00E91D99">
              <w:rPr>
                <w:rStyle w:val="a8"/>
                <w:rFonts w:ascii="Arial" w:hAnsi="Arial" w:cs="Arial"/>
                <w:noProof/>
              </w:rPr>
              <w:t>4.</w:t>
            </w:r>
            <w:r w:rsidR="000B264E" w:rsidRPr="00E91D99">
              <w:rPr>
                <w:rFonts w:ascii="Arial" w:hAnsi="Arial" w:cs="Arial"/>
                <w:noProof/>
                <w:szCs w:val="22"/>
              </w:rPr>
              <w:tab/>
            </w:r>
            <w:r w:rsidR="000B264E" w:rsidRPr="00E91D99">
              <w:rPr>
                <w:rStyle w:val="a8"/>
                <w:rFonts w:ascii="Arial" w:hAnsi="Arial" w:cs="Arial"/>
                <w:noProof/>
              </w:rPr>
              <w:t>调查员数据汇集：</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_Toc479339457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15</w:t>
            </w:r>
            <w:r w:rsidR="000B264E" w:rsidRPr="00E91D99">
              <w:rPr>
                <w:rFonts w:ascii="Arial" w:hAnsi="Arial" w:cs="Arial"/>
                <w:noProof/>
                <w:webHidden/>
              </w:rPr>
              <w:fldChar w:fldCharType="end"/>
            </w:r>
          </w:hyperlink>
        </w:p>
        <w:p w:rsidR="000B264E" w:rsidRPr="00E91D99" w:rsidRDefault="00AF1382">
          <w:pPr>
            <w:pStyle w:val="3"/>
            <w:tabs>
              <w:tab w:val="left" w:pos="1260"/>
              <w:tab w:val="right" w:leader="dot" w:pos="9962"/>
            </w:tabs>
            <w:rPr>
              <w:rFonts w:ascii="Arial" w:hAnsi="Arial" w:cs="Arial"/>
              <w:noProof/>
              <w:szCs w:val="22"/>
            </w:rPr>
          </w:pPr>
          <w:hyperlink w:anchor="_Toc479339458" w:history="1">
            <w:r w:rsidR="000B264E" w:rsidRPr="00E91D99">
              <w:rPr>
                <w:rStyle w:val="a8"/>
                <w:rFonts w:ascii="Arial" w:hAnsi="Arial" w:cs="Arial"/>
                <w:noProof/>
              </w:rPr>
              <w:t>5.</w:t>
            </w:r>
            <w:r w:rsidR="000B264E" w:rsidRPr="00E91D99">
              <w:rPr>
                <w:rFonts w:ascii="Arial" w:hAnsi="Arial" w:cs="Arial"/>
                <w:noProof/>
                <w:szCs w:val="22"/>
              </w:rPr>
              <w:tab/>
            </w:r>
            <w:r w:rsidR="000B264E" w:rsidRPr="00E91D99">
              <w:rPr>
                <w:rStyle w:val="a8"/>
                <w:rFonts w:ascii="Arial" w:hAnsi="Arial" w:cs="Arial"/>
                <w:noProof/>
              </w:rPr>
              <w:t>描述使用的统计方法，并提供</w:t>
            </w:r>
            <w:r w:rsidR="00DF0F83">
              <w:rPr>
                <w:rStyle w:val="a8"/>
                <w:rFonts w:ascii="Arial" w:hAnsi="Arial" w:cs="Arial"/>
                <w:noProof/>
              </w:rPr>
              <w:t>终点</w:t>
            </w:r>
            <w:r w:rsidR="000B264E" w:rsidRPr="00E91D99">
              <w:rPr>
                <w:rStyle w:val="a8"/>
                <w:rFonts w:ascii="Arial" w:hAnsi="Arial" w:cs="Arial"/>
                <w:noProof/>
              </w:rPr>
              <w:t>变量的置信区间。</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_Toc479339458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15</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59" w:history="1">
            <w:r w:rsidR="000B264E" w:rsidRPr="00E91D99">
              <w:rPr>
                <w:rStyle w:val="a8"/>
                <w:rFonts w:ascii="Arial" w:hAnsi="Arial" w:cs="Arial"/>
                <w:noProof/>
              </w:rPr>
              <w:t>6.</w:t>
            </w:r>
            <w:r w:rsidR="000B264E" w:rsidRPr="00E91D99">
              <w:rPr>
                <w:rFonts w:ascii="Arial" w:hAnsi="Arial" w:cs="Arial"/>
                <w:noProof/>
                <w:szCs w:val="22"/>
              </w:rPr>
              <w:tab/>
            </w:r>
            <w:r w:rsidR="000B264E" w:rsidRPr="00E91D99">
              <w:rPr>
                <w:rStyle w:val="a8"/>
                <w:rFonts w:ascii="Arial" w:hAnsi="Arial" w:cs="Arial"/>
                <w:noProof/>
              </w:rPr>
              <w:t>代表性数据：</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_Toc479339459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15</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60" w:history="1">
            <w:r w:rsidR="000B264E" w:rsidRPr="00E91D99">
              <w:rPr>
                <w:rStyle w:val="a8"/>
                <w:rFonts w:ascii="Arial" w:hAnsi="Arial" w:cs="Arial"/>
                <w:noProof/>
              </w:rPr>
              <w:t>7.</w:t>
            </w:r>
            <w:r w:rsidR="000B264E" w:rsidRPr="00E91D99">
              <w:rPr>
                <w:rFonts w:ascii="Arial" w:hAnsi="Arial" w:cs="Arial"/>
                <w:noProof/>
                <w:szCs w:val="22"/>
              </w:rPr>
              <w:tab/>
            </w:r>
            <w:r w:rsidR="000B264E" w:rsidRPr="00E91D99">
              <w:rPr>
                <w:rStyle w:val="a8"/>
                <w:rFonts w:ascii="Arial" w:hAnsi="Arial" w:cs="Arial"/>
                <w:noProof/>
              </w:rPr>
              <w:t>所有患者</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_Toc479339460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16</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61" w:history="1">
            <w:r w:rsidR="000B264E" w:rsidRPr="00E91D99">
              <w:rPr>
                <w:rStyle w:val="a8"/>
                <w:rFonts w:ascii="Arial" w:hAnsi="Arial" w:cs="Arial"/>
                <w:noProof/>
              </w:rPr>
              <w:t>8.</w:t>
            </w:r>
            <w:r w:rsidR="000B264E" w:rsidRPr="00E91D99">
              <w:rPr>
                <w:rFonts w:ascii="Arial" w:hAnsi="Arial" w:cs="Arial"/>
                <w:noProof/>
                <w:szCs w:val="22"/>
              </w:rPr>
              <w:tab/>
            </w:r>
            <w:r w:rsidR="000B264E" w:rsidRPr="00E91D99">
              <w:rPr>
                <w:rStyle w:val="a8"/>
                <w:rFonts w:ascii="Arial" w:hAnsi="Arial" w:cs="Arial"/>
                <w:noProof/>
              </w:rPr>
              <w:t>调查员资格</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_Toc479339461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16</w:t>
            </w:r>
            <w:r w:rsidR="000B264E" w:rsidRPr="00E91D99">
              <w:rPr>
                <w:rFonts w:ascii="Arial" w:hAnsi="Arial" w:cs="Arial"/>
                <w:noProof/>
                <w:webHidden/>
              </w:rPr>
              <w:fldChar w:fldCharType="end"/>
            </w:r>
          </w:hyperlink>
        </w:p>
        <w:p w:rsidR="000B264E" w:rsidRPr="00E91D99" w:rsidRDefault="00BC3BD3">
          <w:pPr>
            <w:pStyle w:val="3"/>
            <w:tabs>
              <w:tab w:val="left" w:pos="1260"/>
              <w:tab w:val="right" w:leader="dot" w:pos="9962"/>
            </w:tabs>
            <w:rPr>
              <w:rFonts w:ascii="Arial" w:hAnsi="Arial" w:cs="Arial"/>
              <w:noProof/>
              <w:szCs w:val="22"/>
            </w:rPr>
          </w:pPr>
          <w:hyperlink w:anchor="_Toc479339462" w:history="1">
            <w:r w:rsidR="000B264E" w:rsidRPr="00E91D99">
              <w:rPr>
                <w:rStyle w:val="a8"/>
                <w:rFonts w:ascii="Arial" w:hAnsi="Arial" w:cs="Arial"/>
                <w:noProof/>
              </w:rPr>
              <w:t>9.</w:t>
            </w:r>
            <w:r w:rsidR="000B264E" w:rsidRPr="00E91D99">
              <w:rPr>
                <w:rFonts w:ascii="Arial" w:hAnsi="Arial" w:cs="Arial"/>
                <w:noProof/>
                <w:szCs w:val="22"/>
              </w:rPr>
              <w:tab/>
            </w:r>
            <w:r w:rsidR="000B264E" w:rsidRPr="00E91D99">
              <w:rPr>
                <w:rStyle w:val="a8"/>
                <w:rFonts w:ascii="Arial" w:hAnsi="Arial" w:cs="Arial"/>
                <w:noProof/>
              </w:rPr>
              <w:t>临床研究主要调查员的责任</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_Toc479339462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16</w:t>
            </w:r>
            <w:r w:rsidR="000B264E" w:rsidRPr="00E91D99">
              <w:rPr>
                <w:rFonts w:ascii="Arial" w:hAnsi="Arial" w:cs="Arial"/>
                <w:noProof/>
                <w:webHidden/>
              </w:rPr>
              <w:fldChar w:fldCharType="end"/>
            </w:r>
          </w:hyperlink>
        </w:p>
        <w:p w:rsidR="000B264E" w:rsidRPr="00E91D99" w:rsidRDefault="00BC3BD3">
          <w:pPr>
            <w:pStyle w:val="3"/>
            <w:tabs>
              <w:tab w:val="left" w:pos="1470"/>
              <w:tab w:val="right" w:leader="dot" w:pos="9962"/>
            </w:tabs>
            <w:rPr>
              <w:rFonts w:ascii="Arial" w:hAnsi="Arial" w:cs="Arial"/>
              <w:noProof/>
              <w:szCs w:val="22"/>
            </w:rPr>
          </w:pPr>
          <w:hyperlink w:anchor="_Toc479339463" w:history="1">
            <w:r w:rsidR="000B264E" w:rsidRPr="00E91D99">
              <w:rPr>
                <w:rStyle w:val="a8"/>
                <w:rFonts w:ascii="Arial" w:hAnsi="Arial" w:cs="Arial"/>
                <w:noProof/>
              </w:rPr>
              <w:t>10.</w:t>
            </w:r>
            <w:r w:rsidR="000B264E" w:rsidRPr="00E91D99">
              <w:rPr>
                <w:rFonts w:ascii="Arial" w:hAnsi="Arial" w:cs="Arial"/>
                <w:noProof/>
                <w:szCs w:val="22"/>
              </w:rPr>
              <w:tab/>
            </w:r>
            <w:r w:rsidR="000B264E" w:rsidRPr="00E91D99">
              <w:rPr>
                <w:rStyle w:val="a8"/>
                <w:rFonts w:ascii="Arial" w:hAnsi="Arial" w:cs="Arial"/>
                <w:noProof/>
              </w:rPr>
              <w:t>提交资料中用于研究的质量控制方法</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_Toc479339463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16</w:t>
            </w:r>
            <w:r w:rsidR="000B264E" w:rsidRPr="00E91D99">
              <w:rPr>
                <w:rFonts w:ascii="Arial" w:hAnsi="Arial" w:cs="Arial"/>
                <w:noProof/>
                <w:webHidden/>
              </w:rPr>
              <w:fldChar w:fldCharType="end"/>
            </w:r>
          </w:hyperlink>
        </w:p>
        <w:p w:rsidR="000B264E" w:rsidRPr="00E91D99" w:rsidRDefault="00BC3BD3">
          <w:pPr>
            <w:pStyle w:val="3"/>
            <w:tabs>
              <w:tab w:val="left" w:pos="1470"/>
              <w:tab w:val="right" w:leader="dot" w:pos="9962"/>
            </w:tabs>
            <w:rPr>
              <w:rFonts w:ascii="Arial" w:hAnsi="Arial" w:cs="Arial"/>
              <w:noProof/>
              <w:szCs w:val="22"/>
            </w:rPr>
          </w:pPr>
          <w:hyperlink w:anchor="_Toc479339464" w:history="1">
            <w:r w:rsidR="000B264E" w:rsidRPr="00E91D99">
              <w:rPr>
                <w:rStyle w:val="a8"/>
                <w:rFonts w:ascii="Arial" w:hAnsi="Arial" w:cs="Arial"/>
                <w:noProof/>
              </w:rPr>
              <w:t>11.</w:t>
            </w:r>
            <w:r w:rsidR="000B264E" w:rsidRPr="00E91D99">
              <w:rPr>
                <w:rFonts w:ascii="Arial" w:hAnsi="Arial" w:cs="Arial"/>
                <w:noProof/>
                <w:szCs w:val="22"/>
              </w:rPr>
              <w:tab/>
            </w:r>
            <w:r w:rsidR="000B264E" w:rsidRPr="00E91D99">
              <w:rPr>
                <w:rStyle w:val="a8"/>
                <w:rFonts w:ascii="Arial" w:hAnsi="Arial" w:cs="Arial"/>
                <w:noProof/>
              </w:rPr>
              <w:t>临床决策点的检验：</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_Toc479339464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16</w:t>
            </w:r>
            <w:r w:rsidR="000B264E" w:rsidRPr="00E91D99">
              <w:rPr>
                <w:rFonts w:ascii="Arial" w:hAnsi="Arial" w:cs="Arial"/>
                <w:noProof/>
                <w:webHidden/>
              </w:rPr>
              <w:fldChar w:fldCharType="end"/>
            </w:r>
          </w:hyperlink>
        </w:p>
        <w:p w:rsidR="000B264E" w:rsidRPr="00E91D99" w:rsidRDefault="00BC3BD3">
          <w:pPr>
            <w:pStyle w:val="3"/>
            <w:tabs>
              <w:tab w:val="left" w:pos="1470"/>
              <w:tab w:val="right" w:leader="dot" w:pos="9962"/>
            </w:tabs>
            <w:rPr>
              <w:rFonts w:ascii="Arial" w:hAnsi="Arial" w:cs="Arial"/>
              <w:noProof/>
              <w:szCs w:val="22"/>
            </w:rPr>
          </w:pPr>
          <w:hyperlink w:anchor="_Toc479339465" w:history="1">
            <w:r w:rsidR="000B264E" w:rsidRPr="00E91D99">
              <w:rPr>
                <w:rStyle w:val="a8"/>
                <w:rFonts w:ascii="Arial" w:hAnsi="Arial" w:cs="Arial"/>
                <w:noProof/>
              </w:rPr>
              <w:t>12.</w:t>
            </w:r>
            <w:r w:rsidR="000B264E" w:rsidRPr="00E91D99">
              <w:rPr>
                <w:rFonts w:ascii="Arial" w:hAnsi="Arial" w:cs="Arial"/>
                <w:noProof/>
                <w:szCs w:val="22"/>
              </w:rPr>
              <w:tab/>
            </w:r>
            <w:r w:rsidR="000B264E" w:rsidRPr="00E91D99">
              <w:rPr>
                <w:rStyle w:val="a8"/>
                <w:rFonts w:ascii="Arial" w:hAnsi="Arial" w:cs="Arial"/>
                <w:noProof/>
              </w:rPr>
              <w:t>参考范围</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_Toc479339465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17</w:t>
            </w:r>
            <w:r w:rsidR="000B264E" w:rsidRPr="00E91D99">
              <w:rPr>
                <w:rFonts w:ascii="Arial" w:hAnsi="Arial" w:cs="Arial"/>
                <w:noProof/>
                <w:webHidden/>
              </w:rPr>
              <w:fldChar w:fldCharType="end"/>
            </w:r>
          </w:hyperlink>
        </w:p>
        <w:p w:rsidR="000B264E" w:rsidRPr="00E91D99" w:rsidRDefault="00BC3BD3">
          <w:pPr>
            <w:pStyle w:val="3"/>
            <w:tabs>
              <w:tab w:val="left" w:pos="1470"/>
              <w:tab w:val="right" w:leader="dot" w:pos="9962"/>
            </w:tabs>
            <w:rPr>
              <w:rFonts w:ascii="Arial" w:hAnsi="Arial" w:cs="Arial"/>
              <w:noProof/>
              <w:szCs w:val="22"/>
            </w:rPr>
          </w:pPr>
          <w:hyperlink w:anchor="_Toc479339466" w:history="1">
            <w:r w:rsidR="000B264E" w:rsidRPr="00E91D99">
              <w:rPr>
                <w:rStyle w:val="a8"/>
                <w:rFonts w:ascii="Arial" w:hAnsi="Arial" w:cs="Arial"/>
                <w:noProof/>
              </w:rPr>
              <w:t>13.</w:t>
            </w:r>
            <w:r w:rsidR="000B264E" w:rsidRPr="00E91D99">
              <w:rPr>
                <w:rFonts w:ascii="Arial" w:hAnsi="Arial" w:cs="Arial"/>
                <w:noProof/>
                <w:szCs w:val="22"/>
              </w:rPr>
              <w:tab/>
            </w:r>
            <w:r w:rsidR="000B264E" w:rsidRPr="00E91D99">
              <w:rPr>
                <w:rStyle w:val="a8"/>
                <w:rFonts w:ascii="Arial" w:hAnsi="Arial" w:cs="Arial"/>
                <w:noProof/>
              </w:rPr>
              <w:t>提出的样本类型</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_Toc479339466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18</w:t>
            </w:r>
            <w:r w:rsidR="000B264E" w:rsidRPr="00E91D99">
              <w:rPr>
                <w:rFonts w:ascii="Arial" w:hAnsi="Arial" w:cs="Arial"/>
                <w:noProof/>
                <w:webHidden/>
              </w:rPr>
              <w:fldChar w:fldCharType="end"/>
            </w:r>
          </w:hyperlink>
        </w:p>
        <w:p w:rsidR="000B264E" w:rsidRPr="00E91D99" w:rsidRDefault="00BC3BD3">
          <w:pPr>
            <w:pStyle w:val="11"/>
            <w:tabs>
              <w:tab w:val="left" w:pos="840"/>
              <w:tab w:val="right" w:leader="dot" w:pos="9962"/>
            </w:tabs>
            <w:rPr>
              <w:rFonts w:ascii="Arial" w:hAnsi="Arial" w:cs="Arial"/>
              <w:noProof/>
              <w:szCs w:val="22"/>
            </w:rPr>
          </w:pPr>
          <w:hyperlink w:anchor="_Toc479339467" w:history="1">
            <w:r w:rsidR="000B264E" w:rsidRPr="00E91D99">
              <w:rPr>
                <w:rStyle w:val="a8"/>
                <w:rFonts w:ascii="Arial" w:hAnsi="Arial" w:cs="Arial"/>
                <w:noProof/>
              </w:rPr>
              <w:t>VII.</w:t>
            </w:r>
            <w:r w:rsidR="000B264E" w:rsidRPr="00E91D99">
              <w:rPr>
                <w:rFonts w:ascii="Arial" w:hAnsi="Arial" w:cs="Arial"/>
                <w:noProof/>
                <w:szCs w:val="22"/>
              </w:rPr>
              <w:tab/>
            </w:r>
            <w:r w:rsidR="000B264E" w:rsidRPr="00E91D99">
              <w:rPr>
                <w:rStyle w:val="a8"/>
                <w:rFonts w:ascii="Arial" w:hAnsi="Arial" w:cs="Arial"/>
                <w:noProof/>
              </w:rPr>
              <w:t>其他注意事项</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_Toc479339467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18</w:t>
            </w:r>
            <w:r w:rsidR="000B264E" w:rsidRPr="00E91D99">
              <w:rPr>
                <w:rFonts w:ascii="Arial" w:hAnsi="Arial" w:cs="Arial"/>
                <w:noProof/>
                <w:webHidden/>
              </w:rPr>
              <w:fldChar w:fldCharType="end"/>
            </w:r>
          </w:hyperlink>
        </w:p>
        <w:p w:rsidR="000B264E" w:rsidRPr="00E91D99" w:rsidRDefault="00AF1382">
          <w:pPr>
            <w:pStyle w:val="2"/>
            <w:tabs>
              <w:tab w:val="left" w:pos="840"/>
              <w:tab w:val="right" w:leader="dot" w:pos="9962"/>
            </w:tabs>
            <w:rPr>
              <w:rFonts w:ascii="Arial" w:hAnsi="Arial" w:cs="Arial"/>
              <w:noProof/>
              <w:szCs w:val="22"/>
            </w:rPr>
          </w:pPr>
          <w:hyperlink w:anchor="_Toc479339468" w:history="1">
            <w:r w:rsidR="000B264E" w:rsidRPr="00E91D99">
              <w:rPr>
                <w:rStyle w:val="a8"/>
                <w:rFonts w:ascii="Arial" w:hAnsi="Arial" w:cs="Arial"/>
                <w:noProof/>
              </w:rPr>
              <w:t>A.</w:t>
            </w:r>
            <w:r w:rsidR="000B264E" w:rsidRPr="00E91D99">
              <w:rPr>
                <w:rFonts w:ascii="Arial" w:hAnsi="Arial" w:cs="Arial"/>
                <w:noProof/>
                <w:szCs w:val="22"/>
              </w:rPr>
              <w:tab/>
            </w:r>
            <w:r w:rsidR="000B264E" w:rsidRPr="00E91D99">
              <w:rPr>
                <w:rStyle w:val="a8"/>
                <w:rFonts w:ascii="Arial" w:hAnsi="Arial" w:cs="Arial"/>
                <w:noProof/>
              </w:rPr>
              <w:t>用于生成提交数据的</w:t>
            </w:r>
            <w:r>
              <w:rPr>
                <w:rStyle w:val="a8"/>
                <w:rFonts w:ascii="Arial" w:hAnsi="Arial" w:cs="Arial"/>
                <w:noProof/>
              </w:rPr>
              <w:t>器械</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_Toc479339468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18</w:t>
            </w:r>
            <w:r w:rsidR="000B264E" w:rsidRPr="00E91D99">
              <w:rPr>
                <w:rFonts w:ascii="Arial" w:hAnsi="Arial" w:cs="Arial"/>
                <w:noProof/>
                <w:webHidden/>
              </w:rPr>
              <w:fldChar w:fldCharType="end"/>
            </w:r>
          </w:hyperlink>
        </w:p>
        <w:p w:rsidR="000B264E" w:rsidRPr="00E91D99" w:rsidRDefault="00AF1382">
          <w:pPr>
            <w:pStyle w:val="2"/>
            <w:tabs>
              <w:tab w:val="left" w:pos="840"/>
              <w:tab w:val="right" w:leader="dot" w:pos="9962"/>
            </w:tabs>
            <w:rPr>
              <w:rFonts w:ascii="Arial" w:hAnsi="Arial" w:cs="Arial"/>
              <w:noProof/>
              <w:szCs w:val="22"/>
            </w:rPr>
          </w:pPr>
          <w:hyperlink w:anchor="_Toc479339469" w:history="1">
            <w:r w:rsidR="000B264E" w:rsidRPr="00E91D99">
              <w:rPr>
                <w:rStyle w:val="a8"/>
                <w:rFonts w:ascii="Arial" w:hAnsi="Arial" w:cs="Arial"/>
                <w:noProof/>
              </w:rPr>
              <w:t>B.</w:t>
            </w:r>
            <w:r w:rsidR="000B264E" w:rsidRPr="00E91D99">
              <w:rPr>
                <w:rFonts w:ascii="Arial" w:hAnsi="Arial" w:cs="Arial"/>
                <w:noProof/>
                <w:szCs w:val="22"/>
              </w:rPr>
              <w:tab/>
            </w:r>
            <w:r>
              <w:rPr>
                <w:rStyle w:val="a8"/>
                <w:rFonts w:ascii="Arial" w:hAnsi="Arial" w:cs="Arial"/>
                <w:noProof/>
              </w:rPr>
              <w:t>器械</w:t>
            </w:r>
            <w:r w:rsidR="000B264E" w:rsidRPr="00E91D99">
              <w:rPr>
                <w:rStyle w:val="a8"/>
                <w:rFonts w:ascii="Arial" w:hAnsi="Arial" w:cs="Arial"/>
                <w:noProof/>
              </w:rPr>
              <w:t>评估统计方法</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_Toc479339469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18</w:t>
            </w:r>
            <w:r w:rsidR="000B264E" w:rsidRPr="00E91D99">
              <w:rPr>
                <w:rFonts w:ascii="Arial" w:hAnsi="Arial" w:cs="Arial"/>
                <w:noProof/>
                <w:webHidden/>
              </w:rPr>
              <w:fldChar w:fldCharType="end"/>
            </w:r>
          </w:hyperlink>
        </w:p>
        <w:p w:rsidR="000B264E" w:rsidRPr="00E91D99" w:rsidRDefault="00BC3BD3">
          <w:pPr>
            <w:pStyle w:val="11"/>
            <w:tabs>
              <w:tab w:val="left" w:pos="840"/>
              <w:tab w:val="right" w:leader="dot" w:pos="9962"/>
            </w:tabs>
            <w:rPr>
              <w:rFonts w:ascii="Arial" w:hAnsi="Arial" w:cs="Arial"/>
              <w:noProof/>
              <w:szCs w:val="22"/>
            </w:rPr>
          </w:pPr>
          <w:hyperlink w:anchor="_Toc479339470" w:history="1">
            <w:r w:rsidR="000B264E" w:rsidRPr="00E91D99">
              <w:rPr>
                <w:rStyle w:val="a8"/>
                <w:rFonts w:ascii="Arial" w:hAnsi="Arial" w:cs="Arial"/>
                <w:noProof/>
              </w:rPr>
              <w:t>VIII.</w:t>
            </w:r>
            <w:r w:rsidR="000B264E" w:rsidRPr="00E91D99">
              <w:rPr>
                <w:rFonts w:ascii="Arial" w:hAnsi="Arial" w:cs="Arial"/>
                <w:noProof/>
                <w:szCs w:val="22"/>
              </w:rPr>
              <w:tab/>
            </w:r>
            <w:r w:rsidR="000B264E" w:rsidRPr="00E91D99">
              <w:rPr>
                <w:rStyle w:val="a8"/>
                <w:rFonts w:ascii="Arial" w:hAnsi="Arial" w:cs="Arial"/>
                <w:noProof/>
              </w:rPr>
              <w:t>标签注意事项</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_Toc479339470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18</w:t>
            </w:r>
            <w:r w:rsidR="000B264E" w:rsidRPr="00E91D99">
              <w:rPr>
                <w:rFonts w:ascii="Arial" w:hAnsi="Arial" w:cs="Arial"/>
                <w:noProof/>
                <w:webHidden/>
              </w:rPr>
              <w:fldChar w:fldCharType="end"/>
            </w:r>
          </w:hyperlink>
        </w:p>
        <w:p w:rsidR="000B264E" w:rsidRPr="00E91D99" w:rsidRDefault="00BC3BD3">
          <w:pPr>
            <w:pStyle w:val="11"/>
            <w:tabs>
              <w:tab w:val="left" w:pos="840"/>
              <w:tab w:val="right" w:leader="dot" w:pos="9962"/>
            </w:tabs>
            <w:rPr>
              <w:rFonts w:ascii="Arial" w:hAnsi="Arial" w:cs="Arial"/>
              <w:noProof/>
              <w:szCs w:val="22"/>
            </w:rPr>
          </w:pPr>
          <w:hyperlink w:anchor="_Toc479339471" w:history="1">
            <w:r w:rsidR="000B264E" w:rsidRPr="00E91D99">
              <w:rPr>
                <w:rStyle w:val="a8"/>
                <w:rFonts w:ascii="Arial" w:hAnsi="Arial" w:cs="Arial"/>
                <w:noProof/>
              </w:rPr>
              <w:t>IX.</w:t>
            </w:r>
            <w:r w:rsidR="000B264E" w:rsidRPr="00E91D99">
              <w:rPr>
                <w:rFonts w:ascii="Arial" w:hAnsi="Arial" w:cs="Arial"/>
                <w:noProof/>
                <w:szCs w:val="22"/>
              </w:rPr>
              <w:tab/>
            </w:r>
            <w:r w:rsidR="000B264E" w:rsidRPr="00E91D99">
              <w:rPr>
                <w:rStyle w:val="a8"/>
                <w:rFonts w:ascii="Arial" w:hAnsi="Arial" w:cs="Arial"/>
                <w:noProof/>
              </w:rPr>
              <w:t>结论：</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_Toc479339471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22</w:t>
            </w:r>
            <w:r w:rsidR="000B264E" w:rsidRPr="00E91D99">
              <w:rPr>
                <w:rFonts w:ascii="Arial" w:hAnsi="Arial" w:cs="Arial"/>
                <w:noProof/>
                <w:webHidden/>
              </w:rPr>
              <w:fldChar w:fldCharType="end"/>
            </w:r>
          </w:hyperlink>
        </w:p>
        <w:p w:rsidR="000B264E" w:rsidRPr="00E91D99" w:rsidRDefault="00AF1382">
          <w:pPr>
            <w:pStyle w:val="11"/>
            <w:tabs>
              <w:tab w:val="left" w:pos="420"/>
              <w:tab w:val="right" w:leader="dot" w:pos="9962"/>
            </w:tabs>
            <w:rPr>
              <w:rFonts w:ascii="Arial" w:hAnsi="Arial" w:cs="Arial"/>
              <w:noProof/>
              <w:szCs w:val="22"/>
            </w:rPr>
          </w:pPr>
          <w:hyperlink w:anchor="_Toc479339472" w:history="1">
            <w:r w:rsidR="000B264E" w:rsidRPr="00E91D99">
              <w:rPr>
                <w:rStyle w:val="a8"/>
                <w:rFonts w:ascii="Arial" w:hAnsi="Arial" w:cs="Arial"/>
                <w:noProof/>
              </w:rPr>
              <w:t>X.</w:t>
            </w:r>
            <w:r w:rsidR="000B264E" w:rsidRPr="00E91D99">
              <w:rPr>
                <w:rFonts w:ascii="Arial" w:hAnsi="Arial" w:cs="Arial"/>
                <w:noProof/>
                <w:szCs w:val="22"/>
              </w:rPr>
              <w:tab/>
            </w:r>
            <w:r w:rsidR="00DF0F83">
              <w:rPr>
                <w:rStyle w:val="a8"/>
                <w:rFonts w:ascii="Arial" w:hAnsi="Arial" w:cs="Arial"/>
                <w:noProof/>
              </w:rPr>
              <w:t>参考文件</w:t>
            </w:r>
            <w:r w:rsidR="000B264E" w:rsidRPr="00E91D99">
              <w:rPr>
                <w:rFonts w:ascii="Arial" w:hAnsi="Arial" w:cs="Arial"/>
                <w:noProof/>
                <w:webHidden/>
              </w:rPr>
              <w:tab/>
            </w:r>
            <w:r w:rsidR="000B264E" w:rsidRPr="00E91D99">
              <w:rPr>
                <w:rFonts w:ascii="Arial" w:hAnsi="Arial" w:cs="Arial"/>
                <w:noProof/>
                <w:webHidden/>
              </w:rPr>
              <w:fldChar w:fldCharType="begin"/>
            </w:r>
            <w:r w:rsidR="000B264E" w:rsidRPr="00E91D99">
              <w:rPr>
                <w:rFonts w:ascii="Arial" w:hAnsi="Arial" w:cs="Arial"/>
                <w:noProof/>
                <w:webHidden/>
              </w:rPr>
              <w:instrText xml:space="preserve"> PAGEREF _Toc479339472 \h </w:instrText>
            </w:r>
            <w:r w:rsidR="000B264E" w:rsidRPr="00E91D99">
              <w:rPr>
                <w:rFonts w:ascii="Arial" w:hAnsi="Arial" w:cs="Arial"/>
                <w:noProof/>
                <w:webHidden/>
              </w:rPr>
            </w:r>
            <w:r w:rsidR="000B264E" w:rsidRPr="00E91D99">
              <w:rPr>
                <w:rFonts w:ascii="Arial" w:hAnsi="Arial" w:cs="Arial"/>
                <w:noProof/>
                <w:webHidden/>
              </w:rPr>
              <w:fldChar w:fldCharType="separate"/>
            </w:r>
            <w:r w:rsidR="004B0127">
              <w:rPr>
                <w:rFonts w:ascii="Arial" w:hAnsi="Arial" w:cs="Arial"/>
                <w:noProof/>
                <w:webHidden/>
              </w:rPr>
              <w:t>23</w:t>
            </w:r>
            <w:r w:rsidR="000B264E" w:rsidRPr="00E91D99">
              <w:rPr>
                <w:rFonts w:ascii="Arial" w:hAnsi="Arial" w:cs="Arial"/>
                <w:noProof/>
                <w:webHidden/>
              </w:rPr>
              <w:fldChar w:fldCharType="end"/>
            </w:r>
          </w:hyperlink>
        </w:p>
        <w:p w:rsidR="000B264E" w:rsidRDefault="000B264E">
          <w:r w:rsidRPr="00E91D99">
            <w:rPr>
              <w:rFonts w:ascii="Arial" w:hAnsi="Arial" w:cs="Arial"/>
              <w:b/>
              <w:bCs/>
              <w:lang w:val="zh-CN"/>
            </w:rPr>
            <w:fldChar w:fldCharType="end"/>
          </w:r>
        </w:p>
      </w:sdtContent>
    </w:sdt>
    <w:p w:rsidR="00E27387" w:rsidRDefault="00E27387" w:rsidP="0055013D">
      <w:pPr>
        <w:snapToGrid w:val="0"/>
        <w:spacing w:line="312" w:lineRule="auto"/>
        <w:rPr>
          <w:rFonts w:ascii="Arial" w:hAnsi="Arial" w:cs="Arial"/>
          <w:b/>
          <w:color w:val="000000" w:themeColor="text1"/>
          <w:szCs w:val="21"/>
        </w:rPr>
      </w:pPr>
    </w:p>
    <w:p w:rsidR="00E27387" w:rsidRDefault="00E27387" w:rsidP="0055013D">
      <w:pPr>
        <w:snapToGrid w:val="0"/>
        <w:spacing w:line="312" w:lineRule="auto"/>
        <w:rPr>
          <w:rFonts w:ascii="Arial" w:hAnsi="Arial" w:cs="Arial"/>
          <w:b/>
          <w:color w:val="000000" w:themeColor="text1"/>
          <w:szCs w:val="21"/>
        </w:rPr>
      </w:pPr>
    </w:p>
    <w:p w:rsidR="00555879" w:rsidRDefault="00555879" w:rsidP="0055013D">
      <w:pPr>
        <w:snapToGrid w:val="0"/>
        <w:spacing w:line="312" w:lineRule="auto"/>
        <w:rPr>
          <w:rFonts w:ascii="Arial" w:hAnsi="Arial" w:cs="Arial"/>
          <w:b/>
          <w:color w:val="000000" w:themeColor="text1"/>
          <w:szCs w:val="21"/>
        </w:rPr>
        <w:sectPr w:rsidR="00555879" w:rsidSect="006F728B">
          <w:headerReference w:type="default" r:id="rId10"/>
          <w:footerReference w:type="default" r:id="rId11"/>
          <w:pgSz w:w="12240" w:h="15840"/>
          <w:pgMar w:top="1134" w:right="1134" w:bottom="1134" w:left="1134" w:header="720" w:footer="720" w:gutter="0"/>
          <w:cols w:space="720"/>
          <w:docGrid w:type="lines" w:linePitch="312"/>
        </w:sectPr>
      </w:pPr>
    </w:p>
    <w:p w:rsidR="00564808" w:rsidRPr="003C0FFF" w:rsidRDefault="00A01477" w:rsidP="00555879">
      <w:pPr>
        <w:pStyle w:val="a3"/>
        <w:numPr>
          <w:ilvl w:val="0"/>
          <w:numId w:val="27"/>
        </w:numPr>
        <w:snapToGrid w:val="0"/>
        <w:spacing w:line="312" w:lineRule="auto"/>
        <w:outlineLvl w:val="0"/>
        <w:rPr>
          <w:rFonts w:ascii="Arial" w:hAnsi="Arial" w:cs="Arial"/>
          <w:szCs w:val="21"/>
          <w:u w:val="single"/>
        </w:rPr>
      </w:pPr>
      <w:r>
        <w:rPr>
          <w:rFonts w:ascii="Arial" w:hAnsi="Arial" w:cs="Arial"/>
          <w:szCs w:val="21"/>
          <w:u w:val="single"/>
        </w:rPr>
        <w:lastRenderedPageBreak/>
        <w:t>摘要</w:t>
      </w:r>
    </w:p>
    <w:p w:rsidR="00564808" w:rsidRPr="00D70318" w:rsidRDefault="00803239" w:rsidP="0055013D">
      <w:pPr>
        <w:snapToGrid w:val="0"/>
        <w:spacing w:line="312" w:lineRule="auto"/>
        <w:rPr>
          <w:rFonts w:ascii="Arial" w:hAnsi="Arial" w:cs="Arial"/>
          <w:szCs w:val="21"/>
        </w:rPr>
      </w:pPr>
      <w:r w:rsidRPr="00D70318">
        <w:rPr>
          <w:rFonts w:ascii="Arial" w:hAnsi="Arial" w:cs="Arial"/>
          <w:szCs w:val="21"/>
        </w:rPr>
        <w:t>本文件代表了</w:t>
      </w:r>
      <w:r w:rsidR="00B71FAD" w:rsidRPr="00D70318">
        <w:rPr>
          <w:rFonts w:ascii="Arial" w:hAnsi="Arial" w:cs="Arial"/>
          <w:szCs w:val="21"/>
        </w:rPr>
        <w:t>美国食品</w:t>
      </w:r>
      <w:r w:rsidR="00714CD4" w:rsidRPr="00D70318">
        <w:rPr>
          <w:rFonts w:ascii="Arial" w:hAnsi="Arial" w:cs="Arial"/>
          <w:szCs w:val="21"/>
        </w:rPr>
        <w:t>药品监督</w:t>
      </w:r>
      <w:r w:rsidR="00B71FAD" w:rsidRPr="00D70318">
        <w:rPr>
          <w:rFonts w:ascii="Arial" w:hAnsi="Arial" w:cs="Arial"/>
          <w:szCs w:val="21"/>
        </w:rPr>
        <w:t>管理局（</w:t>
      </w:r>
      <w:r w:rsidR="0049716A" w:rsidRPr="00D70318">
        <w:rPr>
          <w:rFonts w:ascii="Arial" w:hAnsi="Arial" w:cs="Arial"/>
          <w:szCs w:val="21"/>
        </w:rPr>
        <w:t>FDA</w:t>
      </w:r>
      <w:r w:rsidR="00B71FAD" w:rsidRPr="00D70318">
        <w:rPr>
          <w:rFonts w:ascii="Arial" w:hAnsi="Arial" w:cs="Arial"/>
          <w:szCs w:val="21"/>
        </w:rPr>
        <w:t>）</w:t>
      </w:r>
      <w:r w:rsidRPr="00D70318">
        <w:rPr>
          <w:rFonts w:ascii="Arial" w:hAnsi="Arial" w:cs="Arial"/>
          <w:szCs w:val="21"/>
        </w:rPr>
        <w:t>的当前观点</w:t>
      </w:r>
      <w:r w:rsidR="00B71FAD" w:rsidRPr="00D70318">
        <w:rPr>
          <w:rFonts w:ascii="Arial" w:hAnsi="Arial" w:cs="Arial"/>
          <w:szCs w:val="21"/>
        </w:rPr>
        <w:t>，</w:t>
      </w:r>
      <w:r w:rsidRPr="00D70318">
        <w:rPr>
          <w:rFonts w:ascii="Arial" w:hAnsi="Arial" w:cs="Arial"/>
          <w:szCs w:val="21"/>
        </w:rPr>
        <w:t>并</w:t>
      </w:r>
      <w:r w:rsidR="007C45B4" w:rsidRPr="00D70318">
        <w:rPr>
          <w:rFonts w:ascii="Arial" w:hAnsi="Arial" w:cs="Arial"/>
          <w:szCs w:val="21"/>
        </w:rPr>
        <w:t>为</w:t>
      </w:r>
      <w:r w:rsidRPr="00D70318">
        <w:rPr>
          <w:rFonts w:ascii="Arial" w:hAnsi="Arial" w:cs="Arial"/>
          <w:szCs w:val="21"/>
        </w:rPr>
        <w:t>使用免疫化学方法的肿瘤相关抗原体外</w:t>
      </w:r>
      <w:r w:rsidR="00AF1382">
        <w:rPr>
          <w:rFonts w:ascii="Arial" w:hAnsi="Arial" w:cs="Arial"/>
          <w:szCs w:val="21"/>
        </w:rPr>
        <w:t>诊断器械</w:t>
      </w:r>
      <w:r w:rsidR="007C45B4" w:rsidRPr="00D70318">
        <w:rPr>
          <w:rFonts w:ascii="Arial" w:hAnsi="Arial" w:cs="Arial"/>
          <w:szCs w:val="21"/>
        </w:rPr>
        <w:t>在</w:t>
      </w:r>
      <w:r w:rsidRPr="00D70318">
        <w:rPr>
          <w:rFonts w:ascii="Arial" w:hAnsi="Arial" w:cs="Arial"/>
          <w:szCs w:val="21"/>
        </w:rPr>
        <w:t>510</w:t>
      </w:r>
      <w:r w:rsidRPr="00D70318">
        <w:rPr>
          <w:rFonts w:ascii="Arial" w:hAnsi="Arial" w:cs="Arial"/>
          <w:szCs w:val="21"/>
        </w:rPr>
        <w:t>（</w:t>
      </w:r>
      <w:r w:rsidRPr="00D70318">
        <w:rPr>
          <w:rFonts w:ascii="Arial" w:hAnsi="Arial" w:cs="Arial"/>
          <w:szCs w:val="21"/>
        </w:rPr>
        <w:t>k</w:t>
      </w:r>
      <w:r w:rsidRPr="00D70318">
        <w:rPr>
          <w:rFonts w:ascii="Arial" w:hAnsi="Arial" w:cs="Arial"/>
          <w:szCs w:val="21"/>
        </w:rPr>
        <w:t>）提交资料</w:t>
      </w:r>
      <w:r w:rsidR="007C45B4" w:rsidRPr="00D70318">
        <w:rPr>
          <w:rFonts w:ascii="Arial" w:hAnsi="Arial" w:cs="Arial"/>
          <w:szCs w:val="21"/>
        </w:rPr>
        <w:t>方面提供建议</w:t>
      </w:r>
      <w:r w:rsidRPr="00D70318">
        <w:rPr>
          <w:rFonts w:ascii="Arial" w:hAnsi="Arial" w:cs="Arial"/>
          <w:szCs w:val="21"/>
        </w:rPr>
        <w:t>。该文件</w:t>
      </w:r>
      <w:r w:rsidR="0049716A" w:rsidRPr="00D70318">
        <w:rPr>
          <w:rFonts w:ascii="Arial" w:hAnsi="Arial" w:cs="Arial"/>
          <w:szCs w:val="21"/>
        </w:rPr>
        <w:t>基于</w:t>
      </w:r>
      <w:r w:rsidR="0049716A" w:rsidRPr="00D70318">
        <w:rPr>
          <w:rFonts w:ascii="Arial" w:hAnsi="Arial" w:cs="Arial"/>
          <w:szCs w:val="21"/>
        </w:rPr>
        <w:t>1</w:t>
      </w:r>
      <w:r w:rsidR="0049716A" w:rsidRPr="00D70318">
        <w:rPr>
          <w:rFonts w:ascii="Arial" w:hAnsi="Arial" w:cs="Arial"/>
          <w:szCs w:val="21"/>
        </w:rPr>
        <w:t>）</w:t>
      </w:r>
      <w:r w:rsidR="00384578" w:rsidRPr="00D70318">
        <w:rPr>
          <w:rFonts w:ascii="Arial" w:hAnsi="Arial" w:cs="Arial"/>
          <w:szCs w:val="21"/>
        </w:rPr>
        <w:t>目前的基础科学，</w:t>
      </w:r>
      <w:r w:rsidR="0049716A" w:rsidRPr="00D70318">
        <w:rPr>
          <w:rFonts w:ascii="Arial" w:hAnsi="Arial" w:cs="Arial"/>
          <w:szCs w:val="21"/>
        </w:rPr>
        <w:t>2</w:t>
      </w:r>
      <w:r w:rsidR="0049716A" w:rsidRPr="00D70318">
        <w:rPr>
          <w:rFonts w:ascii="Arial" w:hAnsi="Arial" w:cs="Arial"/>
          <w:szCs w:val="21"/>
        </w:rPr>
        <w:t>）临床经验，</w:t>
      </w:r>
      <w:r w:rsidR="0049716A" w:rsidRPr="00D70318">
        <w:rPr>
          <w:rFonts w:ascii="Arial" w:hAnsi="Arial" w:cs="Arial"/>
          <w:szCs w:val="21"/>
        </w:rPr>
        <w:t>3</w:t>
      </w:r>
      <w:r w:rsidR="0049716A" w:rsidRPr="00D70318">
        <w:rPr>
          <w:rFonts w:ascii="Arial" w:hAnsi="Arial" w:cs="Arial"/>
          <w:szCs w:val="21"/>
        </w:rPr>
        <w:t>）</w:t>
      </w:r>
      <w:r w:rsidR="0049716A" w:rsidRPr="00D70318">
        <w:rPr>
          <w:rFonts w:ascii="Arial" w:hAnsi="Arial" w:cs="Arial"/>
          <w:szCs w:val="21"/>
        </w:rPr>
        <w:t>1990</w:t>
      </w:r>
      <w:r w:rsidR="0049716A" w:rsidRPr="00D70318">
        <w:rPr>
          <w:rFonts w:ascii="Arial" w:hAnsi="Arial" w:cs="Arial"/>
          <w:szCs w:val="21"/>
        </w:rPr>
        <w:t>年的</w:t>
      </w:r>
      <w:r w:rsidR="00384578" w:rsidRPr="00D70318">
        <w:rPr>
          <w:rFonts w:ascii="Arial" w:hAnsi="Arial" w:cs="Arial"/>
          <w:szCs w:val="21"/>
        </w:rPr>
        <w:t>《安全医疗器械法》</w:t>
      </w:r>
      <w:r w:rsidR="0049716A" w:rsidRPr="00D70318">
        <w:rPr>
          <w:rFonts w:ascii="Arial" w:hAnsi="Arial" w:cs="Arial"/>
          <w:szCs w:val="21"/>
        </w:rPr>
        <w:t>和</w:t>
      </w:r>
      <w:r w:rsidR="0049716A" w:rsidRPr="00D70318">
        <w:rPr>
          <w:rFonts w:ascii="Arial" w:hAnsi="Arial" w:cs="Arial"/>
          <w:szCs w:val="21"/>
        </w:rPr>
        <w:t>4</w:t>
      </w:r>
      <w:r w:rsidR="0049716A" w:rsidRPr="00D70318">
        <w:rPr>
          <w:rFonts w:ascii="Arial" w:hAnsi="Arial" w:cs="Arial"/>
          <w:szCs w:val="21"/>
        </w:rPr>
        <w:t>）</w:t>
      </w:r>
      <w:r w:rsidR="00384578" w:rsidRPr="00D70318">
        <w:rPr>
          <w:rFonts w:ascii="Arial" w:hAnsi="Arial" w:cs="Arial"/>
          <w:szCs w:val="21"/>
        </w:rPr>
        <w:t>FDA</w:t>
      </w:r>
      <w:r w:rsidR="007C45B4" w:rsidRPr="00D70318">
        <w:rPr>
          <w:rFonts w:ascii="Arial" w:hAnsi="Arial" w:cs="Arial"/>
          <w:szCs w:val="21"/>
        </w:rPr>
        <w:t>《联邦法规》</w:t>
      </w:r>
      <w:r w:rsidR="0049716A" w:rsidRPr="00D70318">
        <w:rPr>
          <w:rFonts w:ascii="Arial" w:hAnsi="Arial" w:cs="Arial"/>
          <w:szCs w:val="21"/>
        </w:rPr>
        <w:t>（</w:t>
      </w:r>
      <w:r w:rsidR="0049716A" w:rsidRPr="00D70318">
        <w:rPr>
          <w:rFonts w:ascii="Arial" w:hAnsi="Arial" w:cs="Arial"/>
          <w:szCs w:val="21"/>
        </w:rPr>
        <w:t>CFR</w:t>
      </w:r>
      <w:r w:rsidR="0049716A" w:rsidRPr="00D70318">
        <w:rPr>
          <w:rFonts w:ascii="Arial" w:hAnsi="Arial" w:cs="Arial"/>
          <w:szCs w:val="21"/>
        </w:rPr>
        <w:t>）。随着科学和医学的进步，这些审查标准将根据需要进行评估和修订。</w:t>
      </w:r>
    </w:p>
    <w:p w:rsidR="00384578" w:rsidRPr="003C0FFF" w:rsidRDefault="00B4203C" w:rsidP="00555879">
      <w:pPr>
        <w:pStyle w:val="a3"/>
        <w:numPr>
          <w:ilvl w:val="0"/>
          <w:numId w:val="27"/>
        </w:numPr>
        <w:snapToGrid w:val="0"/>
        <w:spacing w:line="312" w:lineRule="auto"/>
        <w:outlineLvl w:val="0"/>
        <w:rPr>
          <w:rFonts w:ascii="Arial" w:hAnsi="Arial" w:cs="Arial"/>
          <w:szCs w:val="21"/>
          <w:u w:val="single"/>
        </w:rPr>
      </w:pPr>
      <w:bookmarkStart w:id="2" w:name="_Toc479339440"/>
      <w:r w:rsidRPr="003C0FFF">
        <w:rPr>
          <w:rFonts w:ascii="Arial" w:hAnsi="Arial" w:cs="Arial"/>
          <w:szCs w:val="21"/>
          <w:u w:val="single"/>
        </w:rPr>
        <w:t>指南</w:t>
      </w:r>
      <w:r w:rsidR="00384578" w:rsidRPr="003C0FFF">
        <w:rPr>
          <w:rFonts w:ascii="Arial" w:hAnsi="Arial" w:cs="Arial"/>
          <w:szCs w:val="21"/>
          <w:u w:val="single"/>
        </w:rPr>
        <w:t>目的：</w:t>
      </w:r>
      <w:bookmarkEnd w:id="2"/>
    </w:p>
    <w:p w:rsidR="00384578" w:rsidRPr="00D70318" w:rsidRDefault="007C45B4" w:rsidP="0055013D">
      <w:pPr>
        <w:snapToGrid w:val="0"/>
        <w:spacing w:line="312" w:lineRule="auto"/>
        <w:rPr>
          <w:rFonts w:ascii="Arial" w:hAnsi="Arial" w:cs="Arial"/>
          <w:szCs w:val="21"/>
        </w:rPr>
      </w:pPr>
      <w:r w:rsidRPr="00D70318">
        <w:rPr>
          <w:rFonts w:ascii="Arial" w:hAnsi="Arial" w:cs="Arial"/>
          <w:szCs w:val="21"/>
        </w:rPr>
        <w:t>本文件</w:t>
      </w:r>
      <w:r w:rsidR="00384578" w:rsidRPr="00D70318">
        <w:rPr>
          <w:rFonts w:ascii="Arial" w:hAnsi="Arial" w:cs="Arial"/>
          <w:szCs w:val="21"/>
        </w:rPr>
        <w:t>目的</w:t>
      </w:r>
      <w:r w:rsidRPr="00D70318">
        <w:rPr>
          <w:rFonts w:ascii="Arial" w:hAnsi="Arial" w:cs="Arial"/>
          <w:szCs w:val="21"/>
        </w:rPr>
        <w:t>在于，对预期目的为</w:t>
      </w:r>
      <w:r w:rsidR="00384578" w:rsidRPr="00D70318">
        <w:rPr>
          <w:rFonts w:ascii="Arial" w:hAnsi="Arial" w:cs="Arial"/>
          <w:szCs w:val="21"/>
        </w:rPr>
        <w:t>测量血清、血浆和其他体液</w:t>
      </w:r>
      <w:r w:rsidR="00221187" w:rsidRPr="00D70318">
        <w:rPr>
          <w:rFonts w:ascii="Arial" w:hAnsi="Arial" w:cs="Arial"/>
          <w:szCs w:val="21"/>
        </w:rPr>
        <w:t>中</w:t>
      </w:r>
      <w:r w:rsidR="00384578" w:rsidRPr="00D70318">
        <w:rPr>
          <w:rFonts w:ascii="Arial" w:hAnsi="Arial" w:cs="Arial"/>
          <w:szCs w:val="21"/>
        </w:rPr>
        <w:t>的肿瘤相关</w:t>
      </w:r>
      <w:r w:rsidR="00B4203C" w:rsidRPr="00D70318">
        <w:rPr>
          <w:rFonts w:ascii="Arial" w:hAnsi="Arial" w:cs="Arial"/>
          <w:szCs w:val="21"/>
        </w:rPr>
        <w:t>抗原</w:t>
      </w:r>
      <w:r w:rsidR="00006E6F" w:rsidRPr="00D70318">
        <w:rPr>
          <w:rFonts w:ascii="Arial" w:hAnsi="Arial" w:cs="Arial"/>
          <w:szCs w:val="21"/>
        </w:rPr>
        <w:t>级别</w:t>
      </w:r>
      <w:r w:rsidR="00B4203C" w:rsidRPr="00D70318">
        <w:rPr>
          <w:rFonts w:ascii="Arial" w:hAnsi="Arial" w:cs="Arial"/>
          <w:szCs w:val="21"/>
        </w:rPr>
        <w:t>的</w:t>
      </w:r>
      <w:r w:rsidR="00AF1382">
        <w:rPr>
          <w:rFonts w:ascii="Arial" w:hAnsi="Arial" w:cs="Arial"/>
          <w:szCs w:val="21"/>
        </w:rPr>
        <w:t>器械</w:t>
      </w:r>
      <w:r w:rsidRPr="00D70318">
        <w:rPr>
          <w:rFonts w:ascii="Arial" w:hAnsi="Arial" w:cs="Arial"/>
          <w:szCs w:val="21"/>
        </w:rPr>
        <w:t>并用于检测癌症患者</w:t>
      </w:r>
      <w:r w:rsidR="00384578" w:rsidRPr="00D70318">
        <w:rPr>
          <w:rFonts w:ascii="Arial" w:hAnsi="Arial" w:cs="Arial"/>
          <w:szCs w:val="21"/>
        </w:rPr>
        <w:t>，为其提供</w:t>
      </w:r>
      <w:r w:rsidR="00384578" w:rsidRPr="00D70318">
        <w:rPr>
          <w:rFonts w:ascii="Arial" w:hAnsi="Arial" w:cs="Arial"/>
          <w:szCs w:val="21"/>
        </w:rPr>
        <w:t>FDA</w:t>
      </w:r>
      <w:r w:rsidR="00384578" w:rsidRPr="00D70318">
        <w:rPr>
          <w:rFonts w:ascii="Arial" w:hAnsi="Arial" w:cs="Arial"/>
          <w:szCs w:val="21"/>
        </w:rPr>
        <w:t>所需的信息类型和数据指导及</w:t>
      </w:r>
      <w:r w:rsidR="00A00BA5" w:rsidRPr="00D70318">
        <w:rPr>
          <w:rFonts w:ascii="Arial" w:hAnsi="Arial" w:cs="Arial"/>
          <w:szCs w:val="21"/>
        </w:rPr>
        <w:t>说明。</w:t>
      </w:r>
    </w:p>
    <w:p w:rsidR="00B63C27" w:rsidRPr="00D70318" w:rsidRDefault="00B63C27" w:rsidP="0055013D">
      <w:pPr>
        <w:snapToGrid w:val="0"/>
        <w:spacing w:line="312" w:lineRule="auto"/>
        <w:rPr>
          <w:rFonts w:ascii="Arial" w:hAnsi="Arial" w:cs="Arial"/>
          <w:szCs w:val="21"/>
        </w:rPr>
      </w:pPr>
      <w:r w:rsidRPr="00D70318">
        <w:rPr>
          <w:rFonts w:ascii="Arial" w:hAnsi="Arial" w:cs="Arial"/>
          <w:szCs w:val="21"/>
        </w:rPr>
        <w:t>上市前通告</w:t>
      </w:r>
      <w:r w:rsidR="00A00BA5" w:rsidRPr="00D70318">
        <w:rPr>
          <w:rFonts w:ascii="Arial" w:hAnsi="Arial" w:cs="Arial"/>
          <w:szCs w:val="21"/>
        </w:rPr>
        <w:t>[510</w:t>
      </w:r>
      <w:r w:rsidR="00A00BA5" w:rsidRPr="00D70318">
        <w:rPr>
          <w:rFonts w:ascii="Arial" w:hAnsi="Arial" w:cs="Arial"/>
          <w:szCs w:val="21"/>
        </w:rPr>
        <w:t>（</w:t>
      </w:r>
      <w:r w:rsidR="00A00BA5" w:rsidRPr="00D70318">
        <w:rPr>
          <w:rFonts w:ascii="Arial" w:hAnsi="Arial" w:cs="Arial"/>
          <w:szCs w:val="21"/>
        </w:rPr>
        <w:t>k</w:t>
      </w:r>
      <w:r w:rsidR="00A00BA5" w:rsidRPr="00D70318">
        <w:rPr>
          <w:rFonts w:ascii="Arial" w:hAnsi="Arial" w:cs="Arial"/>
          <w:szCs w:val="21"/>
        </w:rPr>
        <w:t>）</w:t>
      </w:r>
      <w:r w:rsidR="00A00BA5" w:rsidRPr="00D70318">
        <w:rPr>
          <w:rFonts w:ascii="Arial" w:hAnsi="Arial" w:cs="Arial"/>
          <w:szCs w:val="21"/>
        </w:rPr>
        <w:t>]</w:t>
      </w:r>
      <w:r w:rsidR="00A00BA5" w:rsidRPr="00D70318">
        <w:rPr>
          <w:rFonts w:ascii="Arial" w:hAnsi="Arial" w:cs="Arial"/>
          <w:szCs w:val="21"/>
        </w:rPr>
        <w:t>提交</w:t>
      </w:r>
      <w:r w:rsidR="007C45B4" w:rsidRPr="00D70318">
        <w:rPr>
          <w:rFonts w:ascii="Arial" w:hAnsi="Arial" w:cs="Arial"/>
          <w:szCs w:val="21"/>
        </w:rPr>
        <w:t>资料</w:t>
      </w:r>
      <w:r w:rsidR="00A00BA5" w:rsidRPr="00D70318">
        <w:rPr>
          <w:rFonts w:ascii="Arial" w:hAnsi="Arial" w:cs="Arial"/>
          <w:szCs w:val="21"/>
        </w:rPr>
        <w:t>必须提供</w:t>
      </w:r>
      <w:r w:rsidRPr="00D70318">
        <w:rPr>
          <w:rFonts w:ascii="Arial" w:hAnsi="Arial" w:cs="Arial"/>
          <w:szCs w:val="21"/>
        </w:rPr>
        <w:t>证据，表明</w:t>
      </w:r>
      <w:r w:rsidR="00AF1382">
        <w:rPr>
          <w:rFonts w:ascii="Arial" w:hAnsi="Arial" w:cs="Arial"/>
          <w:szCs w:val="21"/>
        </w:rPr>
        <w:t>器械</w:t>
      </w:r>
      <w:r w:rsidRPr="00D70318">
        <w:rPr>
          <w:rFonts w:ascii="Arial" w:hAnsi="Arial" w:cs="Arial"/>
          <w:szCs w:val="21"/>
        </w:rPr>
        <w:t>精确、安全、有效，并同在美国合法销售的</w:t>
      </w:r>
      <w:r w:rsidR="00AF1382">
        <w:rPr>
          <w:rFonts w:ascii="Arial" w:hAnsi="Arial" w:cs="Arial"/>
          <w:szCs w:val="21"/>
        </w:rPr>
        <w:t>器械</w:t>
      </w:r>
      <w:r w:rsidRPr="00D70318">
        <w:rPr>
          <w:rFonts w:ascii="Arial" w:hAnsi="Arial" w:cs="Arial"/>
          <w:szCs w:val="21"/>
        </w:rPr>
        <w:t>基本相当。</w:t>
      </w:r>
    </w:p>
    <w:p w:rsidR="00B4203C" w:rsidRPr="00D70318" w:rsidRDefault="00A00BA5" w:rsidP="0055013D">
      <w:pPr>
        <w:snapToGrid w:val="0"/>
        <w:spacing w:line="312" w:lineRule="auto"/>
        <w:rPr>
          <w:rFonts w:ascii="Arial" w:hAnsi="Arial" w:cs="Arial"/>
          <w:szCs w:val="21"/>
        </w:rPr>
      </w:pPr>
      <w:r w:rsidRPr="00D70318">
        <w:rPr>
          <w:rFonts w:ascii="Arial" w:hAnsi="Arial" w:cs="Arial"/>
          <w:szCs w:val="21"/>
        </w:rPr>
        <w:t>本文件</w:t>
      </w:r>
      <w:r w:rsidR="00B4203C" w:rsidRPr="00D70318">
        <w:rPr>
          <w:rFonts w:ascii="Arial" w:hAnsi="Arial" w:cs="Arial"/>
          <w:szCs w:val="21"/>
        </w:rPr>
        <w:t>附属于</w:t>
      </w:r>
      <w:r w:rsidRPr="00D70318">
        <w:rPr>
          <w:rFonts w:ascii="Arial" w:hAnsi="Arial" w:cs="Arial"/>
          <w:szCs w:val="21"/>
        </w:rPr>
        <w:t>CFR</w:t>
      </w:r>
      <w:r w:rsidRPr="00D70318">
        <w:rPr>
          <w:rFonts w:ascii="Arial" w:hAnsi="Arial" w:cs="Arial"/>
          <w:szCs w:val="21"/>
        </w:rPr>
        <w:t>和</w:t>
      </w:r>
      <w:r w:rsidRPr="00D70318">
        <w:rPr>
          <w:rFonts w:ascii="Arial" w:hAnsi="Arial" w:cs="Arial"/>
          <w:szCs w:val="21"/>
        </w:rPr>
        <w:t>FDA</w:t>
      </w:r>
      <w:r w:rsidR="00B4203C" w:rsidRPr="00D70318">
        <w:rPr>
          <w:rFonts w:ascii="Arial" w:hAnsi="Arial" w:cs="Arial"/>
          <w:szCs w:val="21"/>
        </w:rPr>
        <w:t xml:space="preserve"> 87-4224</w:t>
      </w:r>
      <w:r w:rsidR="00B4203C" w:rsidRPr="00D70318">
        <w:rPr>
          <w:rFonts w:ascii="Arial" w:hAnsi="Arial" w:cs="Arial"/>
          <w:szCs w:val="21"/>
        </w:rPr>
        <w:t>的</w:t>
      </w:r>
      <w:r w:rsidR="00B4203C" w:rsidRPr="00D70318">
        <w:rPr>
          <w:rFonts w:ascii="Arial" w:hAnsi="Arial" w:cs="Arial"/>
          <w:szCs w:val="21"/>
        </w:rPr>
        <w:t>“</w:t>
      </w:r>
      <w:r w:rsidR="00B4203C" w:rsidRPr="00D70318">
        <w:rPr>
          <w:rFonts w:ascii="Arial" w:hAnsi="Arial" w:cs="Arial"/>
          <w:szCs w:val="21"/>
        </w:rPr>
        <w:t>体外</w:t>
      </w:r>
      <w:r w:rsidR="00AF1382">
        <w:rPr>
          <w:rFonts w:ascii="Arial" w:hAnsi="Arial" w:cs="Arial"/>
          <w:szCs w:val="21"/>
        </w:rPr>
        <w:t>诊断器械</w:t>
      </w:r>
      <w:r w:rsidR="00B4203C" w:rsidRPr="00D70318">
        <w:rPr>
          <w:rFonts w:ascii="Arial" w:hAnsi="Arial" w:cs="Arial"/>
          <w:szCs w:val="21"/>
        </w:rPr>
        <w:t>”</w:t>
      </w:r>
      <w:r w:rsidR="0049716A" w:rsidRPr="00D70318">
        <w:rPr>
          <w:rFonts w:ascii="Arial" w:hAnsi="Arial" w:cs="Arial"/>
          <w:szCs w:val="21"/>
        </w:rPr>
        <w:t>：</w:t>
      </w:r>
      <w:r w:rsidR="0049716A" w:rsidRPr="00D70318">
        <w:rPr>
          <w:rFonts w:ascii="Arial" w:hAnsi="Arial" w:cs="Arial"/>
          <w:szCs w:val="21"/>
        </w:rPr>
        <w:t>510</w:t>
      </w:r>
      <w:r w:rsidR="0049716A" w:rsidRPr="00D70318">
        <w:rPr>
          <w:rFonts w:ascii="Arial" w:hAnsi="Arial" w:cs="Arial"/>
          <w:szCs w:val="21"/>
        </w:rPr>
        <w:t>（</w:t>
      </w:r>
      <w:r w:rsidR="0049716A" w:rsidRPr="00D70318">
        <w:rPr>
          <w:rFonts w:ascii="Arial" w:hAnsi="Arial" w:cs="Arial"/>
          <w:szCs w:val="21"/>
        </w:rPr>
        <w:t>k</w:t>
      </w:r>
      <w:r w:rsidR="0049716A" w:rsidRPr="00D70318">
        <w:rPr>
          <w:rFonts w:ascii="Arial" w:hAnsi="Arial" w:cs="Arial"/>
          <w:szCs w:val="21"/>
        </w:rPr>
        <w:t>）提交</w:t>
      </w:r>
      <w:r w:rsidR="00B4203C" w:rsidRPr="00D70318">
        <w:rPr>
          <w:rFonts w:ascii="Arial" w:hAnsi="Arial" w:cs="Arial"/>
          <w:szCs w:val="21"/>
        </w:rPr>
        <w:t>准备</w:t>
      </w:r>
      <w:r w:rsidR="0049716A" w:rsidRPr="00D70318">
        <w:rPr>
          <w:rFonts w:ascii="Arial" w:hAnsi="Arial" w:cs="Arial"/>
          <w:szCs w:val="21"/>
        </w:rPr>
        <w:t>手册的</w:t>
      </w:r>
      <w:r w:rsidR="00B4203C" w:rsidRPr="00D70318">
        <w:rPr>
          <w:rFonts w:ascii="Arial" w:hAnsi="Arial" w:cs="Arial"/>
          <w:szCs w:val="21"/>
        </w:rPr>
        <w:t>指南</w:t>
      </w:r>
      <w:r w:rsidR="0049716A" w:rsidRPr="00D70318">
        <w:rPr>
          <w:rFonts w:ascii="Arial" w:hAnsi="Arial" w:cs="Arial"/>
          <w:szCs w:val="21"/>
        </w:rPr>
        <w:t>。</w:t>
      </w:r>
      <w:r w:rsidR="00B4203C" w:rsidRPr="00D70318">
        <w:rPr>
          <w:rFonts w:ascii="Arial" w:hAnsi="Arial" w:cs="Arial"/>
          <w:szCs w:val="21"/>
        </w:rPr>
        <w:t>本文件并不会</w:t>
      </w:r>
      <w:r w:rsidR="0049716A" w:rsidRPr="00D70318">
        <w:rPr>
          <w:rFonts w:ascii="Arial" w:hAnsi="Arial" w:cs="Arial"/>
          <w:szCs w:val="21"/>
        </w:rPr>
        <w:t>取代这些</w:t>
      </w:r>
      <w:r w:rsidR="00B4203C" w:rsidRPr="00D70318">
        <w:rPr>
          <w:rFonts w:ascii="Arial" w:hAnsi="Arial" w:cs="Arial"/>
          <w:szCs w:val="21"/>
        </w:rPr>
        <w:t>手册</w:t>
      </w:r>
      <w:r w:rsidR="0049716A" w:rsidRPr="00D70318">
        <w:rPr>
          <w:rFonts w:ascii="Arial" w:hAnsi="Arial" w:cs="Arial"/>
          <w:szCs w:val="21"/>
        </w:rPr>
        <w:t>，</w:t>
      </w:r>
      <w:r w:rsidR="00B4203C" w:rsidRPr="00D70318">
        <w:rPr>
          <w:rFonts w:ascii="Arial" w:hAnsi="Arial" w:cs="Arial"/>
          <w:szCs w:val="21"/>
        </w:rPr>
        <w:t>而在于</w:t>
      </w:r>
      <w:r w:rsidR="00B4203C" w:rsidRPr="00D70318">
        <w:rPr>
          <w:rFonts w:ascii="Arial" w:hAnsi="Arial" w:cs="Arial"/>
          <w:szCs w:val="21"/>
        </w:rPr>
        <w:t>FDA</w:t>
      </w:r>
      <w:r w:rsidR="00CB2912" w:rsidRPr="00D70318">
        <w:rPr>
          <w:rFonts w:ascii="Arial" w:hAnsi="Arial" w:cs="Arial"/>
          <w:szCs w:val="21"/>
        </w:rPr>
        <w:t>确认一套</w:t>
      </w:r>
      <w:r w:rsidR="00AF1382">
        <w:rPr>
          <w:rFonts w:ascii="Arial" w:hAnsi="Arial" w:cs="Arial"/>
          <w:szCs w:val="21"/>
        </w:rPr>
        <w:t>器械</w:t>
      </w:r>
      <w:r w:rsidR="00CB2912" w:rsidRPr="00D70318">
        <w:rPr>
          <w:rFonts w:ascii="Arial" w:hAnsi="Arial" w:cs="Arial"/>
          <w:szCs w:val="21"/>
        </w:rPr>
        <w:t>能进入</w:t>
      </w:r>
      <w:r w:rsidR="00B4203C" w:rsidRPr="00D70318">
        <w:rPr>
          <w:rFonts w:ascii="Arial" w:hAnsi="Arial" w:cs="Arial"/>
          <w:szCs w:val="21"/>
        </w:rPr>
        <w:t>市场前，为其提供必要信息的额外指导和说明</w:t>
      </w:r>
      <w:r w:rsidR="0040326B" w:rsidRPr="00D70318">
        <w:rPr>
          <w:rFonts w:ascii="Arial" w:hAnsi="Arial" w:cs="Arial"/>
          <w:szCs w:val="21"/>
        </w:rPr>
        <w:t>。希望这能带来安全可靠、</w:t>
      </w:r>
      <w:r w:rsidR="00AF1382">
        <w:rPr>
          <w:rFonts w:ascii="Arial" w:hAnsi="Arial" w:cs="Arial"/>
          <w:szCs w:val="21"/>
        </w:rPr>
        <w:t>复现性</w:t>
      </w:r>
      <w:r w:rsidR="0040326B" w:rsidRPr="00D70318">
        <w:rPr>
          <w:rFonts w:ascii="Arial" w:hAnsi="Arial" w:cs="Arial"/>
          <w:szCs w:val="21"/>
        </w:rPr>
        <w:t>好的标准化商业测试。</w:t>
      </w:r>
    </w:p>
    <w:p w:rsidR="00564808" w:rsidRPr="006374CB" w:rsidRDefault="00AF1382" w:rsidP="00555879">
      <w:pPr>
        <w:pStyle w:val="a3"/>
        <w:numPr>
          <w:ilvl w:val="0"/>
          <w:numId w:val="27"/>
        </w:numPr>
        <w:snapToGrid w:val="0"/>
        <w:spacing w:line="312" w:lineRule="auto"/>
        <w:outlineLvl w:val="0"/>
        <w:rPr>
          <w:rFonts w:ascii="Arial" w:hAnsi="Arial" w:cs="Arial"/>
          <w:szCs w:val="21"/>
          <w:u w:val="single"/>
        </w:rPr>
      </w:pPr>
      <w:bookmarkStart w:id="3" w:name="_Toc479339441"/>
      <w:bookmarkEnd w:id="0"/>
      <w:r>
        <w:rPr>
          <w:rFonts w:ascii="Arial" w:hAnsi="Arial" w:cs="Arial"/>
          <w:szCs w:val="21"/>
          <w:u w:val="single"/>
        </w:rPr>
        <w:t>器械</w:t>
      </w:r>
      <w:r w:rsidR="0049716A" w:rsidRPr="006374CB">
        <w:rPr>
          <w:rFonts w:ascii="Arial" w:hAnsi="Arial" w:cs="Arial"/>
          <w:szCs w:val="21"/>
          <w:u w:val="single"/>
        </w:rPr>
        <w:t>定义：</w:t>
      </w:r>
      <w:bookmarkEnd w:id="3"/>
    </w:p>
    <w:p w:rsidR="00564808" w:rsidRPr="00D70318" w:rsidRDefault="00CB2912" w:rsidP="0055013D">
      <w:pPr>
        <w:snapToGrid w:val="0"/>
        <w:spacing w:line="312" w:lineRule="auto"/>
        <w:rPr>
          <w:rFonts w:ascii="Arial" w:hAnsi="Arial" w:cs="Arial"/>
          <w:szCs w:val="21"/>
        </w:rPr>
      </w:pPr>
      <w:r w:rsidRPr="00D70318">
        <w:rPr>
          <w:rFonts w:ascii="Arial" w:hAnsi="Arial" w:cs="Arial"/>
          <w:szCs w:val="21"/>
        </w:rPr>
        <w:t>此类</w:t>
      </w:r>
      <w:r w:rsidR="00AF1382">
        <w:rPr>
          <w:rFonts w:ascii="Arial" w:hAnsi="Arial" w:cs="Arial"/>
          <w:szCs w:val="21"/>
        </w:rPr>
        <w:t>器械</w:t>
      </w:r>
      <w:r w:rsidR="0049716A" w:rsidRPr="00D70318">
        <w:rPr>
          <w:rFonts w:ascii="Arial" w:hAnsi="Arial" w:cs="Arial"/>
          <w:szCs w:val="21"/>
        </w:rPr>
        <w:t>用于临床实验室，</w:t>
      </w:r>
      <w:r w:rsidR="00375ED6" w:rsidRPr="00D70318">
        <w:rPr>
          <w:rFonts w:ascii="Arial" w:hAnsi="Arial" w:cs="Arial"/>
          <w:szCs w:val="21"/>
        </w:rPr>
        <w:t>旨在通过体外诊断测试，用免疫测定方法定性或定量测量血清、血浆或其他体液</w:t>
      </w:r>
      <w:r w:rsidR="00221187" w:rsidRPr="00D70318">
        <w:rPr>
          <w:rFonts w:ascii="Arial" w:hAnsi="Arial" w:cs="Arial"/>
          <w:szCs w:val="21"/>
        </w:rPr>
        <w:t>中</w:t>
      </w:r>
      <w:r w:rsidR="00375ED6" w:rsidRPr="00D70318">
        <w:rPr>
          <w:rFonts w:ascii="Arial" w:hAnsi="Arial" w:cs="Arial"/>
          <w:szCs w:val="21"/>
        </w:rPr>
        <w:t>的肿瘤相关抗原</w:t>
      </w:r>
      <w:r w:rsidR="00006E6F" w:rsidRPr="00D70318">
        <w:rPr>
          <w:rFonts w:ascii="Arial" w:hAnsi="Arial" w:cs="Arial"/>
          <w:szCs w:val="21"/>
        </w:rPr>
        <w:t>级别</w:t>
      </w:r>
      <w:r w:rsidR="0049716A" w:rsidRPr="00D70318">
        <w:rPr>
          <w:rFonts w:ascii="Arial" w:hAnsi="Arial" w:cs="Arial"/>
          <w:szCs w:val="21"/>
        </w:rPr>
        <w:t>。</w:t>
      </w:r>
      <w:r w:rsidR="00375ED6" w:rsidRPr="00D70318">
        <w:rPr>
          <w:rFonts w:ascii="Arial" w:hAnsi="Arial" w:cs="Arial"/>
          <w:szCs w:val="21"/>
        </w:rPr>
        <w:t>这类</w:t>
      </w:r>
      <w:r w:rsidR="00AF1382">
        <w:rPr>
          <w:rFonts w:ascii="Arial" w:hAnsi="Arial" w:cs="Arial"/>
          <w:szCs w:val="21"/>
        </w:rPr>
        <w:t>器械</w:t>
      </w:r>
      <w:r w:rsidR="0049716A" w:rsidRPr="00D70318">
        <w:rPr>
          <w:rFonts w:ascii="Arial" w:hAnsi="Arial" w:cs="Arial"/>
          <w:szCs w:val="21"/>
        </w:rPr>
        <w:t>不</w:t>
      </w:r>
      <w:r w:rsidR="00D34FCC" w:rsidRPr="00D70318">
        <w:rPr>
          <w:rFonts w:ascii="Arial" w:hAnsi="Arial" w:cs="Arial"/>
          <w:szCs w:val="21"/>
        </w:rPr>
        <w:t>进行</w:t>
      </w:r>
      <w:r w:rsidR="0049716A" w:rsidRPr="00D70318">
        <w:rPr>
          <w:rFonts w:ascii="Arial" w:hAnsi="Arial" w:cs="Arial"/>
          <w:szCs w:val="21"/>
        </w:rPr>
        <w:t>组织受体</w:t>
      </w:r>
      <w:r w:rsidR="00375ED6" w:rsidRPr="00D70318">
        <w:rPr>
          <w:rFonts w:ascii="Arial" w:hAnsi="Arial" w:cs="Arial"/>
          <w:szCs w:val="21"/>
        </w:rPr>
        <w:t>检测、</w:t>
      </w:r>
      <w:r w:rsidR="0049716A" w:rsidRPr="00D70318">
        <w:rPr>
          <w:rFonts w:ascii="Arial" w:hAnsi="Arial" w:cs="Arial"/>
          <w:szCs w:val="21"/>
        </w:rPr>
        <w:t>免疫组织化学染色</w:t>
      </w:r>
      <w:r w:rsidR="00D34FCC" w:rsidRPr="00D70318">
        <w:rPr>
          <w:rFonts w:ascii="Arial" w:hAnsi="Arial" w:cs="Arial"/>
          <w:szCs w:val="21"/>
        </w:rPr>
        <w:t>，</w:t>
      </w:r>
      <w:r w:rsidR="0049716A" w:rsidRPr="00D70318">
        <w:rPr>
          <w:rFonts w:ascii="Arial" w:hAnsi="Arial" w:cs="Arial"/>
          <w:szCs w:val="21"/>
        </w:rPr>
        <w:t>或</w:t>
      </w:r>
      <w:r w:rsidR="00D34FCC" w:rsidRPr="00D70318">
        <w:rPr>
          <w:rFonts w:ascii="Arial" w:hAnsi="Arial" w:cs="Arial"/>
          <w:szCs w:val="21"/>
        </w:rPr>
        <w:t>直接测试其他与某些癌症发展倾向相关的</w:t>
      </w:r>
      <w:r w:rsidR="0049716A" w:rsidRPr="00D70318">
        <w:rPr>
          <w:rFonts w:ascii="Arial" w:hAnsi="Arial" w:cs="Arial"/>
          <w:szCs w:val="21"/>
        </w:rPr>
        <w:t>遗传标记的癌基因。</w:t>
      </w:r>
    </w:p>
    <w:p w:rsidR="00573431" w:rsidRPr="00D70318" w:rsidRDefault="00573431" w:rsidP="0055013D">
      <w:pPr>
        <w:snapToGrid w:val="0"/>
        <w:spacing w:line="312" w:lineRule="auto"/>
        <w:ind w:left="1455" w:hangingChars="693" w:hanging="1455"/>
        <w:rPr>
          <w:rFonts w:ascii="Arial" w:hAnsi="Arial" w:cs="Arial"/>
          <w:szCs w:val="21"/>
        </w:rPr>
      </w:pPr>
      <w:r w:rsidRPr="00443C62">
        <w:rPr>
          <w:rFonts w:ascii="Arial" w:hAnsi="Arial" w:cs="Arial"/>
          <w:szCs w:val="21"/>
          <w:u w:val="single"/>
        </w:rPr>
        <w:t>产品代码：</w:t>
      </w:r>
      <w:r w:rsidR="00443C62" w:rsidRPr="00443C62">
        <w:rPr>
          <w:rFonts w:ascii="Arial" w:hAnsi="Arial" w:cs="Arial"/>
          <w:szCs w:val="21"/>
        </w:rPr>
        <w:tab/>
      </w:r>
      <w:r w:rsidRPr="00D70318">
        <w:rPr>
          <w:rFonts w:ascii="Arial" w:hAnsi="Arial" w:cs="Arial"/>
          <w:szCs w:val="21"/>
        </w:rPr>
        <w:t>分析特异性</w:t>
      </w:r>
    </w:p>
    <w:p w:rsidR="00573431" w:rsidRPr="00D70318" w:rsidRDefault="00AF1382" w:rsidP="0055013D">
      <w:pPr>
        <w:snapToGrid w:val="0"/>
        <w:spacing w:line="312" w:lineRule="auto"/>
        <w:ind w:left="1470" w:hangingChars="700" w:hanging="1470"/>
        <w:rPr>
          <w:rFonts w:ascii="Arial" w:hAnsi="Arial" w:cs="Arial"/>
          <w:szCs w:val="21"/>
        </w:rPr>
      </w:pPr>
      <w:r>
        <w:rPr>
          <w:rFonts w:ascii="Arial" w:hAnsi="Arial" w:cs="Arial" w:hint="eastAsia"/>
          <w:szCs w:val="21"/>
          <w:u w:val="single"/>
        </w:rPr>
        <w:t>分类</w:t>
      </w:r>
      <w:r w:rsidR="00573431" w:rsidRPr="00443C62">
        <w:rPr>
          <w:rFonts w:ascii="Arial" w:hAnsi="Arial" w:cs="Arial"/>
          <w:szCs w:val="21"/>
          <w:u w:val="single"/>
        </w:rPr>
        <w:t>：</w:t>
      </w:r>
      <w:r w:rsidR="00443C62" w:rsidRPr="00443C62">
        <w:rPr>
          <w:rFonts w:ascii="Arial" w:hAnsi="Arial" w:cs="Arial"/>
          <w:szCs w:val="21"/>
        </w:rPr>
        <w:tab/>
      </w:r>
      <w:r w:rsidR="00573431" w:rsidRPr="00D70318">
        <w:rPr>
          <w:rFonts w:ascii="Arial" w:hAnsi="Arial" w:cs="Arial"/>
          <w:szCs w:val="21"/>
        </w:rPr>
        <w:t>二级</w:t>
      </w:r>
    </w:p>
    <w:p w:rsidR="00573431" w:rsidRPr="00D70318" w:rsidRDefault="00AF1382" w:rsidP="0055013D">
      <w:pPr>
        <w:snapToGrid w:val="0"/>
        <w:spacing w:line="312" w:lineRule="auto"/>
        <w:ind w:left="1470" w:hangingChars="700" w:hanging="1470"/>
        <w:rPr>
          <w:rFonts w:ascii="Arial" w:hAnsi="Arial" w:cs="Arial"/>
          <w:szCs w:val="21"/>
        </w:rPr>
      </w:pPr>
      <w:r>
        <w:rPr>
          <w:rFonts w:ascii="Arial" w:hAnsi="Arial" w:cs="Arial" w:hint="eastAsia"/>
          <w:szCs w:val="21"/>
          <w:u w:val="single"/>
        </w:rPr>
        <w:t>小</w:t>
      </w:r>
      <w:r w:rsidR="00F074D3" w:rsidRPr="00443C62">
        <w:rPr>
          <w:rFonts w:ascii="Arial" w:hAnsi="Arial" w:cs="Arial"/>
          <w:szCs w:val="21"/>
          <w:u w:val="single"/>
        </w:rPr>
        <w:t>组</w:t>
      </w:r>
      <w:r w:rsidR="00573431" w:rsidRPr="00443C62">
        <w:rPr>
          <w:rFonts w:ascii="Arial" w:hAnsi="Arial" w:cs="Arial"/>
          <w:szCs w:val="21"/>
          <w:u w:val="single"/>
        </w:rPr>
        <w:t>：</w:t>
      </w:r>
      <w:r w:rsidR="00443C62" w:rsidRPr="00443C62">
        <w:rPr>
          <w:rFonts w:ascii="Arial" w:hAnsi="Arial" w:cs="Arial"/>
          <w:szCs w:val="21"/>
        </w:rPr>
        <w:tab/>
      </w:r>
      <w:r w:rsidR="00573431" w:rsidRPr="00D70318">
        <w:rPr>
          <w:rFonts w:ascii="Arial" w:hAnsi="Arial" w:cs="Arial"/>
          <w:szCs w:val="21"/>
        </w:rPr>
        <w:t>免疫学（</w:t>
      </w:r>
      <w:r w:rsidR="00573431" w:rsidRPr="00D70318">
        <w:rPr>
          <w:rFonts w:ascii="Arial" w:hAnsi="Arial" w:cs="Arial"/>
          <w:szCs w:val="21"/>
        </w:rPr>
        <w:t>82</w:t>
      </w:r>
      <w:r w:rsidR="00A32A90" w:rsidRPr="00D70318">
        <w:rPr>
          <w:rFonts w:ascii="Arial" w:hAnsi="Arial" w:cs="Arial"/>
          <w:szCs w:val="21"/>
        </w:rPr>
        <w:t>）、</w:t>
      </w:r>
      <w:r w:rsidR="00573431" w:rsidRPr="00D70318">
        <w:rPr>
          <w:rFonts w:ascii="Arial" w:hAnsi="Arial" w:cs="Arial"/>
          <w:szCs w:val="21"/>
        </w:rPr>
        <w:t>化学（</w:t>
      </w:r>
      <w:r w:rsidR="00573431" w:rsidRPr="00D70318">
        <w:rPr>
          <w:rFonts w:ascii="Arial" w:hAnsi="Arial" w:cs="Arial"/>
          <w:szCs w:val="21"/>
        </w:rPr>
        <w:t>75</w:t>
      </w:r>
      <w:r w:rsidR="00A32A90" w:rsidRPr="00D70318">
        <w:rPr>
          <w:rFonts w:ascii="Arial" w:hAnsi="Arial" w:cs="Arial"/>
          <w:szCs w:val="21"/>
        </w:rPr>
        <w:t>）、</w:t>
      </w:r>
      <w:r w:rsidR="00573431" w:rsidRPr="00D70318">
        <w:rPr>
          <w:rFonts w:ascii="Arial" w:hAnsi="Arial" w:cs="Arial"/>
          <w:szCs w:val="21"/>
        </w:rPr>
        <w:t>血液学（</w:t>
      </w:r>
      <w:r w:rsidR="00573431" w:rsidRPr="00D70318">
        <w:rPr>
          <w:rFonts w:ascii="Arial" w:hAnsi="Arial" w:cs="Arial"/>
          <w:szCs w:val="21"/>
        </w:rPr>
        <w:t>81</w:t>
      </w:r>
      <w:r w:rsidR="00573431" w:rsidRPr="00D70318">
        <w:rPr>
          <w:rFonts w:ascii="Arial" w:hAnsi="Arial" w:cs="Arial"/>
          <w:szCs w:val="21"/>
        </w:rPr>
        <w:t>）和病理学（</w:t>
      </w:r>
      <w:r w:rsidR="00573431" w:rsidRPr="00D70318">
        <w:rPr>
          <w:rFonts w:ascii="Arial" w:hAnsi="Arial" w:cs="Arial"/>
          <w:szCs w:val="21"/>
        </w:rPr>
        <w:t>88</w:t>
      </w:r>
      <w:r w:rsidR="00573431" w:rsidRPr="00D70318">
        <w:rPr>
          <w:rFonts w:ascii="Arial" w:hAnsi="Arial" w:cs="Arial"/>
          <w:szCs w:val="21"/>
        </w:rPr>
        <w:t>）</w:t>
      </w:r>
    </w:p>
    <w:p w:rsidR="005C31D0" w:rsidRDefault="00AF1382" w:rsidP="0055013D">
      <w:pPr>
        <w:snapToGrid w:val="0"/>
        <w:spacing w:line="312" w:lineRule="auto"/>
        <w:ind w:left="1470" w:hangingChars="700" w:hanging="1470"/>
        <w:rPr>
          <w:rFonts w:ascii="Arial" w:hAnsi="Arial" w:cs="Arial"/>
          <w:szCs w:val="21"/>
        </w:rPr>
      </w:pPr>
      <w:r>
        <w:rPr>
          <w:rFonts w:ascii="Arial" w:hAnsi="Arial" w:cs="Arial"/>
          <w:szCs w:val="21"/>
          <w:u w:val="single"/>
        </w:rPr>
        <w:t>审查</w:t>
      </w:r>
      <w:r w:rsidR="00F074D3" w:rsidRPr="00443C62">
        <w:rPr>
          <w:rFonts w:ascii="Arial" w:hAnsi="Arial" w:cs="Arial"/>
          <w:szCs w:val="21"/>
          <w:u w:val="single"/>
        </w:rPr>
        <w:t>要求：</w:t>
      </w:r>
      <w:r w:rsidR="00443C62" w:rsidRPr="00443C62">
        <w:rPr>
          <w:rFonts w:ascii="Arial" w:hAnsi="Arial" w:cs="Arial"/>
          <w:szCs w:val="21"/>
        </w:rPr>
        <w:tab/>
      </w:r>
      <w:r w:rsidR="00F074D3" w:rsidRPr="00D70318">
        <w:rPr>
          <w:rFonts w:ascii="Arial" w:hAnsi="Arial" w:cs="Arial"/>
          <w:szCs w:val="21"/>
        </w:rPr>
        <w:t>上市前通告</w:t>
      </w:r>
      <w:r w:rsidR="00573431" w:rsidRPr="00D70318">
        <w:rPr>
          <w:rFonts w:ascii="Arial" w:hAnsi="Arial" w:cs="Arial"/>
          <w:szCs w:val="21"/>
        </w:rPr>
        <w:t>510</w:t>
      </w:r>
      <w:r w:rsidR="00F074D3" w:rsidRPr="00D70318">
        <w:rPr>
          <w:rFonts w:ascii="Arial" w:hAnsi="Arial" w:cs="Arial"/>
          <w:szCs w:val="21"/>
        </w:rPr>
        <w:t>(</w:t>
      </w:r>
      <w:r w:rsidR="00573431" w:rsidRPr="00D70318">
        <w:rPr>
          <w:rFonts w:ascii="Arial" w:hAnsi="Arial" w:cs="Arial"/>
          <w:szCs w:val="21"/>
        </w:rPr>
        <w:t>k</w:t>
      </w:r>
      <w:r w:rsidR="00F074D3" w:rsidRPr="00D70318">
        <w:rPr>
          <w:rFonts w:ascii="Arial" w:hAnsi="Arial" w:cs="Arial"/>
          <w:szCs w:val="21"/>
        </w:rPr>
        <w:t>)</w:t>
      </w:r>
    </w:p>
    <w:p w:rsidR="005C31D0" w:rsidRDefault="005C31D0">
      <w:pPr>
        <w:jc w:val="left"/>
        <w:rPr>
          <w:rFonts w:ascii="Arial" w:hAnsi="Arial" w:cs="Arial"/>
          <w:szCs w:val="21"/>
        </w:rPr>
      </w:pPr>
      <w:r>
        <w:rPr>
          <w:rFonts w:ascii="Arial" w:hAnsi="Arial" w:cs="Arial"/>
          <w:szCs w:val="21"/>
        </w:rPr>
        <w:br w:type="page"/>
      </w:r>
    </w:p>
    <w:p w:rsidR="00573431" w:rsidRPr="00D70318" w:rsidRDefault="00AF1382" w:rsidP="0055013D">
      <w:pPr>
        <w:snapToGrid w:val="0"/>
        <w:spacing w:line="312" w:lineRule="auto"/>
        <w:ind w:left="1470" w:hangingChars="700" w:hanging="1470"/>
        <w:rPr>
          <w:rFonts w:ascii="Arial" w:hAnsi="Arial" w:cs="Arial"/>
          <w:szCs w:val="21"/>
        </w:rPr>
      </w:pPr>
      <w:r>
        <w:rPr>
          <w:rFonts w:ascii="Arial" w:hAnsi="Arial" w:cs="Arial" w:hint="eastAsia"/>
          <w:szCs w:val="21"/>
          <w:u w:val="single"/>
        </w:rPr>
        <w:lastRenderedPageBreak/>
        <w:t>法规</w:t>
      </w:r>
      <w:r w:rsidR="00573431" w:rsidRPr="00443C62">
        <w:rPr>
          <w:rFonts w:ascii="Arial" w:hAnsi="Arial" w:cs="Arial"/>
          <w:szCs w:val="21"/>
          <w:u w:val="single"/>
        </w:rPr>
        <w:t>条款：</w:t>
      </w:r>
      <w:r w:rsidR="00443C62" w:rsidRPr="00443C62">
        <w:rPr>
          <w:rFonts w:ascii="Arial" w:hAnsi="Arial" w:cs="Arial"/>
          <w:szCs w:val="21"/>
        </w:rPr>
        <w:tab/>
      </w:r>
      <w:r w:rsidR="00573431" w:rsidRPr="00D70318">
        <w:rPr>
          <w:rFonts w:ascii="Arial" w:hAnsi="Arial" w:cs="Arial"/>
          <w:szCs w:val="21"/>
        </w:rPr>
        <w:t xml:space="preserve">21 CFR </w:t>
      </w:r>
      <w:r w:rsidR="00994DCB" w:rsidRPr="00D70318">
        <w:rPr>
          <w:rFonts w:ascii="Arial" w:hAnsi="Arial" w:cs="Arial"/>
          <w:szCs w:val="21"/>
        </w:rPr>
        <w:t>第</w:t>
      </w:r>
      <w:r w:rsidR="00573431" w:rsidRPr="00D70318">
        <w:rPr>
          <w:rFonts w:ascii="Arial" w:hAnsi="Arial" w:cs="Arial"/>
          <w:szCs w:val="21"/>
        </w:rPr>
        <w:t>866.XXXX</w:t>
      </w:r>
      <w:r w:rsidR="00994DCB" w:rsidRPr="00D70318">
        <w:rPr>
          <w:rFonts w:ascii="Arial" w:hAnsi="Arial" w:cs="Arial"/>
          <w:szCs w:val="21"/>
        </w:rPr>
        <w:t>部分；</w:t>
      </w:r>
      <w:r w:rsidR="00573431" w:rsidRPr="00D70318">
        <w:rPr>
          <w:rFonts w:ascii="Arial" w:hAnsi="Arial" w:cs="Arial"/>
          <w:szCs w:val="21"/>
        </w:rPr>
        <w:t>第</w:t>
      </w:r>
      <w:r w:rsidR="00573431" w:rsidRPr="00D70318">
        <w:rPr>
          <w:rFonts w:ascii="Arial" w:hAnsi="Arial" w:cs="Arial"/>
          <w:szCs w:val="21"/>
        </w:rPr>
        <w:t>862.XXXX</w:t>
      </w:r>
      <w:r w:rsidR="00994DCB" w:rsidRPr="00D70318">
        <w:rPr>
          <w:rFonts w:ascii="Arial" w:hAnsi="Arial" w:cs="Arial"/>
          <w:szCs w:val="21"/>
        </w:rPr>
        <w:t>部分；</w:t>
      </w:r>
      <w:r w:rsidR="00573431" w:rsidRPr="00D70318">
        <w:rPr>
          <w:rFonts w:ascii="Arial" w:hAnsi="Arial" w:cs="Arial"/>
          <w:szCs w:val="21"/>
        </w:rPr>
        <w:t>第</w:t>
      </w:r>
      <w:r w:rsidR="00573431" w:rsidRPr="00D70318">
        <w:rPr>
          <w:rFonts w:ascii="Arial" w:hAnsi="Arial" w:cs="Arial"/>
          <w:szCs w:val="21"/>
        </w:rPr>
        <w:t>864.XXXX</w:t>
      </w:r>
      <w:r w:rsidR="00573431" w:rsidRPr="00D70318">
        <w:rPr>
          <w:rFonts w:ascii="Arial" w:hAnsi="Arial" w:cs="Arial"/>
          <w:szCs w:val="21"/>
        </w:rPr>
        <w:t>部分肿瘤相关抗原免疫</w:t>
      </w:r>
      <w:r w:rsidR="003A3B66" w:rsidRPr="00D70318">
        <w:rPr>
          <w:rFonts w:ascii="Arial" w:hAnsi="Arial" w:cs="Arial"/>
          <w:szCs w:val="21"/>
        </w:rPr>
        <w:t>检测</w:t>
      </w:r>
      <w:r w:rsidR="00573431" w:rsidRPr="00D70318">
        <w:rPr>
          <w:rFonts w:ascii="Arial" w:hAnsi="Arial" w:cs="Arial"/>
          <w:szCs w:val="21"/>
        </w:rPr>
        <w:t>系统</w:t>
      </w:r>
    </w:p>
    <w:p w:rsidR="00564808" w:rsidRPr="00D70318" w:rsidRDefault="0049716A" w:rsidP="0055013D">
      <w:pPr>
        <w:snapToGrid w:val="0"/>
        <w:spacing w:line="312" w:lineRule="auto"/>
        <w:ind w:left="1483" w:hangingChars="706" w:hanging="1483"/>
        <w:rPr>
          <w:rFonts w:ascii="Arial" w:hAnsi="Arial" w:cs="Arial"/>
          <w:szCs w:val="21"/>
        </w:rPr>
      </w:pPr>
      <w:r w:rsidRPr="00094677">
        <w:rPr>
          <w:rFonts w:ascii="Arial" w:hAnsi="Arial" w:cs="Arial"/>
          <w:szCs w:val="21"/>
          <w:u w:val="single"/>
        </w:rPr>
        <w:t>识别：</w:t>
      </w:r>
      <w:r w:rsidR="00094677">
        <w:rPr>
          <w:rFonts w:ascii="Arial" w:hAnsi="Arial" w:cs="Arial"/>
          <w:szCs w:val="21"/>
        </w:rPr>
        <w:tab/>
      </w:r>
      <w:r w:rsidRPr="00D70318">
        <w:rPr>
          <w:rFonts w:ascii="Arial" w:hAnsi="Arial" w:cs="Arial"/>
          <w:szCs w:val="21"/>
        </w:rPr>
        <w:t>肿瘤相关抗原免疫</w:t>
      </w:r>
      <w:r w:rsidR="00363E50" w:rsidRPr="00D70318">
        <w:rPr>
          <w:rFonts w:ascii="Arial" w:hAnsi="Arial" w:cs="Arial"/>
          <w:szCs w:val="21"/>
        </w:rPr>
        <w:t>检测系统</w:t>
      </w:r>
      <w:r w:rsidR="00AF1382">
        <w:rPr>
          <w:rFonts w:ascii="Arial" w:hAnsi="Arial" w:cs="Arial"/>
          <w:szCs w:val="21"/>
        </w:rPr>
        <w:t>器械</w:t>
      </w:r>
      <w:r w:rsidR="00363E50" w:rsidRPr="00D70318">
        <w:rPr>
          <w:rFonts w:ascii="Arial" w:hAnsi="Arial" w:cs="Arial"/>
          <w:szCs w:val="21"/>
        </w:rPr>
        <w:t>包括一组试剂，通过免疫化学技术测量血清、</w:t>
      </w:r>
      <w:r w:rsidRPr="00D70318">
        <w:rPr>
          <w:rFonts w:ascii="Arial" w:hAnsi="Arial" w:cs="Arial"/>
          <w:szCs w:val="21"/>
        </w:rPr>
        <w:t>血浆或其它体液中的肿瘤相关抗原</w:t>
      </w:r>
      <w:r w:rsidR="00006E6F" w:rsidRPr="00D70318">
        <w:rPr>
          <w:rFonts w:ascii="Arial" w:hAnsi="Arial" w:cs="Arial"/>
          <w:szCs w:val="21"/>
        </w:rPr>
        <w:t>级别</w:t>
      </w:r>
      <w:r w:rsidRPr="00D70318">
        <w:rPr>
          <w:rFonts w:ascii="Arial" w:hAnsi="Arial" w:cs="Arial"/>
          <w:szCs w:val="21"/>
        </w:rPr>
        <w:t>。</w:t>
      </w:r>
      <w:r w:rsidR="004F3558" w:rsidRPr="00D70318">
        <w:rPr>
          <w:rFonts w:ascii="Arial" w:hAnsi="Arial" w:cs="Arial"/>
          <w:szCs w:val="21"/>
        </w:rPr>
        <w:t>测量</w:t>
      </w:r>
      <w:r w:rsidRPr="00D70318">
        <w:rPr>
          <w:rFonts w:ascii="Arial" w:hAnsi="Arial" w:cs="Arial"/>
          <w:szCs w:val="21"/>
        </w:rPr>
        <w:t>肿瘤相关抗原</w:t>
      </w:r>
      <w:r w:rsidR="00CB2912" w:rsidRPr="00D70318">
        <w:rPr>
          <w:rFonts w:ascii="Arial" w:hAnsi="Arial" w:cs="Arial"/>
          <w:szCs w:val="21"/>
        </w:rPr>
        <w:t>级别</w:t>
      </w:r>
      <w:r w:rsidR="004F3558" w:rsidRPr="00D70318">
        <w:rPr>
          <w:rFonts w:ascii="Arial" w:hAnsi="Arial" w:cs="Arial"/>
          <w:szCs w:val="21"/>
        </w:rPr>
        <w:t>有助于</w:t>
      </w:r>
      <w:r w:rsidR="00CC1796" w:rsidRPr="00D70318">
        <w:rPr>
          <w:rFonts w:ascii="Arial" w:hAnsi="Arial" w:cs="Arial"/>
          <w:szCs w:val="21"/>
        </w:rPr>
        <w:t>检测</w:t>
      </w:r>
      <w:r w:rsidR="004F3558" w:rsidRPr="00D70318">
        <w:rPr>
          <w:rFonts w:ascii="Arial" w:hAnsi="Arial" w:cs="Arial"/>
          <w:szCs w:val="21"/>
        </w:rPr>
        <w:t>患者的</w:t>
      </w:r>
      <w:r w:rsidRPr="00D70318">
        <w:rPr>
          <w:rFonts w:ascii="Arial" w:hAnsi="Arial" w:cs="Arial"/>
          <w:szCs w:val="21"/>
        </w:rPr>
        <w:t>疾病进展</w:t>
      </w:r>
      <w:r w:rsidR="004F3558" w:rsidRPr="00D70318">
        <w:rPr>
          <w:rFonts w:ascii="Arial" w:hAnsi="Arial" w:cs="Arial"/>
          <w:szCs w:val="21"/>
        </w:rPr>
        <w:t>、查看治疗反应、检测复发情况和残留疾病。</w:t>
      </w:r>
      <w:r w:rsidR="00854CCD" w:rsidRPr="00D70318">
        <w:rPr>
          <w:rFonts w:ascii="Arial" w:hAnsi="Arial" w:cs="Arial"/>
          <w:szCs w:val="21"/>
        </w:rPr>
        <w:t>用于检查以实现</w:t>
      </w:r>
      <w:r w:rsidR="004F3558" w:rsidRPr="00D70318">
        <w:rPr>
          <w:rFonts w:ascii="Arial" w:hAnsi="Arial" w:cs="Arial"/>
          <w:szCs w:val="21"/>
        </w:rPr>
        <w:t>一般人群，或高危人群，或处于疾病分期人群的</w:t>
      </w:r>
      <w:r w:rsidR="00854CCD" w:rsidRPr="00D70318">
        <w:rPr>
          <w:rFonts w:ascii="Arial" w:hAnsi="Arial" w:cs="Arial"/>
          <w:szCs w:val="21"/>
        </w:rPr>
        <w:t>癌症</w:t>
      </w:r>
      <w:r w:rsidR="004F3558" w:rsidRPr="00D70318">
        <w:rPr>
          <w:rFonts w:ascii="Arial" w:hAnsi="Arial" w:cs="Arial"/>
          <w:szCs w:val="21"/>
        </w:rPr>
        <w:t>早期检测或诊断</w:t>
      </w:r>
      <w:r w:rsidR="00854CCD" w:rsidRPr="00D70318">
        <w:rPr>
          <w:rFonts w:ascii="Arial" w:hAnsi="Arial" w:cs="Arial"/>
          <w:szCs w:val="21"/>
        </w:rPr>
        <w:t>的</w:t>
      </w:r>
      <w:r w:rsidRPr="00D70318">
        <w:rPr>
          <w:rFonts w:ascii="Arial" w:hAnsi="Arial" w:cs="Arial"/>
          <w:szCs w:val="21"/>
        </w:rPr>
        <w:t>肿瘤相关抗原免疫</w:t>
      </w:r>
      <w:r w:rsidR="00854CCD" w:rsidRPr="00D70318">
        <w:rPr>
          <w:rFonts w:ascii="Arial" w:hAnsi="Arial" w:cs="Arial"/>
          <w:szCs w:val="21"/>
        </w:rPr>
        <w:t>检测</w:t>
      </w:r>
      <w:r w:rsidRPr="00D70318">
        <w:rPr>
          <w:rFonts w:ascii="Arial" w:hAnsi="Arial" w:cs="Arial"/>
          <w:szCs w:val="21"/>
        </w:rPr>
        <w:t>系统不包括在内。</w:t>
      </w:r>
    </w:p>
    <w:p w:rsidR="00564808" w:rsidRPr="00D70318" w:rsidRDefault="00A96B5A" w:rsidP="0055013D">
      <w:pPr>
        <w:snapToGrid w:val="0"/>
        <w:spacing w:line="312" w:lineRule="auto"/>
        <w:ind w:leftChars="706" w:left="1484" w:hanging="1"/>
        <w:rPr>
          <w:rFonts w:ascii="Arial" w:hAnsi="Arial" w:cs="Arial"/>
          <w:szCs w:val="21"/>
        </w:rPr>
      </w:pPr>
      <w:r w:rsidRPr="00D70318">
        <w:rPr>
          <w:rFonts w:ascii="Arial" w:hAnsi="Arial" w:cs="Arial"/>
          <w:szCs w:val="21"/>
        </w:rPr>
        <w:t>这类</w:t>
      </w:r>
      <w:r w:rsidR="00AF1382">
        <w:rPr>
          <w:rFonts w:ascii="Arial" w:hAnsi="Arial" w:cs="Arial"/>
          <w:szCs w:val="21"/>
        </w:rPr>
        <w:t>器械</w:t>
      </w:r>
      <w:r w:rsidRPr="00D70318">
        <w:rPr>
          <w:rFonts w:ascii="Arial" w:hAnsi="Arial" w:cs="Arial"/>
          <w:szCs w:val="21"/>
        </w:rPr>
        <w:t>不进行组织受体检测、免疫组织化学染色，或直接测试其他与某些癌症发展倾向相关的遗传标记的癌基因。</w:t>
      </w:r>
    </w:p>
    <w:p w:rsidR="00564808" w:rsidRPr="00EE7ADF" w:rsidRDefault="00AF1382" w:rsidP="00921B7E">
      <w:pPr>
        <w:pStyle w:val="a3"/>
        <w:numPr>
          <w:ilvl w:val="0"/>
          <w:numId w:val="29"/>
        </w:numPr>
        <w:snapToGrid w:val="0"/>
        <w:spacing w:line="312" w:lineRule="auto"/>
        <w:ind w:left="357" w:hanging="357"/>
        <w:outlineLvl w:val="1"/>
        <w:rPr>
          <w:rFonts w:ascii="Arial" w:hAnsi="Arial" w:cs="Arial"/>
          <w:szCs w:val="21"/>
          <w:u w:val="single"/>
        </w:rPr>
      </w:pPr>
      <w:r>
        <w:rPr>
          <w:rFonts w:ascii="Arial" w:hAnsi="Arial" w:cs="Arial"/>
          <w:szCs w:val="21"/>
          <w:u w:val="single"/>
        </w:rPr>
        <w:t>前言</w:t>
      </w:r>
    </w:p>
    <w:p w:rsidR="00564808" w:rsidRPr="00D70318" w:rsidRDefault="0049716A" w:rsidP="0055013D">
      <w:pPr>
        <w:snapToGrid w:val="0"/>
        <w:spacing w:line="312" w:lineRule="auto"/>
        <w:ind w:leftChars="166" w:left="350" w:hanging="1"/>
        <w:rPr>
          <w:rFonts w:ascii="Arial" w:hAnsi="Arial" w:cs="Arial"/>
          <w:szCs w:val="21"/>
        </w:rPr>
      </w:pPr>
      <w:r w:rsidRPr="00D70318">
        <w:rPr>
          <w:rFonts w:ascii="Arial" w:hAnsi="Arial" w:cs="Arial"/>
          <w:szCs w:val="21"/>
        </w:rPr>
        <w:t>FDA</w:t>
      </w:r>
      <w:r w:rsidRPr="00D70318">
        <w:rPr>
          <w:rFonts w:ascii="Arial" w:hAnsi="Arial" w:cs="Arial"/>
          <w:szCs w:val="21"/>
        </w:rPr>
        <w:t>于</w:t>
      </w:r>
      <w:r w:rsidRPr="00D70318">
        <w:rPr>
          <w:rFonts w:ascii="Arial" w:hAnsi="Arial" w:cs="Arial"/>
          <w:szCs w:val="21"/>
        </w:rPr>
        <w:t>1973</w:t>
      </w:r>
      <w:r w:rsidRPr="00D70318">
        <w:rPr>
          <w:rFonts w:ascii="Arial" w:hAnsi="Arial" w:cs="Arial"/>
          <w:szCs w:val="21"/>
        </w:rPr>
        <w:t>年开始将</w:t>
      </w:r>
      <w:r w:rsidR="009E6064" w:rsidRPr="00D70318">
        <w:rPr>
          <w:rFonts w:ascii="Arial" w:hAnsi="Arial" w:cs="Arial"/>
          <w:szCs w:val="21"/>
        </w:rPr>
        <w:t>肿瘤相关抗原检查系统</w:t>
      </w:r>
      <w:r w:rsidRPr="00D70318">
        <w:rPr>
          <w:rFonts w:ascii="Arial" w:hAnsi="Arial" w:cs="Arial"/>
          <w:szCs w:val="21"/>
        </w:rPr>
        <w:t>作为许可生物制剂进行调控。</w:t>
      </w:r>
      <w:r w:rsidR="00A96B5A" w:rsidRPr="00D70318">
        <w:rPr>
          <w:rFonts w:ascii="Arial" w:hAnsi="Arial" w:cs="Arial"/>
          <w:szCs w:val="21"/>
        </w:rPr>
        <w:t>根据</w:t>
      </w:r>
      <w:r w:rsidRPr="00D70318">
        <w:rPr>
          <w:rFonts w:ascii="Arial" w:hAnsi="Arial" w:cs="Arial"/>
          <w:szCs w:val="21"/>
        </w:rPr>
        <w:t>1976</w:t>
      </w:r>
      <w:r w:rsidRPr="00D70318">
        <w:rPr>
          <w:rFonts w:ascii="Arial" w:hAnsi="Arial" w:cs="Arial"/>
          <w:szCs w:val="21"/>
        </w:rPr>
        <w:t>年</w:t>
      </w:r>
      <w:r w:rsidR="00A96B5A" w:rsidRPr="00D70318">
        <w:rPr>
          <w:rFonts w:ascii="Arial" w:hAnsi="Arial" w:cs="Arial"/>
          <w:szCs w:val="21"/>
        </w:rPr>
        <w:t>《医疗器械修订》中的规定，</w:t>
      </w:r>
      <w:r w:rsidR="009E6064" w:rsidRPr="00D70318">
        <w:rPr>
          <w:rFonts w:ascii="Arial" w:hAnsi="Arial" w:cs="Arial"/>
          <w:szCs w:val="21"/>
        </w:rPr>
        <w:t>肿瘤相关抗原检查系统</w:t>
      </w:r>
      <w:r w:rsidRPr="00D70318">
        <w:rPr>
          <w:rFonts w:ascii="Arial" w:hAnsi="Arial" w:cs="Arial"/>
          <w:szCs w:val="21"/>
        </w:rPr>
        <w:t>被指定为过渡</w:t>
      </w:r>
      <w:r w:rsidR="00AF1382">
        <w:rPr>
          <w:rFonts w:ascii="Arial" w:hAnsi="Arial" w:cs="Arial"/>
          <w:szCs w:val="21"/>
        </w:rPr>
        <w:t>器械</w:t>
      </w:r>
      <w:r w:rsidRPr="00D70318">
        <w:rPr>
          <w:rFonts w:ascii="Arial" w:hAnsi="Arial" w:cs="Arial"/>
          <w:szCs w:val="21"/>
        </w:rPr>
        <w:t>，并按法律规定</w:t>
      </w:r>
      <w:r w:rsidR="00A96B5A" w:rsidRPr="00D70318">
        <w:rPr>
          <w:rFonts w:ascii="Arial" w:hAnsi="Arial" w:cs="Arial"/>
          <w:szCs w:val="21"/>
        </w:rPr>
        <w:t>列为</w:t>
      </w:r>
      <w:r w:rsidR="009E6064" w:rsidRPr="00D70318">
        <w:rPr>
          <w:rFonts w:ascii="Arial" w:hAnsi="Arial" w:cs="Arial"/>
          <w:szCs w:val="21"/>
        </w:rPr>
        <w:t>第三级</w:t>
      </w:r>
      <w:r w:rsidRPr="00D70318">
        <w:rPr>
          <w:rFonts w:ascii="Arial" w:hAnsi="Arial" w:cs="Arial"/>
          <w:szCs w:val="21"/>
        </w:rPr>
        <w:t>。</w:t>
      </w:r>
      <w:r w:rsidR="009371F2" w:rsidRPr="00D70318">
        <w:rPr>
          <w:rFonts w:ascii="Arial" w:hAnsi="Arial" w:cs="Arial"/>
          <w:szCs w:val="21"/>
        </w:rPr>
        <w:t>在当时</w:t>
      </w:r>
      <w:r w:rsidR="001A7C29" w:rsidRPr="00D70318">
        <w:rPr>
          <w:rFonts w:ascii="Arial" w:hAnsi="Arial" w:cs="Arial"/>
          <w:szCs w:val="21"/>
        </w:rPr>
        <w:t>这类</w:t>
      </w:r>
      <w:r w:rsidR="00FD144D" w:rsidRPr="00D70318">
        <w:rPr>
          <w:rFonts w:ascii="Arial" w:hAnsi="Arial" w:cs="Arial"/>
          <w:szCs w:val="21"/>
        </w:rPr>
        <w:t>标记物</w:t>
      </w:r>
      <w:r w:rsidR="001A7C29" w:rsidRPr="00D70318">
        <w:rPr>
          <w:rFonts w:ascii="Arial" w:hAnsi="Arial" w:cs="Arial"/>
          <w:szCs w:val="21"/>
        </w:rPr>
        <w:t>尚未得到</w:t>
      </w:r>
      <w:r w:rsidR="009371F2" w:rsidRPr="00D70318">
        <w:rPr>
          <w:rFonts w:ascii="Arial" w:hAnsi="Arial" w:cs="Arial"/>
          <w:szCs w:val="21"/>
        </w:rPr>
        <w:t>临床应用，该</w:t>
      </w:r>
      <w:r w:rsidR="003620EF" w:rsidRPr="00D70318">
        <w:rPr>
          <w:rFonts w:ascii="Arial" w:hAnsi="Arial" w:cs="Arial"/>
          <w:szCs w:val="21"/>
        </w:rPr>
        <w:t>变动</w:t>
      </w:r>
      <w:r w:rsidR="009371F2" w:rsidRPr="00D70318">
        <w:rPr>
          <w:rFonts w:ascii="Arial" w:hAnsi="Arial" w:cs="Arial"/>
          <w:szCs w:val="21"/>
        </w:rPr>
        <w:t>是基于对此的考虑。</w:t>
      </w:r>
      <w:r w:rsidRPr="00D70318">
        <w:rPr>
          <w:rFonts w:ascii="Arial" w:hAnsi="Arial" w:cs="Arial"/>
          <w:szCs w:val="21"/>
        </w:rPr>
        <w:t>FDA</w:t>
      </w:r>
      <w:r w:rsidRPr="00D70318">
        <w:rPr>
          <w:rFonts w:ascii="Arial" w:hAnsi="Arial" w:cs="Arial"/>
          <w:szCs w:val="21"/>
        </w:rPr>
        <w:t>已经批准了几种特定类型的血清肿瘤</w:t>
      </w:r>
      <w:r w:rsidR="00FD144D" w:rsidRPr="00D70318">
        <w:rPr>
          <w:rFonts w:ascii="Arial" w:hAnsi="Arial" w:cs="Arial"/>
          <w:szCs w:val="21"/>
        </w:rPr>
        <w:t>标记物</w:t>
      </w:r>
      <w:r w:rsidRPr="00D70318">
        <w:rPr>
          <w:rFonts w:ascii="Arial" w:hAnsi="Arial" w:cs="Arial"/>
          <w:szCs w:val="21"/>
        </w:rPr>
        <w:t>，包括：癌胚抗原（</w:t>
      </w:r>
      <w:r w:rsidRPr="00D70318">
        <w:rPr>
          <w:rFonts w:ascii="Arial" w:hAnsi="Arial" w:cs="Arial"/>
          <w:szCs w:val="21"/>
        </w:rPr>
        <w:t>CEA</w:t>
      </w:r>
      <w:r w:rsidR="001A7C29" w:rsidRPr="00D70318">
        <w:rPr>
          <w:rFonts w:ascii="Arial" w:hAnsi="Arial" w:cs="Arial"/>
          <w:szCs w:val="21"/>
        </w:rPr>
        <w:t>）、</w:t>
      </w:r>
      <w:r w:rsidRPr="00D70318">
        <w:rPr>
          <w:rFonts w:ascii="Arial" w:hAnsi="Arial" w:cs="Arial"/>
          <w:szCs w:val="21"/>
        </w:rPr>
        <w:t>甲胎蛋白（</w:t>
      </w:r>
      <w:r w:rsidRPr="00D70318">
        <w:rPr>
          <w:rFonts w:ascii="Arial" w:hAnsi="Arial" w:cs="Arial"/>
          <w:szCs w:val="21"/>
        </w:rPr>
        <w:t>AFP</w:t>
      </w:r>
      <w:r w:rsidR="001A7C29" w:rsidRPr="00D70318">
        <w:rPr>
          <w:rFonts w:ascii="Arial" w:hAnsi="Arial" w:cs="Arial"/>
          <w:szCs w:val="21"/>
        </w:rPr>
        <w:t>）、</w:t>
      </w:r>
      <w:r w:rsidRPr="00D70318">
        <w:rPr>
          <w:rFonts w:ascii="Arial" w:hAnsi="Arial" w:cs="Arial"/>
          <w:szCs w:val="21"/>
        </w:rPr>
        <w:t>前列腺特异性抗原（</w:t>
      </w:r>
      <w:r w:rsidRPr="00D70318">
        <w:rPr>
          <w:rFonts w:ascii="Arial" w:hAnsi="Arial" w:cs="Arial"/>
          <w:szCs w:val="21"/>
        </w:rPr>
        <w:t>PSA</w:t>
      </w:r>
      <w:r w:rsidRPr="00D70318">
        <w:rPr>
          <w:rFonts w:ascii="Arial" w:hAnsi="Arial" w:cs="Arial"/>
          <w:szCs w:val="21"/>
        </w:rPr>
        <w:t>）</w:t>
      </w:r>
      <w:r w:rsidR="001A7C29" w:rsidRPr="00D70318">
        <w:rPr>
          <w:rFonts w:ascii="Arial" w:hAnsi="Arial" w:cs="Arial"/>
          <w:szCs w:val="21"/>
        </w:rPr>
        <w:t>、</w:t>
      </w:r>
      <w:r w:rsidRPr="00D70318">
        <w:rPr>
          <w:rFonts w:ascii="Arial" w:hAnsi="Arial" w:cs="Arial"/>
          <w:szCs w:val="21"/>
        </w:rPr>
        <w:t>CA125</w:t>
      </w:r>
      <w:r w:rsidRPr="00D70318">
        <w:rPr>
          <w:rFonts w:ascii="Arial" w:hAnsi="Arial" w:cs="Arial"/>
          <w:szCs w:val="21"/>
        </w:rPr>
        <w:t>（残余上皮性卵巢癌）和可溶性白细胞介素</w:t>
      </w:r>
      <w:r w:rsidRPr="00D70318">
        <w:rPr>
          <w:rFonts w:ascii="Arial" w:hAnsi="Arial" w:cs="Arial"/>
          <w:szCs w:val="21"/>
        </w:rPr>
        <w:t>-2</w:t>
      </w:r>
      <w:r w:rsidRPr="00D70318">
        <w:rPr>
          <w:rFonts w:ascii="Arial" w:hAnsi="Arial" w:cs="Arial"/>
          <w:szCs w:val="21"/>
        </w:rPr>
        <w:t>（</w:t>
      </w:r>
      <w:r w:rsidRPr="00D70318">
        <w:rPr>
          <w:rFonts w:ascii="Arial" w:hAnsi="Arial" w:cs="Arial"/>
          <w:szCs w:val="21"/>
        </w:rPr>
        <w:t>IL-2</w:t>
      </w:r>
      <w:r w:rsidRPr="00D70318">
        <w:rPr>
          <w:rFonts w:ascii="Arial" w:hAnsi="Arial" w:cs="Arial"/>
          <w:szCs w:val="21"/>
        </w:rPr>
        <w:t>）受体。</w:t>
      </w:r>
      <w:r w:rsidR="009E6064" w:rsidRPr="00D70318">
        <w:rPr>
          <w:rFonts w:ascii="Arial" w:hAnsi="Arial" w:cs="Arial"/>
          <w:szCs w:val="21"/>
        </w:rPr>
        <w:t>在</w:t>
      </w:r>
      <w:r w:rsidRPr="00D70318">
        <w:rPr>
          <w:rFonts w:ascii="Arial" w:hAnsi="Arial" w:cs="Arial"/>
          <w:szCs w:val="21"/>
        </w:rPr>
        <w:t>1995</w:t>
      </w:r>
      <w:r w:rsidRPr="00D70318">
        <w:rPr>
          <w:rFonts w:ascii="Arial" w:hAnsi="Arial" w:cs="Arial"/>
          <w:szCs w:val="21"/>
        </w:rPr>
        <w:t>年提出</w:t>
      </w:r>
      <w:r w:rsidR="009E6064" w:rsidRPr="00D70318">
        <w:rPr>
          <w:rFonts w:ascii="Arial" w:hAnsi="Arial" w:cs="Arial"/>
          <w:szCs w:val="21"/>
        </w:rPr>
        <w:t>了重新分类此类</w:t>
      </w:r>
      <w:r w:rsidR="00AF1382">
        <w:rPr>
          <w:rFonts w:ascii="Arial" w:hAnsi="Arial" w:cs="Arial"/>
          <w:szCs w:val="21"/>
        </w:rPr>
        <w:t>器械</w:t>
      </w:r>
      <w:r w:rsidRPr="00D70318">
        <w:rPr>
          <w:rFonts w:ascii="Arial" w:hAnsi="Arial" w:cs="Arial"/>
          <w:szCs w:val="21"/>
        </w:rPr>
        <w:t>的请愿书，建议将</w:t>
      </w:r>
      <w:r w:rsidR="009E6064" w:rsidRPr="00D70318">
        <w:rPr>
          <w:rFonts w:ascii="Arial" w:hAnsi="Arial" w:cs="Arial"/>
          <w:szCs w:val="21"/>
        </w:rPr>
        <w:t>所有</w:t>
      </w:r>
      <w:r w:rsidRPr="00D70318">
        <w:rPr>
          <w:rFonts w:ascii="Arial" w:hAnsi="Arial" w:cs="Arial"/>
          <w:szCs w:val="21"/>
        </w:rPr>
        <w:t>用于</w:t>
      </w:r>
      <w:r w:rsidR="00CC1796" w:rsidRPr="00D70318">
        <w:rPr>
          <w:rFonts w:ascii="Arial" w:hAnsi="Arial" w:cs="Arial"/>
          <w:szCs w:val="21"/>
        </w:rPr>
        <w:t>检测</w:t>
      </w:r>
      <w:r w:rsidRPr="00D70318">
        <w:rPr>
          <w:rFonts w:ascii="Arial" w:hAnsi="Arial" w:cs="Arial"/>
          <w:szCs w:val="21"/>
        </w:rPr>
        <w:t>的肿瘤相关抗原</w:t>
      </w:r>
      <w:r w:rsidR="009E6064" w:rsidRPr="00D70318">
        <w:rPr>
          <w:rFonts w:ascii="Arial" w:hAnsi="Arial" w:cs="Arial"/>
          <w:szCs w:val="21"/>
        </w:rPr>
        <w:t>检查列入第二级</w:t>
      </w:r>
      <w:r w:rsidRPr="00D70318">
        <w:rPr>
          <w:rFonts w:ascii="Arial" w:hAnsi="Arial" w:cs="Arial"/>
          <w:szCs w:val="21"/>
        </w:rPr>
        <w:t>。</w:t>
      </w:r>
      <w:r w:rsidR="00574C98" w:rsidRPr="00D70318">
        <w:rPr>
          <w:rFonts w:ascii="Arial" w:hAnsi="Arial" w:cs="Arial"/>
          <w:szCs w:val="21"/>
        </w:rPr>
        <w:t>回顾此类</w:t>
      </w:r>
      <w:r w:rsidR="00AF1382">
        <w:rPr>
          <w:rFonts w:ascii="Arial" w:hAnsi="Arial" w:cs="Arial"/>
          <w:szCs w:val="21"/>
        </w:rPr>
        <w:t>器械</w:t>
      </w:r>
      <w:r w:rsidR="00574C98" w:rsidRPr="00D70318">
        <w:rPr>
          <w:rFonts w:ascii="Arial" w:hAnsi="Arial" w:cs="Arial"/>
          <w:szCs w:val="21"/>
        </w:rPr>
        <w:t>的临床病史</w:t>
      </w:r>
      <w:r w:rsidRPr="00D70318">
        <w:rPr>
          <w:rFonts w:ascii="Arial" w:hAnsi="Arial" w:cs="Arial"/>
          <w:szCs w:val="21"/>
        </w:rPr>
        <w:t>，</w:t>
      </w:r>
      <w:r w:rsidR="00574C98" w:rsidRPr="00D70318">
        <w:rPr>
          <w:rFonts w:ascii="Arial" w:hAnsi="Arial" w:cs="Arial"/>
          <w:szCs w:val="21"/>
        </w:rPr>
        <w:t>可以看出，使用特殊</w:t>
      </w:r>
      <w:r w:rsidRPr="00D70318">
        <w:rPr>
          <w:rFonts w:ascii="Arial" w:hAnsi="Arial" w:cs="Arial"/>
          <w:szCs w:val="21"/>
        </w:rPr>
        <w:t>控制</w:t>
      </w:r>
      <w:r w:rsidR="00574C98" w:rsidRPr="00D70318">
        <w:rPr>
          <w:rFonts w:ascii="Arial" w:hAnsi="Arial" w:cs="Arial"/>
          <w:szCs w:val="21"/>
        </w:rPr>
        <w:t>手段，</w:t>
      </w:r>
      <w:r w:rsidRPr="00D70318">
        <w:rPr>
          <w:rFonts w:ascii="Arial" w:hAnsi="Arial" w:cs="Arial"/>
          <w:szCs w:val="21"/>
        </w:rPr>
        <w:t>可为</w:t>
      </w:r>
      <w:r w:rsidR="00574C98" w:rsidRPr="00D70318">
        <w:rPr>
          <w:rFonts w:ascii="Arial" w:hAnsi="Arial" w:cs="Arial"/>
          <w:szCs w:val="21"/>
        </w:rPr>
        <w:t>此类</w:t>
      </w:r>
      <w:r w:rsidR="00AF1382">
        <w:rPr>
          <w:rFonts w:ascii="Arial" w:hAnsi="Arial" w:cs="Arial"/>
          <w:szCs w:val="21"/>
        </w:rPr>
        <w:t>器械</w:t>
      </w:r>
      <w:r w:rsidRPr="00D70318">
        <w:rPr>
          <w:rFonts w:ascii="Arial" w:hAnsi="Arial" w:cs="Arial"/>
          <w:szCs w:val="21"/>
        </w:rPr>
        <w:t>的使用提供足够的安全性和有效性。本文件</w:t>
      </w:r>
      <w:r w:rsidR="00574C98" w:rsidRPr="00D70318">
        <w:rPr>
          <w:rFonts w:ascii="Arial" w:hAnsi="Arial" w:cs="Arial"/>
          <w:szCs w:val="21"/>
        </w:rPr>
        <w:t>在某种程度上可作为此类</w:t>
      </w:r>
      <w:r w:rsidR="00AF1382">
        <w:rPr>
          <w:rFonts w:ascii="Arial" w:hAnsi="Arial" w:cs="Arial"/>
          <w:szCs w:val="21"/>
        </w:rPr>
        <w:t>器械</w:t>
      </w:r>
      <w:r w:rsidRPr="00D70318">
        <w:rPr>
          <w:rFonts w:ascii="Arial" w:hAnsi="Arial" w:cs="Arial"/>
          <w:szCs w:val="21"/>
        </w:rPr>
        <w:t>的特殊控制</w:t>
      </w:r>
      <w:r w:rsidR="00574C98" w:rsidRPr="00D70318">
        <w:rPr>
          <w:rFonts w:ascii="Arial" w:hAnsi="Arial" w:cs="Arial"/>
          <w:szCs w:val="21"/>
        </w:rPr>
        <w:t>手段</w:t>
      </w:r>
      <w:r w:rsidRPr="00D70318">
        <w:rPr>
          <w:rFonts w:ascii="Arial" w:hAnsi="Arial" w:cs="Arial"/>
          <w:szCs w:val="21"/>
        </w:rPr>
        <w:t>。</w:t>
      </w:r>
    </w:p>
    <w:p w:rsidR="00564808" w:rsidRPr="00D70318" w:rsidRDefault="00263DD4" w:rsidP="0055013D">
      <w:pPr>
        <w:snapToGrid w:val="0"/>
        <w:spacing w:line="312" w:lineRule="auto"/>
        <w:ind w:leftChars="166" w:left="350" w:hanging="1"/>
        <w:rPr>
          <w:rFonts w:ascii="Arial" w:hAnsi="Arial" w:cs="Arial"/>
          <w:szCs w:val="21"/>
        </w:rPr>
      </w:pPr>
      <w:r w:rsidRPr="00D70318">
        <w:rPr>
          <w:rFonts w:ascii="Arial" w:hAnsi="Arial" w:cs="Arial"/>
          <w:szCs w:val="21"/>
        </w:rPr>
        <w:t>检查</w:t>
      </w:r>
      <w:r w:rsidR="0049716A" w:rsidRPr="00D70318">
        <w:rPr>
          <w:rFonts w:ascii="Arial" w:hAnsi="Arial" w:cs="Arial"/>
          <w:szCs w:val="21"/>
        </w:rPr>
        <w:t>可分为以下几大类：</w:t>
      </w:r>
    </w:p>
    <w:p w:rsidR="00564808" w:rsidRPr="00371457" w:rsidRDefault="0049716A" w:rsidP="0055013D">
      <w:pPr>
        <w:pStyle w:val="a3"/>
        <w:numPr>
          <w:ilvl w:val="0"/>
          <w:numId w:val="31"/>
        </w:numPr>
        <w:snapToGrid w:val="0"/>
        <w:spacing w:line="312" w:lineRule="auto"/>
        <w:rPr>
          <w:rFonts w:ascii="Arial" w:hAnsi="Arial" w:cs="Arial"/>
          <w:szCs w:val="21"/>
        </w:rPr>
      </w:pPr>
      <w:r w:rsidRPr="00371457">
        <w:rPr>
          <w:rFonts w:ascii="Arial" w:hAnsi="Arial" w:cs="Arial"/>
          <w:szCs w:val="21"/>
        </w:rPr>
        <w:t>癌胚蛋白，如癌胚抗原（</w:t>
      </w:r>
      <w:r w:rsidRPr="00371457">
        <w:rPr>
          <w:rFonts w:ascii="Arial" w:hAnsi="Arial" w:cs="Arial"/>
          <w:szCs w:val="21"/>
        </w:rPr>
        <w:t>CEA</w:t>
      </w:r>
      <w:r w:rsidRPr="00371457">
        <w:rPr>
          <w:rFonts w:ascii="Arial" w:hAnsi="Arial" w:cs="Arial"/>
          <w:szCs w:val="21"/>
        </w:rPr>
        <w:t>）和甲胎蛋白（</w:t>
      </w:r>
      <w:r w:rsidRPr="00371457">
        <w:rPr>
          <w:rFonts w:ascii="Arial" w:hAnsi="Arial" w:cs="Arial"/>
          <w:szCs w:val="21"/>
        </w:rPr>
        <w:t>AFP</w:t>
      </w:r>
      <w:r w:rsidRPr="00371457">
        <w:rPr>
          <w:rFonts w:ascii="Arial" w:hAnsi="Arial" w:cs="Arial"/>
          <w:szCs w:val="21"/>
        </w:rPr>
        <w:t>）。</w:t>
      </w:r>
    </w:p>
    <w:p w:rsidR="00564808" w:rsidRPr="00371457" w:rsidRDefault="0049716A" w:rsidP="0055013D">
      <w:pPr>
        <w:pStyle w:val="a3"/>
        <w:numPr>
          <w:ilvl w:val="0"/>
          <w:numId w:val="31"/>
        </w:numPr>
        <w:snapToGrid w:val="0"/>
        <w:spacing w:line="312" w:lineRule="auto"/>
        <w:rPr>
          <w:rFonts w:ascii="Arial" w:hAnsi="Arial" w:cs="Arial"/>
          <w:szCs w:val="21"/>
        </w:rPr>
      </w:pPr>
      <w:r w:rsidRPr="00371457">
        <w:rPr>
          <w:rFonts w:ascii="Arial" w:hAnsi="Arial" w:cs="Arial"/>
          <w:szCs w:val="21"/>
        </w:rPr>
        <w:t>激素，如</w:t>
      </w:r>
      <w:r w:rsidR="00263DD4" w:rsidRPr="00371457">
        <w:rPr>
          <w:rFonts w:ascii="Arial" w:hAnsi="Arial" w:cs="Arial"/>
          <w:szCs w:val="21"/>
        </w:rPr>
        <w:t>促肾上腺皮质激素（</w:t>
      </w:r>
      <w:r w:rsidR="00263DD4" w:rsidRPr="00371457">
        <w:rPr>
          <w:rFonts w:ascii="Arial" w:hAnsi="Arial" w:cs="Arial"/>
          <w:szCs w:val="21"/>
        </w:rPr>
        <w:t>ACTH</w:t>
      </w:r>
      <w:r w:rsidR="00263DD4" w:rsidRPr="00371457">
        <w:rPr>
          <w:rFonts w:ascii="Arial" w:hAnsi="Arial" w:cs="Arial"/>
          <w:szCs w:val="21"/>
        </w:rPr>
        <w:t>）</w:t>
      </w:r>
      <w:r w:rsidRPr="00371457">
        <w:rPr>
          <w:rFonts w:ascii="Arial" w:hAnsi="Arial" w:cs="Arial"/>
          <w:szCs w:val="21"/>
        </w:rPr>
        <w:t>，降</w:t>
      </w:r>
      <w:r w:rsidR="00263DD4" w:rsidRPr="00371457">
        <w:rPr>
          <w:rFonts w:ascii="Arial" w:hAnsi="Arial" w:cs="Arial"/>
          <w:szCs w:val="21"/>
        </w:rPr>
        <w:t>血</w:t>
      </w:r>
      <w:r w:rsidRPr="00371457">
        <w:rPr>
          <w:rFonts w:ascii="Arial" w:hAnsi="Arial" w:cs="Arial"/>
          <w:szCs w:val="21"/>
        </w:rPr>
        <w:t>钙素和人绒毛膜促性腺激素（</w:t>
      </w:r>
      <w:r w:rsidRPr="00371457">
        <w:rPr>
          <w:rFonts w:ascii="Arial" w:hAnsi="Arial" w:cs="Arial"/>
          <w:szCs w:val="21"/>
        </w:rPr>
        <w:t>HCG</w:t>
      </w:r>
      <w:r w:rsidRPr="00371457">
        <w:rPr>
          <w:rFonts w:ascii="Arial" w:hAnsi="Arial" w:cs="Arial"/>
          <w:szCs w:val="21"/>
        </w:rPr>
        <w:t>）。</w:t>
      </w:r>
    </w:p>
    <w:p w:rsidR="00564808" w:rsidRPr="00371457" w:rsidRDefault="0049716A" w:rsidP="0055013D">
      <w:pPr>
        <w:pStyle w:val="a3"/>
        <w:numPr>
          <w:ilvl w:val="0"/>
          <w:numId w:val="31"/>
        </w:numPr>
        <w:snapToGrid w:val="0"/>
        <w:spacing w:line="312" w:lineRule="auto"/>
        <w:rPr>
          <w:rFonts w:ascii="Arial" w:hAnsi="Arial" w:cs="Arial"/>
          <w:szCs w:val="21"/>
        </w:rPr>
      </w:pPr>
      <w:r w:rsidRPr="00371457">
        <w:rPr>
          <w:rFonts w:ascii="Arial" w:hAnsi="Arial" w:cs="Arial"/>
          <w:szCs w:val="21"/>
        </w:rPr>
        <w:t>器官特异性抗原，如前列腺特异性抗原（</w:t>
      </w:r>
      <w:r w:rsidRPr="00371457">
        <w:rPr>
          <w:rFonts w:ascii="Arial" w:hAnsi="Arial" w:cs="Arial"/>
          <w:szCs w:val="21"/>
        </w:rPr>
        <w:t>PSA</w:t>
      </w:r>
      <w:r w:rsidRPr="00371457">
        <w:rPr>
          <w:rFonts w:ascii="Arial" w:hAnsi="Arial" w:cs="Arial"/>
          <w:szCs w:val="21"/>
        </w:rPr>
        <w:t>）。</w:t>
      </w:r>
    </w:p>
    <w:p w:rsidR="00BF5DF8" w:rsidRDefault="00BF5DF8" w:rsidP="0055013D">
      <w:pPr>
        <w:spacing w:line="312" w:lineRule="auto"/>
        <w:jc w:val="left"/>
        <w:rPr>
          <w:rFonts w:ascii="Arial" w:hAnsi="Arial" w:cs="Arial"/>
          <w:szCs w:val="21"/>
        </w:rPr>
      </w:pPr>
      <w:r>
        <w:rPr>
          <w:rFonts w:ascii="Arial" w:hAnsi="Arial" w:cs="Arial"/>
          <w:szCs w:val="21"/>
        </w:rPr>
        <w:br w:type="page"/>
      </w:r>
    </w:p>
    <w:p w:rsidR="00564808" w:rsidRPr="00371457" w:rsidRDefault="0049716A" w:rsidP="0055013D">
      <w:pPr>
        <w:pStyle w:val="a3"/>
        <w:numPr>
          <w:ilvl w:val="0"/>
          <w:numId w:val="31"/>
        </w:numPr>
        <w:snapToGrid w:val="0"/>
        <w:spacing w:line="312" w:lineRule="auto"/>
        <w:rPr>
          <w:rFonts w:ascii="Arial" w:hAnsi="Arial" w:cs="Arial"/>
          <w:szCs w:val="21"/>
        </w:rPr>
      </w:pPr>
      <w:r w:rsidRPr="00371457">
        <w:rPr>
          <w:rFonts w:ascii="Arial" w:hAnsi="Arial" w:cs="Arial"/>
          <w:szCs w:val="21"/>
        </w:rPr>
        <w:lastRenderedPageBreak/>
        <w:t>单克隆抗体定义抗原，如肿瘤相关糖蛋白</w:t>
      </w:r>
      <w:r w:rsidRPr="00371457">
        <w:rPr>
          <w:rFonts w:ascii="Arial" w:hAnsi="Arial" w:cs="Arial"/>
          <w:szCs w:val="21"/>
        </w:rPr>
        <w:t>CA 125</w:t>
      </w:r>
      <w:r w:rsidR="00263DD4" w:rsidRPr="00371457">
        <w:rPr>
          <w:rFonts w:ascii="Arial" w:hAnsi="Arial" w:cs="Arial"/>
          <w:szCs w:val="21"/>
        </w:rPr>
        <w:t>、</w:t>
      </w:r>
      <w:r w:rsidRPr="00371457">
        <w:rPr>
          <w:rFonts w:ascii="Arial" w:hAnsi="Arial" w:cs="Arial"/>
          <w:szCs w:val="21"/>
        </w:rPr>
        <w:t>CA 19-9</w:t>
      </w:r>
      <w:r w:rsidR="00263DD4" w:rsidRPr="00371457">
        <w:rPr>
          <w:rFonts w:ascii="Arial" w:hAnsi="Arial" w:cs="Arial"/>
          <w:szCs w:val="21"/>
        </w:rPr>
        <w:t>、</w:t>
      </w:r>
      <w:r w:rsidRPr="00371457">
        <w:rPr>
          <w:rFonts w:ascii="Arial" w:hAnsi="Arial" w:cs="Arial"/>
          <w:szCs w:val="21"/>
        </w:rPr>
        <w:t>CA 72-4</w:t>
      </w:r>
      <w:r w:rsidRPr="00371457">
        <w:rPr>
          <w:rFonts w:ascii="Arial" w:hAnsi="Arial" w:cs="Arial"/>
          <w:szCs w:val="21"/>
        </w:rPr>
        <w:t>和</w:t>
      </w:r>
      <w:r w:rsidRPr="00371457">
        <w:rPr>
          <w:rFonts w:ascii="Arial" w:hAnsi="Arial" w:cs="Arial"/>
          <w:szCs w:val="21"/>
        </w:rPr>
        <w:t>CA 15-3</w:t>
      </w:r>
      <w:r w:rsidRPr="00371457">
        <w:rPr>
          <w:rFonts w:ascii="Arial" w:hAnsi="Arial" w:cs="Arial"/>
          <w:szCs w:val="21"/>
        </w:rPr>
        <w:t>。</w:t>
      </w:r>
    </w:p>
    <w:p w:rsidR="00564808" w:rsidRPr="00371457" w:rsidRDefault="0049716A" w:rsidP="0055013D">
      <w:pPr>
        <w:pStyle w:val="a3"/>
        <w:numPr>
          <w:ilvl w:val="0"/>
          <w:numId w:val="31"/>
        </w:numPr>
        <w:snapToGrid w:val="0"/>
        <w:spacing w:line="312" w:lineRule="auto"/>
        <w:rPr>
          <w:rFonts w:ascii="Arial" w:hAnsi="Arial" w:cs="Arial"/>
          <w:szCs w:val="21"/>
        </w:rPr>
      </w:pPr>
      <w:r w:rsidRPr="00371457">
        <w:rPr>
          <w:rFonts w:ascii="Arial" w:hAnsi="Arial" w:cs="Arial"/>
          <w:szCs w:val="21"/>
        </w:rPr>
        <w:t>酶，如前列腺酸性磷酸酶。</w:t>
      </w:r>
    </w:p>
    <w:p w:rsidR="00564808" w:rsidRPr="00D70318" w:rsidRDefault="00CC1796" w:rsidP="0055013D">
      <w:pPr>
        <w:snapToGrid w:val="0"/>
        <w:spacing w:line="312" w:lineRule="auto"/>
        <w:ind w:leftChars="166" w:left="350" w:hanging="1"/>
        <w:rPr>
          <w:rFonts w:ascii="Arial" w:hAnsi="Arial" w:cs="Arial"/>
          <w:szCs w:val="21"/>
        </w:rPr>
      </w:pPr>
      <w:r w:rsidRPr="00D70318">
        <w:rPr>
          <w:rFonts w:ascii="Arial" w:hAnsi="Arial" w:cs="Arial"/>
          <w:szCs w:val="21"/>
        </w:rPr>
        <w:t>测量各种体液中肿瘤相关抗原的</w:t>
      </w:r>
      <w:r w:rsidR="00006E6F" w:rsidRPr="00D70318">
        <w:rPr>
          <w:rFonts w:ascii="Arial" w:hAnsi="Arial" w:cs="Arial"/>
          <w:szCs w:val="21"/>
        </w:rPr>
        <w:t>级别</w:t>
      </w:r>
      <w:r w:rsidRPr="00D70318">
        <w:rPr>
          <w:rFonts w:ascii="Arial" w:hAnsi="Arial" w:cs="Arial"/>
          <w:szCs w:val="21"/>
        </w:rPr>
        <w:t>有助于检测</w:t>
      </w:r>
      <w:r w:rsidR="0049716A" w:rsidRPr="00D70318">
        <w:rPr>
          <w:rFonts w:ascii="Arial" w:hAnsi="Arial" w:cs="Arial"/>
          <w:szCs w:val="21"/>
        </w:rPr>
        <w:t>某些癌症</w:t>
      </w:r>
      <w:r w:rsidR="00BF5DF8">
        <w:rPr>
          <w:rFonts w:ascii="Arial" w:hAnsi="Arial" w:cs="Arial"/>
          <w:szCs w:val="21"/>
        </w:rPr>
        <w:t>。</w:t>
      </w:r>
      <w:r w:rsidRPr="00D70318">
        <w:rPr>
          <w:rFonts w:ascii="Arial" w:hAnsi="Arial" w:cs="Arial"/>
          <w:szCs w:val="21"/>
        </w:rPr>
        <w:t>检测</w:t>
      </w:r>
      <w:r w:rsidR="0049716A" w:rsidRPr="00D70318">
        <w:rPr>
          <w:rFonts w:ascii="Arial" w:hAnsi="Arial" w:cs="Arial"/>
          <w:szCs w:val="21"/>
        </w:rPr>
        <w:t>在这里</w:t>
      </w:r>
      <w:r w:rsidR="004B0201" w:rsidRPr="00D70318">
        <w:rPr>
          <w:rFonts w:ascii="Arial" w:hAnsi="Arial" w:cs="Arial"/>
          <w:szCs w:val="21"/>
        </w:rPr>
        <w:t>被</w:t>
      </w:r>
      <w:r w:rsidR="008413C6" w:rsidRPr="00D70318">
        <w:rPr>
          <w:rFonts w:ascii="Arial" w:hAnsi="Arial" w:cs="Arial"/>
          <w:szCs w:val="21"/>
        </w:rPr>
        <w:t>定义为评估肿瘤生长进程</w:t>
      </w:r>
      <w:r w:rsidR="0049716A" w:rsidRPr="00D70318">
        <w:rPr>
          <w:rFonts w:ascii="Arial" w:hAnsi="Arial" w:cs="Arial"/>
          <w:szCs w:val="21"/>
        </w:rPr>
        <w:t>或评估肿瘤对治疗的反应</w:t>
      </w:r>
      <w:r w:rsidR="00BF5DF8">
        <w:rPr>
          <w:rFonts w:ascii="Arial" w:hAnsi="Arial" w:cs="Arial"/>
          <w:szCs w:val="21"/>
        </w:rPr>
        <w:t>。</w:t>
      </w:r>
      <w:r w:rsidR="0049716A" w:rsidRPr="00D70318">
        <w:rPr>
          <w:rFonts w:ascii="Arial" w:hAnsi="Arial" w:cs="Arial"/>
          <w:szCs w:val="21"/>
        </w:rPr>
        <w:t>这包括</w:t>
      </w:r>
      <w:r w:rsidR="00445D0D" w:rsidRPr="00D70318">
        <w:rPr>
          <w:rFonts w:ascii="Arial" w:hAnsi="Arial" w:cs="Arial"/>
          <w:szCs w:val="21"/>
        </w:rPr>
        <w:t>连续检查</w:t>
      </w:r>
      <w:r w:rsidR="0049716A" w:rsidRPr="00D70318">
        <w:rPr>
          <w:rFonts w:ascii="Arial" w:hAnsi="Arial" w:cs="Arial"/>
          <w:szCs w:val="21"/>
        </w:rPr>
        <w:t>在组织学</w:t>
      </w:r>
      <w:r w:rsidR="00445D0D" w:rsidRPr="00D70318">
        <w:rPr>
          <w:rFonts w:ascii="Arial" w:hAnsi="Arial" w:cs="Arial"/>
          <w:szCs w:val="21"/>
        </w:rPr>
        <w:t>上确诊的患者</w:t>
      </w:r>
      <w:r w:rsidR="0049716A" w:rsidRPr="00D70318">
        <w:rPr>
          <w:rFonts w:ascii="Arial" w:hAnsi="Arial" w:cs="Arial"/>
          <w:szCs w:val="21"/>
        </w:rPr>
        <w:t>，这些患者正在</w:t>
      </w:r>
      <w:r w:rsidR="00445D0D" w:rsidRPr="00D70318">
        <w:rPr>
          <w:rFonts w:ascii="Arial" w:hAnsi="Arial" w:cs="Arial"/>
          <w:szCs w:val="21"/>
        </w:rPr>
        <w:t>接受残存疾病</w:t>
      </w:r>
      <w:r w:rsidR="0049716A" w:rsidRPr="00D70318">
        <w:rPr>
          <w:rFonts w:ascii="Arial" w:hAnsi="Arial" w:cs="Arial"/>
          <w:szCs w:val="21"/>
        </w:rPr>
        <w:t>或晚期疾病的治疗。肿瘤</w:t>
      </w:r>
      <w:r w:rsidR="00FD144D" w:rsidRPr="00D70318">
        <w:rPr>
          <w:rFonts w:ascii="Arial" w:hAnsi="Arial" w:cs="Arial"/>
          <w:szCs w:val="21"/>
        </w:rPr>
        <w:t>标记物</w:t>
      </w:r>
      <w:r w:rsidR="0049716A" w:rsidRPr="00D70318">
        <w:rPr>
          <w:rFonts w:ascii="Arial" w:hAnsi="Arial" w:cs="Arial"/>
          <w:szCs w:val="21"/>
        </w:rPr>
        <w:t>浓度</w:t>
      </w:r>
      <w:r w:rsidR="00F65A72" w:rsidRPr="00D70318">
        <w:rPr>
          <w:rFonts w:ascii="Arial" w:hAnsi="Arial" w:cs="Arial"/>
          <w:szCs w:val="21"/>
        </w:rPr>
        <w:t>增加表明病情加剧</w:t>
      </w:r>
      <w:r w:rsidR="0049716A" w:rsidRPr="00D70318">
        <w:rPr>
          <w:rFonts w:ascii="Arial" w:hAnsi="Arial" w:cs="Arial"/>
          <w:szCs w:val="21"/>
        </w:rPr>
        <w:t>，浓度降低通常</w:t>
      </w:r>
      <w:r w:rsidR="00F65A72" w:rsidRPr="00D70318">
        <w:rPr>
          <w:rFonts w:ascii="Arial" w:hAnsi="Arial" w:cs="Arial"/>
          <w:szCs w:val="21"/>
        </w:rPr>
        <w:t>表明</w:t>
      </w:r>
      <w:r w:rsidR="0049716A" w:rsidRPr="00D70318">
        <w:rPr>
          <w:rFonts w:ascii="Arial" w:hAnsi="Arial" w:cs="Arial"/>
          <w:szCs w:val="21"/>
        </w:rPr>
        <w:t>治疗</w:t>
      </w:r>
      <w:r w:rsidR="00F65A72" w:rsidRPr="00D70318">
        <w:rPr>
          <w:rFonts w:ascii="Arial" w:hAnsi="Arial" w:cs="Arial"/>
          <w:szCs w:val="21"/>
        </w:rPr>
        <w:t>产生了反应，</w:t>
      </w:r>
      <w:r w:rsidR="0049716A" w:rsidRPr="00D70318">
        <w:rPr>
          <w:rFonts w:ascii="Arial" w:hAnsi="Arial" w:cs="Arial"/>
          <w:szCs w:val="21"/>
        </w:rPr>
        <w:t>血清肿瘤</w:t>
      </w:r>
      <w:r w:rsidR="00FD144D" w:rsidRPr="00D70318">
        <w:rPr>
          <w:rFonts w:ascii="Arial" w:hAnsi="Arial" w:cs="Arial"/>
          <w:szCs w:val="21"/>
        </w:rPr>
        <w:t>标记物</w:t>
      </w:r>
      <w:r w:rsidR="00006E6F" w:rsidRPr="00D70318">
        <w:rPr>
          <w:rFonts w:ascii="Arial" w:hAnsi="Arial" w:cs="Arial"/>
          <w:szCs w:val="21"/>
        </w:rPr>
        <w:t>级别</w:t>
      </w:r>
      <w:r w:rsidR="00F65A72" w:rsidRPr="00D70318">
        <w:rPr>
          <w:rFonts w:ascii="Arial" w:hAnsi="Arial" w:cs="Arial"/>
          <w:szCs w:val="21"/>
        </w:rPr>
        <w:t>不变表明病情稳定</w:t>
      </w:r>
      <w:r w:rsidR="00BF5DF8">
        <w:rPr>
          <w:rFonts w:ascii="Arial" w:hAnsi="Arial" w:cs="Arial"/>
          <w:szCs w:val="21"/>
        </w:rPr>
        <w:t>。</w:t>
      </w:r>
      <w:r w:rsidRPr="00D70318">
        <w:rPr>
          <w:rFonts w:ascii="Arial" w:hAnsi="Arial" w:cs="Arial"/>
          <w:szCs w:val="21"/>
        </w:rPr>
        <w:t>检测</w:t>
      </w:r>
      <w:r w:rsidR="004B0201" w:rsidRPr="00D70318">
        <w:rPr>
          <w:rFonts w:ascii="Arial" w:hAnsi="Arial" w:cs="Arial"/>
          <w:szCs w:val="21"/>
        </w:rPr>
        <w:t>的进一步定义是，作为辅助手段连续</w:t>
      </w:r>
      <w:r w:rsidR="007B53DD" w:rsidRPr="00D70318">
        <w:rPr>
          <w:rFonts w:ascii="Arial" w:hAnsi="Arial" w:cs="Arial"/>
          <w:szCs w:val="21"/>
        </w:rPr>
        <w:t>检查</w:t>
      </w:r>
      <w:r w:rsidR="004B0201" w:rsidRPr="00D70318">
        <w:rPr>
          <w:rFonts w:ascii="Arial" w:hAnsi="Arial" w:cs="Arial"/>
          <w:szCs w:val="21"/>
        </w:rPr>
        <w:t>患者初步痊愈后疾病的复发情况和残存情况。</w:t>
      </w:r>
      <w:r w:rsidR="00FD144D" w:rsidRPr="00D70318">
        <w:rPr>
          <w:rFonts w:ascii="Arial" w:hAnsi="Arial" w:cs="Arial"/>
          <w:szCs w:val="21"/>
        </w:rPr>
        <w:t>标记物</w:t>
      </w:r>
      <w:r w:rsidR="00CF41E5" w:rsidRPr="00D70318">
        <w:rPr>
          <w:rFonts w:ascii="Arial" w:hAnsi="Arial" w:cs="Arial"/>
          <w:szCs w:val="21"/>
        </w:rPr>
        <w:t>浓度持续升高表示有残存疾病，而</w:t>
      </w:r>
      <w:r w:rsidR="0049716A" w:rsidRPr="00D70318">
        <w:rPr>
          <w:rFonts w:ascii="Arial" w:hAnsi="Arial" w:cs="Arial"/>
          <w:szCs w:val="21"/>
        </w:rPr>
        <w:t>浓度</w:t>
      </w:r>
      <w:r w:rsidR="00CF41E5" w:rsidRPr="00D70318">
        <w:rPr>
          <w:rFonts w:ascii="Arial" w:hAnsi="Arial" w:cs="Arial"/>
          <w:szCs w:val="21"/>
        </w:rPr>
        <w:t>增加</w:t>
      </w:r>
      <w:r w:rsidR="0049716A" w:rsidRPr="00D70318">
        <w:rPr>
          <w:rFonts w:ascii="Arial" w:hAnsi="Arial" w:cs="Arial"/>
          <w:szCs w:val="21"/>
        </w:rPr>
        <w:t>则表示疾病</w:t>
      </w:r>
      <w:r w:rsidR="00CF41E5" w:rsidRPr="00D70318">
        <w:rPr>
          <w:rFonts w:ascii="Arial" w:hAnsi="Arial" w:cs="Arial"/>
          <w:szCs w:val="21"/>
        </w:rPr>
        <w:t>会复发</w:t>
      </w:r>
      <w:r w:rsidR="0049716A" w:rsidRPr="00D70318">
        <w:rPr>
          <w:rFonts w:ascii="Arial" w:hAnsi="Arial" w:cs="Arial"/>
          <w:szCs w:val="21"/>
        </w:rPr>
        <w:t>。</w:t>
      </w:r>
    </w:p>
    <w:p w:rsidR="00564808" w:rsidRPr="00804ECF" w:rsidRDefault="001D4D75" w:rsidP="00555879">
      <w:pPr>
        <w:pStyle w:val="a3"/>
        <w:numPr>
          <w:ilvl w:val="0"/>
          <w:numId w:val="27"/>
        </w:numPr>
        <w:snapToGrid w:val="0"/>
        <w:spacing w:line="312" w:lineRule="auto"/>
        <w:outlineLvl w:val="0"/>
        <w:rPr>
          <w:rFonts w:ascii="Arial" w:hAnsi="Arial" w:cs="Arial"/>
          <w:szCs w:val="21"/>
          <w:u w:val="single"/>
        </w:rPr>
      </w:pPr>
      <w:bookmarkStart w:id="4" w:name="_Toc479339443"/>
      <w:r w:rsidRPr="00804ECF">
        <w:rPr>
          <w:rFonts w:ascii="Arial" w:hAnsi="Arial" w:cs="Arial"/>
          <w:szCs w:val="21"/>
          <w:u w:val="single"/>
        </w:rPr>
        <w:t>管理</w:t>
      </w:r>
      <w:bookmarkEnd w:id="4"/>
    </w:p>
    <w:p w:rsidR="00564808" w:rsidRPr="00D70318" w:rsidRDefault="001D4D75" w:rsidP="0055013D">
      <w:pPr>
        <w:snapToGrid w:val="0"/>
        <w:spacing w:line="312" w:lineRule="auto"/>
        <w:ind w:leftChars="179" w:left="376"/>
        <w:rPr>
          <w:rFonts w:ascii="Arial" w:hAnsi="Arial" w:cs="Arial"/>
          <w:szCs w:val="21"/>
        </w:rPr>
      </w:pPr>
      <w:r w:rsidRPr="00D70318">
        <w:rPr>
          <w:rFonts w:ascii="Arial" w:hAnsi="Arial" w:cs="Arial"/>
          <w:szCs w:val="21"/>
        </w:rPr>
        <w:t>关于上市前通告</w:t>
      </w:r>
      <w:r w:rsidR="0049716A" w:rsidRPr="00D70318">
        <w:rPr>
          <w:rFonts w:ascii="Arial" w:hAnsi="Arial" w:cs="Arial"/>
          <w:szCs w:val="21"/>
        </w:rPr>
        <w:t>提交</w:t>
      </w:r>
      <w:r w:rsidRPr="00D70318">
        <w:rPr>
          <w:rFonts w:ascii="Arial" w:hAnsi="Arial" w:cs="Arial"/>
          <w:szCs w:val="21"/>
        </w:rPr>
        <w:t>资料的要求见</w:t>
      </w:r>
      <w:r w:rsidR="0049716A" w:rsidRPr="00D70318">
        <w:rPr>
          <w:rFonts w:ascii="Arial" w:hAnsi="Arial" w:cs="Arial"/>
          <w:szCs w:val="21"/>
        </w:rPr>
        <w:t>21 CFR</w:t>
      </w:r>
      <w:r w:rsidR="0049716A" w:rsidRPr="00D70318">
        <w:rPr>
          <w:rFonts w:ascii="Arial" w:hAnsi="Arial" w:cs="Arial"/>
          <w:szCs w:val="21"/>
        </w:rPr>
        <w:t>第</w:t>
      </w:r>
      <w:r w:rsidR="0049716A" w:rsidRPr="00D70318">
        <w:rPr>
          <w:rFonts w:ascii="Arial" w:hAnsi="Arial" w:cs="Arial"/>
          <w:szCs w:val="21"/>
        </w:rPr>
        <w:t>807</w:t>
      </w:r>
      <w:r w:rsidR="0049716A" w:rsidRPr="00D70318">
        <w:rPr>
          <w:rFonts w:ascii="Arial" w:hAnsi="Arial" w:cs="Arial"/>
          <w:szCs w:val="21"/>
        </w:rPr>
        <w:t>部分</w:t>
      </w:r>
      <w:r w:rsidRPr="00D70318">
        <w:rPr>
          <w:rFonts w:ascii="Arial" w:hAnsi="Arial" w:cs="Arial"/>
          <w:szCs w:val="21"/>
        </w:rPr>
        <w:t>的</w:t>
      </w:r>
      <w:r w:rsidR="0049716A" w:rsidRPr="00D70318">
        <w:rPr>
          <w:rFonts w:ascii="Arial" w:hAnsi="Arial" w:cs="Arial"/>
          <w:szCs w:val="21"/>
        </w:rPr>
        <w:t>E</w:t>
      </w:r>
      <w:r w:rsidRPr="00D70318">
        <w:rPr>
          <w:rFonts w:ascii="Arial" w:hAnsi="Arial" w:cs="Arial"/>
          <w:szCs w:val="21"/>
        </w:rPr>
        <w:t>篇</w:t>
      </w:r>
      <w:r w:rsidR="0049716A" w:rsidRPr="00D70318">
        <w:rPr>
          <w:rFonts w:ascii="Arial" w:hAnsi="Arial" w:cs="Arial"/>
          <w:szCs w:val="21"/>
        </w:rPr>
        <w:t>，在向</w:t>
      </w:r>
      <w:r w:rsidR="0049716A" w:rsidRPr="00D70318">
        <w:rPr>
          <w:rFonts w:ascii="Arial" w:hAnsi="Arial" w:cs="Arial"/>
          <w:szCs w:val="21"/>
        </w:rPr>
        <w:t>FDA</w:t>
      </w:r>
      <w:r w:rsidRPr="00D70318">
        <w:rPr>
          <w:rFonts w:ascii="Arial" w:hAnsi="Arial" w:cs="Arial"/>
          <w:szCs w:val="21"/>
        </w:rPr>
        <w:t>提交申请</w:t>
      </w:r>
      <w:r w:rsidR="0049716A" w:rsidRPr="00D70318">
        <w:rPr>
          <w:rFonts w:ascii="Arial" w:hAnsi="Arial" w:cs="Arial"/>
          <w:szCs w:val="21"/>
        </w:rPr>
        <w:t>前应</w:t>
      </w:r>
      <w:r w:rsidRPr="00D70318">
        <w:rPr>
          <w:rFonts w:ascii="Arial" w:hAnsi="Arial" w:cs="Arial"/>
          <w:szCs w:val="21"/>
        </w:rPr>
        <w:t>详询此要求</w:t>
      </w:r>
      <w:r w:rsidR="0049716A" w:rsidRPr="00D70318">
        <w:rPr>
          <w:rFonts w:ascii="Arial" w:hAnsi="Arial" w:cs="Arial"/>
          <w:szCs w:val="21"/>
        </w:rPr>
        <w:t>。提交</w:t>
      </w:r>
      <w:r w:rsidRPr="00D70318">
        <w:rPr>
          <w:rFonts w:ascii="Arial" w:hAnsi="Arial" w:cs="Arial"/>
          <w:szCs w:val="21"/>
        </w:rPr>
        <w:t>资料</w:t>
      </w:r>
      <w:r w:rsidR="0049716A" w:rsidRPr="00D70318">
        <w:rPr>
          <w:rFonts w:ascii="Arial" w:hAnsi="Arial" w:cs="Arial"/>
          <w:szCs w:val="21"/>
        </w:rPr>
        <w:t>中常缺少的具体要求包括：</w:t>
      </w:r>
    </w:p>
    <w:p w:rsidR="00564808" w:rsidRPr="00B43999" w:rsidRDefault="00F70063" w:rsidP="0055013D">
      <w:pPr>
        <w:pStyle w:val="a3"/>
        <w:numPr>
          <w:ilvl w:val="0"/>
          <w:numId w:val="32"/>
        </w:numPr>
        <w:snapToGrid w:val="0"/>
        <w:spacing w:line="312" w:lineRule="auto"/>
        <w:rPr>
          <w:rFonts w:ascii="Arial" w:hAnsi="Arial" w:cs="Arial"/>
          <w:szCs w:val="21"/>
        </w:rPr>
      </w:pPr>
      <w:r w:rsidRPr="00B43999">
        <w:rPr>
          <w:rFonts w:ascii="Arial" w:hAnsi="Arial" w:cs="Arial"/>
          <w:szCs w:val="21"/>
        </w:rPr>
        <w:t>按第</w:t>
      </w:r>
      <w:r w:rsidRPr="00B43999">
        <w:rPr>
          <w:rFonts w:ascii="Arial" w:hAnsi="Arial" w:cs="Arial"/>
          <w:szCs w:val="21"/>
        </w:rPr>
        <w:t>807.93</w:t>
      </w:r>
      <w:r w:rsidRPr="00B43999">
        <w:rPr>
          <w:rFonts w:ascii="Arial" w:hAnsi="Arial" w:cs="Arial"/>
          <w:szCs w:val="21"/>
        </w:rPr>
        <w:t>条所述要求提供</w:t>
      </w:r>
      <w:r w:rsidR="0049716A" w:rsidRPr="00B43999">
        <w:rPr>
          <w:rFonts w:ascii="Arial" w:hAnsi="Arial" w:cs="Arial"/>
          <w:szCs w:val="21"/>
        </w:rPr>
        <w:t>A 510</w:t>
      </w:r>
      <w:r w:rsidR="0049716A" w:rsidRPr="00B43999">
        <w:rPr>
          <w:rFonts w:ascii="Arial" w:hAnsi="Arial" w:cs="Arial"/>
          <w:szCs w:val="21"/>
        </w:rPr>
        <w:t>（</w:t>
      </w:r>
      <w:r w:rsidR="0049716A" w:rsidRPr="00B43999">
        <w:rPr>
          <w:rFonts w:ascii="Arial" w:hAnsi="Arial" w:cs="Arial"/>
          <w:szCs w:val="21"/>
        </w:rPr>
        <w:t>k</w:t>
      </w:r>
      <w:r w:rsidR="0049716A" w:rsidRPr="00B43999">
        <w:rPr>
          <w:rFonts w:ascii="Arial" w:hAnsi="Arial" w:cs="Arial"/>
          <w:szCs w:val="21"/>
        </w:rPr>
        <w:t>）</w:t>
      </w:r>
      <w:r w:rsidRPr="00B43999">
        <w:rPr>
          <w:rFonts w:ascii="Arial" w:hAnsi="Arial" w:cs="Arial"/>
          <w:szCs w:val="21"/>
        </w:rPr>
        <w:t>安全和有效性的信息</w:t>
      </w:r>
      <w:r w:rsidR="00A01477">
        <w:rPr>
          <w:rFonts w:ascii="Arial" w:hAnsi="Arial" w:cs="Arial"/>
          <w:szCs w:val="21"/>
        </w:rPr>
        <w:t>摘要</w:t>
      </w:r>
      <w:r w:rsidRPr="00B43999">
        <w:rPr>
          <w:rFonts w:ascii="Arial" w:hAnsi="Arial" w:cs="Arial"/>
          <w:szCs w:val="21"/>
        </w:rPr>
        <w:t>，或按第</w:t>
      </w:r>
      <w:r w:rsidRPr="00B43999">
        <w:rPr>
          <w:rFonts w:ascii="Arial" w:hAnsi="Arial" w:cs="Arial"/>
          <w:szCs w:val="21"/>
        </w:rPr>
        <w:t>807.93</w:t>
      </w:r>
      <w:r w:rsidRPr="00B43999">
        <w:rPr>
          <w:rFonts w:ascii="Arial" w:hAnsi="Arial" w:cs="Arial"/>
          <w:szCs w:val="21"/>
        </w:rPr>
        <w:t>条所述要求提供</w:t>
      </w:r>
      <w:r w:rsidR="0049716A" w:rsidRPr="00B43999">
        <w:rPr>
          <w:rFonts w:ascii="Arial" w:hAnsi="Arial" w:cs="Arial"/>
          <w:szCs w:val="21"/>
        </w:rPr>
        <w:t>510</w:t>
      </w:r>
      <w:r w:rsidR="0049716A" w:rsidRPr="00B43999">
        <w:rPr>
          <w:rFonts w:ascii="Arial" w:hAnsi="Arial" w:cs="Arial"/>
          <w:szCs w:val="21"/>
        </w:rPr>
        <w:t>（</w:t>
      </w:r>
      <w:r w:rsidR="0049716A" w:rsidRPr="00B43999">
        <w:rPr>
          <w:rFonts w:ascii="Arial" w:hAnsi="Arial" w:cs="Arial"/>
          <w:szCs w:val="21"/>
        </w:rPr>
        <w:t>k</w:t>
      </w:r>
      <w:r w:rsidR="0049716A" w:rsidRPr="00B43999">
        <w:rPr>
          <w:rFonts w:ascii="Arial" w:hAnsi="Arial" w:cs="Arial"/>
          <w:szCs w:val="21"/>
        </w:rPr>
        <w:t>）声明，</w:t>
      </w:r>
      <w:r w:rsidRPr="00B43999">
        <w:rPr>
          <w:rFonts w:ascii="Arial" w:hAnsi="Arial" w:cs="Arial"/>
          <w:szCs w:val="21"/>
        </w:rPr>
        <w:t>表明可向感</w:t>
      </w:r>
      <w:r w:rsidR="0049716A" w:rsidRPr="00B43999">
        <w:rPr>
          <w:rFonts w:ascii="Arial" w:hAnsi="Arial" w:cs="Arial"/>
          <w:szCs w:val="21"/>
        </w:rPr>
        <w:t>兴趣的个人提供此类信息。安全和有效性信息是指上市前</w:t>
      </w:r>
      <w:r w:rsidRPr="00B43999">
        <w:rPr>
          <w:rFonts w:ascii="Arial" w:hAnsi="Arial" w:cs="Arial"/>
          <w:szCs w:val="21"/>
        </w:rPr>
        <w:t>通告</w:t>
      </w:r>
      <w:r w:rsidR="0049716A" w:rsidRPr="00B43999">
        <w:rPr>
          <w:rFonts w:ascii="Arial" w:hAnsi="Arial" w:cs="Arial"/>
          <w:szCs w:val="21"/>
        </w:rPr>
        <w:t>提交</w:t>
      </w:r>
      <w:r w:rsidRPr="00B43999">
        <w:rPr>
          <w:rFonts w:ascii="Arial" w:hAnsi="Arial" w:cs="Arial"/>
          <w:szCs w:val="21"/>
        </w:rPr>
        <w:t>资料里</w:t>
      </w:r>
      <w:r w:rsidR="0049716A" w:rsidRPr="00B43999">
        <w:rPr>
          <w:rFonts w:ascii="Arial" w:hAnsi="Arial" w:cs="Arial"/>
          <w:szCs w:val="21"/>
        </w:rPr>
        <w:t>的信息，包括与实质</w:t>
      </w:r>
      <w:r w:rsidR="001813F1" w:rsidRPr="00B43999">
        <w:rPr>
          <w:rFonts w:ascii="Arial" w:hAnsi="Arial" w:cs="Arial"/>
          <w:szCs w:val="21"/>
        </w:rPr>
        <w:t>等效产品</w:t>
      </w:r>
      <w:r w:rsidR="0049716A" w:rsidRPr="00B43999">
        <w:rPr>
          <w:rFonts w:ascii="Arial" w:hAnsi="Arial" w:cs="Arial"/>
          <w:szCs w:val="21"/>
        </w:rPr>
        <w:t>评估相关的</w:t>
      </w:r>
      <w:r w:rsidRPr="00B43999">
        <w:rPr>
          <w:rFonts w:ascii="Arial" w:hAnsi="Arial" w:cs="Arial"/>
          <w:szCs w:val="21"/>
        </w:rPr>
        <w:t>不良</w:t>
      </w:r>
      <w:r w:rsidR="0049716A" w:rsidRPr="00B43999">
        <w:rPr>
          <w:rFonts w:ascii="Arial" w:hAnsi="Arial" w:cs="Arial"/>
          <w:szCs w:val="21"/>
        </w:rPr>
        <w:t>安全性和有效性信息。该信息可以是关于新</w:t>
      </w:r>
      <w:r w:rsidR="00AF1382">
        <w:rPr>
          <w:rFonts w:ascii="Arial" w:hAnsi="Arial" w:cs="Arial"/>
          <w:szCs w:val="21"/>
        </w:rPr>
        <w:t>器械</w:t>
      </w:r>
      <w:r w:rsidR="001813F1" w:rsidRPr="00B43999">
        <w:rPr>
          <w:rFonts w:ascii="Arial" w:hAnsi="Arial" w:cs="Arial"/>
          <w:szCs w:val="21"/>
        </w:rPr>
        <w:t>、</w:t>
      </w:r>
      <w:r w:rsidR="00AF1382">
        <w:rPr>
          <w:rFonts w:ascii="Arial" w:hAnsi="Arial" w:cs="Arial" w:hint="eastAsia"/>
          <w:szCs w:val="21"/>
        </w:rPr>
        <w:t>比较</w:t>
      </w:r>
      <w:r w:rsidR="00AF1382">
        <w:rPr>
          <w:rFonts w:ascii="Arial" w:hAnsi="Arial" w:cs="Arial"/>
          <w:szCs w:val="21"/>
        </w:rPr>
        <w:t>器械</w:t>
      </w:r>
      <w:r w:rsidRPr="00B43999">
        <w:rPr>
          <w:rFonts w:ascii="Arial" w:hAnsi="Arial" w:cs="Arial"/>
          <w:szCs w:val="21"/>
        </w:rPr>
        <w:t>、</w:t>
      </w:r>
      <w:r w:rsidR="0049716A" w:rsidRPr="00B43999">
        <w:rPr>
          <w:rFonts w:ascii="Arial" w:hAnsi="Arial" w:cs="Arial"/>
          <w:szCs w:val="21"/>
        </w:rPr>
        <w:t>性能或临床测试信息的描述性信息。</w:t>
      </w:r>
    </w:p>
    <w:p w:rsidR="00564808" w:rsidRPr="00D70318" w:rsidRDefault="0049716A" w:rsidP="0055013D">
      <w:pPr>
        <w:snapToGrid w:val="0"/>
        <w:spacing w:line="312" w:lineRule="auto"/>
        <w:ind w:leftChars="180" w:left="756" w:hangingChars="180" w:hanging="378"/>
        <w:rPr>
          <w:rFonts w:ascii="Arial" w:hAnsi="Arial" w:cs="Arial"/>
          <w:szCs w:val="21"/>
        </w:rPr>
      </w:pPr>
      <w:r w:rsidRPr="00D70318">
        <w:rPr>
          <w:rFonts w:ascii="Arial" w:hAnsi="Arial" w:cs="Arial"/>
          <w:szCs w:val="21"/>
        </w:rPr>
        <w:t>2.</w:t>
      </w:r>
      <w:r w:rsidR="004526CF">
        <w:rPr>
          <w:rFonts w:ascii="Arial" w:hAnsi="Arial" w:cs="Arial"/>
          <w:szCs w:val="21"/>
        </w:rPr>
        <w:tab/>
      </w:r>
      <w:r w:rsidR="007C3446" w:rsidRPr="00D70318">
        <w:rPr>
          <w:rFonts w:ascii="Arial" w:hAnsi="Arial" w:cs="Arial"/>
          <w:szCs w:val="21"/>
        </w:rPr>
        <w:t>根据第</w:t>
      </w:r>
      <w:r w:rsidR="007C3446" w:rsidRPr="00D70318">
        <w:rPr>
          <w:rFonts w:ascii="Arial" w:hAnsi="Arial" w:cs="Arial"/>
          <w:szCs w:val="21"/>
        </w:rPr>
        <w:t>807.87</w:t>
      </w:r>
      <w:r w:rsidR="007C3446" w:rsidRPr="00D70318">
        <w:rPr>
          <w:rFonts w:ascii="Arial" w:hAnsi="Arial" w:cs="Arial"/>
          <w:szCs w:val="21"/>
        </w:rPr>
        <w:t>（</w:t>
      </w:r>
      <w:r w:rsidR="007C3446" w:rsidRPr="00D70318">
        <w:rPr>
          <w:rFonts w:ascii="Arial" w:hAnsi="Arial" w:cs="Arial"/>
          <w:szCs w:val="21"/>
        </w:rPr>
        <w:t>j</w:t>
      </w:r>
      <w:r w:rsidR="007C3446" w:rsidRPr="00D70318">
        <w:rPr>
          <w:rFonts w:ascii="Arial" w:hAnsi="Arial" w:cs="Arial"/>
          <w:szCs w:val="21"/>
        </w:rPr>
        <w:t>）条规定，</w:t>
      </w:r>
      <w:r w:rsidRPr="00D70318">
        <w:rPr>
          <w:rFonts w:ascii="Arial" w:hAnsi="Arial" w:cs="Arial"/>
          <w:szCs w:val="21"/>
        </w:rPr>
        <w:t>提交者</w:t>
      </w:r>
      <w:r w:rsidR="007C3446" w:rsidRPr="00D70318">
        <w:rPr>
          <w:rFonts w:ascii="Arial" w:hAnsi="Arial" w:cs="Arial"/>
          <w:szCs w:val="21"/>
        </w:rPr>
        <w:t>提交声明，表明据其所知，所有</w:t>
      </w:r>
      <w:r w:rsidRPr="00D70318">
        <w:rPr>
          <w:rFonts w:ascii="Arial" w:hAnsi="Arial" w:cs="Arial"/>
          <w:szCs w:val="21"/>
        </w:rPr>
        <w:t>提交的</w:t>
      </w:r>
      <w:r w:rsidR="007C3446" w:rsidRPr="00D70318">
        <w:rPr>
          <w:rFonts w:ascii="Arial" w:hAnsi="Arial" w:cs="Arial"/>
          <w:szCs w:val="21"/>
        </w:rPr>
        <w:t>数据和信息是真实准确的</w:t>
      </w:r>
      <w:r w:rsidRPr="00D70318">
        <w:rPr>
          <w:rFonts w:ascii="Arial" w:hAnsi="Arial" w:cs="Arial"/>
          <w:szCs w:val="21"/>
        </w:rPr>
        <w:t>，</w:t>
      </w:r>
      <w:r w:rsidR="007C3446" w:rsidRPr="00D70318">
        <w:rPr>
          <w:rFonts w:ascii="Arial" w:hAnsi="Arial" w:cs="Arial"/>
          <w:szCs w:val="21"/>
        </w:rPr>
        <w:t>且未</w:t>
      </w:r>
      <w:r w:rsidRPr="00D70318">
        <w:rPr>
          <w:rFonts w:ascii="Arial" w:hAnsi="Arial" w:cs="Arial"/>
          <w:szCs w:val="21"/>
        </w:rPr>
        <w:t>遗漏任何重大事实。</w:t>
      </w:r>
    </w:p>
    <w:p w:rsidR="00564808" w:rsidRDefault="0002293B" w:rsidP="0055013D">
      <w:pPr>
        <w:pStyle w:val="a3"/>
        <w:numPr>
          <w:ilvl w:val="0"/>
          <w:numId w:val="33"/>
        </w:numPr>
        <w:snapToGrid w:val="0"/>
        <w:spacing w:line="312" w:lineRule="auto"/>
        <w:ind w:left="800"/>
        <w:rPr>
          <w:rFonts w:ascii="Arial" w:hAnsi="Arial" w:cs="Arial"/>
          <w:szCs w:val="21"/>
        </w:rPr>
      </w:pPr>
      <w:r w:rsidRPr="00B43999">
        <w:rPr>
          <w:rFonts w:ascii="Arial" w:hAnsi="Arial" w:cs="Arial"/>
          <w:szCs w:val="21"/>
        </w:rPr>
        <w:t>关于</w:t>
      </w:r>
      <w:r w:rsidR="0049716A" w:rsidRPr="00B43999">
        <w:rPr>
          <w:rFonts w:ascii="Arial" w:hAnsi="Arial" w:cs="Arial"/>
          <w:szCs w:val="21"/>
        </w:rPr>
        <w:t>所有</w:t>
      </w:r>
      <w:r w:rsidR="008B2AE3" w:rsidRPr="00B43999">
        <w:rPr>
          <w:rFonts w:ascii="Arial" w:hAnsi="Arial" w:cs="Arial"/>
          <w:szCs w:val="21"/>
        </w:rPr>
        <w:t>提及</w:t>
      </w:r>
      <w:r w:rsidR="0049716A" w:rsidRPr="00B43999">
        <w:rPr>
          <w:rFonts w:ascii="Arial" w:hAnsi="Arial" w:cs="Arial"/>
          <w:szCs w:val="21"/>
        </w:rPr>
        <w:t>临床</w:t>
      </w:r>
      <w:r w:rsidR="00AF1382">
        <w:rPr>
          <w:rFonts w:ascii="Arial" w:hAnsi="Arial" w:cs="Arial"/>
          <w:szCs w:val="21"/>
        </w:rPr>
        <w:t>适应症</w:t>
      </w:r>
      <w:r w:rsidR="0049716A" w:rsidRPr="00B43999">
        <w:rPr>
          <w:rFonts w:ascii="Arial" w:hAnsi="Arial" w:cs="Arial"/>
          <w:szCs w:val="21"/>
        </w:rPr>
        <w:t>和</w:t>
      </w:r>
      <w:r w:rsidRPr="00B43999">
        <w:rPr>
          <w:rFonts w:ascii="Arial" w:hAnsi="Arial" w:cs="Arial"/>
          <w:szCs w:val="21"/>
        </w:rPr>
        <w:t>所述</w:t>
      </w:r>
      <w:r w:rsidR="00AF1382">
        <w:rPr>
          <w:rFonts w:ascii="Arial" w:hAnsi="Arial" w:cs="Arial"/>
          <w:szCs w:val="21"/>
        </w:rPr>
        <w:t>器械</w:t>
      </w:r>
      <w:r w:rsidRPr="00B43999">
        <w:rPr>
          <w:rFonts w:ascii="Arial" w:hAnsi="Arial" w:cs="Arial"/>
          <w:szCs w:val="21"/>
        </w:rPr>
        <w:t>预期用途的</w:t>
      </w:r>
      <w:r w:rsidR="0049716A" w:rsidRPr="00B43999">
        <w:rPr>
          <w:rFonts w:ascii="Arial" w:hAnsi="Arial" w:cs="Arial"/>
          <w:szCs w:val="21"/>
        </w:rPr>
        <w:t>使用说明。</w:t>
      </w:r>
      <w:r w:rsidR="008B2AE3" w:rsidRPr="00B43999">
        <w:rPr>
          <w:rFonts w:ascii="Arial" w:hAnsi="Arial" w:cs="Arial"/>
          <w:szCs w:val="21"/>
        </w:rPr>
        <w:t>此项有</w:t>
      </w:r>
      <w:r w:rsidR="0049716A" w:rsidRPr="00B43999">
        <w:rPr>
          <w:rFonts w:ascii="Arial" w:hAnsi="Arial" w:cs="Arial"/>
          <w:szCs w:val="21"/>
        </w:rPr>
        <w:t>单独的表格。</w:t>
      </w:r>
    </w:p>
    <w:p w:rsidR="00510876" w:rsidRPr="00B43999" w:rsidRDefault="00510876" w:rsidP="0055013D">
      <w:pPr>
        <w:pStyle w:val="a3"/>
        <w:snapToGrid w:val="0"/>
        <w:spacing w:line="312" w:lineRule="auto"/>
        <w:ind w:left="800"/>
        <w:rPr>
          <w:rFonts w:ascii="Arial" w:hAnsi="Arial" w:cs="Arial"/>
          <w:szCs w:val="21"/>
        </w:rPr>
      </w:pPr>
    </w:p>
    <w:p w:rsidR="00D643F5" w:rsidRDefault="00D643F5" w:rsidP="0055013D">
      <w:pPr>
        <w:pStyle w:val="a3"/>
        <w:numPr>
          <w:ilvl w:val="0"/>
          <w:numId w:val="33"/>
        </w:numPr>
        <w:snapToGrid w:val="0"/>
        <w:spacing w:line="312" w:lineRule="auto"/>
        <w:ind w:left="800"/>
        <w:rPr>
          <w:rFonts w:ascii="Arial" w:hAnsi="Arial" w:cs="Arial"/>
          <w:szCs w:val="21"/>
        </w:rPr>
      </w:pPr>
      <w:r w:rsidRPr="002C7D16">
        <w:rPr>
          <w:rFonts w:ascii="Arial" w:hAnsi="Arial" w:cs="Arial"/>
          <w:szCs w:val="21"/>
        </w:rPr>
        <w:t>用于此类</w:t>
      </w:r>
      <w:r w:rsidR="00AF1382">
        <w:rPr>
          <w:rFonts w:ascii="Arial" w:hAnsi="Arial" w:cs="Arial"/>
          <w:szCs w:val="21"/>
        </w:rPr>
        <w:t>器械</w:t>
      </w:r>
      <w:r w:rsidRPr="002C7D16">
        <w:rPr>
          <w:rFonts w:ascii="Arial" w:hAnsi="Arial" w:cs="Arial"/>
          <w:szCs w:val="21"/>
        </w:rPr>
        <w:t>的特殊控制方法中所述的文档</w:t>
      </w:r>
      <w:r w:rsidRPr="002C7D16">
        <w:rPr>
          <w:rFonts w:ascii="Arial" w:hAnsi="Arial" w:cs="Arial"/>
          <w:szCs w:val="21"/>
        </w:rPr>
        <w:t>/</w:t>
      </w:r>
      <w:r w:rsidRPr="002C7D16">
        <w:rPr>
          <w:rFonts w:ascii="Arial" w:hAnsi="Arial" w:cs="Arial"/>
          <w:szCs w:val="21"/>
        </w:rPr>
        <w:t>数据。</w:t>
      </w:r>
    </w:p>
    <w:p w:rsidR="00510876" w:rsidRPr="00510876" w:rsidRDefault="00510876" w:rsidP="0055013D">
      <w:pPr>
        <w:pStyle w:val="a3"/>
        <w:spacing w:line="312" w:lineRule="auto"/>
        <w:rPr>
          <w:rFonts w:ascii="Arial" w:hAnsi="Arial" w:cs="Arial"/>
          <w:szCs w:val="21"/>
        </w:rPr>
      </w:pPr>
    </w:p>
    <w:p w:rsidR="00564808" w:rsidRDefault="0049716A" w:rsidP="0055013D">
      <w:pPr>
        <w:pStyle w:val="a3"/>
        <w:numPr>
          <w:ilvl w:val="0"/>
          <w:numId w:val="33"/>
        </w:numPr>
        <w:snapToGrid w:val="0"/>
        <w:spacing w:line="312" w:lineRule="auto"/>
        <w:ind w:left="800"/>
        <w:rPr>
          <w:rFonts w:ascii="Arial" w:hAnsi="Arial" w:cs="Arial"/>
          <w:szCs w:val="21"/>
        </w:rPr>
      </w:pPr>
      <w:r w:rsidRPr="002C7D16">
        <w:rPr>
          <w:rFonts w:ascii="Arial" w:hAnsi="Arial" w:cs="Arial"/>
          <w:szCs w:val="21"/>
        </w:rPr>
        <w:t>目录和</w:t>
      </w:r>
      <w:r w:rsidR="00D643F5" w:rsidRPr="002C7D16">
        <w:rPr>
          <w:rFonts w:ascii="Arial" w:hAnsi="Arial" w:cs="Arial"/>
          <w:szCs w:val="21"/>
        </w:rPr>
        <w:t>有</w:t>
      </w:r>
      <w:r w:rsidRPr="002C7D16">
        <w:rPr>
          <w:rFonts w:ascii="Arial" w:hAnsi="Arial" w:cs="Arial"/>
          <w:szCs w:val="21"/>
        </w:rPr>
        <w:t>连续编号的精确分页。</w:t>
      </w:r>
    </w:p>
    <w:p w:rsidR="0042302A" w:rsidRDefault="0042302A" w:rsidP="0055013D">
      <w:pPr>
        <w:spacing w:line="312" w:lineRule="auto"/>
        <w:jc w:val="left"/>
        <w:rPr>
          <w:rFonts w:ascii="Arial" w:hAnsi="Arial" w:cs="Arial"/>
          <w:szCs w:val="21"/>
        </w:rPr>
      </w:pPr>
      <w:r>
        <w:rPr>
          <w:rFonts w:ascii="Arial" w:hAnsi="Arial" w:cs="Arial"/>
          <w:szCs w:val="21"/>
        </w:rPr>
        <w:br w:type="page"/>
      </w:r>
    </w:p>
    <w:p w:rsidR="00564808" w:rsidRPr="00804ECF" w:rsidRDefault="0049716A" w:rsidP="00555879">
      <w:pPr>
        <w:pStyle w:val="a3"/>
        <w:numPr>
          <w:ilvl w:val="0"/>
          <w:numId w:val="27"/>
        </w:numPr>
        <w:snapToGrid w:val="0"/>
        <w:spacing w:line="312" w:lineRule="auto"/>
        <w:outlineLvl w:val="0"/>
        <w:rPr>
          <w:rFonts w:ascii="Arial" w:hAnsi="Arial" w:cs="Arial"/>
          <w:szCs w:val="21"/>
          <w:u w:val="single"/>
        </w:rPr>
      </w:pPr>
      <w:bookmarkStart w:id="5" w:name="_Toc479339444"/>
      <w:r w:rsidRPr="00804ECF">
        <w:rPr>
          <w:rFonts w:ascii="Arial" w:hAnsi="Arial" w:cs="Arial"/>
          <w:szCs w:val="21"/>
          <w:u w:val="single"/>
        </w:rPr>
        <w:lastRenderedPageBreak/>
        <w:t>说明</w:t>
      </w:r>
      <w:bookmarkEnd w:id="5"/>
    </w:p>
    <w:p w:rsidR="00564808" w:rsidRPr="00D70318" w:rsidRDefault="0049716A" w:rsidP="0055013D">
      <w:pPr>
        <w:snapToGrid w:val="0"/>
        <w:spacing w:line="312" w:lineRule="auto"/>
        <w:rPr>
          <w:rFonts w:ascii="Arial" w:hAnsi="Arial" w:cs="Arial"/>
          <w:szCs w:val="21"/>
        </w:rPr>
      </w:pPr>
      <w:r w:rsidRPr="00D70318">
        <w:rPr>
          <w:rFonts w:ascii="Arial" w:hAnsi="Arial" w:cs="Arial"/>
          <w:szCs w:val="21"/>
        </w:rPr>
        <w:t>提供</w:t>
      </w:r>
      <w:r w:rsidR="00006E6F" w:rsidRPr="00D70318">
        <w:rPr>
          <w:rFonts w:ascii="Arial" w:hAnsi="Arial" w:cs="Arial"/>
          <w:szCs w:val="21"/>
        </w:rPr>
        <w:t>一项简介的论述，</w:t>
      </w:r>
      <w:r w:rsidRPr="00D70318">
        <w:rPr>
          <w:rFonts w:ascii="Arial" w:hAnsi="Arial" w:cs="Arial"/>
          <w:szCs w:val="21"/>
        </w:rPr>
        <w:t>酌情包括以下内容。</w:t>
      </w:r>
      <w:r w:rsidR="00006E6F" w:rsidRPr="00D70318">
        <w:rPr>
          <w:rFonts w:ascii="Arial" w:hAnsi="Arial" w:cs="Arial"/>
          <w:szCs w:val="21"/>
        </w:rPr>
        <w:t>使用重要文献引用或数据支撑</w:t>
      </w:r>
      <w:r w:rsidRPr="00D70318">
        <w:rPr>
          <w:rFonts w:ascii="Arial" w:hAnsi="Arial" w:cs="Arial"/>
          <w:szCs w:val="21"/>
        </w:rPr>
        <w:t>文档中的</w:t>
      </w:r>
      <w:r w:rsidR="00006E6F" w:rsidRPr="00D70318">
        <w:rPr>
          <w:rFonts w:ascii="Arial" w:hAnsi="Arial" w:cs="Arial"/>
          <w:szCs w:val="21"/>
        </w:rPr>
        <w:t>所有声明</w:t>
      </w:r>
      <w:r w:rsidRPr="00D70318">
        <w:rPr>
          <w:rFonts w:ascii="Arial" w:hAnsi="Arial" w:cs="Arial"/>
          <w:szCs w:val="21"/>
        </w:rPr>
        <w:t>。</w:t>
      </w:r>
    </w:p>
    <w:p w:rsidR="00006E6F" w:rsidRPr="00996915" w:rsidRDefault="00006E6F" w:rsidP="0055013D">
      <w:pPr>
        <w:pStyle w:val="a3"/>
        <w:numPr>
          <w:ilvl w:val="0"/>
          <w:numId w:val="34"/>
        </w:numPr>
        <w:snapToGrid w:val="0"/>
        <w:spacing w:after="0" w:line="312" w:lineRule="auto"/>
        <w:ind w:left="357" w:hanging="357"/>
        <w:rPr>
          <w:rFonts w:ascii="Arial" w:hAnsi="Arial" w:cs="Arial"/>
          <w:szCs w:val="21"/>
        </w:rPr>
      </w:pPr>
      <w:r w:rsidRPr="00996915">
        <w:rPr>
          <w:rFonts w:ascii="Arial" w:hAnsi="Arial" w:cs="Arial"/>
          <w:szCs w:val="21"/>
        </w:rPr>
        <w:t>临床</w:t>
      </w:r>
      <w:r w:rsidR="00AF1382">
        <w:rPr>
          <w:rFonts w:ascii="Arial" w:hAnsi="Arial" w:cs="Arial"/>
          <w:szCs w:val="21"/>
        </w:rPr>
        <w:t>适应症</w:t>
      </w:r>
      <w:r w:rsidRPr="00996915">
        <w:rPr>
          <w:rFonts w:ascii="Arial" w:hAnsi="Arial" w:cs="Arial"/>
          <w:szCs w:val="21"/>
        </w:rPr>
        <w:t>，</w:t>
      </w:r>
      <w:r w:rsidR="00AF1382">
        <w:rPr>
          <w:rFonts w:ascii="Arial" w:hAnsi="Arial" w:cs="Arial" w:hint="eastAsia"/>
          <w:szCs w:val="21"/>
        </w:rPr>
        <w:t>显著性</w:t>
      </w:r>
      <w:r w:rsidRPr="00996915">
        <w:rPr>
          <w:rFonts w:ascii="Arial" w:hAnsi="Arial" w:cs="Arial"/>
          <w:szCs w:val="21"/>
        </w:rPr>
        <w:t>和预期用途。</w:t>
      </w:r>
    </w:p>
    <w:p w:rsidR="00006E6F" w:rsidRPr="00996915" w:rsidRDefault="00006E6F" w:rsidP="0055013D">
      <w:pPr>
        <w:pStyle w:val="a3"/>
        <w:numPr>
          <w:ilvl w:val="0"/>
          <w:numId w:val="34"/>
        </w:numPr>
        <w:snapToGrid w:val="0"/>
        <w:spacing w:after="0" w:line="312" w:lineRule="auto"/>
        <w:ind w:left="357" w:hanging="357"/>
        <w:rPr>
          <w:rFonts w:ascii="Arial" w:hAnsi="Arial" w:cs="Arial"/>
          <w:szCs w:val="21"/>
        </w:rPr>
      </w:pPr>
      <w:r w:rsidRPr="00996915">
        <w:rPr>
          <w:rFonts w:ascii="Arial" w:hAnsi="Arial" w:cs="Arial"/>
          <w:szCs w:val="21"/>
        </w:rPr>
        <w:t>疾病的背景描述，包括受感染的人群类型（性别、年龄等）</w:t>
      </w:r>
    </w:p>
    <w:p w:rsidR="00006E6F" w:rsidRPr="00996915" w:rsidRDefault="00006E6F" w:rsidP="0055013D">
      <w:pPr>
        <w:pStyle w:val="a3"/>
        <w:numPr>
          <w:ilvl w:val="0"/>
          <w:numId w:val="34"/>
        </w:numPr>
        <w:snapToGrid w:val="0"/>
        <w:spacing w:after="0" w:line="312" w:lineRule="auto"/>
        <w:ind w:left="357" w:hanging="357"/>
        <w:rPr>
          <w:rFonts w:ascii="Arial" w:hAnsi="Arial" w:cs="Arial"/>
          <w:szCs w:val="21"/>
        </w:rPr>
      </w:pPr>
      <w:r w:rsidRPr="00996915">
        <w:rPr>
          <w:rFonts w:ascii="Arial" w:hAnsi="Arial" w:cs="Arial"/>
          <w:szCs w:val="21"/>
        </w:rPr>
        <w:t>用于检测血清肿瘤相关抗原级别的所有</w:t>
      </w:r>
      <w:r w:rsidR="000A5E16" w:rsidRPr="00996915">
        <w:rPr>
          <w:rFonts w:ascii="Arial" w:hAnsi="Arial" w:cs="Arial"/>
          <w:szCs w:val="21"/>
        </w:rPr>
        <w:t>检查</w:t>
      </w:r>
      <w:r w:rsidRPr="00996915">
        <w:rPr>
          <w:rFonts w:ascii="Arial" w:hAnsi="Arial" w:cs="Arial"/>
          <w:szCs w:val="21"/>
        </w:rPr>
        <w:t>方法的简要历史</w:t>
      </w:r>
      <w:r w:rsidR="00A01477">
        <w:rPr>
          <w:rFonts w:ascii="Arial" w:hAnsi="Arial" w:cs="Arial"/>
          <w:szCs w:val="21"/>
        </w:rPr>
        <w:t>摘要</w:t>
      </w:r>
      <w:r w:rsidRPr="00996915">
        <w:rPr>
          <w:rFonts w:ascii="Arial" w:hAnsi="Arial" w:cs="Arial"/>
          <w:szCs w:val="21"/>
        </w:rPr>
        <w:t>。</w:t>
      </w:r>
    </w:p>
    <w:p w:rsidR="00006E6F" w:rsidRPr="00996915" w:rsidRDefault="00006E6F" w:rsidP="0055013D">
      <w:pPr>
        <w:pStyle w:val="a3"/>
        <w:numPr>
          <w:ilvl w:val="0"/>
          <w:numId w:val="34"/>
        </w:numPr>
        <w:snapToGrid w:val="0"/>
        <w:spacing w:after="0" w:line="312" w:lineRule="auto"/>
        <w:ind w:left="357" w:hanging="357"/>
        <w:rPr>
          <w:rFonts w:ascii="Arial" w:hAnsi="Arial" w:cs="Arial"/>
          <w:szCs w:val="21"/>
        </w:rPr>
      </w:pPr>
      <w:r w:rsidRPr="00996915">
        <w:rPr>
          <w:rFonts w:ascii="Arial" w:hAnsi="Arial" w:cs="Arial"/>
          <w:szCs w:val="21"/>
        </w:rPr>
        <w:t>确定统计</w:t>
      </w:r>
      <w:r w:rsidR="000A5E16" w:rsidRPr="00996915">
        <w:rPr>
          <w:rFonts w:ascii="Arial" w:hAnsi="Arial" w:cs="Arial"/>
          <w:szCs w:val="21"/>
        </w:rPr>
        <w:t>数据有效性</w:t>
      </w:r>
      <w:r w:rsidRPr="00996915">
        <w:rPr>
          <w:rFonts w:ascii="Arial" w:hAnsi="Arial" w:cs="Arial"/>
          <w:szCs w:val="21"/>
        </w:rPr>
        <w:t>的规则，并</w:t>
      </w:r>
      <w:r w:rsidR="000A5E16" w:rsidRPr="00996915">
        <w:rPr>
          <w:rFonts w:ascii="Arial" w:hAnsi="Arial" w:cs="Arial"/>
          <w:szCs w:val="21"/>
        </w:rPr>
        <w:t>利用检查结果的临床价值</w:t>
      </w:r>
      <w:r w:rsidR="00BF5DF8" w:rsidRPr="00996915">
        <w:rPr>
          <w:rFonts w:ascii="Arial" w:hAnsi="Arial" w:cs="Arial"/>
          <w:szCs w:val="21"/>
        </w:rPr>
        <w:t>。</w:t>
      </w:r>
      <w:r w:rsidR="00451589" w:rsidRPr="00996915">
        <w:rPr>
          <w:rFonts w:ascii="Arial" w:hAnsi="Arial" w:cs="Arial"/>
          <w:szCs w:val="21"/>
        </w:rPr>
        <w:t>（</w:t>
      </w:r>
      <w:r w:rsidRPr="00996915">
        <w:rPr>
          <w:rFonts w:ascii="Arial" w:hAnsi="Arial" w:cs="Arial"/>
          <w:szCs w:val="21"/>
        </w:rPr>
        <w:t>适当</w:t>
      </w:r>
      <w:r w:rsidR="00451589" w:rsidRPr="00996915">
        <w:rPr>
          <w:rFonts w:ascii="Arial" w:hAnsi="Arial" w:cs="Arial"/>
          <w:szCs w:val="21"/>
        </w:rPr>
        <w:t>检查后的说明性算法，例如在连续时间段内检查</w:t>
      </w:r>
      <w:r w:rsidRPr="00996915">
        <w:rPr>
          <w:rFonts w:ascii="Arial" w:hAnsi="Arial" w:cs="Arial"/>
          <w:szCs w:val="21"/>
        </w:rPr>
        <w:t>水平</w:t>
      </w:r>
      <w:r w:rsidR="00451589" w:rsidRPr="00996915">
        <w:rPr>
          <w:rFonts w:ascii="Arial" w:hAnsi="Arial" w:cs="Arial"/>
          <w:szCs w:val="21"/>
        </w:rPr>
        <w:t>不断提高</w:t>
      </w:r>
      <w:r w:rsidRPr="00996915">
        <w:rPr>
          <w:rFonts w:ascii="Arial" w:hAnsi="Arial" w:cs="Arial"/>
          <w:szCs w:val="21"/>
        </w:rPr>
        <w:t>，或</w:t>
      </w:r>
      <w:r w:rsidR="00451589" w:rsidRPr="00996915">
        <w:rPr>
          <w:rFonts w:ascii="Arial" w:hAnsi="Arial" w:cs="Arial"/>
          <w:szCs w:val="21"/>
        </w:rPr>
        <w:t>测试值</w:t>
      </w:r>
      <w:r w:rsidRPr="00996915">
        <w:rPr>
          <w:rFonts w:ascii="Arial" w:hAnsi="Arial" w:cs="Arial"/>
          <w:szCs w:val="21"/>
        </w:rPr>
        <w:t>超过特定</w:t>
      </w:r>
      <w:r w:rsidR="00DF0F83">
        <w:rPr>
          <w:rFonts w:ascii="Arial" w:hAnsi="Arial" w:cs="Arial"/>
          <w:szCs w:val="21"/>
        </w:rPr>
        <w:t>临界点</w:t>
      </w:r>
      <w:r w:rsidRPr="00996915">
        <w:rPr>
          <w:rFonts w:ascii="Arial" w:hAnsi="Arial" w:cs="Arial"/>
          <w:szCs w:val="21"/>
        </w:rPr>
        <w:t>）。</w:t>
      </w:r>
    </w:p>
    <w:p w:rsidR="00006E6F" w:rsidRPr="00996915" w:rsidRDefault="00451589" w:rsidP="0055013D">
      <w:pPr>
        <w:pStyle w:val="a3"/>
        <w:numPr>
          <w:ilvl w:val="0"/>
          <w:numId w:val="34"/>
        </w:numPr>
        <w:snapToGrid w:val="0"/>
        <w:spacing w:after="0" w:line="312" w:lineRule="auto"/>
        <w:ind w:left="357" w:hanging="357"/>
        <w:rPr>
          <w:rFonts w:ascii="Arial" w:hAnsi="Arial" w:cs="Arial"/>
          <w:szCs w:val="21"/>
        </w:rPr>
      </w:pPr>
      <w:r w:rsidRPr="00996915">
        <w:rPr>
          <w:rFonts w:ascii="Arial" w:hAnsi="Arial" w:cs="Arial"/>
          <w:szCs w:val="21"/>
        </w:rPr>
        <w:t>假阳性和假阴性结果的</w:t>
      </w:r>
      <w:r w:rsidR="00006E6F" w:rsidRPr="00996915">
        <w:rPr>
          <w:rFonts w:ascii="Arial" w:hAnsi="Arial" w:cs="Arial"/>
          <w:szCs w:val="21"/>
        </w:rPr>
        <w:t>医学意义。</w:t>
      </w:r>
    </w:p>
    <w:p w:rsidR="00564808" w:rsidRPr="00996915" w:rsidRDefault="0049716A" w:rsidP="0055013D">
      <w:pPr>
        <w:pStyle w:val="a3"/>
        <w:numPr>
          <w:ilvl w:val="0"/>
          <w:numId w:val="34"/>
        </w:numPr>
        <w:snapToGrid w:val="0"/>
        <w:spacing w:after="0" w:line="312" w:lineRule="auto"/>
        <w:ind w:left="357" w:hanging="357"/>
        <w:rPr>
          <w:rFonts w:ascii="Arial" w:hAnsi="Arial" w:cs="Arial"/>
          <w:szCs w:val="21"/>
        </w:rPr>
      </w:pPr>
      <w:r w:rsidRPr="00996915">
        <w:rPr>
          <w:rFonts w:ascii="Arial" w:hAnsi="Arial" w:cs="Arial"/>
          <w:szCs w:val="21"/>
        </w:rPr>
        <w:t>本</w:t>
      </w:r>
      <w:r w:rsidR="00451589" w:rsidRPr="00996915">
        <w:rPr>
          <w:rFonts w:ascii="Arial" w:hAnsi="Arial" w:cs="Arial"/>
          <w:szCs w:val="21"/>
        </w:rPr>
        <w:t>测试</w:t>
      </w:r>
      <w:r w:rsidRPr="00996915">
        <w:rPr>
          <w:rFonts w:ascii="Arial" w:hAnsi="Arial" w:cs="Arial"/>
          <w:szCs w:val="21"/>
        </w:rPr>
        <w:t>的临床</w:t>
      </w:r>
      <w:r w:rsidR="00AF1382">
        <w:rPr>
          <w:rFonts w:ascii="Arial" w:hAnsi="Arial" w:cs="Arial"/>
          <w:szCs w:val="21"/>
        </w:rPr>
        <w:t>有效性</w:t>
      </w:r>
      <w:r w:rsidRPr="00996915">
        <w:rPr>
          <w:rFonts w:ascii="Arial" w:hAnsi="Arial" w:cs="Arial"/>
          <w:szCs w:val="21"/>
        </w:rPr>
        <w:t>。</w:t>
      </w:r>
    </w:p>
    <w:p w:rsidR="00564808" w:rsidRPr="00996915" w:rsidRDefault="0049716A" w:rsidP="0055013D">
      <w:pPr>
        <w:pStyle w:val="a3"/>
        <w:numPr>
          <w:ilvl w:val="0"/>
          <w:numId w:val="34"/>
        </w:numPr>
        <w:snapToGrid w:val="0"/>
        <w:spacing w:after="0" w:line="312" w:lineRule="auto"/>
        <w:ind w:left="357" w:hanging="357"/>
        <w:rPr>
          <w:rFonts w:ascii="Arial" w:hAnsi="Arial" w:cs="Arial"/>
          <w:szCs w:val="21"/>
        </w:rPr>
      </w:pPr>
      <w:r w:rsidRPr="00996915">
        <w:rPr>
          <w:rFonts w:ascii="Arial" w:hAnsi="Arial" w:cs="Arial"/>
          <w:szCs w:val="21"/>
        </w:rPr>
        <w:t>与其他临床方法相比，</w:t>
      </w:r>
      <w:r w:rsidR="00CF452E" w:rsidRPr="00996915">
        <w:rPr>
          <w:rFonts w:ascii="Arial" w:hAnsi="Arial" w:cs="Arial"/>
          <w:szCs w:val="21"/>
        </w:rPr>
        <w:t>此类</w:t>
      </w:r>
      <w:r w:rsidR="00AF1382">
        <w:rPr>
          <w:rFonts w:ascii="Arial" w:hAnsi="Arial" w:cs="Arial"/>
          <w:szCs w:val="21"/>
        </w:rPr>
        <w:t>器械</w:t>
      </w:r>
      <w:r w:rsidRPr="00996915">
        <w:rPr>
          <w:rFonts w:ascii="Arial" w:hAnsi="Arial" w:cs="Arial"/>
          <w:szCs w:val="21"/>
        </w:rPr>
        <w:t>方法的</w:t>
      </w:r>
      <w:r w:rsidR="00CF452E" w:rsidRPr="00996915">
        <w:rPr>
          <w:rFonts w:ascii="Arial" w:hAnsi="Arial" w:cs="Arial"/>
          <w:szCs w:val="21"/>
        </w:rPr>
        <w:t>益处</w:t>
      </w:r>
      <w:r w:rsidRPr="00996915">
        <w:rPr>
          <w:rFonts w:ascii="Arial" w:hAnsi="Arial" w:cs="Arial"/>
          <w:szCs w:val="21"/>
        </w:rPr>
        <w:t>/</w:t>
      </w:r>
      <w:r w:rsidRPr="00996915">
        <w:rPr>
          <w:rFonts w:ascii="Arial" w:hAnsi="Arial" w:cs="Arial"/>
          <w:szCs w:val="21"/>
        </w:rPr>
        <w:t>优点和局限</w:t>
      </w:r>
      <w:r w:rsidRPr="00996915">
        <w:rPr>
          <w:rFonts w:ascii="Arial" w:hAnsi="Arial" w:cs="Arial"/>
          <w:szCs w:val="21"/>
        </w:rPr>
        <w:t>/</w:t>
      </w:r>
      <w:r w:rsidRPr="00996915">
        <w:rPr>
          <w:rFonts w:ascii="Arial" w:hAnsi="Arial" w:cs="Arial"/>
          <w:szCs w:val="21"/>
        </w:rPr>
        <w:t>缺点</w:t>
      </w:r>
      <w:r w:rsidR="00CF452E" w:rsidRPr="00996915">
        <w:rPr>
          <w:rFonts w:ascii="Arial" w:hAnsi="Arial" w:cs="Arial"/>
          <w:szCs w:val="21"/>
        </w:rPr>
        <w:t>是什么</w:t>
      </w:r>
      <w:r w:rsidRPr="00996915">
        <w:rPr>
          <w:rFonts w:ascii="Arial" w:hAnsi="Arial" w:cs="Arial"/>
          <w:szCs w:val="21"/>
        </w:rPr>
        <w:t>。</w:t>
      </w:r>
    </w:p>
    <w:p w:rsidR="00564808" w:rsidRPr="00996915" w:rsidRDefault="00CF452E" w:rsidP="0055013D">
      <w:pPr>
        <w:pStyle w:val="a3"/>
        <w:numPr>
          <w:ilvl w:val="0"/>
          <w:numId w:val="34"/>
        </w:numPr>
        <w:snapToGrid w:val="0"/>
        <w:spacing w:after="0" w:line="312" w:lineRule="auto"/>
        <w:ind w:left="357" w:hanging="357"/>
        <w:rPr>
          <w:rFonts w:ascii="Arial" w:hAnsi="Arial" w:cs="Arial"/>
          <w:szCs w:val="21"/>
        </w:rPr>
      </w:pPr>
      <w:r w:rsidRPr="00996915">
        <w:rPr>
          <w:rFonts w:ascii="Arial" w:hAnsi="Arial" w:cs="Arial"/>
          <w:szCs w:val="21"/>
        </w:rPr>
        <w:t>此类测试方法使用的所有样本</w:t>
      </w:r>
      <w:r w:rsidR="0049716A" w:rsidRPr="00996915">
        <w:rPr>
          <w:rFonts w:ascii="Arial" w:hAnsi="Arial" w:cs="Arial"/>
          <w:szCs w:val="21"/>
        </w:rPr>
        <w:t>类型</w:t>
      </w:r>
      <w:r w:rsidR="0049716A" w:rsidRPr="00996915">
        <w:rPr>
          <w:rFonts w:ascii="Arial" w:hAnsi="Arial" w:cs="Arial"/>
          <w:szCs w:val="21"/>
        </w:rPr>
        <w:t>/</w:t>
      </w:r>
      <w:r w:rsidR="00AF1382">
        <w:rPr>
          <w:rFonts w:ascii="Arial" w:hAnsi="Arial" w:cs="Arial" w:hint="eastAsia"/>
          <w:szCs w:val="21"/>
        </w:rPr>
        <w:t>基质</w:t>
      </w:r>
      <w:r w:rsidR="0049716A" w:rsidRPr="00996915">
        <w:rPr>
          <w:rFonts w:ascii="Arial" w:hAnsi="Arial" w:cs="Arial"/>
          <w:szCs w:val="21"/>
        </w:rPr>
        <w:t>。（</w:t>
      </w:r>
      <w:r w:rsidR="00AF1382">
        <w:rPr>
          <w:rFonts w:ascii="Arial" w:hAnsi="Arial" w:cs="Arial" w:hint="eastAsia"/>
          <w:szCs w:val="21"/>
        </w:rPr>
        <w:t>基质</w:t>
      </w:r>
      <w:r w:rsidRPr="00996915">
        <w:rPr>
          <w:rFonts w:ascii="Arial" w:hAnsi="Arial" w:cs="Arial"/>
          <w:szCs w:val="21"/>
        </w:rPr>
        <w:t>被定义为一种环境，</w:t>
      </w:r>
      <w:r w:rsidR="0049716A" w:rsidRPr="00996915">
        <w:rPr>
          <w:rFonts w:ascii="Arial" w:hAnsi="Arial" w:cs="Arial"/>
          <w:szCs w:val="21"/>
        </w:rPr>
        <w:t>包含</w:t>
      </w:r>
      <w:r w:rsidRPr="00996915">
        <w:rPr>
          <w:rFonts w:ascii="Arial" w:hAnsi="Arial" w:cs="Arial"/>
          <w:szCs w:val="21"/>
        </w:rPr>
        <w:t>患者样本中用于分析而提交的分析物</w:t>
      </w:r>
      <w:r w:rsidR="0049716A" w:rsidRPr="00996915">
        <w:rPr>
          <w:rFonts w:ascii="Arial" w:hAnsi="Arial" w:cs="Arial"/>
          <w:szCs w:val="21"/>
        </w:rPr>
        <w:t>。</w:t>
      </w:r>
      <w:r w:rsidRPr="00996915">
        <w:rPr>
          <w:rFonts w:ascii="Arial" w:hAnsi="Arial" w:cs="Arial"/>
          <w:szCs w:val="21"/>
        </w:rPr>
        <w:t>）</w:t>
      </w:r>
    </w:p>
    <w:p w:rsidR="00564808" w:rsidRPr="00996915" w:rsidRDefault="0049716A" w:rsidP="0055013D">
      <w:pPr>
        <w:pStyle w:val="a3"/>
        <w:numPr>
          <w:ilvl w:val="0"/>
          <w:numId w:val="34"/>
        </w:numPr>
        <w:snapToGrid w:val="0"/>
        <w:spacing w:after="0" w:line="312" w:lineRule="auto"/>
        <w:ind w:left="357" w:hanging="357"/>
        <w:rPr>
          <w:rFonts w:ascii="Arial" w:hAnsi="Arial" w:cs="Arial"/>
          <w:szCs w:val="21"/>
        </w:rPr>
      </w:pPr>
      <w:r w:rsidRPr="00996915">
        <w:rPr>
          <w:rFonts w:ascii="Arial" w:hAnsi="Arial" w:cs="Arial"/>
          <w:szCs w:val="21"/>
        </w:rPr>
        <w:t>对</w:t>
      </w:r>
      <w:r w:rsidR="00AF1382">
        <w:rPr>
          <w:rFonts w:ascii="Arial" w:hAnsi="Arial" w:cs="Arial"/>
          <w:szCs w:val="21"/>
        </w:rPr>
        <w:t>器械</w:t>
      </w:r>
      <w:r w:rsidR="00573E47" w:rsidRPr="00996915">
        <w:rPr>
          <w:rFonts w:ascii="Arial" w:hAnsi="Arial" w:cs="Arial"/>
          <w:szCs w:val="21"/>
        </w:rPr>
        <w:t>所</w:t>
      </w:r>
      <w:r w:rsidRPr="00996915">
        <w:rPr>
          <w:rFonts w:ascii="Arial" w:hAnsi="Arial" w:cs="Arial"/>
          <w:szCs w:val="21"/>
        </w:rPr>
        <w:t>使用的技术</w:t>
      </w:r>
      <w:r w:rsidRPr="00996915">
        <w:rPr>
          <w:rFonts w:ascii="Arial" w:hAnsi="Arial" w:cs="Arial"/>
          <w:szCs w:val="21"/>
        </w:rPr>
        <w:t>/</w:t>
      </w:r>
      <w:r w:rsidRPr="00996915">
        <w:rPr>
          <w:rFonts w:ascii="Arial" w:hAnsi="Arial" w:cs="Arial"/>
          <w:szCs w:val="21"/>
        </w:rPr>
        <w:t>方法的描述。讨论</w:t>
      </w:r>
      <w:r w:rsidR="00AF1382">
        <w:rPr>
          <w:rFonts w:ascii="Arial" w:hAnsi="Arial" w:cs="Arial"/>
          <w:szCs w:val="21"/>
        </w:rPr>
        <w:t>器械</w:t>
      </w:r>
      <w:r w:rsidRPr="00996915">
        <w:rPr>
          <w:rFonts w:ascii="Arial" w:hAnsi="Arial" w:cs="Arial"/>
          <w:szCs w:val="21"/>
        </w:rPr>
        <w:t>方法的原理，</w:t>
      </w:r>
      <w:r w:rsidR="002540E5" w:rsidRPr="00996915">
        <w:rPr>
          <w:rFonts w:ascii="Arial" w:hAnsi="Arial" w:cs="Arial"/>
          <w:szCs w:val="21"/>
        </w:rPr>
        <w:t>并讨论该原理是否</w:t>
      </w:r>
      <w:r w:rsidRPr="00996915">
        <w:rPr>
          <w:rFonts w:ascii="Arial" w:hAnsi="Arial" w:cs="Arial"/>
          <w:szCs w:val="21"/>
        </w:rPr>
        <w:t>已</w:t>
      </w:r>
      <w:r w:rsidR="00AF1382">
        <w:rPr>
          <w:rFonts w:ascii="Arial" w:hAnsi="Arial" w:cs="Arial" w:hint="eastAsia"/>
          <w:szCs w:val="21"/>
        </w:rPr>
        <w:t>确定</w:t>
      </w:r>
      <w:r w:rsidR="00573E47" w:rsidRPr="00996915">
        <w:rPr>
          <w:rFonts w:ascii="Arial" w:hAnsi="Arial" w:cs="Arial"/>
          <w:szCs w:val="21"/>
        </w:rPr>
        <w:t>完毕</w:t>
      </w:r>
      <w:r w:rsidRPr="00996915">
        <w:rPr>
          <w:rFonts w:ascii="Arial" w:hAnsi="Arial" w:cs="Arial"/>
          <w:szCs w:val="21"/>
        </w:rPr>
        <w:t>，</w:t>
      </w:r>
      <w:r w:rsidR="002540E5" w:rsidRPr="00996915">
        <w:rPr>
          <w:rFonts w:ascii="Arial" w:hAnsi="Arial" w:cs="Arial"/>
          <w:szCs w:val="21"/>
        </w:rPr>
        <w:t>或仍为</w:t>
      </w:r>
      <w:r w:rsidRPr="00996915">
        <w:rPr>
          <w:rFonts w:ascii="Arial" w:hAnsi="Arial" w:cs="Arial"/>
          <w:szCs w:val="21"/>
        </w:rPr>
        <w:t>新</w:t>
      </w:r>
      <w:r w:rsidR="002540E5" w:rsidRPr="00996915">
        <w:rPr>
          <w:rFonts w:ascii="Arial" w:hAnsi="Arial" w:cs="Arial"/>
          <w:szCs w:val="21"/>
        </w:rPr>
        <w:t>原理</w:t>
      </w:r>
      <w:r w:rsidRPr="00996915">
        <w:rPr>
          <w:rFonts w:ascii="Arial" w:hAnsi="Arial" w:cs="Arial"/>
          <w:szCs w:val="21"/>
        </w:rPr>
        <w:t>，</w:t>
      </w:r>
      <w:r w:rsidR="002540E5" w:rsidRPr="00996915">
        <w:rPr>
          <w:rFonts w:ascii="Arial" w:hAnsi="Arial" w:cs="Arial"/>
          <w:szCs w:val="21"/>
        </w:rPr>
        <w:t>或</w:t>
      </w:r>
      <w:r w:rsidR="00573E47" w:rsidRPr="00996915">
        <w:rPr>
          <w:rFonts w:ascii="Arial" w:hAnsi="Arial" w:cs="Arial"/>
          <w:szCs w:val="21"/>
        </w:rPr>
        <w:t>还未经证实</w:t>
      </w:r>
      <w:r w:rsidRPr="00996915">
        <w:rPr>
          <w:rFonts w:ascii="Arial" w:hAnsi="Arial" w:cs="Arial"/>
          <w:szCs w:val="21"/>
        </w:rPr>
        <w:t>。</w:t>
      </w:r>
    </w:p>
    <w:p w:rsidR="00564808" w:rsidRDefault="0049716A" w:rsidP="0055013D">
      <w:pPr>
        <w:pStyle w:val="a3"/>
        <w:numPr>
          <w:ilvl w:val="0"/>
          <w:numId w:val="34"/>
        </w:numPr>
        <w:snapToGrid w:val="0"/>
        <w:spacing w:after="0" w:line="312" w:lineRule="auto"/>
        <w:ind w:left="357" w:hanging="357"/>
        <w:rPr>
          <w:rFonts w:ascii="Arial" w:hAnsi="Arial" w:cs="Arial"/>
          <w:szCs w:val="21"/>
        </w:rPr>
      </w:pPr>
      <w:r w:rsidRPr="00996915">
        <w:rPr>
          <w:rFonts w:ascii="Arial" w:hAnsi="Arial" w:cs="Arial"/>
          <w:szCs w:val="21"/>
        </w:rPr>
        <w:t>对于新的标记物，</w:t>
      </w:r>
      <w:r w:rsidR="00CA31C8" w:rsidRPr="00996915">
        <w:rPr>
          <w:rFonts w:ascii="Arial" w:hAnsi="Arial" w:cs="Arial"/>
          <w:szCs w:val="21"/>
        </w:rPr>
        <w:t>需提供和要检测的特定癌症的分析物相关的科学和医学文献的</w:t>
      </w:r>
      <w:r w:rsidR="00A01477">
        <w:rPr>
          <w:rFonts w:ascii="Arial" w:hAnsi="Arial" w:cs="Arial"/>
          <w:szCs w:val="21"/>
        </w:rPr>
        <w:t>摘要</w:t>
      </w:r>
      <w:r w:rsidR="00CA31C8" w:rsidRPr="00996915">
        <w:rPr>
          <w:rFonts w:ascii="Arial" w:hAnsi="Arial" w:cs="Arial"/>
          <w:szCs w:val="21"/>
        </w:rPr>
        <w:t>/</w:t>
      </w:r>
      <w:r w:rsidR="00CA31C8" w:rsidRPr="00996915">
        <w:rPr>
          <w:rFonts w:ascii="Arial" w:hAnsi="Arial" w:cs="Arial"/>
          <w:szCs w:val="21"/>
        </w:rPr>
        <w:t>陈述。</w:t>
      </w:r>
      <w:r w:rsidRPr="00996915">
        <w:rPr>
          <w:rFonts w:ascii="Arial" w:hAnsi="Arial" w:cs="Arial"/>
          <w:szCs w:val="21"/>
        </w:rPr>
        <w:t>应包括所有</w:t>
      </w:r>
      <w:r w:rsidR="00AF1382">
        <w:rPr>
          <w:rFonts w:ascii="Arial" w:hAnsi="Arial" w:cs="Arial"/>
          <w:szCs w:val="21"/>
        </w:rPr>
        <w:t>器械</w:t>
      </w:r>
      <w:r w:rsidR="00CA31C8" w:rsidRPr="00996915">
        <w:rPr>
          <w:rFonts w:ascii="Arial" w:hAnsi="Arial" w:cs="Arial"/>
          <w:szCs w:val="21"/>
        </w:rPr>
        <w:t>的具体文献</w:t>
      </w:r>
      <w:r w:rsidRPr="00996915">
        <w:rPr>
          <w:rFonts w:ascii="Arial" w:hAnsi="Arial" w:cs="Arial"/>
          <w:szCs w:val="21"/>
        </w:rPr>
        <w:t>。</w:t>
      </w:r>
    </w:p>
    <w:p w:rsidR="008875DF" w:rsidRPr="00996915" w:rsidRDefault="008875DF" w:rsidP="0055013D">
      <w:pPr>
        <w:pStyle w:val="a3"/>
        <w:snapToGrid w:val="0"/>
        <w:spacing w:after="0" w:line="312" w:lineRule="auto"/>
        <w:ind w:left="357"/>
        <w:rPr>
          <w:rFonts w:ascii="Arial" w:hAnsi="Arial" w:cs="Arial"/>
          <w:szCs w:val="21"/>
        </w:rPr>
      </w:pPr>
    </w:p>
    <w:p w:rsidR="00564808" w:rsidRPr="00804ECF" w:rsidRDefault="0049716A" w:rsidP="00555879">
      <w:pPr>
        <w:pStyle w:val="a3"/>
        <w:numPr>
          <w:ilvl w:val="0"/>
          <w:numId w:val="27"/>
        </w:numPr>
        <w:snapToGrid w:val="0"/>
        <w:spacing w:line="312" w:lineRule="auto"/>
        <w:outlineLvl w:val="0"/>
        <w:rPr>
          <w:rFonts w:ascii="Arial" w:hAnsi="Arial" w:cs="Arial"/>
          <w:szCs w:val="21"/>
          <w:u w:val="single"/>
        </w:rPr>
      </w:pPr>
      <w:bookmarkStart w:id="6" w:name="_Toc479339445"/>
      <w:r w:rsidRPr="00804ECF">
        <w:rPr>
          <w:rFonts w:ascii="Arial" w:hAnsi="Arial" w:cs="Arial"/>
          <w:szCs w:val="21"/>
          <w:u w:val="single"/>
        </w:rPr>
        <w:t>具体性能特征的</w:t>
      </w:r>
      <w:r w:rsidR="00AF1382">
        <w:rPr>
          <w:rFonts w:ascii="Arial" w:hAnsi="Arial" w:cs="Arial" w:hint="eastAsia"/>
          <w:szCs w:val="21"/>
          <w:u w:val="single"/>
        </w:rPr>
        <w:t>确认</w:t>
      </w:r>
      <w:bookmarkEnd w:id="6"/>
    </w:p>
    <w:p w:rsidR="00564808" w:rsidRPr="00D70318" w:rsidRDefault="00765653" w:rsidP="0055013D">
      <w:pPr>
        <w:snapToGrid w:val="0"/>
        <w:spacing w:line="312" w:lineRule="auto"/>
        <w:rPr>
          <w:rFonts w:ascii="Arial" w:hAnsi="Arial" w:cs="Arial"/>
          <w:szCs w:val="21"/>
        </w:rPr>
      </w:pPr>
      <w:r w:rsidRPr="00D70318">
        <w:rPr>
          <w:rFonts w:ascii="Arial" w:hAnsi="Arial" w:cs="Arial"/>
          <w:szCs w:val="21"/>
        </w:rPr>
        <w:t>体外</w:t>
      </w:r>
      <w:r w:rsidR="00AF1382">
        <w:rPr>
          <w:rFonts w:ascii="Arial" w:hAnsi="Arial" w:cs="Arial"/>
          <w:szCs w:val="21"/>
        </w:rPr>
        <w:t>诊断器械</w:t>
      </w:r>
      <w:r w:rsidRPr="00D70318">
        <w:rPr>
          <w:rFonts w:ascii="Arial" w:hAnsi="Arial" w:cs="Arial"/>
          <w:szCs w:val="21"/>
        </w:rPr>
        <w:t>要上市，</w:t>
      </w:r>
      <w:r w:rsidR="0049716A" w:rsidRPr="00D70318">
        <w:rPr>
          <w:rFonts w:ascii="Arial" w:hAnsi="Arial" w:cs="Arial"/>
          <w:szCs w:val="21"/>
        </w:rPr>
        <w:t>FDA</w:t>
      </w:r>
      <w:r w:rsidRPr="00D70318">
        <w:rPr>
          <w:rFonts w:ascii="Arial" w:hAnsi="Arial" w:cs="Arial"/>
          <w:szCs w:val="21"/>
        </w:rPr>
        <w:t>要求上市前通告申请里有不同类型的数据和统计分析</w:t>
      </w:r>
      <w:r w:rsidR="00BF5DF8">
        <w:rPr>
          <w:rFonts w:ascii="Arial" w:hAnsi="Arial" w:cs="Arial"/>
          <w:szCs w:val="21"/>
        </w:rPr>
        <w:t>。</w:t>
      </w:r>
      <w:r w:rsidR="0049716A" w:rsidRPr="00D70318">
        <w:rPr>
          <w:rFonts w:ascii="Arial" w:hAnsi="Arial" w:cs="Arial"/>
          <w:szCs w:val="21"/>
        </w:rPr>
        <w:t>所需数据类型取决于</w:t>
      </w:r>
      <w:r w:rsidR="00AF1382">
        <w:rPr>
          <w:rFonts w:ascii="Arial" w:hAnsi="Arial" w:cs="Arial"/>
          <w:szCs w:val="21"/>
        </w:rPr>
        <w:t>器械</w:t>
      </w:r>
      <w:r w:rsidR="008006A2" w:rsidRPr="00D70318">
        <w:rPr>
          <w:rFonts w:ascii="Arial" w:hAnsi="Arial" w:cs="Arial"/>
          <w:szCs w:val="21"/>
        </w:rPr>
        <w:t>的预期用途、</w:t>
      </w:r>
      <w:r w:rsidR="0049716A" w:rsidRPr="00D70318">
        <w:rPr>
          <w:rFonts w:ascii="Arial" w:hAnsi="Arial" w:cs="Arial"/>
          <w:szCs w:val="21"/>
        </w:rPr>
        <w:t>新</w:t>
      </w:r>
      <w:r w:rsidR="00AF1382">
        <w:rPr>
          <w:rFonts w:ascii="Arial" w:hAnsi="Arial" w:cs="Arial"/>
          <w:szCs w:val="21"/>
        </w:rPr>
        <w:t>器械</w:t>
      </w:r>
      <w:r w:rsidR="0049716A" w:rsidRPr="00D70318">
        <w:rPr>
          <w:rFonts w:ascii="Arial" w:hAnsi="Arial" w:cs="Arial"/>
          <w:szCs w:val="21"/>
        </w:rPr>
        <w:t>的技术特性以及制造商提出的要求。</w:t>
      </w:r>
      <w:r w:rsidR="008006A2" w:rsidRPr="00D70318">
        <w:rPr>
          <w:rFonts w:ascii="Arial" w:hAnsi="Arial" w:cs="Arial"/>
          <w:szCs w:val="21"/>
        </w:rPr>
        <w:t>要确保</w:t>
      </w:r>
      <w:r w:rsidR="00AF1382">
        <w:rPr>
          <w:rFonts w:ascii="Arial" w:hAnsi="Arial" w:cs="Arial"/>
          <w:szCs w:val="21"/>
        </w:rPr>
        <w:t>器械</w:t>
      </w:r>
      <w:r w:rsidR="008006A2" w:rsidRPr="00D70318">
        <w:rPr>
          <w:rFonts w:ascii="Arial" w:hAnsi="Arial" w:cs="Arial"/>
          <w:szCs w:val="21"/>
        </w:rPr>
        <w:t>的性能，可将其与任何有相同预期用途并合法销售的医疗</w:t>
      </w:r>
      <w:r w:rsidR="00AF1382">
        <w:rPr>
          <w:rFonts w:ascii="Arial" w:hAnsi="Arial" w:cs="Arial"/>
          <w:szCs w:val="21"/>
        </w:rPr>
        <w:t>器械</w:t>
      </w:r>
      <w:r w:rsidR="008006A2" w:rsidRPr="00D70318">
        <w:rPr>
          <w:rFonts w:ascii="Arial" w:hAnsi="Arial" w:cs="Arial"/>
          <w:szCs w:val="21"/>
        </w:rPr>
        <w:t>相比较，且</w:t>
      </w:r>
      <w:r w:rsidR="008006A2" w:rsidRPr="00D70318">
        <w:rPr>
          <w:rFonts w:ascii="Arial" w:hAnsi="Arial" w:cs="Arial"/>
          <w:szCs w:val="21"/>
        </w:rPr>
        <w:t>/</w:t>
      </w:r>
      <w:r w:rsidR="008006A2" w:rsidRPr="00D70318">
        <w:rPr>
          <w:rFonts w:ascii="Arial" w:hAnsi="Arial" w:cs="Arial"/>
          <w:szCs w:val="21"/>
        </w:rPr>
        <w:t>或通过其他研究来确定</w:t>
      </w:r>
      <w:r w:rsidR="00AF1382">
        <w:rPr>
          <w:rFonts w:ascii="Arial" w:hAnsi="Arial" w:cs="Arial"/>
          <w:szCs w:val="21"/>
        </w:rPr>
        <w:t>器械</w:t>
      </w:r>
      <w:r w:rsidR="008006A2" w:rsidRPr="00D70318">
        <w:rPr>
          <w:rFonts w:ascii="Arial" w:hAnsi="Arial" w:cs="Arial"/>
          <w:szCs w:val="21"/>
        </w:rPr>
        <w:t>的操作特性</w:t>
      </w:r>
      <w:r w:rsidR="0049716A" w:rsidRPr="00D70318">
        <w:rPr>
          <w:rFonts w:ascii="Arial" w:hAnsi="Arial" w:cs="Arial"/>
          <w:szCs w:val="21"/>
        </w:rPr>
        <w:t>。例如，当候选</w:t>
      </w:r>
      <w:r w:rsidR="008006A2" w:rsidRPr="00D70318">
        <w:rPr>
          <w:rFonts w:ascii="Arial" w:hAnsi="Arial" w:cs="Arial"/>
          <w:szCs w:val="21"/>
        </w:rPr>
        <w:t>的</w:t>
      </w:r>
      <w:r w:rsidR="0049716A" w:rsidRPr="00D70318">
        <w:rPr>
          <w:rFonts w:ascii="Arial" w:hAnsi="Arial" w:cs="Arial"/>
          <w:szCs w:val="21"/>
        </w:rPr>
        <w:t>510</w:t>
      </w:r>
      <w:r w:rsidR="0049716A" w:rsidRPr="00D70318">
        <w:rPr>
          <w:rFonts w:ascii="Arial" w:hAnsi="Arial" w:cs="Arial"/>
          <w:szCs w:val="21"/>
        </w:rPr>
        <w:t>（</w:t>
      </w:r>
      <w:r w:rsidR="0049716A" w:rsidRPr="00D70318">
        <w:rPr>
          <w:rFonts w:ascii="Arial" w:hAnsi="Arial" w:cs="Arial"/>
          <w:szCs w:val="21"/>
        </w:rPr>
        <w:t>k</w:t>
      </w:r>
      <w:r w:rsidR="0049716A" w:rsidRPr="00D70318">
        <w:rPr>
          <w:rFonts w:ascii="Arial" w:hAnsi="Arial" w:cs="Arial"/>
          <w:szCs w:val="21"/>
        </w:rPr>
        <w:t>）</w:t>
      </w:r>
      <w:r w:rsidR="008006A2" w:rsidRPr="00D70318">
        <w:rPr>
          <w:rFonts w:ascii="Arial" w:hAnsi="Arial" w:cs="Arial"/>
          <w:szCs w:val="21"/>
        </w:rPr>
        <w:t>宣告</w:t>
      </w:r>
      <w:r w:rsidR="0049716A" w:rsidRPr="00D70318">
        <w:rPr>
          <w:rFonts w:ascii="Arial" w:hAnsi="Arial" w:cs="Arial"/>
          <w:szCs w:val="21"/>
        </w:rPr>
        <w:t>与另一合法销售的</w:t>
      </w:r>
      <w:r w:rsidR="00AF1382">
        <w:rPr>
          <w:rFonts w:ascii="Arial" w:hAnsi="Arial" w:cs="Arial"/>
          <w:szCs w:val="21"/>
        </w:rPr>
        <w:t>器械</w:t>
      </w:r>
      <w:r w:rsidR="008006A2" w:rsidRPr="00D70318">
        <w:rPr>
          <w:rFonts w:ascii="Arial" w:hAnsi="Arial" w:cs="Arial"/>
          <w:szCs w:val="21"/>
        </w:rPr>
        <w:t>在</w:t>
      </w:r>
      <w:r w:rsidR="0049716A" w:rsidRPr="00D70318">
        <w:rPr>
          <w:rFonts w:ascii="Arial" w:hAnsi="Arial" w:cs="Arial"/>
          <w:szCs w:val="21"/>
        </w:rPr>
        <w:t>实质上等同时，</w:t>
      </w:r>
      <w:r w:rsidR="008006A2" w:rsidRPr="00D70318">
        <w:rPr>
          <w:rFonts w:ascii="Arial" w:hAnsi="Arial" w:cs="Arial"/>
          <w:szCs w:val="21"/>
        </w:rPr>
        <w:t>第六条</w:t>
      </w:r>
      <w:r w:rsidR="0049716A" w:rsidRPr="00D70318">
        <w:rPr>
          <w:rFonts w:ascii="Arial" w:hAnsi="Arial" w:cs="Arial"/>
          <w:szCs w:val="21"/>
        </w:rPr>
        <w:t>（</w:t>
      </w:r>
      <w:r w:rsidR="0049716A" w:rsidRPr="00D70318">
        <w:rPr>
          <w:rFonts w:ascii="Arial" w:hAnsi="Arial" w:cs="Arial"/>
          <w:szCs w:val="21"/>
        </w:rPr>
        <w:t>A</w:t>
      </w:r>
      <w:r w:rsidR="0049716A" w:rsidRPr="00D70318">
        <w:rPr>
          <w:rFonts w:ascii="Arial" w:hAnsi="Arial" w:cs="Arial"/>
          <w:szCs w:val="21"/>
        </w:rPr>
        <w:t>）中</w:t>
      </w:r>
      <w:r w:rsidR="008006A2" w:rsidRPr="00D70318">
        <w:rPr>
          <w:rFonts w:ascii="Arial" w:hAnsi="Arial" w:cs="Arial"/>
          <w:szCs w:val="21"/>
        </w:rPr>
        <w:t>所列</w:t>
      </w:r>
      <w:r w:rsidR="0049716A" w:rsidRPr="00D70318">
        <w:rPr>
          <w:rFonts w:ascii="Arial" w:hAnsi="Arial" w:cs="Arial"/>
          <w:szCs w:val="21"/>
        </w:rPr>
        <w:t>信息</w:t>
      </w:r>
      <w:r w:rsidR="008006A2" w:rsidRPr="00D70318">
        <w:rPr>
          <w:rFonts w:ascii="Arial" w:hAnsi="Arial" w:cs="Arial"/>
          <w:szCs w:val="21"/>
        </w:rPr>
        <w:t>便已足够</w:t>
      </w:r>
      <w:r w:rsidR="0049716A" w:rsidRPr="00D70318">
        <w:rPr>
          <w:rFonts w:ascii="Arial" w:hAnsi="Arial" w:cs="Arial"/>
          <w:szCs w:val="21"/>
        </w:rPr>
        <w:t>。对于新标记</w:t>
      </w:r>
      <w:r w:rsidR="008006A2" w:rsidRPr="00D70318">
        <w:rPr>
          <w:rFonts w:ascii="Arial" w:hAnsi="Arial" w:cs="Arial"/>
          <w:szCs w:val="21"/>
        </w:rPr>
        <w:t>物而言</w:t>
      </w:r>
      <w:r w:rsidR="0049716A" w:rsidRPr="00D70318">
        <w:rPr>
          <w:rFonts w:ascii="Arial" w:hAnsi="Arial" w:cs="Arial"/>
          <w:szCs w:val="21"/>
        </w:rPr>
        <w:t>，</w:t>
      </w:r>
      <w:r w:rsidR="008006A2" w:rsidRPr="00D70318">
        <w:rPr>
          <w:rFonts w:ascii="Arial" w:hAnsi="Arial" w:cs="Arial"/>
          <w:szCs w:val="21"/>
        </w:rPr>
        <w:t>要求提供第六条</w:t>
      </w:r>
      <w:r w:rsidR="0049716A" w:rsidRPr="00D70318">
        <w:rPr>
          <w:rFonts w:ascii="Arial" w:hAnsi="Arial" w:cs="Arial"/>
          <w:szCs w:val="21"/>
        </w:rPr>
        <w:t>（</w:t>
      </w:r>
      <w:r w:rsidR="0049716A" w:rsidRPr="00D70318">
        <w:rPr>
          <w:rFonts w:ascii="Arial" w:hAnsi="Arial" w:cs="Arial"/>
          <w:szCs w:val="21"/>
        </w:rPr>
        <w:t>A</w:t>
      </w:r>
      <w:r w:rsidR="0049716A" w:rsidRPr="00D70318">
        <w:rPr>
          <w:rFonts w:ascii="Arial" w:hAnsi="Arial" w:cs="Arial"/>
          <w:szCs w:val="21"/>
        </w:rPr>
        <w:t>）和（</w:t>
      </w:r>
      <w:r w:rsidR="0049716A" w:rsidRPr="00D70318">
        <w:rPr>
          <w:rFonts w:ascii="Arial" w:hAnsi="Arial" w:cs="Arial"/>
          <w:szCs w:val="21"/>
        </w:rPr>
        <w:t>B</w:t>
      </w:r>
      <w:r w:rsidR="0049716A" w:rsidRPr="00D70318">
        <w:rPr>
          <w:rFonts w:ascii="Arial" w:hAnsi="Arial" w:cs="Arial"/>
          <w:szCs w:val="21"/>
        </w:rPr>
        <w:t>）中</w:t>
      </w:r>
      <w:r w:rsidR="008006A2" w:rsidRPr="00D70318">
        <w:rPr>
          <w:rFonts w:ascii="Arial" w:hAnsi="Arial" w:cs="Arial"/>
          <w:szCs w:val="21"/>
        </w:rPr>
        <w:t>所述</w:t>
      </w:r>
      <w:r w:rsidR="0049716A" w:rsidRPr="00D70318">
        <w:rPr>
          <w:rFonts w:ascii="Arial" w:hAnsi="Arial" w:cs="Arial"/>
          <w:szCs w:val="21"/>
        </w:rPr>
        <w:t>信息</w:t>
      </w:r>
      <w:r w:rsidR="0049716A" w:rsidRPr="00D70318">
        <w:rPr>
          <w:rFonts w:ascii="Arial" w:hAnsi="Arial" w:cs="Arial"/>
          <w:szCs w:val="21"/>
        </w:rPr>
        <w:t>[</w:t>
      </w:r>
      <w:r w:rsidR="0049716A" w:rsidRPr="00D70318">
        <w:rPr>
          <w:rFonts w:ascii="Arial" w:hAnsi="Arial" w:cs="Arial"/>
          <w:szCs w:val="21"/>
        </w:rPr>
        <w:t>不包括</w:t>
      </w:r>
      <w:r w:rsidR="008006A2" w:rsidRPr="00D70318">
        <w:rPr>
          <w:rFonts w:ascii="Arial" w:hAnsi="Arial" w:cs="Arial"/>
          <w:szCs w:val="21"/>
        </w:rPr>
        <w:t>第六条</w:t>
      </w:r>
      <w:r w:rsidR="0049716A" w:rsidRPr="00D70318">
        <w:rPr>
          <w:rFonts w:ascii="Arial" w:hAnsi="Arial" w:cs="Arial"/>
          <w:szCs w:val="21"/>
        </w:rPr>
        <w:t>（</w:t>
      </w:r>
      <w:r w:rsidR="0049716A" w:rsidRPr="00D70318">
        <w:rPr>
          <w:rFonts w:ascii="Arial" w:hAnsi="Arial" w:cs="Arial"/>
          <w:szCs w:val="21"/>
        </w:rPr>
        <w:t>A</w:t>
      </w:r>
      <w:r w:rsidR="0049716A" w:rsidRPr="00D70318">
        <w:rPr>
          <w:rFonts w:ascii="Arial" w:hAnsi="Arial" w:cs="Arial"/>
          <w:szCs w:val="21"/>
        </w:rPr>
        <w:t>）（</w:t>
      </w:r>
      <w:r w:rsidR="0049716A" w:rsidRPr="00D70318">
        <w:rPr>
          <w:rFonts w:ascii="Arial" w:hAnsi="Arial" w:cs="Arial"/>
          <w:szCs w:val="21"/>
        </w:rPr>
        <w:t>4</w:t>
      </w:r>
      <w:r w:rsidR="0049716A" w:rsidRPr="00D70318">
        <w:rPr>
          <w:rFonts w:ascii="Arial" w:hAnsi="Arial" w:cs="Arial"/>
          <w:szCs w:val="21"/>
        </w:rPr>
        <w:t>）（</w:t>
      </w:r>
      <w:r w:rsidR="0049716A" w:rsidRPr="00D70318">
        <w:rPr>
          <w:rFonts w:ascii="Arial" w:hAnsi="Arial" w:cs="Arial"/>
          <w:szCs w:val="21"/>
        </w:rPr>
        <w:t>a</w:t>
      </w:r>
      <w:r w:rsidR="0049716A" w:rsidRPr="00D70318">
        <w:rPr>
          <w:rFonts w:ascii="Arial" w:hAnsi="Arial" w:cs="Arial"/>
          <w:szCs w:val="21"/>
        </w:rPr>
        <w:t>）</w:t>
      </w:r>
      <w:r w:rsidR="0049716A" w:rsidRPr="00D70318">
        <w:rPr>
          <w:rFonts w:ascii="Arial" w:hAnsi="Arial" w:cs="Arial"/>
          <w:szCs w:val="21"/>
        </w:rPr>
        <w:t>]</w:t>
      </w:r>
      <w:r w:rsidR="0049716A" w:rsidRPr="00D70318">
        <w:rPr>
          <w:rFonts w:ascii="Arial" w:hAnsi="Arial" w:cs="Arial"/>
          <w:szCs w:val="21"/>
        </w:rPr>
        <w:t>。</w:t>
      </w:r>
    </w:p>
    <w:p w:rsidR="00F31E87" w:rsidRDefault="00F31E87" w:rsidP="0055013D">
      <w:pPr>
        <w:spacing w:line="312" w:lineRule="auto"/>
        <w:jc w:val="left"/>
        <w:rPr>
          <w:rFonts w:ascii="Arial" w:hAnsi="Arial" w:cs="Arial"/>
          <w:szCs w:val="21"/>
        </w:rPr>
      </w:pPr>
      <w:r>
        <w:rPr>
          <w:rFonts w:ascii="Arial" w:hAnsi="Arial" w:cs="Arial"/>
          <w:szCs w:val="21"/>
        </w:rPr>
        <w:br w:type="page"/>
      </w:r>
    </w:p>
    <w:p w:rsidR="00564808" w:rsidRPr="00D70318" w:rsidRDefault="0049716A" w:rsidP="0055013D">
      <w:pPr>
        <w:snapToGrid w:val="0"/>
        <w:spacing w:line="312" w:lineRule="auto"/>
        <w:rPr>
          <w:rFonts w:ascii="Arial" w:hAnsi="Arial" w:cs="Arial"/>
          <w:szCs w:val="21"/>
        </w:rPr>
      </w:pPr>
      <w:r w:rsidRPr="00D70318">
        <w:rPr>
          <w:rFonts w:ascii="Arial" w:hAnsi="Arial" w:cs="Arial"/>
          <w:szCs w:val="21"/>
        </w:rPr>
        <w:lastRenderedPageBreak/>
        <w:t>所有关于</w:t>
      </w:r>
      <w:r w:rsidR="002E5B20" w:rsidRPr="00D70318">
        <w:rPr>
          <w:rFonts w:ascii="Arial" w:hAnsi="Arial" w:cs="Arial"/>
          <w:szCs w:val="21"/>
        </w:rPr>
        <w:t>使用</w:t>
      </w:r>
      <w:r w:rsidR="00AF1382">
        <w:rPr>
          <w:rFonts w:ascii="Arial" w:hAnsi="Arial" w:cs="Arial"/>
          <w:szCs w:val="21"/>
        </w:rPr>
        <w:t>器械</w:t>
      </w:r>
      <w:r w:rsidR="002E5B20" w:rsidRPr="00D70318">
        <w:rPr>
          <w:rFonts w:ascii="Arial" w:hAnsi="Arial" w:cs="Arial"/>
          <w:szCs w:val="21"/>
        </w:rPr>
        <w:t>的</w:t>
      </w:r>
      <w:r w:rsidR="00AF1382">
        <w:rPr>
          <w:rFonts w:ascii="Arial" w:hAnsi="Arial" w:cs="Arial"/>
          <w:szCs w:val="21"/>
        </w:rPr>
        <w:t>实质等同性</w:t>
      </w:r>
      <w:r w:rsidRPr="00D70318">
        <w:rPr>
          <w:rFonts w:ascii="Arial" w:hAnsi="Arial" w:cs="Arial"/>
          <w:szCs w:val="21"/>
        </w:rPr>
        <w:t>和</w:t>
      </w:r>
      <w:r w:rsidR="002E5B20" w:rsidRPr="00D70318">
        <w:rPr>
          <w:rFonts w:ascii="Arial" w:hAnsi="Arial" w:cs="Arial"/>
          <w:szCs w:val="21"/>
        </w:rPr>
        <w:t>具体</w:t>
      </w:r>
      <w:r w:rsidRPr="00D70318">
        <w:rPr>
          <w:rFonts w:ascii="Arial" w:hAnsi="Arial" w:cs="Arial"/>
          <w:szCs w:val="21"/>
        </w:rPr>
        <w:t>性能特征的声明</w:t>
      </w:r>
      <w:r w:rsidR="002E5B20" w:rsidRPr="00D70318">
        <w:rPr>
          <w:rFonts w:ascii="Arial" w:hAnsi="Arial" w:cs="Arial"/>
          <w:szCs w:val="21"/>
        </w:rPr>
        <w:t>，</w:t>
      </w:r>
      <w:r w:rsidRPr="00D70318">
        <w:rPr>
          <w:rFonts w:ascii="Arial" w:hAnsi="Arial" w:cs="Arial"/>
          <w:szCs w:val="21"/>
        </w:rPr>
        <w:t>必须由适当的数据</w:t>
      </w:r>
      <w:r w:rsidR="002E5B20" w:rsidRPr="00D70318">
        <w:rPr>
          <w:rFonts w:ascii="Arial" w:hAnsi="Arial" w:cs="Arial"/>
          <w:szCs w:val="21"/>
        </w:rPr>
        <w:t>支撑</w:t>
      </w:r>
      <w:r w:rsidRPr="00D70318">
        <w:rPr>
          <w:rFonts w:ascii="Arial" w:hAnsi="Arial" w:cs="Arial"/>
          <w:szCs w:val="21"/>
        </w:rPr>
        <w:t>。</w:t>
      </w:r>
      <w:r w:rsidR="002E5B20" w:rsidRPr="00D70318">
        <w:rPr>
          <w:rFonts w:ascii="Arial" w:hAnsi="Arial" w:cs="Arial"/>
          <w:szCs w:val="21"/>
        </w:rPr>
        <w:t>须清楚</w:t>
      </w:r>
      <w:r w:rsidRPr="00D70318">
        <w:rPr>
          <w:rFonts w:ascii="Arial" w:hAnsi="Arial" w:cs="Arial"/>
          <w:szCs w:val="21"/>
        </w:rPr>
        <w:t>记录所有内部</w:t>
      </w:r>
      <w:r w:rsidR="002E5B20" w:rsidRPr="00D70318">
        <w:rPr>
          <w:rFonts w:ascii="Arial" w:hAnsi="Arial" w:cs="Arial"/>
          <w:szCs w:val="21"/>
        </w:rPr>
        <w:t>测试</w:t>
      </w:r>
      <w:r w:rsidRPr="00D70318">
        <w:rPr>
          <w:rFonts w:ascii="Arial" w:hAnsi="Arial" w:cs="Arial"/>
          <w:szCs w:val="21"/>
        </w:rPr>
        <w:t>和外部测试的</w:t>
      </w:r>
      <w:r w:rsidR="00DF0F83">
        <w:rPr>
          <w:rFonts w:ascii="Arial" w:hAnsi="Arial" w:cs="Arial"/>
          <w:szCs w:val="21"/>
        </w:rPr>
        <w:t>方案</w:t>
      </w:r>
      <w:r w:rsidRPr="00D70318">
        <w:rPr>
          <w:rFonts w:ascii="Arial" w:hAnsi="Arial" w:cs="Arial"/>
          <w:szCs w:val="21"/>
        </w:rPr>
        <w:t>。</w:t>
      </w:r>
      <w:r w:rsidR="002E5B20" w:rsidRPr="00D70318">
        <w:rPr>
          <w:rFonts w:ascii="Arial" w:hAnsi="Arial" w:cs="Arial"/>
          <w:szCs w:val="21"/>
        </w:rPr>
        <w:t>分析并总结</w:t>
      </w:r>
      <w:r w:rsidRPr="00D70318">
        <w:rPr>
          <w:rFonts w:ascii="Arial" w:hAnsi="Arial" w:cs="Arial"/>
          <w:szCs w:val="21"/>
        </w:rPr>
        <w:t>现有测试数据结果。</w:t>
      </w:r>
      <w:r w:rsidR="002E5B20" w:rsidRPr="00D70318">
        <w:rPr>
          <w:rFonts w:ascii="Arial" w:hAnsi="Arial" w:cs="Arial"/>
          <w:szCs w:val="21"/>
        </w:rPr>
        <w:t>所有意外结果和任何其他测试，都须有</w:t>
      </w:r>
      <w:r w:rsidRPr="00D70318">
        <w:rPr>
          <w:rFonts w:ascii="Arial" w:hAnsi="Arial" w:cs="Arial"/>
          <w:szCs w:val="21"/>
        </w:rPr>
        <w:t>总结结果</w:t>
      </w:r>
      <w:r w:rsidR="002E5B20" w:rsidRPr="00D70318">
        <w:rPr>
          <w:rFonts w:ascii="Arial" w:hAnsi="Arial" w:cs="Arial"/>
          <w:szCs w:val="21"/>
        </w:rPr>
        <w:t>和说明</w:t>
      </w:r>
      <w:r w:rsidRPr="00D70318">
        <w:rPr>
          <w:rFonts w:ascii="Arial" w:hAnsi="Arial" w:cs="Arial"/>
          <w:szCs w:val="21"/>
        </w:rPr>
        <w:t>。</w:t>
      </w:r>
      <w:r w:rsidR="002E5B20" w:rsidRPr="00D70318">
        <w:rPr>
          <w:rFonts w:ascii="Arial" w:hAnsi="Arial" w:cs="Arial"/>
          <w:szCs w:val="21"/>
        </w:rPr>
        <w:t>在适当的时候，图表（散点图、</w:t>
      </w:r>
      <w:r w:rsidRPr="00D70318">
        <w:rPr>
          <w:rFonts w:ascii="Arial" w:hAnsi="Arial" w:cs="Arial"/>
          <w:szCs w:val="21"/>
        </w:rPr>
        <w:t>直方图等）可以用作分析和结论的一部分。可能要求未经处理的原始实验室数据。</w:t>
      </w:r>
    </w:p>
    <w:p w:rsidR="00564808" w:rsidRPr="00F31E87" w:rsidRDefault="0049716A" w:rsidP="000B264E">
      <w:pPr>
        <w:snapToGrid w:val="0"/>
        <w:spacing w:line="312" w:lineRule="auto"/>
        <w:outlineLvl w:val="1"/>
        <w:rPr>
          <w:rFonts w:ascii="Arial" w:hAnsi="Arial" w:cs="Arial"/>
          <w:szCs w:val="21"/>
          <w:u w:val="single"/>
        </w:rPr>
      </w:pPr>
      <w:bookmarkStart w:id="7" w:name="_Toc479339446"/>
      <w:r w:rsidRPr="00D70318">
        <w:rPr>
          <w:rFonts w:ascii="Arial" w:hAnsi="Arial" w:cs="Arial"/>
          <w:szCs w:val="21"/>
        </w:rPr>
        <w:t>A.</w:t>
      </w:r>
      <w:r w:rsidR="00F31E87">
        <w:rPr>
          <w:rFonts w:ascii="Arial" w:hAnsi="Arial" w:cs="Arial"/>
          <w:szCs w:val="21"/>
        </w:rPr>
        <w:tab/>
      </w:r>
      <w:r w:rsidRPr="00F31E87">
        <w:rPr>
          <w:rFonts w:ascii="Arial" w:hAnsi="Arial" w:cs="Arial"/>
          <w:szCs w:val="21"/>
          <w:u w:val="single"/>
        </w:rPr>
        <w:t>非临床实验室研究</w:t>
      </w:r>
      <w:bookmarkEnd w:id="7"/>
    </w:p>
    <w:p w:rsidR="00564808" w:rsidRPr="00060671" w:rsidRDefault="00EC54D0" w:rsidP="00A34D67">
      <w:pPr>
        <w:snapToGrid w:val="0"/>
        <w:spacing w:line="312" w:lineRule="auto"/>
        <w:ind w:leftChars="193" w:left="405" w:firstLineChars="2" w:firstLine="4"/>
        <w:outlineLvl w:val="2"/>
        <w:rPr>
          <w:rFonts w:ascii="Arial" w:hAnsi="Arial" w:cs="Arial"/>
          <w:szCs w:val="21"/>
          <w:u w:val="single"/>
        </w:rPr>
      </w:pPr>
      <w:bookmarkStart w:id="8" w:name="_Toc479339447"/>
      <w:r w:rsidRPr="00D70318">
        <w:rPr>
          <w:rFonts w:ascii="Arial" w:hAnsi="Arial" w:cs="Arial"/>
          <w:szCs w:val="21"/>
        </w:rPr>
        <w:t>1.</w:t>
      </w:r>
      <w:r w:rsidR="00060671">
        <w:rPr>
          <w:rFonts w:ascii="Arial" w:hAnsi="Arial" w:cs="Arial"/>
          <w:szCs w:val="21"/>
        </w:rPr>
        <w:tab/>
      </w:r>
      <w:r w:rsidRPr="00060671">
        <w:rPr>
          <w:rFonts w:ascii="Arial" w:hAnsi="Arial" w:cs="Arial"/>
          <w:szCs w:val="21"/>
          <w:u w:val="single"/>
        </w:rPr>
        <w:t>试剂特征</w:t>
      </w:r>
      <w:bookmarkEnd w:id="8"/>
    </w:p>
    <w:p w:rsidR="00564808" w:rsidRPr="00173660" w:rsidRDefault="00EC54D0" w:rsidP="00EF7B60">
      <w:pPr>
        <w:pStyle w:val="a3"/>
        <w:numPr>
          <w:ilvl w:val="1"/>
          <w:numId w:val="34"/>
        </w:numPr>
        <w:snapToGrid w:val="0"/>
        <w:spacing w:line="312" w:lineRule="auto"/>
        <w:ind w:leftChars="193" w:left="405" w:firstLineChars="207" w:firstLine="435"/>
        <w:rPr>
          <w:rFonts w:ascii="Arial" w:hAnsi="Arial" w:cs="Arial"/>
          <w:szCs w:val="21"/>
        </w:rPr>
      </w:pPr>
      <w:r w:rsidRPr="00173660">
        <w:rPr>
          <w:rFonts w:ascii="Arial" w:hAnsi="Arial" w:cs="Arial"/>
          <w:szCs w:val="21"/>
        </w:rPr>
        <w:t>描述试验中所</w:t>
      </w:r>
      <w:r w:rsidR="0049716A" w:rsidRPr="00173660">
        <w:rPr>
          <w:rFonts w:ascii="Arial" w:hAnsi="Arial" w:cs="Arial"/>
          <w:szCs w:val="21"/>
        </w:rPr>
        <w:t>用抗体和抗原</w:t>
      </w:r>
      <w:r w:rsidRPr="00173660">
        <w:rPr>
          <w:rFonts w:ascii="Arial" w:hAnsi="Arial" w:cs="Arial"/>
          <w:szCs w:val="21"/>
        </w:rPr>
        <w:t>的特征</w:t>
      </w:r>
      <w:r w:rsidR="0049716A" w:rsidRPr="00173660">
        <w:rPr>
          <w:rFonts w:ascii="Arial" w:hAnsi="Arial" w:cs="Arial"/>
          <w:szCs w:val="21"/>
        </w:rPr>
        <w:t>。</w:t>
      </w:r>
    </w:p>
    <w:p w:rsidR="00564808" w:rsidRPr="00173660" w:rsidRDefault="0049716A" w:rsidP="00EF7B60">
      <w:pPr>
        <w:pStyle w:val="a3"/>
        <w:numPr>
          <w:ilvl w:val="1"/>
          <w:numId w:val="34"/>
        </w:numPr>
        <w:snapToGrid w:val="0"/>
        <w:spacing w:line="312" w:lineRule="auto"/>
        <w:ind w:leftChars="193" w:left="405" w:firstLineChars="207" w:firstLine="435"/>
        <w:rPr>
          <w:rFonts w:ascii="Arial" w:hAnsi="Arial" w:cs="Arial"/>
          <w:szCs w:val="21"/>
        </w:rPr>
      </w:pPr>
      <w:r w:rsidRPr="00173660">
        <w:rPr>
          <w:rFonts w:ascii="Arial" w:hAnsi="Arial" w:cs="Arial"/>
          <w:szCs w:val="21"/>
        </w:rPr>
        <w:t>如果在制备抗体或抗原中使用</w:t>
      </w:r>
      <w:r w:rsidR="00EC54D0" w:rsidRPr="00173660">
        <w:rPr>
          <w:rFonts w:ascii="Arial" w:hAnsi="Arial" w:cs="Arial"/>
          <w:szCs w:val="21"/>
        </w:rPr>
        <w:t>了</w:t>
      </w:r>
      <w:r w:rsidRPr="00173660">
        <w:rPr>
          <w:rFonts w:ascii="Arial" w:hAnsi="Arial" w:cs="Arial"/>
          <w:szCs w:val="21"/>
        </w:rPr>
        <w:t>任何重组</w:t>
      </w:r>
      <w:r w:rsidRPr="00173660">
        <w:rPr>
          <w:rFonts w:ascii="Arial" w:hAnsi="Arial" w:cs="Arial"/>
          <w:szCs w:val="21"/>
        </w:rPr>
        <w:t>/</w:t>
      </w:r>
      <w:r w:rsidRPr="00173660">
        <w:rPr>
          <w:rFonts w:ascii="Arial" w:hAnsi="Arial" w:cs="Arial"/>
          <w:szCs w:val="21"/>
        </w:rPr>
        <w:t>单克隆技术，</w:t>
      </w:r>
      <w:r w:rsidR="00EC54D0" w:rsidRPr="00173660">
        <w:rPr>
          <w:rFonts w:ascii="Arial" w:hAnsi="Arial" w:cs="Arial"/>
          <w:szCs w:val="21"/>
        </w:rPr>
        <w:t>须</w:t>
      </w:r>
      <w:r w:rsidRPr="00173660">
        <w:rPr>
          <w:rFonts w:ascii="Arial" w:hAnsi="Arial" w:cs="Arial"/>
          <w:szCs w:val="21"/>
        </w:rPr>
        <w:t>描述所用方法。</w:t>
      </w:r>
    </w:p>
    <w:p w:rsidR="00564808" w:rsidRPr="00060671" w:rsidRDefault="0049716A" w:rsidP="00A34D67">
      <w:pPr>
        <w:snapToGrid w:val="0"/>
        <w:spacing w:line="312" w:lineRule="auto"/>
        <w:ind w:leftChars="193" w:left="405" w:firstLineChars="2" w:firstLine="4"/>
        <w:outlineLvl w:val="2"/>
        <w:rPr>
          <w:rFonts w:ascii="Arial" w:hAnsi="Arial" w:cs="Arial"/>
          <w:szCs w:val="21"/>
          <w:u w:val="single"/>
        </w:rPr>
      </w:pPr>
      <w:bookmarkStart w:id="9" w:name="_Toc479339448"/>
      <w:r w:rsidRPr="00060671">
        <w:rPr>
          <w:rFonts w:ascii="Arial" w:hAnsi="Arial" w:cs="Arial"/>
          <w:szCs w:val="21"/>
        </w:rPr>
        <w:t>2.</w:t>
      </w:r>
      <w:r w:rsidR="00060671" w:rsidRPr="00060671">
        <w:rPr>
          <w:rFonts w:ascii="Arial" w:hAnsi="Arial" w:cs="Arial"/>
          <w:szCs w:val="21"/>
        </w:rPr>
        <w:tab/>
      </w:r>
      <w:r w:rsidRPr="00060671">
        <w:rPr>
          <w:rFonts w:ascii="Arial" w:hAnsi="Arial" w:cs="Arial"/>
          <w:szCs w:val="21"/>
          <w:u w:val="single"/>
        </w:rPr>
        <w:t>测定特异性和干扰物质</w:t>
      </w:r>
      <w:bookmarkEnd w:id="9"/>
    </w:p>
    <w:p w:rsidR="00564808" w:rsidRPr="00D70318" w:rsidRDefault="004D74B4" w:rsidP="00C253E2">
      <w:pPr>
        <w:snapToGrid w:val="0"/>
        <w:spacing w:line="312" w:lineRule="auto"/>
        <w:ind w:leftChars="193" w:left="405" w:firstLineChars="2" w:firstLine="4"/>
        <w:rPr>
          <w:rFonts w:ascii="Arial" w:hAnsi="Arial" w:cs="Arial"/>
          <w:szCs w:val="21"/>
        </w:rPr>
      </w:pPr>
      <w:r w:rsidRPr="00D70318">
        <w:rPr>
          <w:rFonts w:ascii="Arial" w:hAnsi="Arial" w:cs="Arial"/>
          <w:szCs w:val="21"/>
        </w:rPr>
        <w:t>应使用试验系统测定具体样品类型或条件中遇到的任何物质，如温度、</w:t>
      </w:r>
      <w:r w:rsidR="0049716A" w:rsidRPr="00D70318">
        <w:rPr>
          <w:rFonts w:ascii="Arial" w:hAnsi="Arial" w:cs="Arial"/>
          <w:szCs w:val="21"/>
        </w:rPr>
        <w:t>时间</w:t>
      </w:r>
      <w:r w:rsidRPr="00D70318">
        <w:rPr>
          <w:rFonts w:ascii="Arial" w:hAnsi="Arial" w:cs="Arial"/>
          <w:szCs w:val="21"/>
        </w:rPr>
        <w:t>、</w:t>
      </w:r>
      <w:r w:rsidR="0049716A" w:rsidRPr="00D70318">
        <w:rPr>
          <w:rFonts w:ascii="Arial" w:hAnsi="Arial" w:cs="Arial"/>
          <w:szCs w:val="21"/>
        </w:rPr>
        <w:t>溶血</w:t>
      </w:r>
      <w:r w:rsidRPr="00D70318">
        <w:rPr>
          <w:rFonts w:ascii="Arial" w:hAnsi="Arial" w:cs="Arial"/>
          <w:szCs w:val="21"/>
        </w:rPr>
        <w:t>、</w:t>
      </w:r>
      <w:r w:rsidR="0049716A" w:rsidRPr="00D70318">
        <w:rPr>
          <w:rFonts w:ascii="Arial" w:hAnsi="Arial" w:cs="Arial"/>
          <w:szCs w:val="21"/>
        </w:rPr>
        <w:t>脂质血症</w:t>
      </w:r>
      <w:r w:rsidRPr="00D70318">
        <w:rPr>
          <w:rFonts w:ascii="Arial" w:hAnsi="Arial" w:cs="Arial"/>
          <w:szCs w:val="21"/>
        </w:rPr>
        <w:t>、</w:t>
      </w:r>
      <w:r w:rsidR="0049716A" w:rsidRPr="00D70318">
        <w:rPr>
          <w:rFonts w:ascii="Arial" w:hAnsi="Arial" w:cs="Arial"/>
          <w:szCs w:val="21"/>
        </w:rPr>
        <w:t>微生物污染</w:t>
      </w:r>
      <w:r w:rsidRPr="00D70318">
        <w:rPr>
          <w:rFonts w:ascii="Arial" w:hAnsi="Arial" w:cs="Arial"/>
          <w:szCs w:val="21"/>
        </w:rPr>
        <w:t>、</w:t>
      </w:r>
      <w:r w:rsidR="0049716A" w:rsidRPr="00D70318">
        <w:rPr>
          <w:rFonts w:ascii="Arial" w:hAnsi="Arial" w:cs="Arial"/>
          <w:szCs w:val="21"/>
        </w:rPr>
        <w:t>其他分析物</w:t>
      </w:r>
      <w:r w:rsidRPr="00D70318">
        <w:rPr>
          <w:rFonts w:ascii="Arial" w:hAnsi="Arial" w:cs="Arial"/>
          <w:szCs w:val="21"/>
        </w:rPr>
        <w:t>、</w:t>
      </w:r>
      <w:r w:rsidR="0049716A" w:rsidRPr="00D70318">
        <w:rPr>
          <w:rFonts w:ascii="Arial" w:hAnsi="Arial" w:cs="Arial"/>
          <w:szCs w:val="21"/>
        </w:rPr>
        <w:t>抗体或其他存在的</w:t>
      </w:r>
      <w:r w:rsidRPr="00D70318">
        <w:rPr>
          <w:rFonts w:ascii="Arial" w:hAnsi="Arial" w:cs="Arial"/>
          <w:szCs w:val="21"/>
        </w:rPr>
        <w:t>自身抗体</w:t>
      </w:r>
      <w:r w:rsidR="0049716A" w:rsidRPr="00D70318">
        <w:rPr>
          <w:rFonts w:ascii="Arial" w:hAnsi="Arial" w:cs="Arial"/>
          <w:szCs w:val="21"/>
        </w:rPr>
        <w:t>。</w:t>
      </w:r>
    </w:p>
    <w:p w:rsidR="00564808" w:rsidRPr="0055013D" w:rsidRDefault="0049716A" w:rsidP="00C253E2">
      <w:pPr>
        <w:snapToGrid w:val="0"/>
        <w:spacing w:line="312" w:lineRule="auto"/>
        <w:ind w:leftChars="193" w:left="405" w:firstLineChars="2" w:firstLine="4"/>
        <w:rPr>
          <w:rFonts w:ascii="Arial" w:hAnsi="Arial" w:cs="Arial"/>
          <w:szCs w:val="21"/>
          <w:u w:val="single"/>
        </w:rPr>
      </w:pPr>
      <w:r w:rsidRPr="0055013D">
        <w:rPr>
          <w:rFonts w:ascii="Arial" w:hAnsi="Arial" w:cs="Arial"/>
          <w:szCs w:val="21"/>
          <w:u w:val="single"/>
        </w:rPr>
        <w:t>干扰物质</w:t>
      </w:r>
    </w:p>
    <w:p w:rsidR="00564808" w:rsidRPr="00D70318" w:rsidRDefault="00FC0DB5" w:rsidP="00C253E2">
      <w:pPr>
        <w:snapToGrid w:val="0"/>
        <w:spacing w:line="312" w:lineRule="auto"/>
        <w:ind w:leftChars="193" w:left="405" w:firstLineChars="2" w:firstLine="4"/>
        <w:rPr>
          <w:rFonts w:ascii="Arial" w:hAnsi="Arial" w:cs="Arial"/>
          <w:szCs w:val="21"/>
        </w:rPr>
      </w:pPr>
      <w:r w:rsidRPr="00D70318">
        <w:rPr>
          <w:rFonts w:ascii="Arial" w:hAnsi="Arial" w:cs="Arial"/>
          <w:szCs w:val="21"/>
        </w:rPr>
        <w:t>适当物质通常可能随着相关分析物而出现，应</w:t>
      </w:r>
      <w:r w:rsidR="0049716A" w:rsidRPr="00D70318">
        <w:rPr>
          <w:rFonts w:ascii="Arial" w:hAnsi="Arial" w:cs="Arial"/>
          <w:szCs w:val="21"/>
        </w:rPr>
        <w:t>评估</w:t>
      </w:r>
      <w:r w:rsidRPr="00D70318">
        <w:rPr>
          <w:rFonts w:ascii="Arial" w:hAnsi="Arial" w:cs="Arial"/>
          <w:szCs w:val="21"/>
        </w:rPr>
        <w:t>与这类物质发生交叉反应的潜力。相关分析物</w:t>
      </w:r>
      <w:r w:rsidR="0049716A" w:rsidRPr="00D70318">
        <w:rPr>
          <w:rFonts w:ascii="Arial" w:hAnsi="Arial" w:cs="Arial"/>
          <w:szCs w:val="21"/>
        </w:rPr>
        <w:t>即抗癌药物</w:t>
      </w:r>
      <w:r w:rsidRPr="00D70318">
        <w:rPr>
          <w:rFonts w:ascii="Arial" w:hAnsi="Arial" w:cs="Arial"/>
          <w:szCs w:val="21"/>
        </w:rPr>
        <w:t>、</w:t>
      </w:r>
      <w:r w:rsidR="0049716A" w:rsidRPr="00D70318">
        <w:rPr>
          <w:rFonts w:ascii="Arial" w:hAnsi="Arial" w:cs="Arial"/>
          <w:szCs w:val="21"/>
        </w:rPr>
        <w:t>非处方药物</w:t>
      </w:r>
      <w:r w:rsidRPr="00D70318">
        <w:rPr>
          <w:rFonts w:ascii="Arial" w:hAnsi="Arial" w:cs="Arial"/>
          <w:szCs w:val="21"/>
        </w:rPr>
        <w:t>、膳食补充剂和</w:t>
      </w:r>
      <w:r w:rsidR="0049716A" w:rsidRPr="00D70318">
        <w:rPr>
          <w:rFonts w:ascii="Arial" w:hAnsi="Arial" w:cs="Arial"/>
          <w:szCs w:val="21"/>
        </w:rPr>
        <w:t>人抗小鼠抗体（</w:t>
      </w:r>
      <w:r w:rsidR="0049716A" w:rsidRPr="00D70318">
        <w:rPr>
          <w:rFonts w:ascii="Arial" w:hAnsi="Arial" w:cs="Arial"/>
          <w:szCs w:val="21"/>
        </w:rPr>
        <w:t>HAMA</w:t>
      </w:r>
      <w:r w:rsidR="0049716A" w:rsidRPr="00D70318">
        <w:rPr>
          <w:rFonts w:ascii="Arial" w:hAnsi="Arial" w:cs="Arial"/>
          <w:szCs w:val="21"/>
        </w:rPr>
        <w:t>）等。</w:t>
      </w:r>
    </w:p>
    <w:p w:rsidR="00564808" w:rsidRPr="00D70318" w:rsidRDefault="00FC0DB5" w:rsidP="00A34D67">
      <w:pPr>
        <w:snapToGrid w:val="0"/>
        <w:spacing w:line="312" w:lineRule="auto"/>
        <w:ind w:leftChars="193" w:left="405" w:firstLineChars="2" w:firstLine="4"/>
        <w:outlineLvl w:val="2"/>
        <w:rPr>
          <w:rFonts w:ascii="Arial" w:hAnsi="Arial" w:cs="Arial"/>
          <w:szCs w:val="21"/>
        </w:rPr>
      </w:pPr>
      <w:bookmarkStart w:id="10" w:name="_Toc479339449"/>
      <w:r w:rsidRPr="00D70318">
        <w:rPr>
          <w:rFonts w:ascii="Arial" w:hAnsi="Arial" w:cs="Arial"/>
          <w:szCs w:val="21"/>
        </w:rPr>
        <w:t>3.</w:t>
      </w:r>
      <w:r w:rsidR="00DC4E9D">
        <w:rPr>
          <w:rFonts w:ascii="Arial" w:hAnsi="Arial" w:cs="Arial"/>
          <w:szCs w:val="21"/>
        </w:rPr>
        <w:tab/>
      </w:r>
      <w:r w:rsidR="002A34D8" w:rsidRPr="00D70318">
        <w:rPr>
          <w:rFonts w:ascii="Arial" w:hAnsi="Arial" w:cs="Arial"/>
          <w:szCs w:val="21"/>
        </w:rPr>
        <w:t>性能特征</w:t>
      </w:r>
      <w:bookmarkEnd w:id="10"/>
    </w:p>
    <w:p w:rsidR="00564808" w:rsidRPr="00D70318" w:rsidRDefault="002A34D8" w:rsidP="00C253E2">
      <w:pPr>
        <w:snapToGrid w:val="0"/>
        <w:spacing w:line="312" w:lineRule="auto"/>
        <w:ind w:leftChars="193" w:left="405" w:firstLineChars="2" w:firstLine="4"/>
        <w:rPr>
          <w:rFonts w:ascii="Arial" w:hAnsi="Arial" w:cs="Arial"/>
          <w:szCs w:val="21"/>
        </w:rPr>
      </w:pPr>
      <w:r w:rsidRPr="00D70318">
        <w:rPr>
          <w:rFonts w:ascii="Arial" w:hAnsi="Arial" w:cs="Arial"/>
          <w:szCs w:val="21"/>
        </w:rPr>
        <w:t>包括以下性能特征</w:t>
      </w:r>
      <w:r w:rsidR="0049716A" w:rsidRPr="00D70318">
        <w:rPr>
          <w:rFonts w:ascii="Arial" w:hAnsi="Arial" w:cs="Arial"/>
          <w:szCs w:val="21"/>
        </w:rPr>
        <w:t>：</w:t>
      </w:r>
    </w:p>
    <w:p w:rsidR="00564808" w:rsidRPr="00EF7B60" w:rsidRDefault="0049716A" w:rsidP="00EF7B60">
      <w:pPr>
        <w:pStyle w:val="a3"/>
        <w:numPr>
          <w:ilvl w:val="0"/>
          <w:numId w:val="38"/>
        </w:numPr>
        <w:snapToGrid w:val="0"/>
        <w:spacing w:line="312" w:lineRule="auto"/>
        <w:ind w:firstLine="85"/>
        <w:rPr>
          <w:rFonts w:ascii="Arial" w:hAnsi="Arial" w:cs="Arial"/>
          <w:szCs w:val="21"/>
        </w:rPr>
      </w:pPr>
      <w:r w:rsidRPr="00EF7B60">
        <w:rPr>
          <w:rFonts w:ascii="Arial" w:hAnsi="Arial" w:cs="Arial"/>
          <w:szCs w:val="21"/>
        </w:rPr>
        <w:t>分析灵敏度（如适用）</w:t>
      </w:r>
    </w:p>
    <w:p w:rsidR="0055013D" w:rsidRDefault="0055013D" w:rsidP="0055013D">
      <w:pPr>
        <w:spacing w:line="312" w:lineRule="auto"/>
        <w:jc w:val="left"/>
        <w:rPr>
          <w:rFonts w:ascii="Arial" w:hAnsi="Arial" w:cs="Arial"/>
          <w:szCs w:val="21"/>
        </w:rPr>
      </w:pPr>
      <w:r>
        <w:rPr>
          <w:rFonts w:ascii="Arial" w:hAnsi="Arial" w:cs="Arial"/>
          <w:szCs w:val="21"/>
        </w:rPr>
        <w:br w:type="page"/>
      </w:r>
    </w:p>
    <w:p w:rsidR="00564808" w:rsidRPr="00D70318" w:rsidRDefault="0049716A" w:rsidP="001F2590">
      <w:pPr>
        <w:snapToGrid w:val="0"/>
        <w:spacing w:line="312" w:lineRule="auto"/>
        <w:ind w:leftChars="193" w:left="405" w:firstLineChars="6" w:firstLine="13"/>
        <w:rPr>
          <w:rFonts w:ascii="Arial" w:hAnsi="Arial" w:cs="Arial"/>
          <w:szCs w:val="21"/>
        </w:rPr>
      </w:pPr>
      <w:r w:rsidRPr="00D70318">
        <w:rPr>
          <w:rFonts w:ascii="Arial" w:hAnsi="Arial" w:cs="Arial"/>
          <w:szCs w:val="21"/>
        </w:rPr>
        <w:lastRenderedPageBreak/>
        <w:t>分析灵敏度或检测限</w:t>
      </w:r>
      <w:r w:rsidR="00FC0DB5" w:rsidRPr="00D70318">
        <w:rPr>
          <w:rFonts w:ascii="Arial" w:hAnsi="Arial" w:cs="Arial"/>
          <w:szCs w:val="21"/>
        </w:rPr>
        <w:t>值</w:t>
      </w:r>
      <w:r w:rsidRPr="00D70318">
        <w:rPr>
          <w:rFonts w:ascii="Arial" w:hAnsi="Arial" w:cs="Arial"/>
          <w:szCs w:val="21"/>
        </w:rPr>
        <w:t>定义为从零</w:t>
      </w:r>
      <w:r w:rsidR="00FC0DB5" w:rsidRPr="00D70318">
        <w:rPr>
          <w:rFonts w:ascii="Arial" w:hAnsi="Arial" w:cs="Arial"/>
          <w:szCs w:val="21"/>
        </w:rPr>
        <w:t>开始</w:t>
      </w:r>
      <w:r w:rsidRPr="00D70318">
        <w:rPr>
          <w:rFonts w:ascii="Arial" w:hAnsi="Arial" w:cs="Arial"/>
          <w:szCs w:val="21"/>
        </w:rPr>
        <w:t>区分的</w:t>
      </w:r>
      <w:r w:rsidR="00FC0DB5" w:rsidRPr="00D70318">
        <w:rPr>
          <w:rFonts w:ascii="Arial" w:hAnsi="Arial" w:cs="Arial"/>
          <w:szCs w:val="21"/>
        </w:rPr>
        <w:t>最小值</w:t>
      </w:r>
      <w:r w:rsidRPr="00D70318">
        <w:rPr>
          <w:rFonts w:ascii="Arial" w:hAnsi="Arial" w:cs="Arial"/>
          <w:szCs w:val="21"/>
        </w:rPr>
        <w:t>。（通常使用高于零</w:t>
      </w:r>
      <w:r w:rsidR="00FC0DB5" w:rsidRPr="00D70318">
        <w:rPr>
          <w:rFonts w:ascii="Arial" w:hAnsi="Arial" w:cs="Arial"/>
          <w:szCs w:val="21"/>
        </w:rPr>
        <w:t>位</w:t>
      </w:r>
      <w:r w:rsidRPr="00D70318">
        <w:rPr>
          <w:rFonts w:ascii="Arial" w:hAnsi="Arial" w:cs="Arial"/>
          <w:szCs w:val="21"/>
        </w:rPr>
        <w:t>控制平均值的</w:t>
      </w:r>
      <w:r w:rsidRPr="00D70318">
        <w:rPr>
          <w:rFonts w:ascii="Arial" w:hAnsi="Arial" w:cs="Arial"/>
          <w:szCs w:val="21"/>
        </w:rPr>
        <w:t>95</w:t>
      </w:r>
      <w:r w:rsidRPr="00D70318">
        <w:rPr>
          <w:rFonts w:ascii="Arial" w:hAnsi="Arial" w:cs="Arial"/>
          <w:szCs w:val="21"/>
        </w:rPr>
        <w:t>％置信区间或</w:t>
      </w:r>
      <w:r w:rsidR="00B236D9" w:rsidRPr="00D70318">
        <w:rPr>
          <w:rFonts w:ascii="Arial" w:hAnsi="Arial" w:cs="Arial"/>
          <w:szCs w:val="21"/>
        </w:rPr>
        <w:t>两个</w:t>
      </w:r>
      <w:r w:rsidRPr="00D70318">
        <w:rPr>
          <w:rFonts w:ascii="Arial" w:hAnsi="Arial" w:cs="Arial"/>
          <w:szCs w:val="21"/>
        </w:rPr>
        <w:t>标准偏差（</w:t>
      </w:r>
      <w:r w:rsidRPr="00D70318">
        <w:rPr>
          <w:rFonts w:ascii="Arial" w:hAnsi="Arial" w:cs="Arial"/>
          <w:szCs w:val="21"/>
        </w:rPr>
        <w:t>SD</w:t>
      </w:r>
      <w:r w:rsidRPr="00D70318">
        <w:rPr>
          <w:rFonts w:ascii="Arial" w:hAnsi="Arial" w:cs="Arial"/>
          <w:szCs w:val="21"/>
        </w:rPr>
        <w:t>））</w:t>
      </w:r>
      <w:r w:rsidR="00BF5DF8">
        <w:rPr>
          <w:rFonts w:ascii="Arial" w:hAnsi="Arial" w:cs="Arial"/>
          <w:szCs w:val="21"/>
        </w:rPr>
        <w:t>。</w:t>
      </w:r>
      <w:r w:rsidR="00FC0DB5" w:rsidRPr="00D70318">
        <w:rPr>
          <w:rFonts w:ascii="Arial" w:hAnsi="Arial" w:cs="Arial"/>
          <w:szCs w:val="21"/>
        </w:rPr>
        <w:t>在同一</w:t>
      </w:r>
      <w:r w:rsidRPr="00D70318">
        <w:rPr>
          <w:rFonts w:ascii="Arial" w:hAnsi="Arial" w:cs="Arial"/>
          <w:szCs w:val="21"/>
        </w:rPr>
        <w:t>运行</w:t>
      </w:r>
      <w:r w:rsidR="00FC0DB5" w:rsidRPr="00D70318">
        <w:rPr>
          <w:rFonts w:ascii="Arial" w:hAnsi="Arial" w:cs="Arial"/>
          <w:szCs w:val="21"/>
        </w:rPr>
        <w:t>区间，至少运行</w:t>
      </w:r>
      <w:r w:rsidRPr="00D70318">
        <w:rPr>
          <w:rFonts w:ascii="Arial" w:hAnsi="Arial" w:cs="Arial"/>
          <w:szCs w:val="21"/>
        </w:rPr>
        <w:t>零标准（零稀释）</w:t>
      </w:r>
      <w:r w:rsidRPr="00D70318">
        <w:rPr>
          <w:rFonts w:ascii="Arial" w:hAnsi="Arial" w:cs="Arial"/>
          <w:szCs w:val="21"/>
        </w:rPr>
        <w:t>20-25</w:t>
      </w:r>
      <w:r w:rsidR="00FC0DB5" w:rsidRPr="00D70318">
        <w:rPr>
          <w:rFonts w:ascii="Arial" w:hAnsi="Arial" w:cs="Arial"/>
          <w:szCs w:val="21"/>
        </w:rPr>
        <w:t>次，并计算</w:t>
      </w:r>
      <w:r w:rsidRPr="00D70318">
        <w:rPr>
          <w:rFonts w:ascii="Arial" w:hAnsi="Arial" w:cs="Arial"/>
          <w:szCs w:val="21"/>
        </w:rPr>
        <w:t>零标准的平均值和平均值的</w:t>
      </w:r>
      <w:r w:rsidR="00B236D9" w:rsidRPr="00D70318">
        <w:rPr>
          <w:rFonts w:ascii="Arial" w:hAnsi="Arial" w:cs="Arial"/>
          <w:szCs w:val="21"/>
        </w:rPr>
        <w:t>两个</w:t>
      </w:r>
      <w:r w:rsidRPr="00D70318">
        <w:rPr>
          <w:rFonts w:ascii="Arial" w:hAnsi="Arial" w:cs="Arial"/>
          <w:szCs w:val="21"/>
        </w:rPr>
        <w:t>标准差（计数，</w:t>
      </w:r>
      <w:r w:rsidRPr="00D70318">
        <w:rPr>
          <w:rFonts w:ascii="Arial" w:hAnsi="Arial" w:cs="Arial"/>
          <w:szCs w:val="21"/>
        </w:rPr>
        <w:t>OD</w:t>
      </w:r>
      <w:r w:rsidR="001849EA" w:rsidRPr="00D70318">
        <w:rPr>
          <w:rFonts w:ascii="Arial" w:hAnsi="Arial" w:cs="Arial"/>
          <w:szCs w:val="21"/>
        </w:rPr>
        <w:t>’s</w:t>
      </w:r>
      <w:r w:rsidRPr="00D70318">
        <w:rPr>
          <w:rFonts w:ascii="Arial" w:hAnsi="Arial" w:cs="Arial"/>
          <w:szCs w:val="21"/>
        </w:rPr>
        <w:t>等）。</w:t>
      </w:r>
    </w:p>
    <w:p w:rsidR="00564808" w:rsidRPr="00D70318" w:rsidRDefault="00B236D9" w:rsidP="0055013D">
      <w:pPr>
        <w:snapToGrid w:val="0"/>
        <w:spacing w:line="312" w:lineRule="auto"/>
        <w:rPr>
          <w:rFonts w:ascii="Arial" w:hAnsi="Arial" w:cs="Arial"/>
          <w:szCs w:val="21"/>
        </w:rPr>
      </w:pPr>
      <w:r w:rsidRPr="00D70318">
        <w:rPr>
          <w:rFonts w:ascii="Arial" w:hAnsi="Arial" w:cs="Arial"/>
          <w:szCs w:val="21"/>
        </w:rPr>
        <w:t>b.</w:t>
      </w:r>
      <w:r w:rsidR="0055013D">
        <w:rPr>
          <w:rFonts w:ascii="Arial" w:hAnsi="Arial" w:cs="Arial"/>
          <w:szCs w:val="21"/>
        </w:rPr>
        <w:tab/>
      </w:r>
      <w:r w:rsidR="0049716A" w:rsidRPr="00D70318">
        <w:rPr>
          <w:rFonts w:ascii="Arial" w:hAnsi="Arial" w:cs="Arial"/>
          <w:szCs w:val="21"/>
        </w:rPr>
        <w:t>线性范围</w:t>
      </w:r>
    </w:p>
    <w:p w:rsidR="00564808" w:rsidRPr="00D70318" w:rsidRDefault="00A42106" w:rsidP="006A25BD">
      <w:pPr>
        <w:snapToGrid w:val="0"/>
        <w:spacing w:line="312" w:lineRule="auto"/>
        <w:ind w:leftChars="193" w:left="405" w:firstLineChars="6" w:firstLine="13"/>
        <w:rPr>
          <w:rFonts w:ascii="Arial" w:hAnsi="Arial" w:cs="Arial"/>
          <w:szCs w:val="21"/>
        </w:rPr>
      </w:pPr>
      <w:r w:rsidRPr="00D70318">
        <w:rPr>
          <w:rFonts w:ascii="Arial" w:hAnsi="Arial" w:cs="Arial"/>
          <w:szCs w:val="21"/>
        </w:rPr>
        <w:t>用正常和异常标本确认试验</w:t>
      </w:r>
      <w:r w:rsidR="0049716A" w:rsidRPr="00D70318">
        <w:rPr>
          <w:rFonts w:ascii="Arial" w:hAnsi="Arial" w:cs="Arial"/>
          <w:szCs w:val="21"/>
        </w:rPr>
        <w:t>的线性范围，</w:t>
      </w:r>
      <w:r w:rsidRPr="00D70318">
        <w:rPr>
          <w:rFonts w:ascii="Arial" w:hAnsi="Arial" w:cs="Arial"/>
          <w:szCs w:val="21"/>
        </w:rPr>
        <w:t>标本</w:t>
      </w:r>
      <w:r w:rsidR="0049716A" w:rsidRPr="00D70318">
        <w:rPr>
          <w:rFonts w:ascii="Arial" w:hAnsi="Arial" w:cs="Arial"/>
          <w:szCs w:val="21"/>
        </w:rPr>
        <w:t>覆盖</w:t>
      </w:r>
      <w:r w:rsidRPr="00D70318">
        <w:rPr>
          <w:rFonts w:ascii="Arial" w:hAnsi="Arial" w:cs="Arial"/>
          <w:szCs w:val="21"/>
        </w:rPr>
        <w:t>试验的全部</w:t>
      </w:r>
      <w:r w:rsidR="0049716A" w:rsidRPr="00D70318">
        <w:rPr>
          <w:rFonts w:ascii="Arial" w:hAnsi="Arial" w:cs="Arial"/>
          <w:szCs w:val="21"/>
        </w:rPr>
        <w:t>可报告范围。</w:t>
      </w:r>
    </w:p>
    <w:p w:rsidR="00564808" w:rsidRPr="0055013D" w:rsidRDefault="0049716A" w:rsidP="00A6154B">
      <w:pPr>
        <w:pStyle w:val="a3"/>
        <w:numPr>
          <w:ilvl w:val="0"/>
          <w:numId w:val="37"/>
        </w:numPr>
        <w:snapToGrid w:val="0"/>
        <w:spacing w:line="312" w:lineRule="auto"/>
        <w:rPr>
          <w:rFonts w:ascii="Arial" w:hAnsi="Arial" w:cs="Arial"/>
          <w:szCs w:val="21"/>
        </w:rPr>
      </w:pPr>
      <w:r w:rsidRPr="0055013D">
        <w:rPr>
          <w:rFonts w:ascii="Arial" w:hAnsi="Arial" w:cs="Arial"/>
          <w:szCs w:val="21"/>
        </w:rPr>
        <w:t>精确</w:t>
      </w:r>
      <w:r w:rsidR="001849EA" w:rsidRPr="0055013D">
        <w:rPr>
          <w:rFonts w:ascii="Arial" w:hAnsi="Arial" w:cs="Arial"/>
          <w:szCs w:val="21"/>
        </w:rPr>
        <w:t>度</w:t>
      </w:r>
    </w:p>
    <w:p w:rsidR="00564808" w:rsidRPr="00D70318" w:rsidRDefault="0049716A" w:rsidP="006A25BD">
      <w:pPr>
        <w:snapToGrid w:val="0"/>
        <w:spacing w:line="312" w:lineRule="auto"/>
        <w:ind w:leftChars="193" w:left="405" w:firstLineChars="6" w:firstLine="13"/>
        <w:rPr>
          <w:rFonts w:ascii="Arial" w:hAnsi="Arial" w:cs="Arial"/>
          <w:szCs w:val="21"/>
        </w:rPr>
      </w:pPr>
      <w:r w:rsidRPr="00D70318">
        <w:rPr>
          <w:rFonts w:ascii="Arial" w:hAnsi="Arial" w:cs="Arial"/>
          <w:szCs w:val="21"/>
        </w:rPr>
        <w:t>国家临床实验室标准委员会（</w:t>
      </w:r>
      <w:r w:rsidRPr="00D70318">
        <w:rPr>
          <w:rFonts w:ascii="Arial" w:hAnsi="Arial" w:cs="Arial"/>
          <w:szCs w:val="21"/>
        </w:rPr>
        <w:t>NCCLS</w:t>
      </w:r>
      <w:r w:rsidRPr="00D70318">
        <w:rPr>
          <w:rFonts w:ascii="Arial" w:hAnsi="Arial" w:cs="Arial"/>
          <w:szCs w:val="21"/>
        </w:rPr>
        <w:t>）文件</w:t>
      </w:r>
      <w:r w:rsidRPr="00D70318">
        <w:rPr>
          <w:rFonts w:ascii="Arial" w:hAnsi="Arial" w:cs="Arial"/>
          <w:szCs w:val="21"/>
        </w:rPr>
        <w:t>EP5-T2</w:t>
      </w:r>
      <w:r w:rsidRPr="00D70318">
        <w:rPr>
          <w:rFonts w:ascii="Arial" w:hAnsi="Arial" w:cs="Arial"/>
          <w:szCs w:val="21"/>
        </w:rPr>
        <w:t>和</w:t>
      </w:r>
      <w:r w:rsidRPr="00D70318">
        <w:rPr>
          <w:rFonts w:ascii="Arial" w:hAnsi="Arial" w:cs="Arial"/>
          <w:szCs w:val="21"/>
        </w:rPr>
        <w:t>EP9-T</w:t>
      </w:r>
      <w:r w:rsidRPr="00D70318">
        <w:rPr>
          <w:rFonts w:ascii="Arial" w:hAnsi="Arial" w:cs="Arial"/>
          <w:szCs w:val="21"/>
        </w:rPr>
        <w:t>推荐</w:t>
      </w:r>
      <w:r w:rsidR="00540BC9" w:rsidRPr="00D70318">
        <w:rPr>
          <w:rFonts w:ascii="Arial" w:hAnsi="Arial" w:cs="Arial"/>
          <w:szCs w:val="21"/>
        </w:rPr>
        <w:t>，在肿瘤相关抗原的情况下，检测两个临床意义</w:t>
      </w:r>
      <w:r w:rsidR="007C45B4" w:rsidRPr="00D70318">
        <w:rPr>
          <w:rFonts w:ascii="Arial" w:hAnsi="Arial" w:cs="Arial"/>
          <w:szCs w:val="21"/>
        </w:rPr>
        <w:t>级别</w:t>
      </w:r>
      <w:r w:rsidR="00540BC9" w:rsidRPr="00D70318">
        <w:rPr>
          <w:rFonts w:ascii="Arial" w:hAnsi="Arial" w:cs="Arial"/>
          <w:szCs w:val="21"/>
        </w:rPr>
        <w:t>的实验应接近分析物的医学决定限值（正常的和升高的）。</w:t>
      </w:r>
      <w:r w:rsidR="0040723C" w:rsidRPr="00D70318">
        <w:rPr>
          <w:rFonts w:ascii="Arial" w:hAnsi="Arial" w:cs="Arial"/>
          <w:szCs w:val="21"/>
        </w:rPr>
        <w:t>持续</w:t>
      </w:r>
      <w:r w:rsidR="0040723C" w:rsidRPr="00D70318">
        <w:rPr>
          <w:rFonts w:ascii="Arial" w:hAnsi="Arial" w:cs="Arial"/>
          <w:szCs w:val="21"/>
        </w:rPr>
        <w:t>20</w:t>
      </w:r>
      <w:r w:rsidR="0040723C" w:rsidRPr="00D70318">
        <w:rPr>
          <w:rFonts w:ascii="Arial" w:hAnsi="Arial" w:cs="Arial"/>
          <w:szCs w:val="21"/>
        </w:rPr>
        <w:t>天，每天进行两种不同的运行区间，在同一个运行区间内，</w:t>
      </w:r>
      <w:r w:rsidRPr="00D70318">
        <w:rPr>
          <w:rFonts w:ascii="Arial" w:hAnsi="Arial" w:cs="Arial"/>
          <w:szCs w:val="21"/>
        </w:rPr>
        <w:t>使用模拟患者样本或实际患者</w:t>
      </w:r>
      <w:r w:rsidR="0040723C" w:rsidRPr="00D70318">
        <w:rPr>
          <w:rFonts w:ascii="Arial" w:hAnsi="Arial" w:cs="Arial"/>
          <w:szCs w:val="21"/>
        </w:rPr>
        <w:t>样本</w:t>
      </w:r>
      <w:r w:rsidRPr="00D70318">
        <w:rPr>
          <w:rFonts w:ascii="Arial" w:hAnsi="Arial" w:cs="Arial"/>
          <w:szCs w:val="21"/>
        </w:rPr>
        <w:t>的</w:t>
      </w:r>
      <w:r w:rsidR="0040723C" w:rsidRPr="00D70318">
        <w:rPr>
          <w:rFonts w:ascii="Arial" w:hAnsi="Arial" w:cs="Arial"/>
          <w:szCs w:val="21"/>
        </w:rPr>
        <w:t>控制方法</w:t>
      </w:r>
      <w:r w:rsidR="0040723C" w:rsidRPr="00D70318">
        <w:rPr>
          <w:rFonts w:ascii="Arial" w:hAnsi="Arial" w:cs="Arial"/>
          <w:szCs w:val="21"/>
        </w:rPr>
        <w:t>3</w:t>
      </w:r>
      <w:r w:rsidR="0040723C" w:rsidRPr="00D70318">
        <w:rPr>
          <w:rFonts w:ascii="Arial" w:hAnsi="Arial" w:cs="Arial"/>
          <w:szCs w:val="21"/>
        </w:rPr>
        <w:t>次。</w:t>
      </w:r>
      <w:r w:rsidRPr="00D70318">
        <w:rPr>
          <w:rFonts w:ascii="Arial" w:hAnsi="Arial" w:cs="Arial"/>
          <w:szCs w:val="21"/>
        </w:rPr>
        <w:t>这允许</w:t>
      </w:r>
      <w:r w:rsidR="00D81126" w:rsidRPr="00D70318">
        <w:rPr>
          <w:rFonts w:ascii="Arial" w:hAnsi="Arial" w:cs="Arial"/>
          <w:szCs w:val="21"/>
        </w:rPr>
        <w:t>运行日之间、</w:t>
      </w:r>
      <w:r w:rsidRPr="00D70318">
        <w:rPr>
          <w:rFonts w:ascii="Arial" w:hAnsi="Arial" w:cs="Arial"/>
          <w:szCs w:val="21"/>
        </w:rPr>
        <w:t>运行</w:t>
      </w:r>
      <w:r w:rsidR="00D81126" w:rsidRPr="00D70318">
        <w:rPr>
          <w:rFonts w:ascii="Arial" w:hAnsi="Arial" w:cs="Arial"/>
          <w:szCs w:val="21"/>
        </w:rPr>
        <w:t>区间之间</w:t>
      </w:r>
      <w:r w:rsidRPr="00D70318">
        <w:rPr>
          <w:rFonts w:ascii="Arial" w:hAnsi="Arial" w:cs="Arial"/>
          <w:szCs w:val="21"/>
        </w:rPr>
        <w:t>和</w:t>
      </w:r>
      <w:r w:rsidR="00D81126" w:rsidRPr="00D70318">
        <w:rPr>
          <w:rFonts w:ascii="Arial" w:hAnsi="Arial" w:cs="Arial"/>
          <w:szCs w:val="21"/>
        </w:rPr>
        <w:t>运行日内各自存在</w:t>
      </w:r>
      <w:r w:rsidRPr="00D70318">
        <w:rPr>
          <w:rFonts w:ascii="Arial" w:hAnsi="Arial" w:cs="Arial"/>
          <w:szCs w:val="21"/>
        </w:rPr>
        <w:t>标准</w:t>
      </w:r>
      <w:r w:rsidR="00D81126" w:rsidRPr="00D70318">
        <w:rPr>
          <w:rFonts w:ascii="Arial" w:hAnsi="Arial" w:cs="Arial"/>
          <w:szCs w:val="21"/>
        </w:rPr>
        <w:t>偏差</w:t>
      </w:r>
      <w:r w:rsidRPr="00D70318">
        <w:rPr>
          <w:rFonts w:ascii="Arial" w:hAnsi="Arial" w:cs="Arial"/>
          <w:szCs w:val="21"/>
        </w:rPr>
        <w:t>（</w:t>
      </w:r>
      <w:r w:rsidRPr="00D70318">
        <w:rPr>
          <w:rFonts w:ascii="Arial" w:hAnsi="Arial" w:cs="Arial"/>
          <w:szCs w:val="21"/>
        </w:rPr>
        <w:t>SD</w:t>
      </w:r>
      <w:r w:rsidRPr="00D70318">
        <w:rPr>
          <w:rFonts w:ascii="Arial" w:hAnsi="Arial" w:cs="Arial"/>
          <w:szCs w:val="21"/>
        </w:rPr>
        <w:t>）</w:t>
      </w:r>
      <w:r w:rsidR="00D81126" w:rsidRPr="00D70318">
        <w:rPr>
          <w:rFonts w:ascii="Arial" w:hAnsi="Arial" w:cs="Arial"/>
          <w:szCs w:val="21"/>
        </w:rPr>
        <w:t>，也允许单个运行</w:t>
      </w:r>
      <w:r w:rsidR="00FF269C" w:rsidRPr="00D70318">
        <w:rPr>
          <w:rFonts w:ascii="Arial" w:hAnsi="Arial" w:cs="Arial"/>
          <w:szCs w:val="21"/>
        </w:rPr>
        <w:t>区间</w:t>
      </w:r>
      <w:r w:rsidR="00D81126" w:rsidRPr="00D70318">
        <w:rPr>
          <w:rFonts w:ascii="Arial" w:hAnsi="Arial" w:cs="Arial"/>
          <w:szCs w:val="21"/>
        </w:rPr>
        <w:t>内部</w:t>
      </w:r>
      <w:r w:rsidRPr="00D70318">
        <w:rPr>
          <w:rFonts w:ascii="Arial" w:hAnsi="Arial" w:cs="Arial"/>
          <w:szCs w:val="21"/>
        </w:rPr>
        <w:t>和总体</w:t>
      </w:r>
      <w:r w:rsidR="00D81126" w:rsidRPr="00D70318">
        <w:rPr>
          <w:rFonts w:ascii="Arial" w:hAnsi="Arial" w:cs="Arial"/>
          <w:szCs w:val="21"/>
        </w:rPr>
        <w:t>存在</w:t>
      </w:r>
      <w:r w:rsidRPr="00D70318">
        <w:rPr>
          <w:rFonts w:ascii="Arial" w:hAnsi="Arial" w:cs="Arial"/>
          <w:szCs w:val="21"/>
        </w:rPr>
        <w:t>标准</w:t>
      </w:r>
      <w:r w:rsidR="00D81126" w:rsidRPr="00D70318">
        <w:rPr>
          <w:rFonts w:ascii="Arial" w:hAnsi="Arial" w:cs="Arial"/>
          <w:szCs w:val="21"/>
        </w:rPr>
        <w:t>偏</w:t>
      </w:r>
      <w:r w:rsidRPr="00D70318">
        <w:rPr>
          <w:rFonts w:ascii="Arial" w:hAnsi="Arial" w:cs="Arial"/>
          <w:szCs w:val="21"/>
        </w:rPr>
        <w:t>差。</w:t>
      </w:r>
    </w:p>
    <w:p w:rsidR="00564808" w:rsidRPr="005A6429" w:rsidRDefault="00C51A52" w:rsidP="004076DE">
      <w:pPr>
        <w:pStyle w:val="a3"/>
        <w:numPr>
          <w:ilvl w:val="0"/>
          <w:numId w:val="36"/>
        </w:numPr>
        <w:snapToGrid w:val="0"/>
        <w:spacing w:line="312" w:lineRule="auto"/>
        <w:ind w:left="826" w:hanging="392"/>
        <w:rPr>
          <w:rFonts w:ascii="Arial" w:hAnsi="Arial" w:cs="Arial"/>
          <w:szCs w:val="21"/>
        </w:rPr>
      </w:pPr>
      <w:r w:rsidRPr="005A6429">
        <w:rPr>
          <w:rFonts w:ascii="Arial" w:hAnsi="Arial" w:cs="Arial"/>
          <w:szCs w:val="21"/>
        </w:rPr>
        <w:t>单个</w:t>
      </w:r>
      <w:r w:rsidR="0049716A" w:rsidRPr="005A6429">
        <w:rPr>
          <w:rFonts w:ascii="Arial" w:hAnsi="Arial" w:cs="Arial"/>
          <w:szCs w:val="21"/>
        </w:rPr>
        <w:t>运行</w:t>
      </w:r>
      <w:r w:rsidR="001849EA" w:rsidRPr="005A6429">
        <w:rPr>
          <w:rFonts w:ascii="Arial" w:hAnsi="Arial" w:cs="Arial"/>
          <w:szCs w:val="21"/>
        </w:rPr>
        <w:t>区间</w:t>
      </w:r>
      <w:r w:rsidR="0049716A" w:rsidRPr="005A6429">
        <w:rPr>
          <w:rFonts w:ascii="Arial" w:hAnsi="Arial" w:cs="Arial"/>
          <w:szCs w:val="21"/>
        </w:rPr>
        <w:t>内</w:t>
      </w:r>
      <w:r w:rsidRPr="005A6429">
        <w:rPr>
          <w:rFonts w:ascii="Arial" w:hAnsi="Arial" w:cs="Arial"/>
          <w:szCs w:val="21"/>
        </w:rPr>
        <w:t>部和运行区间</w:t>
      </w:r>
      <w:r w:rsidR="000C144F" w:rsidRPr="005A6429">
        <w:rPr>
          <w:rFonts w:ascii="Arial" w:hAnsi="Arial" w:cs="Arial"/>
          <w:szCs w:val="21"/>
        </w:rPr>
        <w:t>之间</w:t>
      </w:r>
      <w:r w:rsidR="001849EA" w:rsidRPr="005A6429">
        <w:rPr>
          <w:rFonts w:ascii="Arial" w:hAnsi="Arial" w:cs="Arial"/>
          <w:szCs w:val="21"/>
        </w:rPr>
        <w:t>变量</w:t>
      </w:r>
      <w:r w:rsidR="0049716A" w:rsidRPr="005A6429">
        <w:rPr>
          <w:rFonts w:ascii="Arial" w:hAnsi="Arial" w:cs="Arial"/>
          <w:szCs w:val="21"/>
        </w:rPr>
        <w:t>测试：</w:t>
      </w:r>
    </w:p>
    <w:p w:rsidR="00564808" w:rsidRPr="00D70318" w:rsidRDefault="0049716A" w:rsidP="004076DE">
      <w:pPr>
        <w:snapToGrid w:val="0"/>
        <w:spacing w:line="312" w:lineRule="auto"/>
        <w:ind w:leftChars="386" w:left="811" w:firstLine="14"/>
        <w:rPr>
          <w:rFonts w:ascii="Arial" w:hAnsi="Arial" w:cs="Arial"/>
          <w:szCs w:val="21"/>
        </w:rPr>
      </w:pPr>
      <w:r w:rsidRPr="00D70318">
        <w:rPr>
          <w:rFonts w:ascii="Arial" w:hAnsi="Arial" w:cs="Arial"/>
          <w:szCs w:val="21"/>
        </w:rPr>
        <w:t>计算</w:t>
      </w:r>
      <w:r w:rsidR="000C144F" w:rsidRPr="00D70318">
        <w:rPr>
          <w:rFonts w:ascii="Arial" w:hAnsi="Arial" w:cs="Arial"/>
          <w:szCs w:val="21"/>
        </w:rPr>
        <w:t>所有运行日、运行日之间和运行日内部，以及</w:t>
      </w:r>
      <w:r w:rsidR="00FF269C" w:rsidRPr="00D70318">
        <w:rPr>
          <w:rFonts w:ascii="Arial" w:hAnsi="Arial" w:cs="Arial"/>
          <w:szCs w:val="21"/>
        </w:rPr>
        <w:t>运行区间之间、运行区间内部每组值的平均值和变异系数</w:t>
      </w:r>
      <w:r w:rsidRPr="00D70318">
        <w:rPr>
          <w:rFonts w:ascii="Arial" w:hAnsi="Arial" w:cs="Arial"/>
          <w:szCs w:val="21"/>
        </w:rPr>
        <w:t>。</w:t>
      </w:r>
    </w:p>
    <w:p w:rsidR="00564808" w:rsidRPr="00D70318" w:rsidRDefault="00FF269C" w:rsidP="004076DE">
      <w:pPr>
        <w:pStyle w:val="a3"/>
        <w:numPr>
          <w:ilvl w:val="0"/>
          <w:numId w:val="36"/>
        </w:numPr>
        <w:snapToGrid w:val="0"/>
        <w:spacing w:line="312" w:lineRule="auto"/>
        <w:ind w:left="826" w:hanging="392"/>
        <w:rPr>
          <w:rFonts w:ascii="Arial" w:hAnsi="Arial" w:cs="Arial"/>
          <w:szCs w:val="21"/>
        </w:rPr>
      </w:pPr>
      <w:r w:rsidRPr="00D70318">
        <w:rPr>
          <w:rFonts w:ascii="Arial" w:hAnsi="Arial" w:cs="Arial"/>
          <w:szCs w:val="21"/>
        </w:rPr>
        <w:t>平均值、标准偏差</w:t>
      </w:r>
      <w:r w:rsidR="0049716A" w:rsidRPr="00D70318">
        <w:rPr>
          <w:rFonts w:ascii="Arial" w:hAnsi="Arial" w:cs="Arial"/>
          <w:szCs w:val="21"/>
        </w:rPr>
        <w:t>SD</w:t>
      </w:r>
      <w:r w:rsidR="0049716A" w:rsidRPr="00D70318">
        <w:rPr>
          <w:rFonts w:ascii="Arial" w:hAnsi="Arial" w:cs="Arial"/>
          <w:szCs w:val="21"/>
        </w:rPr>
        <w:t>和变异系数</w:t>
      </w:r>
    </w:p>
    <w:p w:rsidR="00564808" w:rsidRPr="00D70318" w:rsidRDefault="00DA03FE" w:rsidP="004076DE">
      <w:pPr>
        <w:snapToGrid w:val="0"/>
        <w:spacing w:line="312" w:lineRule="auto"/>
        <w:ind w:leftChars="386" w:left="811" w:firstLine="14"/>
        <w:rPr>
          <w:rFonts w:ascii="Arial" w:hAnsi="Arial" w:cs="Arial"/>
          <w:szCs w:val="21"/>
        </w:rPr>
      </w:pPr>
      <w:r w:rsidRPr="00D70318">
        <w:rPr>
          <w:rFonts w:ascii="Arial" w:hAnsi="Arial" w:cs="Arial"/>
          <w:szCs w:val="21"/>
        </w:rPr>
        <w:t>在</w:t>
      </w:r>
      <w:r w:rsidR="00BA4DD3" w:rsidRPr="00D70318">
        <w:rPr>
          <w:rFonts w:ascii="Arial" w:hAnsi="Arial" w:cs="Arial"/>
          <w:szCs w:val="21"/>
        </w:rPr>
        <w:t>包装的</w:t>
      </w:r>
      <w:r w:rsidRPr="00D70318">
        <w:rPr>
          <w:rFonts w:ascii="Arial" w:hAnsi="Arial" w:cs="Arial"/>
          <w:szCs w:val="21"/>
        </w:rPr>
        <w:t>性能</w:t>
      </w:r>
      <w:r w:rsidR="00BA4DD3" w:rsidRPr="00D70318">
        <w:rPr>
          <w:rFonts w:ascii="Arial" w:hAnsi="Arial" w:cs="Arial"/>
          <w:szCs w:val="21"/>
        </w:rPr>
        <w:t>特征</w:t>
      </w:r>
      <w:r w:rsidRPr="00D70318">
        <w:rPr>
          <w:rFonts w:ascii="Arial" w:hAnsi="Arial" w:cs="Arial"/>
          <w:szCs w:val="21"/>
        </w:rPr>
        <w:t>部分，根据样本重复次数，通过致置信级别</w:t>
      </w:r>
      <w:r w:rsidR="007F21A2" w:rsidRPr="00D70318">
        <w:rPr>
          <w:rFonts w:ascii="Arial" w:hAnsi="Arial" w:cs="Arial"/>
          <w:szCs w:val="21"/>
        </w:rPr>
        <w:t>在插页上</w:t>
      </w:r>
      <w:r w:rsidRPr="00D70318">
        <w:rPr>
          <w:rFonts w:ascii="Arial" w:hAnsi="Arial" w:cs="Arial"/>
          <w:szCs w:val="21"/>
        </w:rPr>
        <w:t>报告适当的平均值、标准偏差和</w:t>
      </w:r>
      <w:r w:rsidRPr="00D70318">
        <w:rPr>
          <w:rFonts w:ascii="Arial" w:hAnsi="Arial" w:cs="Arial"/>
          <w:szCs w:val="21"/>
        </w:rPr>
        <w:t>/</w:t>
      </w:r>
      <w:r w:rsidRPr="00D70318">
        <w:rPr>
          <w:rFonts w:ascii="Arial" w:hAnsi="Arial" w:cs="Arial"/>
          <w:szCs w:val="21"/>
        </w:rPr>
        <w:t>或变异系数。</w:t>
      </w:r>
      <w:r w:rsidR="0049716A" w:rsidRPr="00D70318">
        <w:rPr>
          <w:rFonts w:ascii="Arial" w:hAnsi="Arial" w:cs="Arial"/>
          <w:szCs w:val="21"/>
        </w:rPr>
        <w:t>报告每天的</w:t>
      </w:r>
      <w:r w:rsidR="00041A4B" w:rsidRPr="00D70318">
        <w:rPr>
          <w:rFonts w:ascii="Arial" w:hAnsi="Arial" w:cs="Arial"/>
          <w:szCs w:val="21"/>
        </w:rPr>
        <w:t>运行</w:t>
      </w:r>
      <w:r w:rsidR="0049716A" w:rsidRPr="00D70318">
        <w:rPr>
          <w:rFonts w:ascii="Arial" w:hAnsi="Arial" w:cs="Arial"/>
          <w:szCs w:val="21"/>
        </w:rPr>
        <w:t>次数。</w:t>
      </w:r>
    </w:p>
    <w:p w:rsidR="00564808" w:rsidRPr="00D70318" w:rsidRDefault="0049716A" w:rsidP="00A6154B">
      <w:pPr>
        <w:pStyle w:val="a3"/>
        <w:numPr>
          <w:ilvl w:val="0"/>
          <w:numId w:val="37"/>
        </w:numPr>
        <w:snapToGrid w:val="0"/>
        <w:spacing w:line="312" w:lineRule="auto"/>
        <w:rPr>
          <w:rFonts w:ascii="Arial" w:hAnsi="Arial" w:cs="Arial"/>
          <w:szCs w:val="21"/>
        </w:rPr>
      </w:pPr>
      <w:r w:rsidRPr="00D70318">
        <w:rPr>
          <w:rFonts w:ascii="Arial" w:hAnsi="Arial" w:cs="Arial"/>
          <w:szCs w:val="21"/>
        </w:rPr>
        <w:t>高剂量钩</w:t>
      </w:r>
      <w:r w:rsidR="00041A4B" w:rsidRPr="00D70318">
        <w:rPr>
          <w:rFonts w:ascii="Arial" w:hAnsi="Arial" w:cs="Arial"/>
          <w:szCs w:val="21"/>
        </w:rPr>
        <w:t>状</w:t>
      </w:r>
      <w:r w:rsidRPr="00D70318">
        <w:rPr>
          <w:rFonts w:ascii="Arial" w:hAnsi="Arial" w:cs="Arial"/>
          <w:szCs w:val="21"/>
        </w:rPr>
        <w:t>效应研究</w:t>
      </w:r>
    </w:p>
    <w:p w:rsidR="00564808" w:rsidRPr="00D70318" w:rsidRDefault="00BA4DD3" w:rsidP="004076DE">
      <w:pPr>
        <w:snapToGrid w:val="0"/>
        <w:spacing w:line="312" w:lineRule="auto"/>
        <w:ind w:leftChars="193" w:left="405" w:firstLineChars="6" w:firstLine="13"/>
        <w:rPr>
          <w:rFonts w:ascii="Arial" w:hAnsi="Arial" w:cs="Arial"/>
          <w:szCs w:val="21"/>
        </w:rPr>
      </w:pPr>
      <w:r w:rsidRPr="00D70318">
        <w:rPr>
          <w:rFonts w:ascii="Arial" w:hAnsi="Arial" w:cs="Arial"/>
          <w:szCs w:val="21"/>
        </w:rPr>
        <w:t>对具有最高可用值、</w:t>
      </w:r>
      <w:r w:rsidR="0049716A" w:rsidRPr="00D70318">
        <w:rPr>
          <w:rFonts w:ascii="Arial" w:hAnsi="Arial" w:cs="Arial"/>
          <w:szCs w:val="21"/>
        </w:rPr>
        <w:t>连续稀释和未稀释的样品</w:t>
      </w:r>
      <w:r w:rsidRPr="00D70318">
        <w:rPr>
          <w:rFonts w:ascii="Arial" w:hAnsi="Arial" w:cs="Arial"/>
          <w:szCs w:val="21"/>
        </w:rPr>
        <w:t>进行测试</w:t>
      </w:r>
      <w:r w:rsidR="0049716A" w:rsidRPr="00D70318">
        <w:rPr>
          <w:rFonts w:ascii="Arial" w:hAnsi="Arial" w:cs="Arial"/>
          <w:szCs w:val="21"/>
        </w:rPr>
        <w:t>。</w:t>
      </w:r>
      <w:r w:rsidRPr="00D70318">
        <w:rPr>
          <w:rFonts w:ascii="Arial" w:hAnsi="Arial" w:cs="Arial"/>
          <w:szCs w:val="21"/>
        </w:rPr>
        <w:t>在</w:t>
      </w:r>
      <w:r w:rsidR="0049716A" w:rsidRPr="00D70318">
        <w:rPr>
          <w:rFonts w:ascii="Arial" w:hAnsi="Arial" w:cs="Arial"/>
          <w:szCs w:val="21"/>
        </w:rPr>
        <w:t>包装的性能特征部分</w:t>
      </w:r>
      <w:r w:rsidR="007F21A2" w:rsidRPr="00D70318">
        <w:rPr>
          <w:rFonts w:ascii="Arial" w:hAnsi="Arial" w:cs="Arial"/>
          <w:szCs w:val="21"/>
        </w:rPr>
        <w:t>插页上</w:t>
      </w:r>
      <w:r w:rsidRPr="00D70318">
        <w:rPr>
          <w:rFonts w:ascii="Arial" w:hAnsi="Arial" w:cs="Arial"/>
          <w:szCs w:val="21"/>
        </w:rPr>
        <w:t>说明何种</w:t>
      </w:r>
      <w:r w:rsidR="007C45B4" w:rsidRPr="00D70318">
        <w:rPr>
          <w:rFonts w:ascii="Arial" w:hAnsi="Arial" w:cs="Arial"/>
          <w:szCs w:val="21"/>
        </w:rPr>
        <w:t>级别</w:t>
      </w:r>
      <w:r w:rsidRPr="00D70318">
        <w:rPr>
          <w:rFonts w:ascii="Arial" w:hAnsi="Arial" w:cs="Arial"/>
          <w:szCs w:val="21"/>
        </w:rPr>
        <w:t>需要高剂量，</w:t>
      </w:r>
      <w:r w:rsidR="0049716A" w:rsidRPr="00D70318">
        <w:rPr>
          <w:rFonts w:ascii="Arial" w:hAnsi="Arial" w:cs="Arial"/>
          <w:szCs w:val="21"/>
        </w:rPr>
        <w:t>并</w:t>
      </w:r>
      <w:r w:rsidRPr="00D70318">
        <w:rPr>
          <w:rFonts w:ascii="Arial" w:hAnsi="Arial" w:cs="Arial"/>
          <w:szCs w:val="21"/>
        </w:rPr>
        <w:t>为</w:t>
      </w:r>
      <w:r w:rsidR="0049716A" w:rsidRPr="00D70318">
        <w:rPr>
          <w:rFonts w:ascii="Arial" w:hAnsi="Arial" w:cs="Arial"/>
          <w:szCs w:val="21"/>
        </w:rPr>
        <w:t>用户</w:t>
      </w:r>
      <w:r w:rsidRPr="00D70318">
        <w:rPr>
          <w:rFonts w:ascii="Arial" w:hAnsi="Arial" w:cs="Arial"/>
          <w:szCs w:val="21"/>
        </w:rPr>
        <w:t>提供应</w:t>
      </w:r>
      <w:r w:rsidR="0049716A" w:rsidRPr="00D70318">
        <w:rPr>
          <w:rFonts w:ascii="Arial" w:hAnsi="Arial" w:cs="Arial"/>
          <w:szCs w:val="21"/>
        </w:rPr>
        <w:t>遵循的程序来纠正问题。</w:t>
      </w:r>
    </w:p>
    <w:p w:rsidR="002412DC" w:rsidRDefault="002412DC">
      <w:pPr>
        <w:jc w:val="left"/>
        <w:rPr>
          <w:rFonts w:ascii="Arial" w:hAnsi="Arial" w:cs="Arial"/>
          <w:szCs w:val="21"/>
        </w:rPr>
      </w:pPr>
      <w:r>
        <w:rPr>
          <w:rFonts w:ascii="Arial" w:hAnsi="Arial" w:cs="Arial"/>
          <w:szCs w:val="21"/>
        </w:rPr>
        <w:br w:type="page"/>
      </w:r>
    </w:p>
    <w:p w:rsidR="008743E5" w:rsidRPr="00D70318" w:rsidRDefault="008743E5" w:rsidP="00A34D67">
      <w:pPr>
        <w:snapToGrid w:val="0"/>
        <w:spacing w:line="312" w:lineRule="auto"/>
        <w:ind w:leftChars="193" w:left="405" w:firstLineChars="2" w:firstLine="4"/>
        <w:outlineLvl w:val="2"/>
        <w:rPr>
          <w:rFonts w:ascii="Arial" w:hAnsi="Arial" w:cs="Arial"/>
          <w:szCs w:val="21"/>
        </w:rPr>
      </w:pPr>
      <w:bookmarkStart w:id="11" w:name="_Toc479339450"/>
      <w:r w:rsidRPr="00D70318">
        <w:rPr>
          <w:rFonts w:ascii="Arial" w:hAnsi="Arial" w:cs="Arial"/>
          <w:szCs w:val="21"/>
        </w:rPr>
        <w:lastRenderedPageBreak/>
        <w:t>4.</w:t>
      </w:r>
      <w:r w:rsidR="002412DC">
        <w:rPr>
          <w:rFonts w:ascii="Arial" w:hAnsi="Arial" w:cs="Arial"/>
          <w:szCs w:val="21"/>
        </w:rPr>
        <w:tab/>
      </w:r>
      <w:r w:rsidRPr="002412DC">
        <w:rPr>
          <w:rFonts w:ascii="Arial" w:hAnsi="Arial" w:cs="Arial"/>
          <w:szCs w:val="21"/>
          <w:u w:val="single"/>
        </w:rPr>
        <w:t>比较研究</w:t>
      </w:r>
      <w:bookmarkEnd w:id="11"/>
    </w:p>
    <w:p w:rsidR="008743E5" w:rsidRPr="00E05D52" w:rsidRDefault="008743E5" w:rsidP="00E05D52">
      <w:pPr>
        <w:pStyle w:val="a3"/>
        <w:numPr>
          <w:ilvl w:val="1"/>
          <w:numId w:val="36"/>
        </w:numPr>
        <w:snapToGrid w:val="0"/>
        <w:spacing w:line="312" w:lineRule="auto"/>
        <w:rPr>
          <w:rFonts w:ascii="Arial" w:hAnsi="Arial" w:cs="Arial"/>
          <w:szCs w:val="21"/>
        </w:rPr>
      </w:pPr>
      <w:r w:rsidRPr="00E05D52">
        <w:rPr>
          <w:rFonts w:ascii="Arial" w:hAnsi="Arial" w:cs="Arial"/>
          <w:szCs w:val="21"/>
        </w:rPr>
        <w:t>与另一合法销售的</w:t>
      </w:r>
      <w:r w:rsidR="00AF1382">
        <w:rPr>
          <w:rFonts w:ascii="Arial" w:hAnsi="Arial" w:cs="Arial"/>
          <w:szCs w:val="21"/>
        </w:rPr>
        <w:t>器械</w:t>
      </w:r>
      <w:r w:rsidRPr="00E05D52">
        <w:rPr>
          <w:rFonts w:ascii="Arial" w:hAnsi="Arial" w:cs="Arial"/>
          <w:szCs w:val="21"/>
        </w:rPr>
        <w:t>相比较</w:t>
      </w:r>
    </w:p>
    <w:p w:rsidR="00564808" w:rsidRPr="00D70318" w:rsidRDefault="0049716A" w:rsidP="00C54FA4">
      <w:pPr>
        <w:snapToGrid w:val="0"/>
        <w:spacing w:line="312" w:lineRule="auto"/>
        <w:ind w:leftChars="378" w:left="796" w:hanging="2"/>
        <w:rPr>
          <w:rFonts w:ascii="Arial" w:hAnsi="Arial" w:cs="Arial"/>
          <w:szCs w:val="21"/>
        </w:rPr>
      </w:pPr>
      <w:r w:rsidRPr="00D70318">
        <w:rPr>
          <w:rFonts w:ascii="Arial" w:hAnsi="Arial" w:cs="Arial"/>
          <w:szCs w:val="21"/>
        </w:rPr>
        <w:t>将新</w:t>
      </w:r>
      <w:r w:rsidR="00AF1382">
        <w:rPr>
          <w:rFonts w:ascii="Arial" w:hAnsi="Arial" w:cs="Arial"/>
          <w:szCs w:val="21"/>
        </w:rPr>
        <w:t>器械</w:t>
      </w:r>
      <w:r w:rsidRPr="00D70318">
        <w:rPr>
          <w:rFonts w:ascii="Arial" w:hAnsi="Arial" w:cs="Arial"/>
          <w:szCs w:val="21"/>
        </w:rPr>
        <w:t>与合法销售的</w:t>
      </w:r>
      <w:r w:rsidR="00AF1382">
        <w:rPr>
          <w:rFonts w:ascii="Arial" w:hAnsi="Arial" w:cs="Arial"/>
          <w:szCs w:val="21"/>
        </w:rPr>
        <w:t>器械</w:t>
      </w:r>
      <w:r w:rsidRPr="00D70318">
        <w:rPr>
          <w:rFonts w:ascii="Arial" w:hAnsi="Arial" w:cs="Arial"/>
          <w:szCs w:val="21"/>
        </w:rPr>
        <w:t>进行比较。包括</w:t>
      </w:r>
      <w:r w:rsidR="003D0AAE" w:rsidRPr="00D70318">
        <w:rPr>
          <w:rFonts w:ascii="Arial" w:hAnsi="Arial" w:cs="Arial"/>
          <w:szCs w:val="21"/>
        </w:rPr>
        <w:t>合法销售</w:t>
      </w:r>
      <w:r w:rsidR="00AF1382">
        <w:rPr>
          <w:rFonts w:ascii="Arial" w:hAnsi="Arial" w:cs="Arial"/>
          <w:szCs w:val="21"/>
        </w:rPr>
        <w:t>器械</w:t>
      </w:r>
      <w:r w:rsidRPr="00D70318">
        <w:rPr>
          <w:rFonts w:ascii="Arial" w:hAnsi="Arial" w:cs="Arial"/>
          <w:szCs w:val="21"/>
        </w:rPr>
        <w:t>的</w:t>
      </w:r>
      <w:r w:rsidR="00AF1382">
        <w:rPr>
          <w:rFonts w:ascii="Arial" w:hAnsi="Arial" w:cs="Arial"/>
          <w:szCs w:val="21"/>
        </w:rPr>
        <w:t>包装说明书</w:t>
      </w:r>
      <w:r w:rsidRPr="00D70318">
        <w:rPr>
          <w:rFonts w:ascii="Arial" w:hAnsi="Arial" w:cs="Arial"/>
          <w:szCs w:val="21"/>
        </w:rPr>
        <w:t>。</w:t>
      </w:r>
    </w:p>
    <w:p w:rsidR="00564808" w:rsidRPr="00D70318" w:rsidRDefault="0049716A" w:rsidP="00C54FA4">
      <w:pPr>
        <w:snapToGrid w:val="0"/>
        <w:spacing w:line="312" w:lineRule="auto"/>
        <w:ind w:leftChars="378" w:left="796" w:hanging="2"/>
        <w:rPr>
          <w:rFonts w:ascii="Arial" w:hAnsi="Arial" w:cs="Arial"/>
          <w:szCs w:val="21"/>
        </w:rPr>
      </w:pPr>
      <w:r w:rsidRPr="00D70318">
        <w:rPr>
          <w:rFonts w:ascii="Arial" w:hAnsi="Arial" w:cs="Arial"/>
          <w:szCs w:val="21"/>
        </w:rPr>
        <w:t>建议采用公认的参考方法（如果</w:t>
      </w:r>
      <w:r w:rsidR="004325C5" w:rsidRPr="00D70318">
        <w:rPr>
          <w:rFonts w:ascii="Arial" w:hAnsi="Arial" w:cs="Arial"/>
          <w:szCs w:val="21"/>
        </w:rPr>
        <w:t>可用）进行比较，以便对所提出</w:t>
      </w:r>
      <w:r w:rsidR="00AF1382">
        <w:rPr>
          <w:rFonts w:ascii="Arial" w:hAnsi="Arial" w:cs="Arial"/>
          <w:szCs w:val="21"/>
        </w:rPr>
        <w:t>器械</w:t>
      </w:r>
      <w:r w:rsidR="004325C5" w:rsidRPr="00D70318">
        <w:rPr>
          <w:rFonts w:ascii="Arial" w:hAnsi="Arial" w:cs="Arial"/>
          <w:szCs w:val="21"/>
        </w:rPr>
        <w:t>的性能特征进行公平评估，特别是如果新</w:t>
      </w:r>
      <w:r w:rsidR="00AF1382">
        <w:rPr>
          <w:rFonts w:ascii="Arial" w:hAnsi="Arial" w:cs="Arial"/>
          <w:szCs w:val="21"/>
        </w:rPr>
        <w:t>器械</w:t>
      </w:r>
      <w:r w:rsidR="004325C5" w:rsidRPr="00D70318">
        <w:rPr>
          <w:rFonts w:ascii="Arial" w:hAnsi="Arial" w:cs="Arial"/>
          <w:szCs w:val="21"/>
        </w:rPr>
        <w:t>和合法销售</w:t>
      </w:r>
      <w:r w:rsidR="00AF1382">
        <w:rPr>
          <w:rFonts w:ascii="Arial" w:hAnsi="Arial" w:cs="Arial"/>
          <w:szCs w:val="21"/>
        </w:rPr>
        <w:t>器械</w:t>
      </w:r>
      <w:r w:rsidRPr="00D70318">
        <w:rPr>
          <w:rFonts w:ascii="Arial" w:hAnsi="Arial" w:cs="Arial"/>
          <w:szCs w:val="21"/>
        </w:rPr>
        <w:t>之间</w:t>
      </w:r>
      <w:r w:rsidR="004325C5" w:rsidRPr="00D70318">
        <w:rPr>
          <w:rFonts w:ascii="Arial" w:hAnsi="Arial" w:cs="Arial"/>
          <w:szCs w:val="21"/>
        </w:rPr>
        <w:t>在</w:t>
      </w:r>
      <w:r w:rsidRPr="00D70318">
        <w:rPr>
          <w:rFonts w:ascii="Arial" w:hAnsi="Arial" w:cs="Arial"/>
          <w:szCs w:val="21"/>
        </w:rPr>
        <w:t>方法</w:t>
      </w:r>
      <w:r w:rsidRPr="00D70318">
        <w:rPr>
          <w:rFonts w:ascii="Arial" w:hAnsi="Arial" w:cs="Arial"/>
          <w:szCs w:val="21"/>
        </w:rPr>
        <w:t>/</w:t>
      </w:r>
      <w:r w:rsidRPr="00D70318">
        <w:rPr>
          <w:rFonts w:ascii="Arial" w:hAnsi="Arial" w:cs="Arial"/>
          <w:szCs w:val="21"/>
        </w:rPr>
        <w:t>技术</w:t>
      </w:r>
      <w:r w:rsidR="004325C5" w:rsidRPr="00D70318">
        <w:rPr>
          <w:rFonts w:ascii="Arial" w:hAnsi="Arial" w:cs="Arial"/>
          <w:szCs w:val="21"/>
        </w:rPr>
        <w:t>上</w:t>
      </w:r>
      <w:r w:rsidRPr="00D70318">
        <w:rPr>
          <w:rFonts w:ascii="Arial" w:hAnsi="Arial" w:cs="Arial"/>
          <w:szCs w:val="21"/>
        </w:rPr>
        <w:t>存在</w:t>
      </w:r>
      <w:r w:rsidR="004325C5" w:rsidRPr="00D70318">
        <w:rPr>
          <w:rFonts w:ascii="Arial" w:hAnsi="Arial" w:cs="Arial"/>
          <w:szCs w:val="21"/>
        </w:rPr>
        <w:t>较大</w:t>
      </w:r>
      <w:r w:rsidRPr="00D70318">
        <w:rPr>
          <w:rFonts w:ascii="Arial" w:hAnsi="Arial" w:cs="Arial"/>
          <w:szCs w:val="21"/>
        </w:rPr>
        <w:t>差异</w:t>
      </w:r>
      <w:r w:rsidR="004325C5" w:rsidRPr="00D70318">
        <w:rPr>
          <w:rFonts w:ascii="Arial" w:hAnsi="Arial" w:cs="Arial"/>
          <w:szCs w:val="21"/>
        </w:rPr>
        <w:t>时更应如此</w:t>
      </w:r>
      <w:r w:rsidR="00BF5DF8">
        <w:rPr>
          <w:rFonts w:ascii="Arial" w:hAnsi="Arial" w:cs="Arial"/>
          <w:szCs w:val="21"/>
        </w:rPr>
        <w:t>。</w:t>
      </w:r>
      <w:r w:rsidR="007A1C6C" w:rsidRPr="00D70318">
        <w:rPr>
          <w:rFonts w:ascii="Arial" w:hAnsi="Arial" w:cs="Arial"/>
          <w:szCs w:val="21"/>
        </w:rPr>
        <w:t>若</w:t>
      </w:r>
      <w:r w:rsidRPr="00D70318">
        <w:rPr>
          <w:rFonts w:ascii="Arial" w:hAnsi="Arial" w:cs="Arial"/>
          <w:szCs w:val="21"/>
        </w:rPr>
        <w:t>使用定量测量技术</w:t>
      </w:r>
      <w:r w:rsidR="007A1C6C" w:rsidRPr="00D70318">
        <w:rPr>
          <w:rFonts w:ascii="Arial" w:hAnsi="Arial" w:cs="Arial"/>
          <w:szCs w:val="21"/>
        </w:rPr>
        <w:t>进行</w:t>
      </w:r>
      <w:r w:rsidRPr="00D70318">
        <w:rPr>
          <w:rFonts w:ascii="Arial" w:hAnsi="Arial" w:cs="Arial"/>
          <w:szCs w:val="21"/>
        </w:rPr>
        <w:t>测试评估</w:t>
      </w:r>
      <w:r w:rsidR="007A1C6C" w:rsidRPr="00D70318">
        <w:rPr>
          <w:rFonts w:ascii="Arial" w:hAnsi="Arial" w:cs="Arial"/>
          <w:szCs w:val="21"/>
        </w:rPr>
        <w:t>，应至少包括与合法销售</w:t>
      </w:r>
      <w:r w:rsidR="00AF1382">
        <w:rPr>
          <w:rFonts w:ascii="Arial" w:hAnsi="Arial" w:cs="Arial"/>
          <w:szCs w:val="21"/>
        </w:rPr>
        <w:t>器械</w:t>
      </w:r>
      <w:r w:rsidR="007A1C6C" w:rsidRPr="00D70318">
        <w:rPr>
          <w:rFonts w:ascii="Arial" w:hAnsi="Arial" w:cs="Arial"/>
          <w:szCs w:val="21"/>
        </w:rPr>
        <w:t>相比较下的</w:t>
      </w:r>
      <w:r w:rsidRPr="00D70318">
        <w:rPr>
          <w:rFonts w:ascii="Arial" w:hAnsi="Arial" w:cs="Arial"/>
          <w:szCs w:val="21"/>
        </w:rPr>
        <w:t>随机</w:t>
      </w:r>
      <w:r w:rsidR="007A1C6C" w:rsidRPr="00D70318">
        <w:rPr>
          <w:rFonts w:ascii="Arial" w:hAnsi="Arial" w:cs="Arial"/>
          <w:szCs w:val="21"/>
        </w:rPr>
        <w:t>评估</w:t>
      </w:r>
      <w:r w:rsidRPr="00D70318">
        <w:rPr>
          <w:rFonts w:ascii="Arial" w:hAnsi="Arial" w:cs="Arial"/>
          <w:szCs w:val="21"/>
        </w:rPr>
        <w:t>和系统误差评估。</w:t>
      </w:r>
      <w:r w:rsidR="007A1C6C" w:rsidRPr="00D70318">
        <w:rPr>
          <w:rFonts w:ascii="Arial" w:hAnsi="Arial" w:cs="Arial"/>
          <w:szCs w:val="21"/>
        </w:rPr>
        <w:t>可直接比较两种</w:t>
      </w:r>
      <w:r w:rsidR="00AF1382">
        <w:rPr>
          <w:rFonts w:ascii="Arial" w:hAnsi="Arial" w:cs="Arial"/>
          <w:szCs w:val="21"/>
        </w:rPr>
        <w:t>器械</w:t>
      </w:r>
      <w:r w:rsidR="007A1C6C" w:rsidRPr="00D70318">
        <w:rPr>
          <w:rFonts w:ascii="Arial" w:hAnsi="Arial" w:cs="Arial"/>
          <w:szCs w:val="21"/>
        </w:rPr>
        <w:t>，和</w:t>
      </w:r>
      <w:r w:rsidR="007A1C6C" w:rsidRPr="00D70318">
        <w:rPr>
          <w:rFonts w:ascii="Arial" w:hAnsi="Arial" w:cs="Arial"/>
          <w:szCs w:val="21"/>
        </w:rPr>
        <w:t>/</w:t>
      </w:r>
      <w:r w:rsidR="007A1C6C" w:rsidRPr="00D70318">
        <w:rPr>
          <w:rFonts w:ascii="Arial" w:hAnsi="Arial" w:cs="Arial"/>
          <w:szCs w:val="21"/>
        </w:rPr>
        <w:t>或通过参考方法、</w:t>
      </w:r>
      <w:r w:rsidRPr="00D70318">
        <w:rPr>
          <w:rFonts w:ascii="Arial" w:hAnsi="Arial" w:cs="Arial"/>
          <w:szCs w:val="21"/>
        </w:rPr>
        <w:t>确定方法或指定的比较方法</w:t>
      </w:r>
      <w:r w:rsidR="007A1C6C" w:rsidRPr="00D70318">
        <w:rPr>
          <w:rFonts w:ascii="Arial" w:hAnsi="Arial" w:cs="Arial"/>
          <w:szCs w:val="21"/>
        </w:rPr>
        <w:t>间接比较新旧两种</w:t>
      </w:r>
      <w:r w:rsidR="00AF1382">
        <w:rPr>
          <w:rFonts w:ascii="Arial" w:hAnsi="Arial" w:cs="Arial"/>
          <w:szCs w:val="21"/>
        </w:rPr>
        <w:t>器械</w:t>
      </w:r>
      <w:r w:rsidRPr="00D70318">
        <w:rPr>
          <w:rFonts w:ascii="Arial" w:hAnsi="Arial" w:cs="Arial"/>
          <w:szCs w:val="21"/>
        </w:rPr>
        <w:t>。这些研究应</w:t>
      </w:r>
      <w:r w:rsidR="007A1C6C" w:rsidRPr="00D70318">
        <w:rPr>
          <w:rFonts w:ascii="Arial" w:hAnsi="Arial" w:cs="Arial"/>
          <w:szCs w:val="21"/>
        </w:rPr>
        <w:t>进行</w:t>
      </w:r>
      <w:r w:rsidRPr="00D70318">
        <w:rPr>
          <w:rFonts w:ascii="Arial" w:hAnsi="Arial" w:cs="Arial"/>
          <w:szCs w:val="21"/>
        </w:rPr>
        <w:t>适当的统计分析。</w:t>
      </w:r>
    </w:p>
    <w:p w:rsidR="00564808" w:rsidRPr="00736993" w:rsidRDefault="003F1029" w:rsidP="00D027AC">
      <w:pPr>
        <w:pStyle w:val="a3"/>
        <w:numPr>
          <w:ilvl w:val="0"/>
          <w:numId w:val="39"/>
        </w:numPr>
        <w:snapToGrid w:val="0"/>
        <w:spacing w:line="312" w:lineRule="auto"/>
        <w:ind w:left="1260" w:hanging="466"/>
        <w:rPr>
          <w:rFonts w:ascii="Arial" w:hAnsi="Arial" w:cs="Arial"/>
          <w:szCs w:val="21"/>
        </w:rPr>
      </w:pPr>
      <w:r w:rsidRPr="00736993">
        <w:rPr>
          <w:rFonts w:ascii="Arial" w:hAnsi="Arial" w:cs="Arial"/>
          <w:szCs w:val="21"/>
        </w:rPr>
        <w:t>线性</w:t>
      </w:r>
      <w:r w:rsidR="00DD3205" w:rsidRPr="00736993">
        <w:rPr>
          <w:rFonts w:ascii="Arial" w:hAnsi="Arial" w:cs="Arial"/>
          <w:szCs w:val="21"/>
        </w:rPr>
        <w:t>分析</w:t>
      </w:r>
    </w:p>
    <w:p w:rsidR="00564808" w:rsidRPr="00D70318" w:rsidRDefault="00DD3205" w:rsidP="00D027AC">
      <w:pPr>
        <w:snapToGrid w:val="0"/>
        <w:spacing w:line="312" w:lineRule="auto"/>
        <w:ind w:leftChars="600" w:left="1260"/>
        <w:rPr>
          <w:rFonts w:ascii="Arial" w:hAnsi="Arial" w:cs="Arial"/>
          <w:szCs w:val="21"/>
        </w:rPr>
      </w:pPr>
      <w:r w:rsidRPr="00D70318">
        <w:rPr>
          <w:rFonts w:ascii="Arial" w:hAnsi="Arial" w:cs="Arial"/>
          <w:szCs w:val="21"/>
        </w:rPr>
        <w:t>当比较两个具有基本相似的线性</w:t>
      </w:r>
      <w:r w:rsidR="00297125" w:rsidRPr="00D70318">
        <w:rPr>
          <w:rFonts w:ascii="Arial" w:hAnsi="Arial" w:cs="Arial"/>
          <w:szCs w:val="21"/>
        </w:rPr>
        <w:t>性能</w:t>
      </w:r>
      <w:r w:rsidRPr="00D70318">
        <w:rPr>
          <w:rFonts w:ascii="Arial" w:hAnsi="Arial" w:cs="Arial"/>
          <w:szCs w:val="21"/>
        </w:rPr>
        <w:t>的</w:t>
      </w:r>
      <w:r w:rsidR="00AF1382">
        <w:rPr>
          <w:rFonts w:ascii="Arial" w:hAnsi="Arial" w:cs="Arial"/>
          <w:szCs w:val="21"/>
        </w:rPr>
        <w:t>器械</w:t>
      </w:r>
      <w:r w:rsidRPr="00D70318">
        <w:rPr>
          <w:rFonts w:ascii="Arial" w:hAnsi="Arial" w:cs="Arial"/>
          <w:szCs w:val="21"/>
        </w:rPr>
        <w:t>时，可</w:t>
      </w:r>
      <w:r w:rsidR="0049716A" w:rsidRPr="00D70318">
        <w:rPr>
          <w:rFonts w:ascii="Arial" w:hAnsi="Arial" w:cs="Arial"/>
          <w:szCs w:val="21"/>
        </w:rPr>
        <w:t>使用线性回归分析。</w:t>
      </w:r>
      <w:r w:rsidR="00297125" w:rsidRPr="00D70318">
        <w:rPr>
          <w:rFonts w:ascii="Arial" w:hAnsi="Arial" w:cs="Arial"/>
          <w:szCs w:val="21"/>
        </w:rPr>
        <w:t>可能会展示两者的估计</w:t>
      </w:r>
      <w:r w:rsidR="0049716A" w:rsidRPr="00D70318">
        <w:rPr>
          <w:rFonts w:ascii="Arial" w:hAnsi="Arial" w:cs="Arial"/>
          <w:szCs w:val="21"/>
        </w:rPr>
        <w:t>斜率和截距及</w:t>
      </w:r>
      <w:r w:rsidR="0049716A" w:rsidRPr="00D70318">
        <w:rPr>
          <w:rFonts w:ascii="Arial" w:hAnsi="Arial" w:cs="Arial"/>
          <w:szCs w:val="21"/>
        </w:rPr>
        <w:t>95</w:t>
      </w:r>
      <w:r w:rsidR="0049716A" w:rsidRPr="00D70318">
        <w:rPr>
          <w:rFonts w:ascii="Arial" w:hAnsi="Arial" w:cs="Arial"/>
          <w:szCs w:val="21"/>
        </w:rPr>
        <w:t>％置信区间</w:t>
      </w:r>
      <w:r w:rsidR="00297125" w:rsidRPr="00D70318">
        <w:rPr>
          <w:rFonts w:ascii="Arial" w:hAnsi="Arial" w:cs="Arial"/>
          <w:szCs w:val="21"/>
        </w:rPr>
        <w:t>。当某一</w:t>
      </w:r>
      <w:r w:rsidR="00AF1382">
        <w:rPr>
          <w:rFonts w:ascii="Arial" w:hAnsi="Arial" w:cs="Arial"/>
          <w:szCs w:val="21"/>
        </w:rPr>
        <w:t>器械</w:t>
      </w:r>
      <w:r w:rsidR="00297125" w:rsidRPr="00D70318">
        <w:rPr>
          <w:rFonts w:ascii="Arial" w:hAnsi="Arial" w:cs="Arial"/>
          <w:szCs w:val="21"/>
        </w:rPr>
        <w:t>或</w:t>
      </w:r>
      <w:r w:rsidR="0049716A" w:rsidRPr="00D70318">
        <w:rPr>
          <w:rFonts w:ascii="Arial" w:hAnsi="Arial" w:cs="Arial"/>
          <w:szCs w:val="21"/>
        </w:rPr>
        <w:t>两个</w:t>
      </w:r>
      <w:r w:rsidR="00AF1382">
        <w:rPr>
          <w:rFonts w:ascii="Arial" w:hAnsi="Arial" w:cs="Arial"/>
          <w:szCs w:val="21"/>
        </w:rPr>
        <w:t>器械</w:t>
      </w:r>
      <w:r w:rsidR="00297125" w:rsidRPr="00D70318">
        <w:rPr>
          <w:rFonts w:ascii="Arial" w:hAnsi="Arial" w:cs="Arial"/>
          <w:szCs w:val="21"/>
        </w:rPr>
        <w:t>不具有</w:t>
      </w:r>
      <w:r w:rsidR="0049716A" w:rsidRPr="00D70318">
        <w:rPr>
          <w:rFonts w:ascii="Arial" w:hAnsi="Arial" w:cs="Arial"/>
          <w:szCs w:val="21"/>
        </w:rPr>
        <w:t>线性性能</w:t>
      </w:r>
      <w:r w:rsidR="00297125" w:rsidRPr="00D70318">
        <w:rPr>
          <w:rFonts w:ascii="Arial" w:hAnsi="Arial" w:cs="Arial"/>
          <w:szCs w:val="21"/>
        </w:rPr>
        <w:t>，</w:t>
      </w:r>
      <w:r w:rsidR="0049716A" w:rsidRPr="00D70318">
        <w:rPr>
          <w:rFonts w:ascii="Arial" w:hAnsi="Arial" w:cs="Arial"/>
          <w:szCs w:val="21"/>
        </w:rPr>
        <w:t>或线性回归</w:t>
      </w:r>
      <w:r w:rsidR="00297125" w:rsidRPr="00D70318">
        <w:rPr>
          <w:rFonts w:ascii="Arial" w:hAnsi="Arial" w:cs="Arial"/>
          <w:szCs w:val="21"/>
        </w:rPr>
        <w:t>分析法</w:t>
      </w:r>
      <w:r w:rsidR="0049716A" w:rsidRPr="00D70318">
        <w:rPr>
          <w:rFonts w:ascii="Arial" w:hAnsi="Arial" w:cs="Arial"/>
          <w:szCs w:val="21"/>
        </w:rPr>
        <w:t>不适用时，可以</w:t>
      </w:r>
      <w:r w:rsidR="00297125" w:rsidRPr="00D70318">
        <w:rPr>
          <w:rFonts w:ascii="Arial" w:hAnsi="Arial" w:cs="Arial"/>
          <w:szCs w:val="21"/>
        </w:rPr>
        <w:t>使用</w:t>
      </w:r>
      <w:r w:rsidR="0049716A" w:rsidRPr="00D70318">
        <w:rPr>
          <w:rFonts w:ascii="Arial" w:hAnsi="Arial" w:cs="Arial"/>
          <w:szCs w:val="21"/>
        </w:rPr>
        <w:t>其他统计评估</w:t>
      </w:r>
      <w:r w:rsidR="00297125" w:rsidRPr="00D70318">
        <w:rPr>
          <w:rFonts w:ascii="Arial" w:hAnsi="Arial" w:cs="Arial"/>
          <w:szCs w:val="21"/>
        </w:rPr>
        <w:t>方法比较两种</w:t>
      </w:r>
      <w:r w:rsidR="00AF1382">
        <w:rPr>
          <w:rFonts w:ascii="Arial" w:hAnsi="Arial" w:cs="Arial"/>
          <w:szCs w:val="21"/>
        </w:rPr>
        <w:t>器械</w:t>
      </w:r>
      <w:r w:rsidR="00297125" w:rsidRPr="00D70318">
        <w:rPr>
          <w:rFonts w:ascii="Arial" w:hAnsi="Arial" w:cs="Arial"/>
          <w:szCs w:val="21"/>
        </w:rPr>
        <w:t>，如一致性测量、</w:t>
      </w:r>
      <w:r w:rsidR="00297125" w:rsidRPr="00D70318">
        <w:rPr>
          <w:rFonts w:ascii="Arial" w:hAnsi="Arial" w:cs="Arial"/>
          <w:szCs w:val="21"/>
        </w:rPr>
        <w:t>McNemar's</w:t>
      </w:r>
      <w:r w:rsidR="00297125" w:rsidRPr="00D70318">
        <w:rPr>
          <w:rFonts w:ascii="Arial" w:hAnsi="Arial" w:cs="Arial"/>
          <w:szCs w:val="21"/>
        </w:rPr>
        <w:t>检验分析</w:t>
      </w:r>
      <w:r w:rsidR="0049716A" w:rsidRPr="00D70318">
        <w:rPr>
          <w:rFonts w:ascii="Arial" w:hAnsi="Arial" w:cs="Arial"/>
          <w:szCs w:val="21"/>
        </w:rPr>
        <w:t>等。对于所有测试</w:t>
      </w:r>
      <w:r w:rsidR="00911DE6" w:rsidRPr="00D70318">
        <w:rPr>
          <w:rFonts w:ascii="Arial" w:hAnsi="Arial" w:cs="Arial"/>
          <w:szCs w:val="21"/>
        </w:rPr>
        <w:t>而言，（以及当新</w:t>
      </w:r>
      <w:r w:rsidR="00AF1382">
        <w:rPr>
          <w:rFonts w:ascii="Arial" w:hAnsi="Arial" w:cs="Arial"/>
          <w:szCs w:val="21"/>
        </w:rPr>
        <w:t>器械</w:t>
      </w:r>
      <w:r w:rsidR="00911DE6" w:rsidRPr="00D70318">
        <w:rPr>
          <w:rFonts w:ascii="Arial" w:hAnsi="Arial" w:cs="Arial"/>
          <w:szCs w:val="21"/>
        </w:rPr>
        <w:t>和合法销售</w:t>
      </w:r>
      <w:r w:rsidR="00AF1382">
        <w:rPr>
          <w:rFonts w:ascii="Arial" w:hAnsi="Arial" w:cs="Arial"/>
          <w:szCs w:val="21"/>
        </w:rPr>
        <w:t>器械</w:t>
      </w:r>
      <w:r w:rsidR="00911DE6" w:rsidRPr="00D70318">
        <w:rPr>
          <w:rFonts w:ascii="Arial" w:hAnsi="Arial" w:cs="Arial"/>
          <w:szCs w:val="21"/>
        </w:rPr>
        <w:t>之间存在显著的统计差异而提出要求时）</w:t>
      </w:r>
      <w:r w:rsidR="0049716A" w:rsidRPr="00D70318">
        <w:rPr>
          <w:rFonts w:ascii="Arial" w:hAnsi="Arial" w:cs="Arial"/>
          <w:szCs w:val="21"/>
        </w:rPr>
        <w:t>，应</w:t>
      </w:r>
      <w:r w:rsidR="00911DE6" w:rsidRPr="00D70318">
        <w:rPr>
          <w:rFonts w:ascii="Arial" w:hAnsi="Arial" w:cs="Arial"/>
          <w:szCs w:val="21"/>
        </w:rPr>
        <w:t>确定</w:t>
      </w:r>
      <w:r w:rsidR="00AF1382">
        <w:rPr>
          <w:rFonts w:ascii="Arial" w:hAnsi="Arial" w:cs="Arial"/>
          <w:szCs w:val="21"/>
        </w:rPr>
        <w:t>器械</w:t>
      </w:r>
      <w:r w:rsidR="00911DE6" w:rsidRPr="00D70318">
        <w:rPr>
          <w:rFonts w:ascii="Arial" w:hAnsi="Arial" w:cs="Arial"/>
          <w:szCs w:val="21"/>
        </w:rPr>
        <w:t>使用的决策点，并在每个决策</w:t>
      </w:r>
      <w:r w:rsidR="0049716A" w:rsidRPr="00D70318">
        <w:rPr>
          <w:rFonts w:ascii="Arial" w:hAnsi="Arial" w:cs="Arial"/>
          <w:szCs w:val="21"/>
        </w:rPr>
        <w:t>点</w:t>
      </w:r>
      <w:r w:rsidR="00911DE6" w:rsidRPr="00D70318">
        <w:rPr>
          <w:rFonts w:ascii="Arial" w:hAnsi="Arial" w:cs="Arial"/>
          <w:szCs w:val="21"/>
        </w:rPr>
        <w:t>上进行</w:t>
      </w:r>
      <w:r w:rsidR="0049716A" w:rsidRPr="00D70318">
        <w:rPr>
          <w:rFonts w:ascii="Arial" w:hAnsi="Arial" w:cs="Arial"/>
          <w:szCs w:val="21"/>
        </w:rPr>
        <w:t>错误分析</w:t>
      </w:r>
      <w:r w:rsidR="00BF5DF8">
        <w:rPr>
          <w:rFonts w:ascii="Arial" w:hAnsi="Arial" w:cs="Arial"/>
          <w:szCs w:val="21"/>
        </w:rPr>
        <w:t>。</w:t>
      </w:r>
    </w:p>
    <w:p w:rsidR="00564808" w:rsidRPr="00736993" w:rsidRDefault="0049716A" w:rsidP="00D027AC">
      <w:pPr>
        <w:pStyle w:val="a3"/>
        <w:numPr>
          <w:ilvl w:val="0"/>
          <w:numId w:val="39"/>
        </w:numPr>
        <w:snapToGrid w:val="0"/>
        <w:spacing w:line="312" w:lineRule="auto"/>
        <w:ind w:left="1260" w:hanging="466"/>
        <w:rPr>
          <w:rFonts w:ascii="Arial" w:hAnsi="Arial" w:cs="Arial"/>
          <w:szCs w:val="21"/>
        </w:rPr>
      </w:pPr>
      <w:r w:rsidRPr="00736993">
        <w:rPr>
          <w:rFonts w:ascii="Arial" w:hAnsi="Arial" w:cs="Arial"/>
          <w:szCs w:val="21"/>
        </w:rPr>
        <w:t>参考方法、相对</w:t>
      </w:r>
      <w:r w:rsidR="00AF1382">
        <w:rPr>
          <w:rFonts w:ascii="Arial" w:hAnsi="Arial" w:cs="Arial"/>
          <w:szCs w:val="21"/>
        </w:rPr>
        <w:t>灵敏性</w:t>
      </w:r>
      <w:r w:rsidRPr="00736993">
        <w:rPr>
          <w:rFonts w:ascii="Arial" w:hAnsi="Arial" w:cs="Arial"/>
          <w:szCs w:val="21"/>
        </w:rPr>
        <w:t>和特异性</w:t>
      </w:r>
    </w:p>
    <w:p w:rsidR="00564808" w:rsidRPr="00D70318" w:rsidRDefault="00783316" w:rsidP="00CD5EAF">
      <w:pPr>
        <w:snapToGrid w:val="0"/>
        <w:spacing w:line="312" w:lineRule="auto"/>
        <w:ind w:leftChars="600" w:left="1260"/>
        <w:rPr>
          <w:rFonts w:ascii="Arial" w:hAnsi="Arial" w:cs="Arial"/>
          <w:szCs w:val="21"/>
        </w:rPr>
      </w:pPr>
      <w:r w:rsidRPr="00D70318">
        <w:rPr>
          <w:rFonts w:ascii="Arial" w:hAnsi="Arial" w:cs="Arial"/>
          <w:szCs w:val="21"/>
        </w:rPr>
        <w:t>如果有</w:t>
      </w:r>
      <w:r w:rsidR="0049716A" w:rsidRPr="00D70318">
        <w:rPr>
          <w:rFonts w:ascii="Arial" w:hAnsi="Arial" w:cs="Arial"/>
          <w:szCs w:val="21"/>
        </w:rPr>
        <w:t>合法销售的</w:t>
      </w:r>
      <w:r w:rsidR="00AF1382">
        <w:rPr>
          <w:rFonts w:ascii="Arial" w:hAnsi="Arial" w:cs="Arial"/>
          <w:szCs w:val="21"/>
        </w:rPr>
        <w:t>器械</w:t>
      </w:r>
      <w:r w:rsidRPr="00D70318">
        <w:rPr>
          <w:rFonts w:ascii="Arial" w:hAnsi="Arial" w:cs="Arial"/>
          <w:szCs w:val="21"/>
        </w:rPr>
        <w:t>，或公认的参考方法可用时，可以通过与合法销售</w:t>
      </w:r>
      <w:r w:rsidR="00AF1382">
        <w:rPr>
          <w:rFonts w:ascii="Arial" w:hAnsi="Arial" w:cs="Arial"/>
          <w:szCs w:val="21"/>
        </w:rPr>
        <w:t>器械</w:t>
      </w:r>
      <w:r w:rsidR="0049716A" w:rsidRPr="00D70318">
        <w:rPr>
          <w:rFonts w:ascii="Arial" w:hAnsi="Arial" w:cs="Arial"/>
          <w:szCs w:val="21"/>
        </w:rPr>
        <w:t>或参考方法进行比较</w:t>
      </w:r>
      <w:r w:rsidR="00331CC4" w:rsidRPr="00D70318">
        <w:rPr>
          <w:rFonts w:ascii="Arial" w:hAnsi="Arial" w:cs="Arial"/>
          <w:szCs w:val="21"/>
        </w:rPr>
        <w:t>，以</w:t>
      </w:r>
      <w:r w:rsidR="0049716A" w:rsidRPr="00D70318">
        <w:rPr>
          <w:rFonts w:ascii="Arial" w:hAnsi="Arial" w:cs="Arial"/>
          <w:szCs w:val="21"/>
        </w:rPr>
        <w:t>确定相对</w:t>
      </w:r>
      <w:r w:rsidR="00AF1382">
        <w:rPr>
          <w:rFonts w:ascii="Arial" w:hAnsi="Arial" w:cs="Arial"/>
          <w:szCs w:val="21"/>
        </w:rPr>
        <w:t>灵敏性</w:t>
      </w:r>
      <w:r w:rsidR="0049716A" w:rsidRPr="00D70318">
        <w:rPr>
          <w:rFonts w:ascii="Arial" w:hAnsi="Arial" w:cs="Arial"/>
          <w:szCs w:val="21"/>
        </w:rPr>
        <w:t>和特异性，并在</w:t>
      </w:r>
      <w:r w:rsidR="00AF1382">
        <w:rPr>
          <w:rFonts w:ascii="Arial" w:hAnsi="Arial" w:cs="Arial"/>
          <w:szCs w:val="21"/>
        </w:rPr>
        <w:t>包装说明书</w:t>
      </w:r>
      <w:r w:rsidR="00331CC4" w:rsidRPr="00D70318">
        <w:rPr>
          <w:rFonts w:ascii="Arial" w:hAnsi="Arial" w:cs="Arial"/>
          <w:szCs w:val="21"/>
        </w:rPr>
        <w:t>的</w:t>
      </w:r>
      <w:r w:rsidR="0049716A" w:rsidRPr="00D70318">
        <w:rPr>
          <w:rFonts w:ascii="Arial" w:hAnsi="Arial" w:cs="Arial"/>
          <w:szCs w:val="21"/>
        </w:rPr>
        <w:t>性能特征部分</w:t>
      </w:r>
      <w:r w:rsidR="005E44EF" w:rsidRPr="00D70318">
        <w:rPr>
          <w:rFonts w:ascii="Arial" w:hAnsi="Arial" w:cs="Arial"/>
          <w:szCs w:val="21"/>
        </w:rPr>
        <w:t>进行报告</w:t>
      </w:r>
      <w:r w:rsidR="0049716A" w:rsidRPr="00D70318">
        <w:rPr>
          <w:rFonts w:ascii="Arial" w:hAnsi="Arial" w:cs="Arial"/>
          <w:szCs w:val="21"/>
        </w:rPr>
        <w:t>。</w:t>
      </w:r>
    </w:p>
    <w:p w:rsidR="00C87D1D" w:rsidRDefault="00C87D1D">
      <w:pPr>
        <w:jc w:val="left"/>
        <w:rPr>
          <w:rFonts w:ascii="Arial" w:hAnsi="Arial" w:cs="Arial"/>
          <w:szCs w:val="21"/>
        </w:rPr>
      </w:pPr>
      <w:r>
        <w:rPr>
          <w:rFonts w:ascii="Arial" w:hAnsi="Arial" w:cs="Arial"/>
          <w:szCs w:val="21"/>
        </w:rPr>
        <w:br w:type="page"/>
      </w:r>
    </w:p>
    <w:p w:rsidR="00564808" w:rsidRPr="00D70318" w:rsidRDefault="00EF1175" w:rsidP="00CD5EAF">
      <w:pPr>
        <w:snapToGrid w:val="0"/>
        <w:spacing w:line="312" w:lineRule="auto"/>
        <w:ind w:leftChars="600" w:left="1260"/>
        <w:rPr>
          <w:rFonts w:ascii="Arial" w:hAnsi="Arial" w:cs="Arial"/>
          <w:szCs w:val="21"/>
        </w:rPr>
      </w:pPr>
      <w:r w:rsidRPr="00D70318">
        <w:rPr>
          <w:rFonts w:ascii="Arial" w:hAnsi="Arial" w:cs="Arial"/>
          <w:szCs w:val="21"/>
        </w:rPr>
        <w:lastRenderedPageBreak/>
        <w:t>只有当已知浓度的公认参考材料可标准测量口径测量器，或试验中存在用来计算结果的标准时，试验才能确定为定量试验。</w:t>
      </w:r>
    </w:p>
    <w:p w:rsidR="00564808" w:rsidRPr="00D70318" w:rsidRDefault="009D757C" w:rsidP="00CD5EAF">
      <w:pPr>
        <w:snapToGrid w:val="0"/>
        <w:spacing w:line="312" w:lineRule="auto"/>
        <w:ind w:leftChars="600" w:left="1260"/>
        <w:rPr>
          <w:rFonts w:ascii="Arial" w:hAnsi="Arial" w:cs="Arial"/>
          <w:szCs w:val="21"/>
        </w:rPr>
      </w:pPr>
      <w:r w:rsidRPr="00D70318">
        <w:rPr>
          <w:rFonts w:ascii="Arial" w:hAnsi="Arial" w:cs="Arial"/>
          <w:szCs w:val="21"/>
        </w:rPr>
        <w:t>如果</w:t>
      </w:r>
      <w:r w:rsidR="0078596A" w:rsidRPr="00D70318">
        <w:rPr>
          <w:rFonts w:ascii="Arial" w:hAnsi="Arial" w:cs="Arial"/>
          <w:szCs w:val="21"/>
        </w:rPr>
        <w:t>新</w:t>
      </w:r>
      <w:r w:rsidR="00AF1382">
        <w:rPr>
          <w:rFonts w:ascii="Arial" w:hAnsi="Arial" w:cs="Arial"/>
          <w:szCs w:val="21"/>
        </w:rPr>
        <w:t>器械</w:t>
      </w:r>
      <w:r w:rsidR="0078596A" w:rsidRPr="00D70318">
        <w:rPr>
          <w:rFonts w:ascii="Arial" w:hAnsi="Arial" w:cs="Arial"/>
          <w:szCs w:val="21"/>
        </w:rPr>
        <w:t>和与之相比较</w:t>
      </w:r>
      <w:r w:rsidRPr="00D70318">
        <w:rPr>
          <w:rFonts w:ascii="Arial" w:hAnsi="Arial" w:cs="Arial"/>
          <w:szCs w:val="21"/>
        </w:rPr>
        <w:t>的</w:t>
      </w:r>
      <w:r w:rsidR="00AF1382">
        <w:rPr>
          <w:rFonts w:ascii="Arial" w:hAnsi="Arial" w:cs="Arial"/>
          <w:szCs w:val="21"/>
        </w:rPr>
        <w:t>器械</w:t>
      </w:r>
      <w:r w:rsidRPr="00D70318">
        <w:rPr>
          <w:rFonts w:ascii="Arial" w:hAnsi="Arial" w:cs="Arial"/>
          <w:szCs w:val="21"/>
        </w:rPr>
        <w:t>使用的是相同的参考材料</w:t>
      </w:r>
      <w:r w:rsidR="0078596A" w:rsidRPr="00D70318">
        <w:rPr>
          <w:rFonts w:ascii="Arial" w:hAnsi="Arial" w:cs="Arial"/>
          <w:szCs w:val="21"/>
        </w:rPr>
        <w:t>，从而支撑了定量观点，在使用该参考标准为样本时，比较数据则可显示两次试验</w:t>
      </w:r>
      <w:r w:rsidR="0049716A" w:rsidRPr="00D70318">
        <w:rPr>
          <w:rFonts w:ascii="Arial" w:hAnsi="Arial" w:cs="Arial"/>
          <w:szCs w:val="21"/>
        </w:rPr>
        <w:t>之间的</w:t>
      </w:r>
      <w:r w:rsidR="0078596A" w:rsidRPr="00D70318">
        <w:rPr>
          <w:rFonts w:ascii="Arial" w:hAnsi="Arial" w:cs="Arial"/>
          <w:szCs w:val="21"/>
        </w:rPr>
        <w:t>关联</w:t>
      </w:r>
      <w:r w:rsidR="00BF5DF8">
        <w:rPr>
          <w:rFonts w:ascii="Arial" w:hAnsi="Arial" w:cs="Arial"/>
          <w:szCs w:val="21"/>
        </w:rPr>
        <w:t>。</w:t>
      </w:r>
      <w:r w:rsidR="0049716A" w:rsidRPr="00D70318">
        <w:rPr>
          <w:rFonts w:ascii="Arial" w:hAnsi="Arial" w:cs="Arial"/>
          <w:szCs w:val="21"/>
        </w:rPr>
        <w:t>使用新</w:t>
      </w:r>
      <w:r w:rsidR="00AF1382">
        <w:rPr>
          <w:rFonts w:ascii="Arial" w:hAnsi="Arial" w:cs="Arial"/>
          <w:szCs w:val="21"/>
        </w:rPr>
        <w:t>器械</w:t>
      </w:r>
      <w:r w:rsidR="0049716A" w:rsidRPr="00D70318">
        <w:rPr>
          <w:rFonts w:ascii="Arial" w:hAnsi="Arial" w:cs="Arial"/>
          <w:szCs w:val="21"/>
        </w:rPr>
        <w:t>和</w:t>
      </w:r>
      <w:r w:rsidR="00226F6A" w:rsidRPr="00D70318">
        <w:rPr>
          <w:rFonts w:ascii="Arial" w:hAnsi="Arial" w:cs="Arial"/>
          <w:szCs w:val="21"/>
        </w:rPr>
        <w:t>与之相</w:t>
      </w:r>
      <w:r w:rsidR="0049716A" w:rsidRPr="00D70318">
        <w:rPr>
          <w:rFonts w:ascii="Arial" w:hAnsi="Arial" w:cs="Arial"/>
          <w:szCs w:val="21"/>
        </w:rPr>
        <w:t>比较</w:t>
      </w:r>
      <w:r w:rsidR="00226F6A" w:rsidRPr="00D70318">
        <w:rPr>
          <w:rFonts w:ascii="Arial" w:hAnsi="Arial" w:cs="Arial"/>
          <w:szCs w:val="21"/>
        </w:rPr>
        <w:t>的</w:t>
      </w:r>
      <w:r w:rsidR="00AF1382">
        <w:rPr>
          <w:rFonts w:ascii="Arial" w:hAnsi="Arial" w:cs="Arial"/>
          <w:szCs w:val="21"/>
        </w:rPr>
        <w:t>器械</w:t>
      </w:r>
      <w:r w:rsidR="00AD563B" w:rsidRPr="00D70318">
        <w:rPr>
          <w:rFonts w:ascii="Arial" w:hAnsi="Arial" w:cs="Arial"/>
          <w:szCs w:val="21"/>
        </w:rPr>
        <w:t>运行</w:t>
      </w:r>
      <w:r w:rsidR="0049716A" w:rsidRPr="00D70318">
        <w:rPr>
          <w:rFonts w:ascii="Arial" w:hAnsi="Arial" w:cs="Arial"/>
          <w:szCs w:val="21"/>
        </w:rPr>
        <w:t>连续稀释的参考材料。提供如下所述的线性回归分析。</w:t>
      </w:r>
    </w:p>
    <w:p w:rsidR="00564808" w:rsidRPr="00D70318" w:rsidRDefault="00780D58" w:rsidP="00CD5EAF">
      <w:pPr>
        <w:snapToGrid w:val="0"/>
        <w:spacing w:line="312" w:lineRule="auto"/>
        <w:ind w:leftChars="600" w:left="1260"/>
        <w:rPr>
          <w:rFonts w:ascii="Arial" w:hAnsi="Arial" w:cs="Arial"/>
          <w:szCs w:val="21"/>
        </w:rPr>
      </w:pPr>
      <w:r w:rsidRPr="00D70318">
        <w:rPr>
          <w:rFonts w:ascii="Arial" w:hAnsi="Arial" w:cs="Arial"/>
          <w:szCs w:val="21"/>
        </w:rPr>
        <w:t>干扰物来自涵盖整个试验范围（从肿瘤标记物低级到高级）的人，</w:t>
      </w:r>
      <w:r w:rsidR="00E7493C" w:rsidRPr="00D70318">
        <w:rPr>
          <w:rFonts w:ascii="Arial" w:hAnsi="Arial" w:cs="Arial"/>
          <w:szCs w:val="21"/>
        </w:rPr>
        <w:t>须</w:t>
      </w:r>
      <w:r w:rsidRPr="00D70318">
        <w:rPr>
          <w:rFonts w:ascii="Arial" w:hAnsi="Arial" w:cs="Arial"/>
          <w:szCs w:val="21"/>
        </w:rPr>
        <w:t>使用不受干扰物质影响的阳性肿瘤标记物样品来比较得出的结果。</w:t>
      </w:r>
    </w:p>
    <w:p w:rsidR="00E7493C" w:rsidRPr="00D70318" w:rsidRDefault="00E7493C" w:rsidP="00CD5EAF">
      <w:pPr>
        <w:snapToGrid w:val="0"/>
        <w:spacing w:line="312" w:lineRule="auto"/>
        <w:ind w:leftChars="600" w:left="1260"/>
        <w:rPr>
          <w:rFonts w:ascii="Arial" w:hAnsi="Arial" w:cs="Arial"/>
          <w:szCs w:val="21"/>
        </w:rPr>
      </w:pPr>
      <w:r w:rsidRPr="00D70318">
        <w:rPr>
          <w:rFonts w:ascii="Arial" w:hAnsi="Arial" w:cs="Arial"/>
          <w:szCs w:val="21"/>
        </w:rPr>
        <w:t>进行线性回归分析并报告斜率、</w:t>
      </w:r>
      <w:r w:rsidR="0049716A" w:rsidRPr="00D70318">
        <w:rPr>
          <w:rFonts w:ascii="Arial" w:hAnsi="Arial" w:cs="Arial"/>
          <w:szCs w:val="21"/>
        </w:rPr>
        <w:t>截距</w:t>
      </w:r>
      <w:r w:rsidRPr="00D70318">
        <w:rPr>
          <w:rFonts w:ascii="Arial" w:hAnsi="Arial" w:cs="Arial"/>
          <w:szCs w:val="21"/>
        </w:rPr>
        <w:t>、相关系数、试验</w:t>
      </w:r>
      <w:r w:rsidR="0049716A" w:rsidRPr="00D70318">
        <w:rPr>
          <w:rFonts w:ascii="Arial" w:hAnsi="Arial" w:cs="Arial"/>
          <w:szCs w:val="21"/>
        </w:rPr>
        <w:t>范围和测试样品的性质。线性回归分析的统计学理论</w:t>
      </w:r>
      <w:r w:rsidRPr="00D70318">
        <w:rPr>
          <w:rFonts w:ascii="Arial" w:hAnsi="Arial" w:cs="Arial"/>
          <w:szCs w:val="21"/>
        </w:rPr>
        <w:t>要求不同样本对中的独立数据（即每个患者身上只取一个样本对），用于计算斜率、截距和其</w:t>
      </w:r>
      <w:r w:rsidRPr="00D70318">
        <w:rPr>
          <w:rFonts w:ascii="Arial" w:hAnsi="Arial" w:cs="Arial"/>
          <w:szCs w:val="21"/>
        </w:rPr>
        <w:t>95</w:t>
      </w:r>
      <w:r w:rsidRPr="00D70318">
        <w:rPr>
          <w:rFonts w:ascii="Arial" w:hAnsi="Arial" w:cs="Arial"/>
          <w:szCs w:val="21"/>
        </w:rPr>
        <w:t>％置信区间。</w:t>
      </w:r>
    </w:p>
    <w:p w:rsidR="00564808" w:rsidRPr="00D70318" w:rsidRDefault="0049716A" w:rsidP="00CD5EAF">
      <w:pPr>
        <w:pStyle w:val="a3"/>
        <w:numPr>
          <w:ilvl w:val="0"/>
          <w:numId w:val="39"/>
        </w:numPr>
        <w:snapToGrid w:val="0"/>
        <w:spacing w:line="312" w:lineRule="auto"/>
        <w:ind w:left="1260" w:hanging="466"/>
        <w:rPr>
          <w:rFonts w:ascii="Arial" w:hAnsi="Arial" w:cs="Arial"/>
          <w:szCs w:val="21"/>
        </w:rPr>
      </w:pPr>
      <w:r w:rsidRPr="00D70318">
        <w:rPr>
          <w:rFonts w:ascii="Arial" w:hAnsi="Arial" w:cs="Arial"/>
          <w:szCs w:val="21"/>
        </w:rPr>
        <w:t>比较</w:t>
      </w:r>
      <w:r w:rsidR="00D4300C" w:rsidRPr="00D70318">
        <w:rPr>
          <w:rFonts w:ascii="Arial" w:hAnsi="Arial" w:cs="Arial"/>
          <w:szCs w:val="21"/>
        </w:rPr>
        <w:t>出现</w:t>
      </w:r>
      <w:r w:rsidRPr="00D70318">
        <w:rPr>
          <w:rFonts w:ascii="Arial" w:hAnsi="Arial" w:cs="Arial"/>
          <w:szCs w:val="21"/>
        </w:rPr>
        <w:t>差异的解决</w:t>
      </w:r>
      <w:r w:rsidR="00D4300C" w:rsidRPr="00D70318">
        <w:rPr>
          <w:rFonts w:ascii="Arial" w:hAnsi="Arial" w:cs="Arial"/>
          <w:szCs w:val="21"/>
        </w:rPr>
        <w:t>方案</w:t>
      </w:r>
    </w:p>
    <w:p w:rsidR="00564808" w:rsidRPr="00D70318" w:rsidRDefault="00F7179F" w:rsidP="00C87D1D">
      <w:pPr>
        <w:snapToGrid w:val="0"/>
        <w:spacing w:line="312" w:lineRule="auto"/>
        <w:ind w:leftChars="600" w:left="1260"/>
        <w:rPr>
          <w:rFonts w:ascii="Arial" w:hAnsi="Arial" w:cs="Arial"/>
          <w:szCs w:val="21"/>
        </w:rPr>
      </w:pPr>
      <w:r w:rsidRPr="00D70318">
        <w:rPr>
          <w:rFonts w:ascii="Arial" w:hAnsi="Arial" w:cs="Arial"/>
          <w:szCs w:val="21"/>
        </w:rPr>
        <w:t>可使用其他公认的参考方法或临床诊断来解决新</w:t>
      </w:r>
      <w:r w:rsidR="00AF1382">
        <w:rPr>
          <w:rFonts w:ascii="Arial" w:hAnsi="Arial" w:cs="Arial"/>
          <w:szCs w:val="21"/>
        </w:rPr>
        <w:t>器械</w:t>
      </w:r>
      <w:r w:rsidRPr="00D70318">
        <w:rPr>
          <w:rFonts w:ascii="Arial" w:hAnsi="Arial" w:cs="Arial"/>
          <w:szCs w:val="21"/>
        </w:rPr>
        <w:t>与比较方法之间存在的</w:t>
      </w:r>
      <w:r w:rsidR="0049716A" w:rsidRPr="00D70318">
        <w:rPr>
          <w:rFonts w:ascii="Arial" w:hAnsi="Arial" w:cs="Arial"/>
          <w:szCs w:val="21"/>
        </w:rPr>
        <w:t>差异。即使</w:t>
      </w:r>
      <w:r w:rsidRPr="00D70318">
        <w:rPr>
          <w:rFonts w:ascii="Arial" w:hAnsi="Arial" w:cs="Arial"/>
          <w:szCs w:val="21"/>
        </w:rPr>
        <w:t>已经解决了</w:t>
      </w:r>
      <w:r w:rsidR="0049716A" w:rsidRPr="00D70318">
        <w:rPr>
          <w:rFonts w:ascii="Arial" w:hAnsi="Arial" w:cs="Arial"/>
          <w:szCs w:val="21"/>
        </w:rPr>
        <w:t>差异，仍须给出</w:t>
      </w:r>
      <w:r w:rsidRPr="00D70318">
        <w:rPr>
          <w:rFonts w:ascii="Arial" w:hAnsi="Arial" w:cs="Arial"/>
          <w:szCs w:val="21"/>
        </w:rPr>
        <w:t>解决前的性能统计数据，除非可以用数学方式显示解决后的结果没有统计偏差，否则不应用</w:t>
      </w:r>
      <w:r w:rsidR="0049716A" w:rsidRPr="00D70318">
        <w:rPr>
          <w:rFonts w:ascii="Arial" w:hAnsi="Arial" w:cs="Arial"/>
          <w:szCs w:val="21"/>
        </w:rPr>
        <w:t>解决</w:t>
      </w:r>
      <w:r w:rsidRPr="00D70318">
        <w:rPr>
          <w:rFonts w:ascii="Arial" w:hAnsi="Arial" w:cs="Arial"/>
          <w:szCs w:val="21"/>
        </w:rPr>
        <w:t>后的</w:t>
      </w:r>
      <w:r w:rsidR="0049716A" w:rsidRPr="00D70318">
        <w:rPr>
          <w:rFonts w:ascii="Arial" w:hAnsi="Arial" w:cs="Arial"/>
          <w:szCs w:val="21"/>
        </w:rPr>
        <w:t>结果</w:t>
      </w:r>
      <w:r w:rsidRPr="00D70318">
        <w:rPr>
          <w:rFonts w:ascii="Arial" w:hAnsi="Arial" w:cs="Arial"/>
          <w:szCs w:val="21"/>
        </w:rPr>
        <w:t>取代解决前的结果</w:t>
      </w:r>
      <w:r w:rsidR="0049716A" w:rsidRPr="00D70318">
        <w:rPr>
          <w:rFonts w:ascii="Arial" w:hAnsi="Arial" w:cs="Arial"/>
          <w:szCs w:val="21"/>
        </w:rPr>
        <w:t>。</w:t>
      </w:r>
    </w:p>
    <w:p w:rsidR="00886DC0" w:rsidRPr="00BF0CF7" w:rsidRDefault="00A207AB" w:rsidP="00A34D67">
      <w:pPr>
        <w:pStyle w:val="a3"/>
        <w:numPr>
          <w:ilvl w:val="0"/>
          <w:numId w:val="40"/>
        </w:numPr>
        <w:snapToGrid w:val="0"/>
        <w:spacing w:line="312" w:lineRule="auto"/>
        <w:ind w:left="448" w:hanging="448"/>
        <w:outlineLvl w:val="2"/>
        <w:rPr>
          <w:rFonts w:ascii="Arial" w:hAnsi="Arial" w:cs="Arial"/>
          <w:szCs w:val="21"/>
          <w:u w:val="single"/>
        </w:rPr>
      </w:pPr>
      <w:bookmarkStart w:id="12" w:name="_Toc479339451"/>
      <w:r w:rsidRPr="00BF0CF7">
        <w:rPr>
          <w:rFonts w:ascii="Arial" w:hAnsi="Arial" w:cs="Arial"/>
          <w:szCs w:val="21"/>
          <w:u w:val="single"/>
        </w:rPr>
        <w:t>样本</w:t>
      </w:r>
      <w:r w:rsidR="00886DC0" w:rsidRPr="00BF0CF7">
        <w:rPr>
          <w:rFonts w:ascii="Arial" w:hAnsi="Arial" w:cs="Arial"/>
          <w:szCs w:val="21"/>
          <w:u w:val="single"/>
        </w:rPr>
        <w:t>收集和处理条件</w:t>
      </w:r>
      <w:bookmarkEnd w:id="12"/>
    </w:p>
    <w:p w:rsidR="00886DC0" w:rsidRPr="00D70318" w:rsidRDefault="00A207AB" w:rsidP="00C87D1D">
      <w:pPr>
        <w:snapToGrid w:val="0"/>
        <w:spacing w:line="312" w:lineRule="auto"/>
        <w:ind w:leftChars="205" w:left="432" w:hangingChars="1" w:hanging="2"/>
        <w:rPr>
          <w:rFonts w:ascii="Arial" w:hAnsi="Arial" w:cs="Arial"/>
          <w:szCs w:val="21"/>
        </w:rPr>
      </w:pPr>
      <w:r w:rsidRPr="00D70318">
        <w:rPr>
          <w:rFonts w:ascii="Arial" w:hAnsi="Arial" w:cs="Arial"/>
          <w:szCs w:val="21"/>
        </w:rPr>
        <w:t>在</w:t>
      </w:r>
      <w:r w:rsidR="00AF1382">
        <w:rPr>
          <w:rFonts w:ascii="Arial" w:hAnsi="Arial" w:cs="Arial"/>
          <w:szCs w:val="21"/>
        </w:rPr>
        <w:t>包装说明书</w:t>
      </w:r>
      <w:r w:rsidRPr="00D70318">
        <w:rPr>
          <w:rFonts w:ascii="Arial" w:hAnsi="Arial" w:cs="Arial"/>
          <w:szCs w:val="21"/>
        </w:rPr>
        <w:t>中表明样本收集、</w:t>
      </w:r>
      <w:r w:rsidR="00886DC0" w:rsidRPr="00D70318">
        <w:rPr>
          <w:rFonts w:ascii="Arial" w:hAnsi="Arial" w:cs="Arial"/>
          <w:szCs w:val="21"/>
        </w:rPr>
        <w:t>储存和处理条件，并在提交资料中提供数据或适当的文献参考，以</w:t>
      </w:r>
      <w:r w:rsidR="00BB71A0" w:rsidRPr="00D70318">
        <w:rPr>
          <w:rFonts w:ascii="Arial" w:hAnsi="Arial" w:cs="Arial"/>
          <w:szCs w:val="21"/>
        </w:rPr>
        <w:t>支撑提出的观点</w:t>
      </w:r>
      <w:r w:rsidR="00886DC0" w:rsidRPr="00D70318">
        <w:rPr>
          <w:rFonts w:ascii="Arial" w:hAnsi="Arial" w:cs="Arial"/>
          <w:szCs w:val="21"/>
        </w:rPr>
        <w:t>。</w:t>
      </w:r>
    </w:p>
    <w:p w:rsidR="00886DC0" w:rsidRPr="00C87D1D" w:rsidRDefault="00886DC0" w:rsidP="00C87D1D">
      <w:pPr>
        <w:pStyle w:val="a3"/>
        <w:numPr>
          <w:ilvl w:val="0"/>
          <w:numId w:val="41"/>
        </w:numPr>
        <w:snapToGrid w:val="0"/>
        <w:spacing w:line="312" w:lineRule="auto"/>
        <w:ind w:leftChars="205" w:left="432" w:hangingChars="1" w:hanging="2"/>
        <w:rPr>
          <w:rFonts w:ascii="Arial" w:hAnsi="Arial" w:cs="Arial"/>
          <w:szCs w:val="21"/>
        </w:rPr>
      </w:pPr>
      <w:r w:rsidRPr="00C87D1D">
        <w:rPr>
          <w:rFonts w:ascii="Arial" w:hAnsi="Arial" w:cs="Arial"/>
          <w:szCs w:val="21"/>
        </w:rPr>
        <w:t>验证推荐的储存条件是否与</w:t>
      </w:r>
      <w:r w:rsidR="00C05CBF" w:rsidRPr="00C87D1D">
        <w:rPr>
          <w:rFonts w:ascii="Arial" w:hAnsi="Arial" w:cs="Arial"/>
          <w:szCs w:val="21"/>
        </w:rPr>
        <w:t>试验</w:t>
      </w:r>
      <w:r w:rsidRPr="00C87D1D">
        <w:rPr>
          <w:rFonts w:ascii="Arial" w:hAnsi="Arial" w:cs="Arial"/>
          <w:szCs w:val="21"/>
        </w:rPr>
        <w:t>相符。根据样品储存稳定性研究</w:t>
      </w:r>
      <w:r w:rsidR="00C05CBF" w:rsidRPr="00C87D1D">
        <w:rPr>
          <w:rFonts w:ascii="Arial" w:hAnsi="Arial" w:cs="Arial"/>
          <w:szCs w:val="21"/>
        </w:rPr>
        <w:t>说明</w:t>
      </w:r>
      <w:r w:rsidRPr="00C87D1D">
        <w:rPr>
          <w:rFonts w:ascii="Arial" w:hAnsi="Arial" w:cs="Arial"/>
          <w:szCs w:val="21"/>
        </w:rPr>
        <w:t>最佳条件。</w:t>
      </w:r>
    </w:p>
    <w:p w:rsidR="00F01A90" w:rsidRDefault="00F01A90">
      <w:pPr>
        <w:jc w:val="left"/>
        <w:rPr>
          <w:rFonts w:ascii="Arial" w:hAnsi="Arial" w:cs="Arial"/>
          <w:szCs w:val="21"/>
        </w:rPr>
      </w:pPr>
      <w:r>
        <w:rPr>
          <w:rFonts w:ascii="Arial" w:hAnsi="Arial" w:cs="Arial"/>
          <w:szCs w:val="21"/>
        </w:rPr>
        <w:br w:type="page"/>
      </w:r>
    </w:p>
    <w:p w:rsidR="00564808" w:rsidRPr="00C87D1D" w:rsidRDefault="0049716A" w:rsidP="00C87D1D">
      <w:pPr>
        <w:pStyle w:val="a3"/>
        <w:numPr>
          <w:ilvl w:val="0"/>
          <w:numId w:val="41"/>
        </w:numPr>
        <w:snapToGrid w:val="0"/>
        <w:spacing w:line="312" w:lineRule="auto"/>
        <w:ind w:leftChars="205" w:left="432" w:hangingChars="1" w:hanging="2"/>
        <w:rPr>
          <w:rFonts w:ascii="Arial" w:hAnsi="Arial" w:cs="Arial"/>
          <w:szCs w:val="21"/>
        </w:rPr>
      </w:pPr>
      <w:r w:rsidRPr="00C87D1D">
        <w:rPr>
          <w:rFonts w:ascii="Arial" w:hAnsi="Arial" w:cs="Arial"/>
          <w:szCs w:val="21"/>
        </w:rPr>
        <w:lastRenderedPageBreak/>
        <w:t>如果要使用血浆，则必须对每种抗凝血剂进行研究，以</w:t>
      </w:r>
      <w:r w:rsidR="00CE110E" w:rsidRPr="00C87D1D">
        <w:rPr>
          <w:rFonts w:ascii="Arial" w:hAnsi="Arial" w:cs="Arial"/>
          <w:szCs w:val="21"/>
        </w:rPr>
        <w:t>表明</w:t>
      </w:r>
      <w:r w:rsidRPr="00C87D1D">
        <w:rPr>
          <w:rFonts w:ascii="Arial" w:hAnsi="Arial" w:cs="Arial"/>
          <w:szCs w:val="21"/>
        </w:rPr>
        <w:t>每种抗凝血剂不会干扰</w:t>
      </w:r>
      <w:r w:rsidR="00CE110E" w:rsidRPr="00C87D1D">
        <w:rPr>
          <w:rFonts w:ascii="Arial" w:hAnsi="Arial" w:cs="Arial"/>
          <w:szCs w:val="21"/>
        </w:rPr>
        <w:t>试验</w:t>
      </w:r>
      <w:r w:rsidRPr="00C87D1D">
        <w:rPr>
          <w:rFonts w:ascii="Arial" w:hAnsi="Arial" w:cs="Arial"/>
          <w:szCs w:val="21"/>
        </w:rPr>
        <w:t>。</w:t>
      </w:r>
    </w:p>
    <w:p w:rsidR="00564808" w:rsidRPr="00D70318" w:rsidRDefault="00CF3221" w:rsidP="00F4481F">
      <w:pPr>
        <w:snapToGrid w:val="0"/>
        <w:spacing w:line="312" w:lineRule="auto"/>
        <w:ind w:firstLineChars="400" w:firstLine="840"/>
        <w:rPr>
          <w:rFonts w:ascii="Arial" w:hAnsi="Arial" w:cs="Arial"/>
          <w:szCs w:val="21"/>
        </w:rPr>
      </w:pPr>
      <w:r w:rsidRPr="00D70318">
        <w:rPr>
          <w:rFonts w:ascii="Arial" w:hAnsi="Arial" w:cs="Arial"/>
          <w:szCs w:val="21"/>
        </w:rPr>
        <w:t>对于</w:t>
      </w:r>
      <w:r w:rsidR="00CE110E" w:rsidRPr="00D70318">
        <w:rPr>
          <w:rFonts w:ascii="Arial" w:hAnsi="Arial" w:cs="Arial"/>
          <w:szCs w:val="21"/>
        </w:rPr>
        <w:t>整个试验范围</w:t>
      </w:r>
      <w:r w:rsidRPr="00D70318">
        <w:rPr>
          <w:rFonts w:ascii="Arial" w:hAnsi="Arial" w:cs="Arial"/>
          <w:szCs w:val="21"/>
        </w:rPr>
        <w:t>用到</w:t>
      </w:r>
      <w:r w:rsidR="00CE110E" w:rsidRPr="00D70318">
        <w:rPr>
          <w:rFonts w:ascii="Arial" w:hAnsi="Arial" w:cs="Arial"/>
          <w:szCs w:val="21"/>
        </w:rPr>
        <w:t>的抗凝血剂，要适</w:t>
      </w:r>
      <w:r w:rsidR="0049716A" w:rsidRPr="00D70318">
        <w:rPr>
          <w:rFonts w:ascii="Arial" w:hAnsi="Arial" w:cs="Arial"/>
          <w:szCs w:val="21"/>
        </w:rPr>
        <w:t>量</w:t>
      </w:r>
      <w:r w:rsidR="00CE110E" w:rsidRPr="00D70318">
        <w:rPr>
          <w:rFonts w:ascii="Arial" w:hAnsi="Arial" w:cs="Arial"/>
          <w:szCs w:val="21"/>
        </w:rPr>
        <w:t>测验</w:t>
      </w:r>
      <w:r w:rsidRPr="00D70318">
        <w:rPr>
          <w:rFonts w:ascii="Arial" w:hAnsi="Arial" w:cs="Arial"/>
          <w:szCs w:val="21"/>
        </w:rPr>
        <w:t>与</w:t>
      </w:r>
      <w:r w:rsidR="00CE110E" w:rsidRPr="00D70318">
        <w:rPr>
          <w:rFonts w:ascii="Arial" w:hAnsi="Arial" w:cs="Arial"/>
          <w:szCs w:val="21"/>
        </w:rPr>
        <w:t>每种</w:t>
      </w:r>
      <w:r w:rsidRPr="00D70318">
        <w:rPr>
          <w:rFonts w:ascii="Arial" w:hAnsi="Arial" w:cs="Arial"/>
          <w:szCs w:val="21"/>
        </w:rPr>
        <w:t>抗凝血剂</w:t>
      </w:r>
      <w:r w:rsidR="00CE110E" w:rsidRPr="00D70318">
        <w:rPr>
          <w:rFonts w:ascii="Arial" w:hAnsi="Arial" w:cs="Arial"/>
          <w:szCs w:val="21"/>
        </w:rPr>
        <w:t>相</w:t>
      </w:r>
      <w:r w:rsidR="0049716A" w:rsidRPr="00D70318">
        <w:rPr>
          <w:rFonts w:ascii="Arial" w:hAnsi="Arial" w:cs="Arial"/>
          <w:szCs w:val="21"/>
        </w:rPr>
        <w:t>匹配的血清和血浆标本。</w:t>
      </w:r>
    </w:p>
    <w:p w:rsidR="00AD563B" w:rsidRDefault="0049716A" w:rsidP="00F4481F">
      <w:pPr>
        <w:pStyle w:val="a3"/>
        <w:numPr>
          <w:ilvl w:val="0"/>
          <w:numId w:val="41"/>
        </w:numPr>
        <w:snapToGrid w:val="0"/>
        <w:spacing w:line="312" w:lineRule="auto"/>
        <w:ind w:leftChars="205" w:left="432" w:hangingChars="1" w:hanging="2"/>
        <w:rPr>
          <w:rFonts w:ascii="Arial" w:hAnsi="Arial" w:cs="Arial"/>
          <w:szCs w:val="21"/>
        </w:rPr>
      </w:pPr>
      <w:r w:rsidRPr="00D70318">
        <w:rPr>
          <w:rFonts w:ascii="Arial" w:hAnsi="Arial" w:cs="Arial"/>
          <w:szCs w:val="21"/>
        </w:rPr>
        <w:t>如果</w:t>
      </w:r>
      <w:r w:rsidR="00CF3221" w:rsidRPr="00D70318">
        <w:rPr>
          <w:rFonts w:ascii="Arial" w:hAnsi="Arial" w:cs="Arial"/>
          <w:szCs w:val="21"/>
        </w:rPr>
        <w:t>还包含</w:t>
      </w:r>
      <w:r w:rsidRPr="00D70318">
        <w:rPr>
          <w:rFonts w:ascii="Arial" w:hAnsi="Arial" w:cs="Arial"/>
          <w:szCs w:val="21"/>
        </w:rPr>
        <w:t>其他</w:t>
      </w:r>
      <w:r w:rsidR="00CF3221" w:rsidRPr="00D70318">
        <w:rPr>
          <w:rFonts w:ascii="Arial" w:hAnsi="Arial" w:cs="Arial"/>
          <w:szCs w:val="21"/>
        </w:rPr>
        <w:t>物质</w:t>
      </w:r>
      <w:r w:rsidRPr="00D70318">
        <w:rPr>
          <w:rFonts w:ascii="Arial" w:hAnsi="Arial" w:cs="Arial"/>
          <w:szCs w:val="21"/>
        </w:rPr>
        <w:t>，必须</w:t>
      </w:r>
      <w:r w:rsidR="00CF3221" w:rsidRPr="00D70318">
        <w:rPr>
          <w:rFonts w:ascii="Arial" w:hAnsi="Arial" w:cs="Arial"/>
          <w:szCs w:val="21"/>
        </w:rPr>
        <w:t>对其</w:t>
      </w:r>
      <w:r w:rsidRPr="00D70318">
        <w:rPr>
          <w:rFonts w:ascii="Arial" w:hAnsi="Arial" w:cs="Arial"/>
          <w:szCs w:val="21"/>
        </w:rPr>
        <w:t>进行研究以证明添加剂或防腐剂不会干扰</w:t>
      </w:r>
      <w:r w:rsidR="00CF3221" w:rsidRPr="00D70318">
        <w:rPr>
          <w:rFonts w:ascii="Arial" w:hAnsi="Arial" w:cs="Arial"/>
          <w:szCs w:val="21"/>
        </w:rPr>
        <w:t>试验</w:t>
      </w:r>
      <w:r w:rsidRPr="00D70318">
        <w:rPr>
          <w:rFonts w:ascii="Arial" w:hAnsi="Arial" w:cs="Arial"/>
          <w:szCs w:val="21"/>
        </w:rPr>
        <w:t>。</w:t>
      </w:r>
    </w:p>
    <w:p w:rsidR="00056E83" w:rsidRPr="00D70318" w:rsidRDefault="00056E83" w:rsidP="00056E83">
      <w:pPr>
        <w:pStyle w:val="a3"/>
        <w:snapToGrid w:val="0"/>
        <w:spacing w:line="312" w:lineRule="auto"/>
        <w:ind w:left="432"/>
        <w:rPr>
          <w:rFonts w:ascii="Arial" w:hAnsi="Arial" w:cs="Arial"/>
          <w:szCs w:val="21"/>
        </w:rPr>
      </w:pPr>
    </w:p>
    <w:p w:rsidR="00564808" w:rsidRPr="00EA013D" w:rsidRDefault="0049716A" w:rsidP="00A34D67">
      <w:pPr>
        <w:pStyle w:val="a3"/>
        <w:numPr>
          <w:ilvl w:val="0"/>
          <w:numId w:val="40"/>
        </w:numPr>
        <w:snapToGrid w:val="0"/>
        <w:spacing w:line="312" w:lineRule="auto"/>
        <w:ind w:left="448" w:hanging="448"/>
        <w:outlineLvl w:val="2"/>
        <w:rPr>
          <w:rFonts w:ascii="Arial" w:hAnsi="Arial" w:cs="Arial"/>
          <w:szCs w:val="21"/>
          <w:u w:val="single"/>
        </w:rPr>
      </w:pPr>
      <w:bookmarkStart w:id="13" w:name="_Toc479339452"/>
      <w:r w:rsidRPr="00EA013D">
        <w:rPr>
          <w:rFonts w:ascii="Arial" w:hAnsi="Arial" w:cs="Arial"/>
          <w:szCs w:val="21"/>
          <w:u w:val="single"/>
        </w:rPr>
        <w:t>稳定性</w:t>
      </w:r>
      <w:bookmarkEnd w:id="13"/>
    </w:p>
    <w:p w:rsidR="00564808" w:rsidRPr="00D70318" w:rsidRDefault="008D6E64" w:rsidP="00F01A90">
      <w:pPr>
        <w:snapToGrid w:val="0"/>
        <w:spacing w:line="312" w:lineRule="auto"/>
        <w:ind w:leftChars="206" w:left="433" w:firstLineChars="6" w:firstLine="13"/>
        <w:rPr>
          <w:rFonts w:ascii="Arial" w:hAnsi="Arial" w:cs="Arial"/>
          <w:szCs w:val="21"/>
        </w:rPr>
      </w:pPr>
      <w:r w:rsidRPr="00D70318">
        <w:rPr>
          <w:rFonts w:ascii="Arial" w:hAnsi="Arial" w:cs="Arial"/>
          <w:szCs w:val="21"/>
        </w:rPr>
        <w:t>根据《良好生产规范》</w:t>
      </w:r>
      <w:r w:rsidR="0049716A" w:rsidRPr="00D70318">
        <w:rPr>
          <w:rFonts w:ascii="Arial" w:hAnsi="Arial" w:cs="Arial"/>
          <w:szCs w:val="21"/>
        </w:rPr>
        <w:t>（</w:t>
      </w:r>
      <w:r w:rsidR="0049716A" w:rsidRPr="00D70318">
        <w:rPr>
          <w:rFonts w:ascii="Arial" w:hAnsi="Arial" w:cs="Arial"/>
          <w:szCs w:val="21"/>
        </w:rPr>
        <w:t>GMP</w:t>
      </w:r>
      <w:r w:rsidRPr="00D70318">
        <w:rPr>
          <w:rFonts w:ascii="Arial" w:hAnsi="Arial" w:cs="Arial"/>
          <w:szCs w:val="21"/>
        </w:rPr>
        <w:t>s</w:t>
      </w:r>
      <w:r w:rsidR="0049716A" w:rsidRPr="00D70318">
        <w:rPr>
          <w:rFonts w:ascii="Arial" w:hAnsi="Arial" w:cs="Arial"/>
          <w:szCs w:val="21"/>
        </w:rPr>
        <w:t>），制造商必须保存</w:t>
      </w:r>
      <w:r w:rsidR="006A43B3" w:rsidRPr="00D70318">
        <w:rPr>
          <w:rFonts w:ascii="Arial" w:hAnsi="Arial" w:cs="Arial"/>
          <w:szCs w:val="21"/>
        </w:rPr>
        <w:t>所有有关</w:t>
      </w:r>
      <w:r w:rsidR="00AF1382">
        <w:rPr>
          <w:rFonts w:ascii="Arial" w:hAnsi="Arial" w:cs="Arial"/>
          <w:szCs w:val="21"/>
        </w:rPr>
        <w:t>器械</w:t>
      </w:r>
      <w:r w:rsidR="0049716A" w:rsidRPr="00D70318">
        <w:rPr>
          <w:rFonts w:ascii="Arial" w:hAnsi="Arial" w:cs="Arial"/>
          <w:szCs w:val="21"/>
        </w:rPr>
        <w:t>组件稳定性的文件</w:t>
      </w:r>
      <w:r w:rsidR="00BF5DF8">
        <w:rPr>
          <w:rFonts w:ascii="Arial" w:hAnsi="Arial" w:cs="Arial"/>
          <w:szCs w:val="21"/>
        </w:rPr>
        <w:t>。</w:t>
      </w:r>
      <w:r w:rsidR="0049716A" w:rsidRPr="00D70318">
        <w:rPr>
          <w:rFonts w:ascii="Arial" w:hAnsi="Arial" w:cs="Arial"/>
          <w:szCs w:val="21"/>
        </w:rPr>
        <w:t>制造商不必将此数据提交给</w:t>
      </w:r>
      <w:r w:rsidR="0049716A" w:rsidRPr="00D70318">
        <w:rPr>
          <w:rFonts w:ascii="Arial" w:hAnsi="Arial" w:cs="Arial"/>
          <w:szCs w:val="21"/>
        </w:rPr>
        <w:t>FDA</w:t>
      </w:r>
      <w:r w:rsidR="0049716A" w:rsidRPr="00D70318">
        <w:rPr>
          <w:rFonts w:ascii="Arial" w:hAnsi="Arial" w:cs="Arial"/>
          <w:szCs w:val="21"/>
        </w:rPr>
        <w:t>，但如果要求</w:t>
      </w:r>
      <w:r w:rsidR="001948BD" w:rsidRPr="00D70318">
        <w:rPr>
          <w:rFonts w:ascii="Arial" w:hAnsi="Arial" w:cs="Arial"/>
          <w:szCs w:val="21"/>
        </w:rPr>
        <w:t>确立</w:t>
      </w:r>
      <w:r w:rsidR="00AF1382">
        <w:rPr>
          <w:rFonts w:ascii="Arial" w:hAnsi="Arial" w:cs="Arial"/>
          <w:szCs w:val="21"/>
        </w:rPr>
        <w:t>器械</w:t>
      </w:r>
      <w:r w:rsidR="0049716A" w:rsidRPr="00D70318">
        <w:rPr>
          <w:rFonts w:ascii="Arial" w:hAnsi="Arial" w:cs="Arial"/>
          <w:szCs w:val="21"/>
        </w:rPr>
        <w:t>的安全性和有效性，则</w:t>
      </w:r>
      <w:r w:rsidR="001948BD" w:rsidRPr="00D70318">
        <w:rPr>
          <w:rFonts w:ascii="Arial" w:hAnsi="Arial" w:cs="Arial"/>
          <w:szCs w:val="21"/>
        </w:rPr>
        <w:t>制造商</w:t>
      </w:r>
      <w:r w:rsidR="0049716A" w:rsidRPr="00D70318">
        <w:rPr>
          <w:rFonts w:ascii="Arial" w:hAnsi="Arial" w:cs="Arial"/>
          <w:szCs w:val="21"/>
        </w:rPr>
        <w:t>必须能够</w:t>
      </w:r>
      <w:r w:rsidR="001948BD" w:rsidRPr="00D70318">
        <w:rPr>
          <w:rFonts w:ascii="Arial" w:hAnsi="Arial" w:cs="Arial"/>
          <w:szCs w:val="21"/>
        </w:rPr>
        <w:t>在</w:t>
      </w:r>
      <w:r w:rsidR="00A01477">
        <w:rPr>
          <w:rFonts w:ascii="Arial" w:hAnsi="Arial" w:cs="Arial"/>
          <w:szCs w:val="21"/>
        </w:rPr>
        <w:t>摘要</w:t>
      </w:r>
      <w:r w:rsidR="001948BD" w:rsidRPr="00D70318">
        <w:rPr>
          <w:rFonts w:ascii="Arial" w:hAnsi="Arial" w:cs="Arial"/>
          <w:szCs w:val="21"/>
        </w:rPr>
        <w:t>表格上</w:t>
      </w:r>
      <w:r w:rsidR="0049716A" w:rsidRPr="00D70318">
        <w:rPr>
          <w:rFonts w:ascii="Arial" w:hAnsi="Arial" w:cs="Arial"/>
          <w:szCs w:val="21"/>
        </w:rPr>
        <w:t>提供</w:t>
      </w:r>
      <w:r w:rsidR="001948BD" w:rsidRPr="00D70318">
        <w:rPr>
          <w:rFonts w:ascii="Arial" w:hAnsi="Arial" w:cs="Arial"/>
          <w:szCs w:val="21"/>
        </w:rPr>
        <w:t>该</w:t>
      </w:r>
      <w:r w:rsidR="0049716A" w:rsidRPr="00D70318">
        <w:rPr>
          <w:rFonts w:ascii="Arial" w:hAnsi="Arial" w:cs="Arial"/>
          <w:szCs w:val="21"/>
        </w:rPr>
        <w:t>数据。</w:t>
      </w:r>
    </w:p>
    <w:p w:rsidR="00564808" w:rsidRPr="00D2555B" w:rsidRDefault="0049716A" w:rsidP="000B264E">
      <w:pPr>
        <w:pStyle w:val="a3"/>
        <w:numPr>
          <w:ilvl w:val="0"/>
          <w:numId w:val="29"/>
        </w:numPr>
        <w:snapToGrid w:val="0"/>
        <w:spacing w:line="312" w:lineRule="auto"/>
        <w:ind w:left="357" w:hanging="357"/>
        <w:outlineLvl w:val="1"/>
        <w:rPr>
          <w:rFonts w:ascii="Arial" w:hAnsi="Arial" w:cs="Arial"/>
          <w:szCs w:val="21"/>
          <w:u w:val="single"/>
        </w:rPr>
      </w:pPr>
      <w:bookmarkStart w:id="14" w:name="_Toc479339453"/>
      <w:r w:rsidRPr="00D2555B">
        <w:rPr>
          <w:rFonts w:ascii="Arial" w:hAnsi="Arial" w:cs="Arial"/>
          <w:szCs w:val="21"/>
          <w:u w:val="single"/>
        </w:rPr>
        <w:t>比较测试性能与接受诊断</w:t>
      </w:r>
      <w:r w:rsidR="00FD144D" w:rsidRPr="00D2555B">
        <w:rPr>
          <w:rFonts w:ascii="Arial" w:hAnsi="Arial" w:cs="Arial"/>
          <w:szCs w:val="21"/>
          <w:u w:val="single"/>
        </w:rPr>
        <w:t>程序</w:t>
      </w:r>
      <w:r w:rsidRPr="00D2555B">
        <w:rPr>
          <w:rFonts w:ascii="Arial" w:hAnsi="Arial" w:cs="Arial"/>
          <w:szCs w:val="21"/>
          <w:u w:val="single"/>
        </w:rPr>
        <w:t>的临床评估研究</w:t>
      </w:r>
      <w:bookmarkEnd w:id="14"/>
    </w:p>
    <w:p w:rsidR="00564808" w:rsidRPr="00D70318" w:rsidRDefault="0049716A" w:rsidP="00D2555B">
      <w:pPr>
        <w:snapToGrid w:val="0"/>
        <w:spacing w:line="312" w:lineRule="auto"/>
        <w:ind w:leftChars="180" w:left="378"/>
        <w:rPr>
          <w:rFonts w:ascii="Arial" w:hAnsi="Arial" w:cs="Arial"/>
          <w:szCs w:val="21"/>
        </w:rPr>
      </w:pPr>
      <w:r w:rsidRPr="00D70318">
        <w:rPr>
          <w:rFonts w:ascii="Arial" w:hAnsi="Arial" w:cs="Arial"/>
          <w:szCs w:val="21"/>
        </w:rPr>
        <w:t>为了证明</w:t>
      </w:r>
      <w:r w:rsidR="00FD144D" w:rsidRPr="00D70318">
        <w:rPr>
          <w:rFonts w:ascii="Arial" w:hAnsi="Arial" w:cs="Arial"/>
          <w:szCs w:val="21"/>
        </w:rPr>
        <w:t>作为检测辅助手段的</w:t>
      </w:r>
      <w:r w:rsidRPr="00D70318">
        <w:rPr>
          <w:rFonts w:ascii="Arial" w:hAnsi="Arial" w:cs="Arial"/>
          <w:szCs w:val="21"/>
        </w:rPr>
        <w:t>临床实用性，</w:t>
      </w:r>
      <w:r w:rsidR="00FD144D" w:rsidRPr="00D70318">
        <w:rPr>
          <w:rFonts w:ascii="Arial" w:hAnsi="Arial" w:cs="Arial"/>
          <w:szCs w:val="21"/>
        </w:rPr>
        <w:t>在</w:t>
      </w:r>
      <w:r w:rsidRPr="00D70318">
        <w:rPr>
          <w:rFonts w:ascii="Arial" w:hAnsi="Arial" w:cs="Arial"/>
          <w:szCs w:val="21"/>
        </w:rPr>
        <w:t>新肿瘤</w:t>
      </w:r>
      <w:r w:rsidR="00FD144D" w:rsidRPr="00D70318">
        <w:rPr>
          <w:rFonts w:ascii="Arial" w:hAnsi="Arial" w:cs="Arial"/>
          <w:szCs w:val="21"/>
        </w:rPr>
        <w:t>标记物</w:t>
      </w:r>
      <w:r w:rsidRPr="00D70318">
        <w:rPr>
          <w:rFonts w:ascii="Arial" w:hAnsi="Arial" w:cs="Arial"/>
          <w:szCs w:val="21"/>
        </w:rPr>
        <w:t>分析物的评估</w:t>
      </w:r>
      <w:r w:rsidR="00FD144D" w:rsidRPr="00D70318">
        <w:rPr>
          <w:rFonts w:ascii="Arial" w:hAnsi="Arial" w:cs="Arial"/>
          <w:szCs w:val="21"/>
        </w:rPr>
        <w:t>中，</w:t>
      </w:r>
      <w:r w:rsidRPr="00D70318">
        <w:rPr>
          <w:rFonts w:ascii="Arial" w:hAnsi="Arial" w:cs="Arial"/>
          <w:szCs w:val="21"/>
        </w:rPr>
        <w:t>应</w:t>
      </w:r>
      <w:r w:rsidR="00FD144D" w:rsidRPr="00D70318">
        <w:rPr>
          <w:rFonts w:ascii="Arial" w:hAnsi="Arial" w:cs="Arial"/>
          <w:szCs w:val="21"/>
        </w:rPr>
        <w:t>表明其对</w:t>
      </w:r>
      <w:r w:rsidRPr="00D70318">
        <w:rPr>
          <w:rFonts w:ascii="Arial" w:hAnsi="Arial" w:cs="Arial"/>
          <w:szCs w:val="21"/>
        </w:rPr>
        <w:t>临床状态的</w:t>
      </w:r>
      <w:r w:rsidR="00FD144D" w:rsidRPr="00D70318">
        <w:rPr>
          <w:rFonts w:ascii="Arial" w:hAnsi="Arial" w:cs="Arial"/>
          <w:szCs w:val="21"/>
        </w:rPr>
        <w:t>改变起了重要的</w:t>
      </w:r>
      <w:r w:rsidRPr="00D70318">
        <w:rPr>
          <w:rFonts w:ascii="Arial" w:hAnsi="Arial" w:cs="Arial"/>
          <w:szCs w:val="21"/>
        </w:rPr>
        <w:t>预测</w:t>
      </w:r>
      <w:r w:rsidR="00FD144D" w:rsidRPr="00D70318">
        <w:rPr>
          <w:rFonts w:ascii="Arial" w:hAnsi="Arial" w:cs="Arial"/>
          <w:szCs w:val="21"/>
        </w:rPr>
        <w:t>作用</w:t>
      </w:r>
      <w:r w:rsidRPr="00D70318">
        <w:rPr>
          <w:rFonts w:ascii="Arial" w:hAnsi="Arial" w:cs="Arial"/>
          <w:szCs w:val="21"/>
        </w:rPr>
        <w:t>。这可以通过测试合适的患者样本并评估</w:t>
      </w:r>
      <w:r w:rsidR="00FD144D" w:rsidRPr="00D70318">
        <w:rPr>
          <w:rFonts w:ascii="Arial" w:hAnsi="Arial" w:cs="Arial"/>
          <w:szCs w:val="21"/>
        </w:rPr>
        <w:t>标记物对其他已知临床诊断变量（年龄、</w:t>
      </w:r>
      <w:r w:rsidRPr="00D70318">
        <w:rPr>
          <w:rFonts w:ascii="Arial" w:hAnsi="Arial" w:cs="Arial"/>
          <w:szCs w:val="21"/>
        </w:rPr>
        <w:t>性别</w:t>
      </w:r>
      <w:r w:rsidR="00FD144D" w:rsidRPr="00D70318">
        <w:rPr>
          <w:rFonts w:ascii="Arial" w:hAnsi="Arial" w:cs="Arial"/>
          <w:szCs w:val="21"/>
        </w:rPr>
        <w:t>、</w:t>
      </w:r>
      <w:r w:rsidRPr="00D70318">
        <w:rPr>
          <w:rFonts w:ascii="Arial" w:hAnsi="Arial" w:cs="Arial"/>
          <w:szCs w:val="21"/>
        </w:rPr>
        <w:t>疾病阶段</w:t>
      </w:r>
      <w:r w:rsidR="00FD144D" w:rsidRPr="00D70318">
        <w:rPr>
          <w:rFonts w:ascii="Arial" w:hAnsi="Arial" w:cs="Arial"/>
          <w:szCs w:val="21"/>
        </w:rPr>
        <w:t>、缓和期、</w:t>
      </w:r>
      <w:r w:rsidRPr="00D70318">
        <w:rPr>
          <w:rFonts w:ascii="Arial" w:hAnsi="Arial" w:cs="Arial"/>
          <w:szCs w:val="21"/>
        </w:rPr>
        <w:t>复发</w:t>
      </w:r>
      <w:r w:rsidR="00FD144D" w:rsidRPr="00D70318">
        <w:rPr>
          <w:rFonts w:ascii="Arial" w:hAnsi="Arial" w:cs="Arial"/>
          <w:szCs w:val="21"/>
        </w:rPr>
        <w:t>期</w:t>
      </w:r>
      <w:r w:rsidRPr="00D70318">
        <w:rPr>
          <w:rFonts w:ascii="Arial" w:hAnsi="Arial" w:cs="Arial"/>
          <w:szCs w:val="21"/>
        </w:rPr>
        <w:t>和包括先前治疗方案</w:t>
      </w:r>
      <w:r w:rsidR="00FD144D" w:rsidRPr="00D70318">
        <w:rPr>
          <w:rFonts w:ascii="Arial" w:hAnsi="Arial" w:cs="Arial"/>
          <w:szCs w:val="21"/>
        </w:rPr>
        <w:t>在内的其他状况）的预测能力来证明</w:t>
      </w:r>
      <w:r w:rsidRPr="00D70318">
        <w:rPr>
          <w:rFonts w:ascii="Arial" w:hAnsi="Arial" w:cs="Arial"/>
          <w:szCs w:val="21"/>
        </w:rPr>
        <w:t>。应采用适当的统计</w:t>
      </w:r>
      <w:r w:rsidR="00007379" w:rsidRPr="00D70318">
        <w:rPr>
          <w:rFonts w:ascii="Arial" w:hAnsi="Arial" w:cs="Arial"/>
          <w:szCs w:val="21"/>
        </w:rPr>
        <w:t>测验；例如逻辑或鉴别回归分析，以鉴别临床</w:t>
      </w:r>
      <w:r w:rsidR="00AF1382">
        <w:rPr>
          <w:rFonts w:ascii="Arial" w:hAnsi="Arial" w:cs="Arial"/>
          <w:szCs w:val="21"/>
        </w:rPr>
        <w:t>灵敏性</w:t>
      </w:r>
      <w:r w:rsidR="00007379" w:rsidRPr="00D70318">
        <w:rPr>
          <w:rFonts w:ascii="Arial" w:hAnsi="Arial" w:cs="Arial"/>
          <w:szCs w:val="21"/>
        </w:rPr>
        <w:t>、</w:t>
      </w:r>
      <w:r w:rsidRPr="00D70318">
        <w:rPr>
          <w:rFonts w:ascii="Arial" w:hAnsi="Arial" w:cs="Arial"/>
          <w:szCs w:val="21"/>
        </w:rPr>
        <w:t>临床特异性以及</w:t>
      </w:r>
      <w:r w:rsidR="00007379" w:rsidRPr="00D70318">
        <w:rPr>
          <w:rFonts w:ascii="Arial" w:hAnsi="Arial" w:cs="Arial"/>
          <w:szCs w:val="21"/>
        </w:rPr>
        <w:t>积极的</w:t>
      </w:r>
      <w:r w:rsidRPr="00D70318">
        <w:rPr>
          <w:rFonts w:ascii="Arial" w:hAnsi="Arial" w:cs="Arial"/>
          <w:szCs w:val="21"/>
        </w:rPr>
        <w:t>和</w:t>
      </w:r>
      <w:r w:rsidR="00007379" w:rsidRPr="00D70318">
        <w:rPr>
          <w:rFonts w:ascii="Arial" w:hAnsi="Arial" w:cs="Arial"/>
          <w:szCs w:val="21"/>
        </w:rPr>
        <w:t>消极的</w:t>
      </w:r>
      <w:r w:rsidRPr="00D70318">
        <w:rPr>
          <w:rFonts w:ascii="Arial" w:hAnsi="Arial" w:cs="Arial"/>
          <w:szCs w:val="21"/>
        </w:rPr>
        <w:t>预测能力。如果</w:t>
      </w:r>
      <w:r w:rsidR="00576E09" w:rsidRPr="00D70318">
        <w:rPr>
          <w:rFonts w:ascii="Arial" w:hAnsi="Arial" w:cs="Arial"/>
          <w:szCs w:val="21"/>
        </w:rPr>
        <w:t>回归分析中包括其他</w:t>
      </w:r>
      <w:r w:rsidRPr="00D70318">
        <w:rPr>
          <w:rFonts w:ascii="Arial" w:hAnsi="Arial" w:cs="Arial"/>
          <w:szCs w:val="21"/>
        </w:rPr>
        <w:t>具有预测能力的相关临床变量，也可以使用其他方法，例如</w:t>
      </w:r>
      <w:r w:rsidR="00576E09" w:rsidRPr="00D70318">
        <w:rPr>
          <w:rFonts w:ascii="Arial" w:hAnsi="Arial" w:cs="Arial"/>
          <w:szCs w:val="21"/>
        </w:rPr>
        <w:t>进行逻辑</w:t>
      </w:r>
      <w:r w:rsidRPr="00D70318">
        <w:rPr>
          <w:rFonts w:ascii="Arial" w:hAnsi="Arial" w:cs="Arial"/>
          <w:szCs w:val="21"/>
        </w:rPr>
        <w:t>回归或</w:t>
      </w:r>
      <w:r w:rsidRPr="00D70318">
        <w:rPr>
          <w:rFonts w:ascii="Arial" w:hAnsi="Arial" w:cs="Arial"/>
          <w:szCs w:val="21"/>
        </w:rPr>
        <w:t>Cox</w:t>
      </w:r>
      <w:r w:rsidRPr="00D70318">
        <w:rPr>
          <w:rFonts w:ascii="Arial" w:hAnsi="Arial" w:cs="Arial"/>
          <w:szCs w:val="21"/>
        </w:rPr>
        <w:t>回归</w:t>
      </w:r>
      <w:r w:rsidR="00576E09" w:rsidRPr="00D70318">
        <w:rPr>
          <w:rFonts w:ascii="Arial" w:hAnsi="Arial" w:cs="Arial"/>
          <w:szCs w:val="21"/>
        </w:rPr>
        <w:t>分析，</w:t>
      </w:r>
      <w:r w:rsidRPr="00D70318">
        <w:rPr>
          <w:rFonts w:ascii="Arial" w:hAnsi="Arial" w:cs="Arial"/>
          <w:szCs w:val="21"/>
        </w:rPr>
        <w:t>测量与阴性检测结果相比</w:t>
      </w:r>
      <w:r w:rsidR="00576E09" w:rsidRPr="00D70318">
        <w:rPr>
          <w:rFonts w:ascii="Arial" w:hAnsi="Arial" w:cs="Arial"/>
          <w:szCs w:val="21"/>
        </w:rPr>
        <w:t>，与</w:t>
      </w:r>
      <w:r w:rsidRPr="00D70318">
        <w:rPr>
          <w:rFonts w:ascii="Arial" w:hAnsi="Arial" w:cs="Arial"/>
          <w:szCs w:val="21"/>
        </w:rPr>
        <w:t>阳性检验</w:t>
      </w:r>
      <w:r w:rsidR="00576E09" w:rsidRPr="00D70318">
        <w:rPr>
          <w:rFonts w:ascii="Arial" w:hAnsi="Arial" w:cs="Arial"/>
          <w:szCs w:val="21"/>
        </w:rPr>
        <w:t>结果</w:t>
      </w:r>
      <w:r w:rsidRPr="00D70318">
        <w:rPr>
          <w:rFonts w:ascii="Arial" w:hAnsi="Arial" w:cs="Arial"/>
          <w:szCs w:val="21"/>
        </w:rPr>
        <w:t>相关的复发风险。</w:t>
      </w:r>
    </w:p>
    <w:p w:rsidR="005F5D54" w:rsidRDefault="0076014D" w:rsidP="00A34D67">
      <w:pPr>
        <w:pStyle w:val="a3"/>
        <w:numPr>
          <w:ilvl w:val="3"/>
          <w:numId w:val="29"/>
        </w:numPr>
        <w:snapToGrid w:val="0"/>
        <w:spacing w:line="312" w:lineRule="auto"/>
        <w:ind w:left="771" w:hanging="380"/>
        <w:outlineLvl w:val="2"/>
        <w:rPr>
          <w:rFonts w:ascii="Arial" w:hAnsi="Arial" w:cs="Arial"/>
          <w:szCs w:val="21"/>
        </w:rPr>
      </w:pPr>
      <w:bookmarkStart w:id="15" w:name="_Toc479339454"/>
      <w:r w:rsidRPr="002D74EF">
        <w:rPr>
          <w:rFonts w:ascii="Arial" w:hAnsi="Arial" w:cs="Arial"/>
          <w:szCs w:val="21"/>
        </w:rPr>
        <w:t>计划</w:t>
      </w:r>
      <w:r w:rsidR="005F5D54" w:rsidRPr="002D74EF">
        <w:rPr>
          <w:rFonts w:ascii="Arial" w:hAnsi="Arial" w:cs="Arial"/>
          <w:szCs w:val="21"/>
        </w:rPr>
        <w:t>临床评估研究。</w:t>
      </w:r>
      <w:bookmarkEnd w:id="15"/>
    </w:p>
    <w:p w:rsidR="00052282" w:rsidRPr="002D74EF" w:rsidRDefault="00052282" w:rsidP="00052282">
      <w:pPr>
        <w:pStyle w:val="a3"/>
        <w:snapToGrid w:val="0"/>
        <w:spacing w:line="312" w:lineRule="auto"/>
        <w:ind w:left="770"/>
        <w:rPr>
          <w:rFonts w:ascii="Arial" w:hAnsi="Arial" w:cs="Arial"/>
          <w:szCs w:val="21"/>
        </w:rPr>
      </w:pPr>
    </w:p>
    <w:p w:rsidR="005F5D54" w:rsidRPr="00052282" w:rsidRDefault="005F5D54" w:rsidP="00052282">
      <w:pPr>
        <w:pStyle w:val="a3"/>
        <w:numPr>
          <w:ilvl w:val="0"/>
          <w:numId w:val="42"/>
        </w:numPr>
        <w:snapToGrid w:val="0"/>
        <w:spacing w:line="360" w:lineRule="auto"/>
        <w:ind w:left="357" w:firstLine="441"/>
        <w:rPr>
          <w:rFonts w:ascii="Arial" w:hAnsi="Arial" w:cs="Arial"/>
          <w:szCs w:val="21"/>
        </w:rPr>
      </w:pPr>
      <w:r w:rsidRPr="00052282">
        <w:rPr>
          <w:rFonts w:ascii="Arial" w:hAnsi="Arial" w:cs="Arial"/>
          <w:szCs w:val="21"/>
        </w:rPr>
        <w:t>支撑所有诊断声明和操作</w:t>
      </w:r>
      <w:r w:rsidR="00AF1382">
        <w:rPr>
          <w:rFonts w:ascii="Arial" w:hAnsi="Arial" w:cs="Arial"/>
          <w:szCs w:val="21"/>
        </w:rPr>
        <w:t>器械</w:t>
      </w:r>
      <w:r w:rsidRPr="00052282">
        <w:rPr>
          <w:rFonts w:ascii="Arial" w:hAnsi="Arial" w:cs="Arial"/>
          <w:szCs w:val="21"/>
        </w:rPr>
        <w:t>相关的重要具体参数。</w:t>
      </w:r>
    </w:p>
    <w:p w:rsidR="005F5D54" w:rsidRPr="00052282" w:rsidRDefault="005F5D54" w:rsidP="00052282">
      <w:pPr>
        <w:pStyle w:val="a3"/>
        <w:numPr>
          <w:ilvl w:val="0"/>
          <w:numId w:val="42"/>
        </w:numPr>
        <w:snapToGrid w:val="0"/>
        <w:spacing w:line="360" w:lineRule="auto"/>
        <w:ind w:left="357" w:firstLine="441"/>
        <w:rPr>
          <w:rFonts w:ascii="Arial" w:hAnsi="Arial" w:cs="Arial"/>
          <w:szCs w:val="21"/>
        </w:rPr>
      </w:pPr>
      <w:r w:rsidRPr="00052282">
        <w:rPr>
          <w:rFonts w:ascii="Arial" w:hAnsi="Arial" w:cs="Arial"/>
          <w:szCs w:val="21"/>
        </w:rPr>
        <w:t>描述外部评估研究的所有</w:t>
      </w:r>
      <w:r w:rsidR="00DF0F83">
        <w:rPr>
          <w:rFonts w:ascii="Arial" w:hAnsi="Arial" w:cs="Arial"/>
          <w:szCs w:val="21"/>
        </w:rPr>
        <w:t>方案</w:t>
      </w:r>
      <w:r w:rsidRPr="00052282">
        <w:rPr>
          <w:rFonts w:ascii="Arial" w:hAnsi="Arial" w:cs="Arial"/>
          <w:szCs w:val="21"/>
        </w:rPr>
        <w:t>。明确研究人群、纳入和排除标准以及选定的临床</w:t>
      </w:r>
      <w:r w:rsidR="00DF0F83">
        <w:rPr>
          <w:rFonts w:ascii="Arial" w:hAnsi="Arial" w:cs="Arial"/>
          <w:szCs w:val="21"/>
        </w:rPr>
        <w:t>终点</w:t>
      </w:r>
      <w:r w:rsidRPr="00052282">
        <w:rPr>
          <w:rFonts w:ascii="Arial" w:hAnsi="Arial" w:cs="Arial"/>
          <w:szCs w:val="21"/>
        </w:rPr>
        <w:t>。</w:t>
      </w:r>
    </w:p>
    <w:p w:rsidR="00F35554" w:rsidRDefault="00F35554">
      <w:pPr>
        <w:jc w:val="left"/>
        <w:rPr>
          <w:rFonts w:ascii="Arial" w:hAnsi="Arial" w:cs="Arial"/>
          <w:szCs w:val="21"/>
        </w:rPr>
      </w:pPr>
      <w:r>
        <w:rPr>
          <w:rFonts w:ascii="Arial" w:hAnsi="Arial" w:cs="Arial"/>
          <w:szCs w:val="21"/>
        </w:rPr>
        <w:br w:type="page"/>
      </w:r>
    </w:p>
    <w:p w:rsidR="005F5D54" w:rsidRPr="00052282" w:rsidRDefault="005F5D54" w:rsidP="00052282">
      <w:pPr>
        <w:pStyle w:val="a3"/>
        <w:numPr>
          <w:ilvl w:val="0"/>
          <w:numId w:val="29"/>
        </w:numPr>
        <w:snapToGrid w:val="0"/>
        <w:spacing w:line="360" w:lineRule="auto"/>
        <w:ind w:left="357" w:firstLine="441"/>
        <w:rPr>
          <w:rFonts w:ascii="Arial" w:hAnsi="Arial" w:cs="Arial"/>
          <w:szCs w:val="21"/>
        </w:rPr>
      </w:pPr>
      <w:r w:rsidRPr="00052282">
        <w:rPr>
          <w:rFonts w:ascii="Arial" w:hAnsi="Arial" w:cs="Arial"/>
          <w:szCs w:val="21"/>
        </w:rPr>
        <w:lastRenderedPageBreak/>
        <w:t>调查员人数：</w:t>
      </w:r>
      <w:r w:rsidR="008703B4" w:rsidRPr="00052282">
        <w:rPr>
          <w:rFonts w:ascii="Arial" w:hAnsi="Arial" w:cs="Arial"/>
          <w:szCs w:val="21"/>
        </w:rPr>
        <w:t>至少使用三</w:t>
      </w:r>
      <w:r w:rsidR="00DF0F83">
        <w:rPr>
          <w:rFonts w:ascii="Arial" w:hAnsi="Arial" w:cs="Arial" w:hint="eastAsia"/>
          <w:szCs w:val="21"/>
        </w:rPr>
        <w:t>名</w:t>
      </w:r>
      <w:r w:rsidR="008703B4" w:rsidRPr="00052282">
        <w:rPr>
          <w:rFonts w:ascii="Arial" w:hAnsi="Arial" w:cs="Arial"/>
          <w:szCs w:val="21"/>
        </w:rPr>
        <w:t>调查员，</w:t>
      </w:r>
      <w:r w:rsidR="00A614FE" w:rsidRPr="00052282">
        <w:rPr>
          <w:rFonts w:ascii="Arial" w:hAnsi="Arial" w:cs="Arial"/>
          <w:szCs w:val="21"/>
        </w:rPr>
        <w:t>安排在不同地方，</w:t>
      </w:r>
      <w:r w:rsidR="008703B4" w:rsidRPr="00052282">
        <w:rPr>
          <w:rFonts w:ascii="Arial" w:hAnsi="Arial" w:cs="Arial"/>
          <w:szCs w:val="21"/>
        </w:rPr>
        <w:t>其中至少一名</w:t>
      </w:r>
      <w:r w:rsidRPr="00052282">
        <w:rPr>
          <w:rFonts w:ascii="Arial" w:hAnsi="Arial" w:cs="Arial"/>
          <w:szCs w:val="21"/>
        </w:rPr>
        <w:t>在美国。</w:t>
      </w:r>
    </w:p>
    <w:p w:rsidR="005F5D54" w:rsidRPr="00052282" w:rsidRDefault="00285406" w:rsidP="00E44F0F">
      <w:pPr>
        <w:pStyle w:val="a3"/>
        <w:numPr>
          <w:ilvl w:val="0"/>
          <w:numId w:val="43"/>
        </w:numPr>
        <w:snapToGrid w:val="0"/>
        <w:spacing w:line="360" w:lineRule="auto"/>
        <w:ind w:firstLine="438"/>
        <w:rPr>
          <w:rFonts w:ascii="Arial" w:hAnsi="Arial" w:cs="Arial"/>
          <w:szCs w:val="21"/>
        </w:rPr>
      </w:pPr>
      <w:r w:rsidRPr="00052282">
        <w:rPr>
          <w:rFonts w:ascii="Arial" w:hAnsi="Arial" w:cs="Arial"/>
          <w:szCs w:val="21"/>
        </w:rPr>
        <w:t>在研究前，</w:t>
      </w:r>
      <w:r w:rsidR="005F5D54" w:rsidRPr="00052282">
        <w:rPr>
          <w:rFonts w:ascii="Arial" w:hAnsi="Arial" w:cs="Arial"/>
          <w:szCs w:val="21"/>
        </w:rPr>
        <w:t>所有外部评估点</w:t>
      </w:r>
      <w:r w:rsidR="0076014D" w:rsidRPr="00052282">
        <w:rPr>
          <w:rFonts w:ascii="Arial" w:hAnsi="Arial" w:cs="Arial"/>
          <w:szCs w:val="21"/>
        </w:rPr>
        <w:t>必须达成</w:t>
      </w:r>
      <w:r w:rsidR="005F5D54" w:rsidRPr="00052282">
        <w:rPr>
          <w:rFonts w:ascii="Arial" w:hAnsi="Arial" w:cs="Arial"/>
          <w:szCs w:val="21"/>
        </w:rPr>
        <w:t>统一</w:t>
      </w:r>
      <w:r w:rsidRPr="00052282">
        <w:rPr>
          <w:rFonts w:ascii="Arial" w:hAnsi="Arial" w:cs="Arial"/>
          <w:szCs w:val="21"/>
        </w:rPr>
        <w:t>的</w:t>
      </w:r>
      <w:r w:rsidR="00DF0F83">
        <w:rPr>
          <w:rFonts w:ascii="Arial" w:hAnsi="Arial" w:cs="Arial"/>
          <w:szCs w:val="21"/>
        </w:rPr>
        <w:t>方案</w:t>
      </w:r>
      <w:r w:rsidR="005F5D54" w:rsidRPr="00052282">
        <w:rPr>
          <w:rFonts w:ascii="Arial" w:hAnsi="Arial" w:cs="Arial"/>
          <w:szCs w:val="21"/>
        </w:rPr>
        <w:t>，并在整个数据收集过程中</w:t>
      </w:r>
      <w:r w:rsidR="0076014D" w:rsidRPr="00052282">
        <w:rPr>
          <w:rFonts w:ascii="Arial" w:hAnsi="Arial" w:cs="Arial"/>
          <w:szCs w:val="21"/>
        </w:rPr>
        <w:t>坚持遵守该</w:t>
      </w:r>
      <w:r w:rsidR="00DF0F83">
        <w:rPr>
          <w:rFonts w:ascii="Arial" w:hAnsi="Arial" w:cs="Arial"/>
          <w:szCs w:val="21"/>
        </w:rPr>
        <w:t>方案</w:t>
      </w:r>
      <w:r w:rsidR="005F5D54" w:rsidRPr="00052282">
        <w:rPr>
          <w:rFonts w:ascii="Arial" w:hAnsi="Arial" w:cs="Arial"/>
          <w:szCs w:val="21"/>
        </w:rPr>
        <w:t>。</w:t>
      </w:r>
    </w:p>
    <w:p w:rsidR="005F5D54" w:rsidRPr="00052282" w:rsidRDefault="00285406" w:rsidP="00E44F0F">
      <w:pPr>
        <w:pStyle w:val="a3"/>
        <w:numPr>
          <w:ilvl w:val="0"/>
          <w:numId w:val="43"/>
        </w:numPr>
        <w:snapToGrid w:val="0"/>
        <w:spacing w:line="360" w:lineRule="auto"/>
        <w:ind w:left="357" w:firstLine="441"/>
        <w:rPr>
          <w:rFonts w:ascii="Arial" w:hAnsi="Arial" w:cs="Arial"/>
          <w:szCs w:val="21"/>
        </w:rPr>
      </w:pPr>
      <w:r w:rsidRPr="00052282">
        <w:rPr>
          <w:rFonts w:ascii="Arial" w:hAnsi="Arial" w:cs="Arial"/>
          <w:szCs w:val="21"/>
        </w:rPr>
        <w:t>在数据说明中，</w:t>
      </w:r>
      <w:r w:rsidR="005F5D54" w:rsidRPr="00052282">
        <w:rPr>
          <w:rFonts w:ascii="Arial" w:hAnsi="Arial" w:cs="Arial"/>
          <w:szCs w:val="21"/>
        </w:rPr>
        <w:t>任何</w:t>
      </w:r>
      <w:r w:rsidRPr="00052282">
        <w:rPr>
          <w:rFonts w:ascii="Arial" w:hAnsi="Arial" w:cs="Arial"/>
          <w:szCs w:val="21"/>
        </w:rPr>
        <w:t>研究设计的变动</w:t>
      </w:r>
      <w:r w:rsidR="005F5D54" w:rsidRPr="00052282">
        <w:rPr>
          <w:rFonts w:ascii="Arial" w:hAnsi="Arial" w:cs="Arial"/>
          <w:szCs w:val="21"/>
        </w:rPr>
        <w:t>都应清楚地记录在案，</w:t>
      </w:r>
      <w:r w:rsidR="009401EA" w:rsidRPr="00052282">
        <w:rPr>
          <w:rFonts w:ascii="Arial" w:hAnsi="Arial" w:cs="Arial"/>
          <w:szCs w:val="21"/>
        </w:rPr>
        <w:t>陈述理由，并有所</w:t>
      </w:r>
      <w:r w:rsidR="005F5D54" w:rsidRPr="00052282">
        <w:rPr>
          <w:rFonts w:ascii="Arial" w:hAnsi="Arial" w:cs="Arial"/>
          <w:szCs w:val="21"/>
        </w:rPr>
        <w:t>反映。</w:t>
      </w:r>
    </w:p>
    <w:p w:rsidR="00564808" w:rsidRPr="00052282" w:rsidRDefault="00732BFB" w:rsidP="00E44F0F">
      <w:pPr>
        <w:pStyle w:val="a3"/>
        <w:numPr>
          <w:ilvl w:val="0"/>
          <w:numId w:val="43"/>
        </w:numPr>
        <w:snapToGrid w:val="0"/>
        <w:spacing w:line="360" w:lineRule="auto"/>
        <w:ind w:left="357" w:firstLine="441"/>
        <w:rPr>
          <w:rFonts w:ascii="Arial" w:hAnsi="Arial" w:cs="Arial"/>
          <w:szCs w:val="21"/>
        </w:rPr>
      </w:pPr>
      <w:r w:rsidRPr="00052282">
        <w:rPr>
          <w:rFonts w:ascii="Arial" w:hAnsi="Arial" w:cs="Arial"/>
          <w:szCs w:val="21"/>
        </w:rPr>
        <w:t>如果要求机构监督委员会（</w:t>
      </w:r>
      <w:r w:rsidRPr="00052282">
        <w:rPr>
          <w:rFonts w:ascii="Arial" w:hAnsi="Arial" w:cs="Arial"/>
          <w:szCs w:val="21"/>
        </w:rPr>
        <w:t>IRB</w:t>
      </w:r>
      <w:r w:rsidRPr="00052282">
        <w:rPr>
          <w:rFonts w:ascii="Arial" w:hAnsi="Arial" w:cs="Arial"/>
          <w:szCs w:val="21"/>
        </w:rPr>
        <w:t>）</w:t>
      </w:r>
      <w:r w:rsidR="005F5D54" w:rsidRPr="00052282">
        <w:rPr>
          <w:rFonts w:ascii="Arial" w:hAnsi="Arial" w:cs="Arial"/>
          <w:szCs w:val="21"/>
        </w:rPr>
        <w:t>监督</w:t>
      </w:r>
      <w:r w:rsidRPr="00052282">
        <w:rPr>
          <w:rFonts w:ascii="Arial" w:hAnsi="Arial" w:cs="Arial"/>
          <w:szCs w:val="21"/>
        </w:rPr>
        <w:t>，则外部评估研究</w:t>
      </w:r>
      <w:r w:rsidR="005F5D54" w:rsidRPr="00052282">
        <w:rPr>
          <w:rFonts w:ascii="Arial" w:hAnsi="Arial" w:cs="Arial"/>
          <w:szCs w:val="21"/>
        </w:rPr>
        <w:t>须在</w:t>
      </w:r>
      <w:r w:rsidR="005F5D54" w:rsidRPr="00052282">
        <w:rPr>
          <w:rFonts w:ascii="Arial" w:hAnsi="Arial" w:cs="Arial"/>
          <w:szCs w:val="21"/>
        </w:rPr>
        <w:t>IRB</w:t>
      </w:r>
      <w:r w:rsidR="005F5D54" w:rsidRPr="00052282">
        <w:rPr>
          <w:rFonts w:ascii="Arial" w:hAnsi="Arial" w:cs="Arial"/>
          <w:szCs w:val="21"/>
        </w:rPr>
        <w:t>的审查下进行。</w:t>
      </w:r>
    </w:p>
    <w:p w:rsidR="00A34D67" w:rsidRDefault="00DF0F83" w:rsidP="00A34D67">
      <w:pPr>
        <w:pStyle w:val="a3"/>
        <w:numPr>
          <w:ilvl w:val="0"/>
          <w:numId w:val="32"/>
        </w:numPr>
        <w:snapToGrid w:val="0"/>
        <w:spacing w:line="312" w:lineRule="auto"/>
        <w:ind w:left="800"/>
        <w:outlineLvl w:val="2"/>
        <w:rPr>
          <w:rFonts w:ascii="Arial" w:hAnsi="Arial" w:cs="Arial"/>
          <w:szCs w:val="21"/>
        </w:rPr>
      </w:pPr>
      <w:bookmarkStart w:id="16" w:name="_Toc479339455"/>
      <w:r>
        <w:rPr>
          <w:rFonts w:ascii="Arial" w:hAnsi="Arial" w:cs="Arial"/>
          <w:szCs w:val="21"/>
        </w:rPr>
        <w:t>样本量</w:t>
      </w:r>
      <w:r w:rsidR="00703730" w:rsidRPr="00691B6E">
        <w:rPr>
          <w:rFonts w:ascii="Arial" w:hAnsi="Arial" w:cs="Arial"/>
          <w:szCs w:val="21"/>
        </w:rPr>
        <w:t>：</w:t>
      </w:r>
      <w:bookmarkEnd w:id="16"/>
    </w:p>
    <w:p w:rsidR="00564808" w:rsidRDefault="00DF0F83" w:rsidP="00A34D67">
      <w:pPr>
        <w:pStyle w:val="a3"/>
        <w:snapToGrid w:val="0"/>
        <w:spacing w:line="312" w:lineRule="auto"/>
        <w:ind w:left="798"/>
        <w:rPr>
          <w:rFonts w:ascii="Arial" w:hAnsi="Arial" w:cs="Arial"/>
          <w:szCs w:val="21"/>
        </w:rPr>
      </w:pPr>
      <w:r>
        <w:rPr>
          <w:rFonts w:ascii="Arial" w:hAnsi="Arial" w:cs="Arial"/>
          <w:szCs w:val="21"/>
        </w:rPr>
        <w:t>样本量</w:t>
      </w:r>
      <w:r w:rsidR="00703730" w:rsidRPr="00691B6E">
        <w:rPr>
          <w:rFonts w:ascii="Arial" w:hAnsi="Arial" w:cs="Arial"/>
          <w:szCs w:val="21"/>
        </w:rPr>
        <w:t>应在</w:t>
      </w:r>
      <w:r w:rsidR="0049716A" w:rsidRPr="00691B6E">
        <w:rPr>
          <w:rFonts w:ascii="Arial" w:hAnsi="Arial" w:cs="Arial"/>
          <w:szCs w:val="21"/>
        </w:rPr>
        <w:t>临床研究</w:t>
      </w:r>
      <w:r w:rsidR="00703730" w:rsidRPr="00691B6E">
        <w:rPr>
          <w:rFonts w:ascii="Arial" w:hAnsi="Arial" w:cs="Arial"/>
          <w:szCs w:val="21"/>
        </w:rPr>
        <w:t>开始</w:t>
      </w:r>
      <w:r w:rsidR="0049716A" w:rsidRPr="00691B6E">
        <w:rPr>
          <w:rFonts w:ascii="Arial" w:hAnsi="Arial" w:cs="Arial"/>
          <w:szCs w:val="21"/>
        </w:rPr>
        <w:t>前确定。</w:t>
      </w:r>
      <w:r>
        <w:rPr>
          <w:rFonts w:ascii="Arial" w:hAnsi="Arial" w:cs="Arial"/>
          <w:szCs w:val="21"/>
        </w:rPr>
        <w:t>样本量</w:t>
      </w:r>
      <w:r w:rsidR="0049716A" w:rsidRPr="00691B6E">
        <w:rPr>
          <w:rFonts w:ascii="Arial" w:hAnsi="Arial" w:cs="Arial"/>
          <w:szCs w:val="21"/>
        </w:rPr>
        <w:t>必须具有足够的统计学能力或</w:t>
      </w:r>
      <w:r w:rsidR="00703730" w:rsidRPr="00691B6E">
        <w:rPr>
          <w:rFonts w:ascii="Arial" w:hAnsi="Arial" w:cs="Arial"/>
          <w:szCs w:val="21"/>
        </w:rPr>
        <w:t>能够</w:t>
      </w:r>
      <w:r w:rsidR="0049716A" w:rsidRPr="00691B6E">
        <w:rPr>
          <w:rFonts w:ascii="Arial" w:hAnsi="Arial" w:cs="Arial"/>
          <w:szCs w:val="21"/>
        </w:rPr>
        <w:t>检测</w:t>
      </w:r>
      <w:r w:rsidR="00703730" w:rsidRPr="00691B6E">
        <w:rPr>
          <w:rFonts w:ascii="Arial" w:hAnsi="Arial" w:cs="Arial"/>
          <w:szCs w:val="21"/>
        </w:rPr>
        <w:t>数量庞大</w:t>
      </w:r>
      <w:r w:rsidR="0049716A" w:rsidRPr="00691B6E">
        <w:rPr>
          <w:rFonts w:ascii="Arial" w:hAnsi="Arial" w:cs="Arial"/>
          <w:szCs w:val="21"/>
        </w:rPr>
        <w:t>和临床重要性</w:t>
      </w:r>
      <w:r w:rsidR="00703730" w:rsidRPr="00691B6E">
        <w:rPr>
          <w:rFonts w:ascii="Arial" w:hAnsi="Arial" w:cs="Arial"/>
          <w:szCs w:val="21"/>
        </w:rPr>
        <w:t>之间</w:t>
      </w:r>
      <w:r w:rsidR="0049716A" w:rsidRPr="00691B6E">
        <w:rPr>
          <w:rFonts w:ascii="Arial" w:hAnsi="Arial" w:cs="Arial"/>
          <w:szCs w:val="21"/>
        </w:rPr>
        <w:t>的差异</w:t>
      </w:r>
      <w:r w:rsidR="00BF5DF8" w:rsidRPr="00691B6E">
        <w:rPr>
          <w:rFonts w:ascii="Arial" w:hAnsi="Arial" w:cs="Arial"/>
          <w:szCs w:val="21"/>
        </w:rPr>
        <w:t>。</w:t>
      </w:r>
      <w:r w:rsidR="0049716A" w:rsidRPr="00691B6E">
        <w:rPr>
          <w:rFonts w:ascii="Arial" w:hAnsi="Arial" w:cs="Arial"/>
          <w:szCs w:val="21"/>
        </w:rPr>
        <w:t>一般来说，</w:t>
      </w:r>
      <w:r>
        <w:rPr>
          <w:rFonts w:ascii="Arial" w:hAnsi="Arial" w:cs="Arial"/>
          <w:szCs w:val="21"/>
        </w:rPr>
        <w:t>样本量</w:t>
      </w:r>
      <w:r w:rsidR="0049716A" w:rsidRPr="00691B6E">
        <w:rPr>
          <w:rFonts w:ascii="Arial" w:hAnsi="Arial" w:cs="Arial"/>
          <w:szCs w:val="21"/>
        </w:rPr>
        <w:t>应</w:t>
      </w:r>
      <w:r w:rsidR="006D4B5F" w:rsidRPr="00691B6E">
        <w:rPr>
          <w:rFonts w:ascii="Arial" w:hAnsi="Arial" w:cs="Arial"/>
          <w:szCs w:val="21"/>
        </w:rPr>
        <w:t>具有实际可操作性</w:t>
      </w:r>
      <w:r w:rsidR="0049716A" w:rsidRPr="00691B6E">
        <w:rPr>
          <w:rFonts w:ascii="Arial" w:hAnsi="Arial" w:cs="Arial"/>
          <w:szCs w:val="21"/>
        </w:rPr>
        <w:t>。</w:t>
      </w:r>
      <w:r w:rsidR="006D4B5F" w:rsidRPr="00691B6E">
        <w:rPr>
          <w:rFonts w:ascii="Arial" w:hAnsi="Arial" w:cs="Arial"/>
          <w:szCs w:val="21"/>
        </w:rPr>
        <w:t>高估</w:t>
      </w:r>
      <w:r>
        <w:rPr>
          <w:rFonts w:ascii="Arial" w:hAnsi="Arial" w:cs="Arial"/>
          <w:szCs w:val="21"/>
        </w:rPr>
        <w:t>样本量</w:t>
      </w:r>
      <w:r w:rsidR="006D4B5F" w:rsidRPr="00691B6E">
        <w:rPr>
          <w:rFonts w:ascii="Arial" w:hAnsi="Arial" w:cs="Arial"/>
          <w:szCs w:val="21"/>
        </w:rPr>
        <w:t>比</w:t>
      </w:r>
      <w:r w:rsidR="0049716A" w:rsidRPr="00691B6E">
        <w:rPr>
          <w:rFonts w:ascii="Arial" w:hAnsi="Arial" w:cs="Arial"/>
          <w:szCs w:val="21"/>
        </w:rPr>
        <w:t>低估</w:t>
      </w:r>
      <w:r>
        <w:rPr>
          <w:rFonts w:ascii="Arial" w:hAnsi="Arial" w:cs="Arial"/>
          <w:szCs w:val="21"/>
        </w:rPr>
        <w:t>样本量</w:t>
      </w:r>
      <w:r w:rsidR="006D4B5F" w:rsidRPr="00691B6E">
        <w:rPr>
          <w:rFonts w:ascii="Arial" w:hAnsi="Arial" w:cs="Arial"/>
          <w:szCs w:val="21"/>
        </w:rPr>
        <w:t>好</w:t>
      </w:r>
      <w:r w:rsidR="0049716A" w:rsidRPr="00691B6E">
        <w:rPr>
          <w:rFonts w:ascii="Arial" w:hAnsi="Arial" w:cs="Arial"/>
          <w:szCs w:val="21"/>
        </w:rPr>
        <w:t>，</w:t>
      </w:r>
      <w:r w:rsidR="006D4B5F" w:rsidRPr="00691B6E">
        <w:rPr>
          <w:rFonts w:ascii="Arial" w:hAnsi="Arial" w:cs="Arial"/>
          <w:szCs w:val="21"/>
        </w:rPr>
        <w:t>如果要增加或扩大样本，</w:t>
      </w:r>
      <w:r w:rsidR="0049716A" w:rsidRPr="00691B6E">
        <w:rPr>
          <w:rFonts w:ascii="Arial" w:hAnsi="Arial" w:cs="Arial"/>
          <w:szCs w:val="21"/>
        </w:rPr>
        <w:t>需</w:t>
      </w:r>
      <w:r w:rsidR="006D4B5F" w:rsidRPr="00691B6E">
        <w:rPr>
          <w:rFonts w:ascii="Arial" w:hAnsi="Arial" w:cs="Arial"/>
          <w:szCs w:val="21"/>
        </w:rPr>
        <w:t>在后续中说明其</w:t>
      </w:r>
      <w:r w:rsidR="0049716A" w:rsidRPr="00691B6E">
        <w:rPr>
          <w:rFonts w:ascii="Arial" w:hAnsi="Arial" w:cs="Arial"/>
          <w:szCs w:val="21"/>
        </w:rPr>
        <w:t>合理</w:t>
      </w:r>
      <w:r w:rsidR="006D4B5F" w:rsidRPr="00691B6E">
        <w:rPr>
          <w:rFonts w:ascii="Arial" w:hAnsi="Arial" w:cs="Arial"/>
          <w:szCs w:val="21"/>
        </w:rPr>
        <w:t>性</w:t>
      </w:r>
      <w:r w:rsidR="0049716A" w:rsidRPr="00691B6E">
        <w:rPr>
          <w:rFonts w:ascii="Arial" w:hAnsi="Arial" w:cs="Arial"/>
          <w:szCs w:val="21"/>
        </w:rPr>
        <w:t>。</w:t>
      </w:r>
      <w:r w:rsidR="0049716A" w:rsidRPr="00691B6E">
        <w:rPr>
          <w:rFonts w:ascii="Arial" w:hAnsi="Arial" w:cs="Arial"/>
          <w:szCs w:val="21"/>
        </w:rPr>
        <w:t>FDA</w:t>
      </w:r>
      <w:r w:rsidR="006D4B5F" w:rsidRPr="00691B6E">
        <w:rPr>
          <w:rFonts w:ascii="Arial" w:hAnsi="Arial" w:cs="Arial"/>
          <w:szCs w:val="21"/>
        </w:rPr>
        <w:t>认为样本越小，</w:t>
      </w:r>
      <w:r w:rsidR="00DC0B21" w:rsidRPr="00691B6E">
        <w:rPr>
          <w:rFonts w:ascii="Arial" w:hAnsi="Arial" w:cs="Arial"/>
          <w:szCs w:val="21"/>
        </w:rPr>
        <w:t>可能就意味着低患病率</w:t>
      </w:r>
      <w:r w:rsidR="0049716A" w:rsidRPr="00691B6E">
        <w:rPr>
          <w:rFonts w:ascii="Arial" w:hAnsi="Arial" w:cs="Arial"/>
          <w:szCs w:val="21"/>
        </w:rPr>
        <w:t>。</w:t>
      </w:r>
    </w:p>
    <w:p w:rsidR="00691B6E" w:rsidRPr="00691B6E" w:rsidRDefault="00691B6E" w:rsidP="00691B6E">
      <w:pPr>
        <w:pStyle w:val="a3"/>
        <w:snapToGrid w:val="0"/>
        <w:spacing w:line="312" w:lineRule="auto"/>
        <w:ind w:left="798"/>
        <w:rPr>
          <w:rFonts w:ascii="Arial" w:hAnsi="Arial" w:cs="Arial"/>
          <w:szCs w:val="21"/>
        </w:rPr>
      </w:pPr>
    </w:p>
    <w:p w:rsidR="00A34D67" w:rsidRDefault="00C432B5" w:rsidP="00A34D67">
      <w:pPr>
        <w:pStyle w:val="a3"/>
        <w:numPr>
          <w:ilvl w:val="0"/>
          <w:numId w:val="32"/>
        </w:numPr>
        <w:snapToGrid w:val="0"/>
        <w:spacing w:line="312" w:lineRule="auto"/>
        <w:ind w:left="800"/>
        <w:outlineLvl w:val="2"/>
        <w:rPr>
          <w:rFonts w:ascii="Arial" w:hAnsi="Arial" w:cs="Arial"/>
          <w:szCs w:val="21"/>
        </w:rPr>
      </w:pPr>
      <w:bookmarkStart w:id="17" w:name="_Toc479339456"/>
      <w:r w:rsidRPr="00691B6E">
        <w:rPr>
          <w:rFonts w:ascii="Arial" w:hAnsi="Arial" w:cs="Arial"/>
          <w:szCs w:val="21"/>
        </w:rPr>
        <w:t>抽样</w:t>
      </w:r>
      <w:r w:rsidR="0049716A" w:rsidRPr="00691B6E">
        <w:rPr>
          <w:rFonts w:ascii="Arial" w:hAnsi="Arial" w:cs="Arial"/>
          <w:szCs w:val="21"/>
        </w:rPr>
        <w:t>方法：</w:t>
      </w:r>
      <w:bookmarkEnd w:id="17"/>
    </w:p>
    <w:p w:rsidR="00564808" w:rsidRDefault="0049716A" w:rsidP="00A34D67">
      <w:pPr>
        <w:pStyle w:val="a3"/>
        <w:snapToGrid w:val="0"/>
        <w:spacing w:line="312" w:lineRule="auto"/>
        <w:ind w:left="798"/>
        <w:rPr>
          <w:rFonts w:ascii="Arial" w:hAnsi="Arial" w:cs="Arial"/>
          <w:szCs w:val="21"/>
        </w:rPr>
      </w:pPr>
      <w:r w:rsidRPr="00691B6E">
        <w:rPr>
          <w:rFonts w:ascii="Arial" w:hAnsi="Arial" w:cs="Arial"/>
          <w:szCs w:val="21"/>
        </w:rPr>
        <w:t>描述</w:t>
      </w:r>
      <w:r w:rsidR="00962CE5" w:rsidRPr="00691B6E">
        <w:rPr>
          <w:rFonts w:ascii="Arial" w:hAnsi="Arial" w:cs="Arial"/>
          <w:szCs w:val="21"/>
        </w:rPr>
        <w:t>在患者上用到的和未用的</w:t>
      </w:r>
      <w:r w:rsidRPr="00691B6E">
        <w:rPr>
          <w:rFonts w:ascii="Arial" w:hAnsi="Arial" w:cs="Arial"/>
          <w:szCs w:val="21"/>
        </w:rPr>
        <w:t>抽样方法。所有统计分析均基于</w:t>
      </w:r>
      <w:r w:rsidRPr="00691B6E">
        <w:rPr>
          <w:rFonts w:ascii="Arial" w:hAnsi="Arial" w:cs="Arial"/>
          <w:szCs w:val="21"/>
        </w:rPr>
        <w:t>“</w:t>
      </w:r>
      <w:r w:rsidRPr="00691B6E">
        <w:rPr>
          <w:rFonts w:ascii="Arial" w:hAnsi="Arial" w:cs="Arial"/>
          <w:szCs w:val="21"/>
        </w:rPr>
        <w:t>随机抽样</w:t>
      </w:r>
      <w:r w:rsidRPr="00691B6E">
        <w:rPr>
          <w:rFonts w:ascii="Arial" w:hAnsi="Arial" w:cs="Arial"/>
          <w:szCs w:val="21"/>
        </w:rPr>
        <w:t>”</w:t>
      </w:r>
      <w:r w:rsidRPr="00691B6E">
        <w:rPr>
          <w:rFonts w:ascii="Arial" w:hAnsi="Arial" w:cs="Arial"/>
          <w:szCs w:val="21"/>
        </w:rPr>
        <w:t>假设（例如概率抽样）。</w:t>
      </w:r>
    </w:p>
    <w:p w:rsidR="00691B6E" w:rsidRPr="00691B6E" w:rsidRDefault="00691B6E" w:rsidP="00691B6E">
      <w:pPr>
        <w:pStyle w:val="a3"/>
        <w:rPr>
          <w:rFonts w:ascii="Arial" w:hAnsi="Arial" w:cs="Arial"/>
          <w:szCs w:val="21"/>
        </w:rPr>
      </w:pPr>
    </w:p>
    <w:p w:rsidR="00A34D67" w:rsidRDefault="00962CE5" w:rsidP="00A34D67">
      <w:pPr>
        <w:pStyle w:val="a3"/>
        <w:numPr>
          <w:ilvl w:val="0"/>
          <w:numId w:val="32"/>
        </w:numPr>
        <w:snapToGrid w:val="0"/>
        <w:spacing w:line="312" w:lineRule="auto"/>
        <w:ind w:left="800"/>
        <w:outlineLvl w:val="2"/>
        <w:rPr>
          <w:rFonts w:ascii="Arial" w:hAnsi="Arial" w:cs="Arial"/>
          <w:szCs w:val="21"/>
        </w:rPr>
      </w:pPr>
      <w:bookmarkStart w:id="18" w:name="_Toc479339457"/>
      <w:r w:rsidRPr="00691B6E">
        <w:rPr>
          <w:rFonts w:ascii="Arial" w:hAnsi="Arial" w:cs="Arial"/>
          <w:szCs w:val="21"/>
        </w:rPr>
        <w:t>调查</w:t>
      </w:r>
      <w:r w:rsidR="0049716A" w:rsidRPr="00691B6E">
        <w:rPr>
          <w:rFonts w:ascii="Arial" w:hAnsi="Arial" w:cs="Arial"/>
          <w:szCs w:val="21"/>
        </w:rPr>
        <w:t>员数据</w:t>
      </w:r>
      <w:r w:rsidRPr="00691B6E">
        <w:rPr>
          <w:rFonts w:ascii="Arial" w:hAnsi="Arial" w:cs="Arial"/>
          <w:szCs w:val="21"/>
        </w:rPr>
        <w:t>汇集</w:t>
      </w:r>
      <w:r w:rsidR="0049716A" w:rsidRPr="00691B6E">
        <w:rPr>
          <w:rFonts w:ascii="Arial" w:hAnsi="Arial" w:cs="Arial"/>
          <w:szCs w:val="21"/>
        </w:rPr>
        <w:t>：</w:t>
      </w:r>
      <w:bookmarkEnd w:id="18"/>
    </w:p>
    <w:p w:rsidR="00564808" w:rsidRDefault="00962CE5" w:rsidP="00A34D67">
      <w:pPr>
        <w:pStyle w:val="a3"/>
        <w:snapToGrid w:val="0"/>
        <w:spacing w:line="312" w:lineRule="auto"/>
        <w:ind w:left="798"/>
        <w:rPr>
          <w:rFonts w:ascii="Arial" w:hAnsi="Arial" w:cs="Arial"/>
          <w:szCs w:val="21"/>
        </w:rPr>
      </w:pPr>
      <w:r w:rsidRPr="00691B6E">
        <w:rPr>
          <w:rFonts w:ascii="Arial" w:hAnsi="Arial" w:cs="Arial"/>
          <w:szCs w:val="21"/>
        </w:rPr>
        <w:t>如果</w:t>
      </w:r>
      <w:r w:rsidR="00457C68" w:rsidRPr="00691B6E">
        <w:rPr>
          <w:rFonts w:ascii="Arial" w:hAnsi="Arial" w:cs="Arial"/>
          <w:szCs w:val="21"/>
        </w:rPr>
        <w:t>在统计学和临床医学上都合理的话，</w:t>
      </w:r>
      <w:r w:rsidRPr="00691B6E">
        <w:rPr>
          <w:rFonts w:ascii="Arial" w:hAnsi="Arial" w:cs="Arial"/>
          <w:szCs w:val="21"/>
        </w:rPr>
        <w:t>应展示并汇集每个调查员通过分析和总结得出的</w:t>
      </w:r>
      <w:r w:rsidR="00457C68" w:rsidRPr="00691B6E">
        <w:rPr>
          <w:rFonts w:ascii="Arial" w:hAnsi="Arial" w:cs="Arial"/>
          <w:szCs w:val="21"/>
        </w:rPr>
        <w:t>测试数据</w:t>
      </w:r>
      <w:r w:rsidR="00BF5DF8" w:rsidRPr="00691B6E">
        <w:rPr>
          <w:rFonts w:ascii="Arial" w:hAnsi="Arial" w:cs="Arial"/>
          <w:szCs w:val="21"/>
        </w:rPr>
        <w:t>。</w:t>
      </w:r>
      <w:r w:rsidR="0080513A" w:rsidRPr="00691B6E">
        <w:rPr>
          <w:rFonts w:ascii="Arial" w:hAnsi="Arial" w:cs="Arial"/>
          <w:szCs w:val="21"/>
        </w:rPr>
        <w:t>相对于</w:t>
      </w:r>
      <w:r w:rsidR="00DF0F83">
        <w:rPr>
          <w:rFonts w:ascii="Arial" w:hAnsi="Arial" w:cs="Arial"/>
          <w:szCs w:val="21"/>
        </w:rPr>
        <w:t>终点</w:t>
      </w:r>
      <w:r w:rsidR="0080513A" w:rsidRPr="00691B6E">
        <w:rPr>
          <w:rFonts w:ascii="Arial" w:hAnsi="Arial" w:cs="Arial"/>
          <w:szCs w:val="21"/>
        </w:rPr>
        <w:t>变量而言，</w:t>
      </w:r>
      <w:r w:rsidR="0049716A" w:rsidRPr="00691B6E">
        <w:rPr>
          <w:rFonts w:ascii="Arial" w:hAnsi="Arial" w:cs="Arial"/>
          <w:szCs w:val="21"/>
        </w:rPr>
        <w:t>当测试性能在每个研究点</w:t>
      </w:r>
      <w:r w:rsidR="0080513A" w:rsidRPr="00691B6E">
        <w:rPr>
          <w:rFonts w:ascii="Arial" w:hAnsi="Arial" w:cs="Arial"/>
          <w:szCs w:val="21"/>
        </w:rPr>
        <w:t>上相似时，就是</w:t>
      </w:r>
      <w:r w:rsidR="0049716A" w:rsidRPr="00691B6E">
        <w:rPr>
          <w:rFonts w:ascii="Arial" w:hAnsi="Arial" w:cs="Arial"/>
          <w:szCs w:val="21"/>
        </w:rPr>
        <w:t>合理的。</w:t>
      </w:r>
    </w:p>
    <w:p w:rsidR="00691B6E" w:rsidRPr="00691B6E" w:rsidRDefault="00691B6E" w:rsidP="00691B6E">
      <w:pPr>
        <w:pStyle w:val="a3"/>
        <w:rPr>
          <w:rFonts w:ascii="Arial" w:hAnsi="Arial" w:cs="Arial"/>
          <w:szCs w:val="21"/>
        </w:rPr>
      </w:pPr>
    </w:p>
    <w:p w:rsidR="00A34D67" w:rsidRDefault="0049716A" w:rsidP="00A34D67">
      <w:pPr>
        <w:pStyle w:val="a3"/>
        <w:numPr>
          <w:ilvl w:val="0"/>
          <w:numId w:val="32"/>
        </w:numPr>
        <w:snapToGrid w:val="0"/>
        <w:spacing w:line="312" w:lineRule="auto"/>
        <w:ind w:left="800"/>
        <w:outlineLvl w:val="2"/>
        <w:rPr>
          <w:rFonts w:ascii="Arial" w:hAnsi="Arial" w:cs="Arial"/>
          <w:szCs w:val="21"/>
        </w:rPr>
      </w:pPr>
      <w:bookmarkStart w:id="19" w:name="_Toc479339458"/>
      <w:r w:rsidRPr="00D70318">
        <w:rPr>
          <w:rFonts w:ascii="Arial" w:hAnsi="Arial" w:cs="Arial"/>
          <w:szCs w:val="21"/>
        </w:rPr>
        <w:t>描述使用的统计方法，并提供</w:t>
      </w:r>
      <w:r w:rsidR="00DF0F83">
        <w:rPr>
          <w:rFonts w:ascii="Arial" w:hAnsi="Arial" w:cs="Arial"/>
          <w:szCs w:val="21"/>
        </w:rPr>
        <w:t>终点</w:t>
      </w:r>
      <w:r w:rsidRPr="00D70318">
        <w:rPr>
          <w:rFonts w:ascii="Arial" w:hAnsi="Arial" w:cs="Arial"/>
          <w:szCs w:val="21"/>
        </w:rPr>
        <w:t>变量的置信区间。</w:t>
      </w:r>
      <w:bookmarkEnd w:id="19"/>
    </w:p>
    <w:p w:rsidR="00564808" w:rsidRDefault="0007033E" w:rsidP="00A34D67">
      <w:pPr>
        <w:pStyle w:val="a3"/>
        <w:snapToGrid w:val="0"/>
        <w:spacing w:line="312" w:lineRule="auto"/>
        <w:ind w:left="798"/>
        <w:rPr>
          <w:rFonts w:ascii="Arial" w:hAnsi="Arial" w:cs="Arial"/>
          <w:szCs w:val="21"/>
        </w:rPr>
      </w:pPr>
      <w:r w:rsidRPr="00D70318">
        <w:rPr>
          <w:rFonts w:ascii="Arial" w:hAnsi="Arial" w:cs="Arial"/>
          <w:szCs w:val="21"/>
        </w:rPr>
        <w:t>如果正态逼近不</w:t>
      </w:r>
      <w:r w:rsidR="00020CCA" w:rsidRPr="00D70318">
        <w:rPr>
          <w:rFonts w:ascii="Arial" w:hAnsi="Arial" w:cs="Arial"/>
          <w:szCs w:val="21"/>
        </w:rPr>
        <w:t>合理</w:t>
      </w:r>
      <w:r w:rsidRPr="00D70318">
        <w:rPr>
          <w:rFonts w:ascii="Arial" w:hAnsi="Arial" w:cs="Arial"/>
          <w:szCs w:val="21"/>
        </w:rPr>
        <w:t>的话，应使用二项概率分布计算比例置信区间</w:t>
      </w:r>
      <w:r w:rsidR="0049716A" w:rsidRPr="00D70318">
        <w:rPr>
          <w:rFonts w:ascii="Arial" w:hAnsi="Arial" w:cs="Arial"/>
          <w:szCs w:val="21"/>
        </w:rPr>
        <w:t>。</w:t>
      </w:r>
    </w:p>
    <w:p w:rsidR="00E30552" w:rsidRDefault="00E30552" w:rsidP="00E30552">
      <w:pPr>
        <w:pStyle w:val="a3"/>
        <w:snapToGrid w:val="0"/>
        <w:spacing w:line="312" w:lineRule="auto"/>
        <w:ind w:left="798"/>
        <w:rPr>
          <w:rFonts w:ascii="Arial" w:hAnsi="Arial" w:cs="Arial"/>
          <w:szCs w:val="21"/>
        </w:rPr>
      </w:pPr>
    </w:p>
    <w:p w:rsidR="00A34D67" w:rsidRDefault="0049716A" w:rsidP="00A34D67">
      <w:pPr>
        <w:pStyle w:val="a3"/>
        <w:numPr>
          <w:ilvl w:val="0"/>
          <w:numId w:val="32"/>
        </w:numPr>
        <w:snapToGrid w:val="0"/>
        <w:spacing w:line="312" w:lineRule="auto"/>
        <w:ind w:left="800"/>
        <w:outlineLvl w:val="2"/>
        <w:rPr>
          <w:rFonts w:ascii="Arial" w:hAnsi="Arial" w:cs="Arial"/>
          <w:szCs w:val="21"/>
        </w:rPr>
      </w:pPr>
      <w:bookmarkStart w:id="20" w:name="_Toc479339459"/>
      <w:r w:rsidRPr="00691B6E">
        <w:rPr>
          <w:rFonts w:ascii="Arial" w:hAnsi="Arial" w:cs="Arial"/>
          <w:szCs w:val="21"/>
        </w:rPr>
        <w:t>代表性数据：</w:t>
      </w:r>
      <w:bookmarkEnd w:id="20"/>
    </w:p>
    <w:p w:rsidR="00564808" w:rsidRDefault="0049716A" w:rsidP="00A34D67">
      <w:pPr>
        <w:pStyle w:val="a3"/>
        <w:snapToGrid w:val="0"/>
        <w:spacing w:line="312" w:lineRule="auto"/>
        <w:ind w:left="798"/>
        <w:rPr>
          <w:rFonts w:ascii="Arial" w:hAnsi="Arial" w:cs="Arial"/>
          <w:szCs w:val="21"/>
        </w:rPr>
      </w:pPr>
      <w:r w:rsidRPr="00691B6E">
        <w:rPr>
          <w:rFonts w:ascii="Arial" w:hAnsi="Arial" w:cs="Arial"/>
          <w:szCs w:val="21"/>
        </w:rPr>
        <w:t>用于</w:t>
      </w:r>
      <w:r w:rsidR="007D673B" w:rsidRPr="00691B6E">
        <w:rPr>
          <w:rFonts w:ascii="Arial" w:hAnsi="Arial" w:cs="Arial"/>
          <w:szCs w:val="21"/>
        </w:rPr>
        <w:t>支撑</w:t>
      </w:r>
      <w:r w:rsidR="00AF1382">
        <w:rPr>
          <w:rFonts w:ascii="Arial" w:hAnsi="Arial" w:cs="Arial"/>
          <w:szCs w:val="21"/>
        </w:rPr>
        <w:t>器械</w:t>
      </w:r>
      <w:r w:rsidRPr="00691B6E">
        <w:rPr>
          <w:rFonts w:ascii="Arial" w:hAnsi="Arial" w:cs="Arial"/>
          <w:szCs w:val="21"/>
        </w:rPr>
        <w:t>预期用途</w:t>
      </w:r>
      <w:r w:rsidR="007D673B" w:rsidRPr="00691B6E">
        <w:rPr>
          <w:rFonts w:ascii="Arial" w:hAnsi="Arial" w:cs="Arial"/>
          <w:szCs w:val="21"/>
        </w:rPr>
        <w:t>观点的数据应具有代表性：它应该是</w:t>
      </w:r>
      <w:r w:rsidR="00AF1382">
        <w:rPr>
          <w:rFonts w:ascii="Arial" w:hAnsi="Arial" w:cs="Arial"/>
          <w:szCs w:val="21"/>
        </w:rPr>
        <w:t>器械</w:t>
      </w:r>
      <w:r w:rsidR="007D673B" w:rsidRPr="00691B6E">
        <w:rPr>
          <w:rFonts w:ascii="Arial" w:hAnsi="Arial" w:cs="Arial"/>
          <w:szCs w:val="21"/>
        </w:rPr>
        <w:t>所有预期受众人群</w:t>
      </w:r>
      <w:r w:rsidRPr="00691B6E">
        <w:rPr>
          <w:rFonts w:ascii="Arial" w:hAnsi="Arial" w:cs="Arial"/>
          <w:szCs w:val="21"/>
        </w:rPr>
        <w:t>的样本，而不是其他人群。例如，如果该</w:t>
      </w:r>
      <w:r w:rsidR="00AF1382">
        <w:rPr>
          <w:rFonts w:ascii="Arial" w:hAnsi="Arial" w:cs="Arial"/>
          <w:szCs w:val="21"/>
        </w:rPr>
        <w:t>器械</w:t>
      </w:r>
      <w:r w:rsidRPr="00691B6E">
        <w:rPr>
          <w:rFonts w:ascii="Arial" w:hAnsi="Arial" w:cs="Arial"/>
          <w:szCs w:val="21"/>
        </w:rPr>
        <w:t>适用于生育年龄的妇女，样本</w:t>
      </w:r>
      <w:r w:rsidR="007D673B" w:rsidRPr="00691B6E">
        <w:rPr>
          <w:rFonts w:ascii="Arial" w:hAnsi="Arial" w:cs="Arial"/>
          <w:szCs w:val="21"/>
        </w:rPr>
        <w:t>就</w:t>
      </w:r>
      <w:r w:rsidRPr="00691B6E">
        <w:rPr>
          <w:rFonts w:ascii="Arial" w:hAnsi="Arial" w:cs="Arial"/>
          <w:szCs w:val="21"/>
        </w:rPr>
        <w:t>应该是这样的妇女</w:t>
      </w:r>
      <w:r w:rsidR="007D673B" w:rsidRPr="00691B6E">
        <w:rPr>
          <w:rFonts w:ascii="Arial" w:hAnsi="Arial" w:cs="Arial"/>
          <w:szCs w:val="21"/>
        </w:rPr>
        <w:t>；</w:t>
      </w:r>
      <w:r w:rsidRPr="00691B6E">
        <w:rPr>
          <w:rFonts w:ascii="Arial" w:hAnsi="Arial" w:cs="Arial"/>
          <w:szCs w:val="21"/>
        </w:rPr>
        <w:t>儿童和绝经后</w:t>
      </w:r>
      <w:r w:rsidR="007D673B" w:rsidRPr="00691B6E">
        <w:rPr>
          <w:rFonts w:ascii="Arial" w:hAnsi="Arial" w:cs="Arial"/>
          <w:szCs w:val="21"/>
        </w:rPr>
        <w:t>的</w:t>
      </w:r>
      <w:r w:rsidRPr="00691B6E">
        <w:rPr>
          <w:rFonts w:ascii="Arial" w:hAnsi="Arial" w:cs="Arial"/>
          <w:szCs w:val="21"/>
        </w:rPr>
        <w:t>妇女</w:t>
      </w:r>
      <w:r w:rsidR="007D673B" w:rsidRPr="00691B6E">
        <w:rPr>
          <w:rFonts w:ascii="Arial" w:hAnsi="Arial" w:cs="Arial"/>
          <w:szCs w:val="21"/>
        </w:rPr>
        <w:t>不在此列</w:t>
      </w:r>
      <w:r w:rsidRPr="00691B6E">
        <w:rPr>
          <w:rFonts w:ascii="Arial" w:hAnsi="Arial" w:cs="Arial"/>
          <w:szCs w:val="21"/>
        </w:rPr>
        <w:t>，</w:t>
      </w:r>
      <w:r w:rsidR="007D673B" w:rsidRPr="00691B6E">
        <w:rPr>
          <w:rFonts w:ascii="Arial" w:hAnsi="Arial" w:cs="Arial"/>
          <w:szCs w:val="21"/>
        </w:rPr>
        <w:t>除非</w:t>
      </w:r>
      <w:r w:rsidRPr="00691B6E">
        <w:rPr>
          <w:rFonts w:ascii="Arial" w:hAnsi="Arial" w:cs="Arial"/>
          <w:szCs w:val="21"/>
        </w:rPr>
        <w:t>数据</w:t>
      </w:r>
      <w:r w:rsidR="007D673B" w:rsidRPr="00691B6E">
        <w:rPr>
          <w:rFonts w:ascii="Arial" w:hAnsi="Arial" w:cs="Arial"/>
          <w:szCs w:val="21"/>
        </w:rPr>
        <w:t>证明该</w:t>
      </w:r>
      <w:r w:rsidR="00AF1382">
        <w:rPr>
          <w:rFonts w:ascii="Arial" w:hAnsi="Arial" w:cs="Arial"/>
          <w:szCs w:val="21"/>
        </w:rPr>
        <w:t>器械</w:t>
      </w:r>
      <w:r w:rsidR="007D673B" w:rsidRPr="00691B6E">
        <w:rPr>
          <w:rFonts w:ascii="Arial" w:hAnsi="Arial" w:cs="Arial"/>
          <w:szCs w:val="21"/>
        </w:rPr>
        <w:t>对此类人群而言不合适，则他们可能</w:t>
      </w:r>
      <w:r w:rsidR="00876BD6" w:rsidRPr="00691B6E">
        <w:rPr>
          <w:rFonts w:ascii="Arial" w:hAnsi="Arial" w:cs="Arial"/>
          <w:szCs w:val="21"/>
        </w:rPr>
        <w:t>就被包括在</w:t>
      </w:r>
      <w:r w:rsidR="007D673B" w:rsidRPr="00691B6E">
        <w:rPr>
          <w:rFonts w:ascii="Arial" w:hAnsi="Arial" w:cs="Arial"/>
          <w:szCs w:val="21"/>
        </w:rPr>
        <w:t>内</w:t>
      </w:r>
      <w:r w:rsidR="00876BD6" w:rsidRPr="00691B6E">
        <w:rPr>
          <w:rFonts w:ascii="Arial" w:hAnsi="Arial" w:cs="Arial"/>
          <w:szCs w:val="21"/>
        </w:rPr>
        <w:t>。</w:t>
      </w:r>
    </w:p>
    <w:p w:rsidR="00691B6E" w:rsidRPr="00691B6E" w:rsidRDefault="00691B6E" w:rsidP="00691B6E">
      <w:pPr>
        <w:pStyle w:val="a3"/>
        <w:rPr>
          <w:rFonts w:ascii="Arial" w:hAnsi="Arial" w:cs="Arial"/>
          <w:szCs w:val="21"/>
        </w:rPr>
      </w:pPr>
    </w:p>
    <w:p w:rsidR="00564808" w:rsidRPr="00691B6E" w:rsidRDefault="00876BD6" w:rsidP="00691B6E">
      <w:pPr>
        <w:pStyle w:val="a3"/>
        <w:numPr>
          <w:ilvl w:val="0"/>
          <w:numId w:val="44"/>
        </w:numPr>
        <w:snapToGrid w:val="0"/>
        <w:spacing w:line="312" w:lineRule="auto"/>
        <w:ind w:left="1162" w:hanging="364"/>
        <w:rPr>
          <w:rFonts w:ascii="Arial" w:hAnsi="Arial" w:cs="Arial"/>
          <w:szCs w:val="21"/>
        </w:rPr>
      </w:pPr>
      <w:r w:rsidRPr="00691B6E">
        <w:rPr>
          <w:rFonts w:ascii="Arial" w:hAnsi="Arial" w:cs="Arial"/>
          <w:szCs w:val="21"/>
        </w:rPr>
        <w:t>样本还</w:t>
      </w:r>
      <w:r w:rsidR="0049716A" w:rsidRPr="00691B6E">
        <w:rPr>
          <w:rFonts w:ascii="Arial" w:hAnsi="Arial" w:cs="Arial"/>
          <w:szCs w:val="21"/>
        </w:rPr>
        <w:t>包括</w:t>
      </w:r>
      <w:r w:rsidRPr="00691B6E">
        <w:rPr>
          <w:rFonts w:ascii="Arial" w:hAnsi="Arial" w:cs="Arial"/>
          <w:szCs w:val="21"/>
        </w:rPr>
        <w:t>患有</w:t>
      </w:r>
      <w:r w:rsidR="0049716A" w:rsidRPr="00691B6E">
        <w:rPr>
          <w:rFonts w:ascii="Arial" w:hAnsi="Arial" w:cs="Arial"/>
          <w:szCs w:val="21"/>
        </w:rPr>
        <w:t>疾病</w:t>
      </w:r>
      <w:r w:rsidRPr="00691B6E">
        <w:rPr>
          <w:rFonts w:ascii="Arial" w:hAnsi="Arial" w:cs="Arial"/>
          <w:szCs w:val="21"/>
        </w:rPr>
        <w:t>或病症的个人</w:t>
      </w:r>
      <w:r w:rsidR="0049716A" w:rsidRPr="00691B6E">
        <w:rPr>
          <w:rFonts w:ascii="Arial" w:hAnsi="Arial" w:cs="Arial"/>
          <w:szCs w:val="21"/>
        </w:rPr>
        <w:t>，如果适用，可能会导致假阳性或假阴性结果</w:t>
      </w:r>
      <w:r w:rsidR="00BF5DF8" w:rsidRPr="00691B6E">
        <w:rPr>
          <w:rFonts w:ascii="Arial" w:hAnsi="Arial" w:cs="Arial"/>
          <w:szCs w:val="21"/>
        </w:rPr>
        <w:t>。</w:t>
      </w:r>
      <w:r w:rsidR="0049716A" w:rsidRPr="00691B6E">
        <w:rPr>
          <w:rFonts w:ascii="Arial" w:hAnsi="Arial" w:cs="Arial"/>
          <w:szCs w:val="21"/>
        </w:rPr>
        <w:t>理想情况下，</w:t>
      </w:r>
      <w:r w:rsidRPr="00691B6E">
        <w:rPr>
          <w:rFonts w:ascii="Arial" w:hAnsi="Arial" w:cs="Arial"/>
          <w:szCs w:val="21"/>
        </w:rPr>
        <w:t>会优先选择具有</w:t>
      </w:r>
      <w:r w:rsidR="0049716A" w:rsidRPr="00691B6E">
        <w:rPr>
          <w:rFonts w:ascii="Arial" w:hAnsi="Arial" w:cs="Arial"/>
          <w:szCs w:val="21"/>
        </w:rPr>
        <w:t>前瞻性</w:t>
      </w:r>
      <w:r w:rsidRPr="00691B6E">
        <w:rPr>
          <w:rFonts w:ascii="Arial" w:hAnsi="Arial" w:cs="Arial"/>
          <w:szCs w:val="21"/>
        </w:rPr>
        <w:t>的</w:t>
      </w:r>
      <w:r w:rsidR="0049716A" w:rsidRPr="00691B6E">
        <w:rPr>
          <w:rFonts w:ascii="Arial" w:hAnsi="Arial" w:cs="Arial"/>
          <w:szCs w:val="21"/>
        </w:rPr>
        <w:t>研究</w:t>
      </w:r>
      <w:r w:rsidR="00BF5DF8" w:rsidRPr="00691B6E">
        <w:rPr>
          <w:rFonts w:ascii="Arial" w:hAnsi="Arial" w:cs="Arial"/>
          <w:szCs w:val="21"/>
        </w:rPr>
        <w:t>。</w:t>
      </w:r>
      <w:r w:rsidR="0049716A" w:rsidRPr="00691B6E">
        <w:rPr>
          <w:rFonts w:ascii="Arial" w:hAnsi="Arial" w:cs="Arial"/>
          <w:szCs w:val="21"/>
        </w:rPr>
        <w:t>然而，如果</w:t>
      </w:r>
      <w:r w:rsidR="005C6FA7" w:rsidRPr="00691B6E">
        <w:rPr>
          <w:rFonts w:ascii="Arial" w:hAnsi="Arial" w:cs="Arial"/>
          <w:szCs w:val="21"/>
        </w:rPr>
        <w:t>要</w:t>
      </w:r>
      <w:r w:rsidR="0049716A" w:rsidRPr="00691B6E">
        <w:rPr>
          <w:rFonts w:ascii="Arial" w:hAnsi="Arial" w:cs="Arial"/>
          <w:szCs w:val="21"/>
        </w:rPr>
        <w:t>使用回顾性研究，则</w:t>
      </w:r>
      <w:r w:rsidR="005C6FA7" w:rsidRPr="00691B6E">
        <w:rPr>
          <w:rFonts w:ascii="Arial" w:hAnsi="Arial" w:cs="Arial"/>
          <w:szCs w:val="21"/>
        </w:rPr>
        <w:t>包括在预先规定的收集时段内，满足</w:t>
      </w:r>
      <w:r w:rsidR="00DF0F83">
        <w:rPr>
          <w:rFonts w:ascii="Arial" w:hAnsi="Arial" w:cs="Arial"/>
          <w:szCs w:val="21"/>
        </w:rPr>
        <w:t>方案</w:t>
      </w:r>
      <w:r w:rsidR="005C6FA7" w:rsidRPr="00691B6E">
        <w:rPr>
          <w:rFonts w:ascii="Arial" w:hAnsi="Arial" w:cs="Arial"/>
          <w:szCs w:val="21"/>
        </w:rPr>
        <w:t>中提出的病患选择标准的所有合格患者</w:t>
      </w:r>
      <w:r w:rsidR="0049716A" w:rsidRPr="00691B6E">
        <w:rPr>
          <w:rFonts w:ascii="Arial" w:hAnsi="Arial" w:cs="Arial"/>
          <w:szCs w:val="21"/>
        </w:rPr>
        <w:t>。如果任何符合条件的患者被排除在研究之外，或者任何不符合资格的患者被纳入研究中，</w:t>
      </w:r>
      <w:r w:rsidR="00D070B1" w:rsidRPr="00691B6E">
        <w:rPr>
          <w:rFonts w:ascii="Arial" w:hAnsi="Arial" w:cs="Arial"/>
          <w:szCs w:val="21"/>
        </w:rPr>
        <w:t>须充分说明</w:t>
      </w:r>
      <w:r w:rsidR="0049716A" w:rsidRPr="00691B6E">
        <w:rPr>
          <w:rFonts w:ascii="Arial" w:hAnsi="Arial" w:cs="Arial"/>
          <w:szCs w:val="21"/>
        </w:rPr>
        <w:t>。如果仅使用合格患者</w:t>
      </w:r>
      <w:r w:rsidR="00D070B1" w:rsidRPr="00691B6E">
        <w:rPr>
          <w:rFonts w:ascii="Arial" w:hAnsi="Arial" w:cs="Arial"/>
          <w:szCs w:val="21"/>
        </w:rPr>
        <w:t>样本，须</w:t>
      </w:r>
      <w:r w:rsidR="0049716A" w:rsidRPr="00691B6E">
        <w:rPr>
          <w:rFonts w:ascii="Arial" w:hAnsi="Arial" w:cs="Arial"/>
          <w:szCs w:val="21"/>
        </w:rPr>
        <w:t>确保使用适当的统计（概率）抽样计划来证明样本数据对目标群体的</w:t>
      </w:r>
      <w:r w:rsidR="00D070B1" w:rsidRPr="00691B6E">
        <w:rPr>
          <w:rFonts w:ascii="Arial" w:hAnsi="Arial" w:cs="Arial"/>
          <w:szCs w:val="21"/>
        </w:rPr>
        <w:t>具有代表性且不存在</w:t>
      </w:r>
      <w:r w:rsidR="0049716A" w:rsidRPr="00691B6E">
        <w:rPr>
          <w:rFonts w:ascii="Arial" w:hAnsi="Arial" w:cs="Arial"/>
          <w:szCs w:val="21"/>
        </w:rPr>
        <w:t>偏见。</w:t>
      </w:r>
    </w:p>
    <w:p w:rsidR="009F74BE" w:rsidRDefault="009F74BE">
      <w:pPr>
        <w:jc w:val="left"/>
        <w:rPr>
          <w:rFonts w:ascii="Arial" w:hAnsi="Arial" w:cs="Arial"/>
          <w:szCs w:val="21"/>
        </w:rPr>
      </w:pPr>
      <w:r>
        <w:rPr>
          <w:rFonts w:ascii="Arial" w:hAnsi="Arial" w:cs="Arial"/>
          <w:szCs w:val="21"/>
        </w:rPr>
        <w:br w:type="page"/>
      </w:r>
    </w:p>
    <w:p w:rsidR="00564808" w:rsidRPr="00DF0F83" w:rsidRDefault="0049716A" w:rsidP="00BC3BD3">
      <w:pPr>
        <w:pStyle w:val="a3"/>
        <w:numPr>
          <w:ilvl w:val="0"/>
          <w:numId w:val="32"/>
        </w:numPr>
        <w:snapToGrid w:val="0"/>
        <w:spacing w:line="312" w:lineRule="auto"/>
        <w:ind w:left="800"/>
        <w:outlineLvl w:val="2"/>
      </w:pPr>
      <w:bookmarkStart w:id="21" w:name="_Toc479339460"/>
      <w:r w:rsidRPr="00D70318">
        <w:rPr>
          <w:rFonts w:ascii="Arial" w:hAnsi="Arial" w:cs="Arial"/>
          <w:szCs w:val="21"/>
        </w:rPr>
        <w:lastRenderedPageBreak/>
        <w:t>所有患者</w:t>
      </w:r>
      <w:bookmarkEnd w:id="21"/>
      <w:r w:rsidRPr="00DF0F83">
        <w:rPr>
          <w:rFonts w:hint="eastAsia"/>
        </w:rPr>
        <w:t>和样本</w:t>
      </w:r>
      <w:r w:rsidR="00091800" w:rsidRPr="00DF0F83">
        <w:rPr>
          <w:rFonts w:hint="eastAsia"/>
        </w:rPr>
        <w:t>记录</w:t>
      </w:r>
      <w:r w:rsidRPr="00DF0F83">
        <w:rPr>
          <w:rFonts w:hint="eastAsia"/>
        </w:rPr>
        <w:t>。在提交给</w:t>
      </w:r>
      <w:r w:rsidRPr="00DF0F83">
        <w:t>FDA</w:t>
      </w:r>
      <w:r w:rsidRPr="00DF0F83">
        <w:rPr>
          <w:rFonts w:hint="eastAsia"/>
        </w:rPr>
        <w:t>前</w:t>
      </w:r>
      <w:r w:rsidR="00091800" w:rsidRPr="00DF0F83">
        <w:rPr>
          <w:rFonts w:hint="eastAsia"/>
        </w:rPr>
        <w:t>，</w:t>
      </w:r>
      <w:r w:rsidRPr="00DF0F83">
        <w:rPr>
          <w:rFonts w:hint="eastAsia"/>
        </w:rPr>
        <w:t>进行适当的数据审核和</w:t>
      </w:r>
      <w:r w:rsidR="00091800" w:rsidRPr="00DF0F83">
        <w:rPr>
          <w:rFonts w:hint="eastAsia"/>
        </w:rPr>
        <w:t>检验</w:t>
      </w:r>
      <w:r w:rsidRPr="00DF0F83">
        <w:rPr>
          <w:rFonts w:hint="eastAsia"/>
        </w:rPr>
        <w:t>。</w:t>
      </w:r>
      <w:r w:rsidR="00091800" w:rsidRPr="00DF0F83">
        <w:rPr>
          <w:rFonts w:hint="eastAsia"/>
        </w:rPr>
        <w:t>如果在登记后排除了任何患者，应该给出</w:t>
      </w:r>
      <w:r w:rsidRPr="00DF0F83">
        <w:rPr>
          <w:rFonts w:hint="eastAsia"/>
        </w:rPr>
        <w:t>具体</w:t>
      </w:r>
      <w:r w:rsidR="00091800" w:rsidRPr="00DF0F83">
        <w:rPr>
          <w:rFonts w:hint="eastAsia"/>
        </w:rPr>
        <w:t>理由</w:t>
      </w:r>
      <w:r w:rsidRPr="00DF0F83">
        <w:rPr>
          <w:rFonts w:hint="eastAsia"/>
        </w:rPr>
        <w:t>。</w:t>
      </w:r>
    </w:p>
    <w:p w:rsidR="009F74BE" w:rsidRDefault="009F74BE" w:rsidP="009F74BE">
      <w:pPr>
        <w:pStyle w:val="a3"/>
        <w:snapToGrid w:val="0"/>
        <w:spacing w:line="312" w:lineRule="auto"/>
        <w:ind w:left="798"/>
        <w:rPr>
          <w:rFonts w:ascii="Arial" w:hAnsi="Arial" w:cs="Arial"/>
          <w:szCs w:val="21"/>
        </w:rPr>
      </w:pPr>
    </w:p>
    <w:p w:rsidR="00564808" w:rsidRPr="00D70318" w:rsidRDefault="004C11EA" w:rsidP="00A34D67">
      <w:pPr>
        <w:pStyle w:val="a3"/>
        <w:numPr>
          <w:ilvl w:val="0"/>
          <w:numId w:val="32"/>
        </w:numPr>
        <w:snapToGrid w:val="0"/>
        <w:spacing w:line="312" w:lineRule="auto"/>
        <w:ind w:left="800"/>
        <w:outlineLvl w:val="2"/>
        <w:rPr>
          <w:rFonts w:ascii="Arial" w:hAnsi="Arial" w:cs="Arial"/>
          <w:szCs w:val="21"/>
        </w:rPr>
      </w:pPr>
      <w:bookmarkStart w:id="22" w:name="_Toc479339461"/>
      <w:r w:rsidRPr="00D70318">
        <w:rPr>
          <w:rFonts w:ascii="Arial" w:hAnsi="Arial" w:cs="Arial"/>
          <w:szCs w:val="21"/>
        </w:rPr>
        <w:t>调查员</w:t>
      </w:r>
      <w:r w:rsidR="0049716A" w:rsidRPr="00D70318">
        <w:rPr>
          <w:rFonts w:ascii="Arial" w:hAnsi="Arial" w:cs="Arial"/>
          <w:szCs w:val="21"/>
        </w:rPr>
        <w:t>资格</w:t>
      </w:r>
      <w:bookmarkEnd w:id="22"/>
    </w:p>
    <w:p w:rsidR="00564808" w:rsidRPr="00D70318" w:rsidRDefault="0049716A" w:rsidP="00C8131B">
      <w:pPr>
        <w:snapToGrid w:val="0"/>
        <w:spacing w:line="312" w:lineRule="auto"/>
        <w:ind w:leftChars="380" w:left="798"/>
        <w:rPr>
          <w:rFonts w:ascii="Arial" w:hAnsi="Arial" w:cs="Arial"/>
          <w:szCs w:val="21"/>
        </w:rPr>
      </w:pPr>
      <w:r w:rsidRPr="00D70318">
        <w:rPr>
          <w:rFonts w:ascii="Arial" w:hAnsi="Arial" w:cs="Arial"/>
          <w:szCs w:val="21"/>
        </w:rPr>
        <w:t>列出</w:t>
      </w:r>
      <w:r w:rsidR="003C2778" w:rsidRPr="00D70318">
        <w:rPr>
          <w:rFonts w:ascii="Arial" w:hAnsi="Arial" w:cs="Arial"/>
          <w:szCs w:val="21"/>
        </w:rPr>
        <w:t>调查员姓名和</w:t>
      </w:r>
      <w:r w:rsidRPr="00D70318">
        <w:rPr>
          <w:rFonts w:ascii="Arial" w:hAnsi="Arial" w:cs="Arial"/>
          <w:szCs w:val="21"/>
        </w:rPr>
        <w:t>测试</w:t>
      </w:r>
      <w:r w:rsidR="003C2778" w:rsidRPr="00D70318">
        <w:rPr>
          <w:rFonts w:ascii="Arial" w:hAnsi="Arial" w:cs="Arial"/>
          <w:szCs w:val="21"/>
        </w:rPr>
        <w:t>执行</w:t>
      </w:r>
      <w:r w:rsidRPr="00D70318">
        <w:rPr>
          <w:rFonts w:ascii="Arial" w:hAnsi="Arial" w:cs="Arial"/>
          <w:szCs w:val="21"/>
        </w:rPr>
        <w:t>站点的</w:t>
      </w:r>
      <w:r w:rsidR="003C2778" w:rsidRPr="00D70318">
        <w:rPr>
          <w:rFonts w:ascii="Arial" w:hAnsi="Arial" w:cs="Arial"/>
          <w:szCs w:val="21"/>
        </w:rPr>
        <w:t>地址</w:t>
      </w:r>
      <w:r w:rsidRPr="00D70318">
        <w:rPr>
          <w:rFonts w:ascii="Arial" w:hAnsi="Arial" w:cs="Arial"/>
          <w:szCs w:val="21"/>
        </w:rPr>
        <w:t>。</w:t>
      </w:r>
      <w:r w:rsidR="003C2778" w:rsidRPr="00D70318">
        <w:rPr>
          <w:rFonts w:ascii="Arial" w:hAnsi="Arial" w:cs="Arial"/>
          <w:szCs w:val="21"/>
        </w:rPr>
        <w:t>对</w:t>
      </w:r>
      <w:r w:rsidRPr="00D70318">
        <w:rPr>
          <w:rFonts w:ascii="Arial" w:hAnsi="Arial" w:cs="Arial"/>
          <w:szCs w:val="21"/>
        </w:rPr>
        <w:t>每个</w:t>
      </w:r>
      <w:r w:rsidR="003C2778" w:rsidRPr="00D70318">
        <w:rPr>
          <w:rFonts w:ascii="Arial" w:hAnsi="Arial" w:cs="Arial"/>
          <w:szCs w:val="21"/>
        </w:rPr>
        <w:t>调查员</w:t>
      </w:r>
      <w:r w:rsidRPr="00D70318">
        <w:rPr>
          <w:rFonts w:ascii="Arial" w:hAnsi="Arial" w:cs="Arial"/>
          <w:szCs w:val="21"/>
        </w:rPr>
        <w:t>的</w:t>
      </w:r>
      <w:r w:rsidR="003C2778" w:rsidRPr="00D70318">
        <w:rPr>
          <w:rFonts w:ascii="Arial" w:hAnsi="Arial" w:cs="Arial"/>
          <w:szCs w:val="21"/>
        </w:rPr>
        <w:t>资质进行</w:t>
      </w:r>
      <w:r w:rsidRPr="00D70318">
        <w:rPr>
          <w:rFonts w:ascii="Arial" w:hAnsi="Arial" w:cs="Arial"/>
          <w:szCs w:val="21"/>
        </w:rPr>
        <w:t>一段</w:t>
      </w:r>
      <w:r w:rsidR="003C2778" w:rsidRPr="00D70318">
        <w:rPr>
          <w:rFonts w:ascii="Arial" w:hAnsi="Arial" w:cs="Arial"/>
          <w:szCs w:val="21"/>
        </w:rPr>
        <w:t>话的</w:t>
      </w:r>
      <w:r w:rsidRPr="00D70318">
        <w:rPr>
          <w:rFonts w:ascii="Arial" w:hAnsi="Arial" w:cs="Arial"/>
          <w:szCs w:val="21"/>
        </w:rPr>
        <w:t>描述，</w:t>
      </w:r>
      <w:r w:rsidR="003C2778" w:rsidRPr="00D70318">
        <w:rPr>
          <w:rFonts w:ascii="Arial" w:hAnsi="Arial" w:cs="Arial"/>
          <w:szCs w:val="21"/>
        </w:rPr>
        <w:t>用说明其适合进行</w:t>
      </w:r>
      <w:r w:rsidR="00AF1382">
        <w:rPr>
          <w:rFonts w:ascii="Arial" w:hAnsi="Arial" w:cs="Arial"/>
          <w:szCs w:val="21"/>
        </w:rPr>
        <w:t>器械</w:t>
      </w:r>
      <w:r w:rsidR="003C2778" w:rsidRPr="00D70318">
        <w:rPr>
          <w:rFonts w:ascii="Arial" w:hAnsi="Arial" w:cs="Arial"/>
          <w:szCs w:val="21"/>
        </w:rPr>
        <w:t>调查</w:t>
      </w:r>
      <w:r w:rsidRPr="00D70318">
        <w:rPr>
          <w:rFonts w:ascii="Arial" w:hAnsi="Arial" w:cs="Arial"/>
          <w:szCs w:val="21"/>
        </w:rPr>
        <w:t>。</w:t>
      </w:r>
    </w:p>
    <w:p w:rsidR="00564808" w:rsidRPr="00D70318" w:rsidRDefault="00F860F2" w:rsidP="00A34D67">
      <w:pPr>
        <w:pStyle w:val="a3"/>
        <w:numPr>
          <w:ilvl w:val="0"/>
          <w:numId w:val="32"/>
        </w:numPr>
        <w:snapToGrid w:val="0"/>
        <w:spacing w:line="312" w:lineRule="auto"/>
        <w:ind w:left="800"/>
        <w:outlineLvl w:val="2"/>
        <w:rPr>
          <w:rFonts w:ascii="Arial" w:hAnsi="Arial" w:cs="Arial"/>
          <w:szCs w:val="21"/>
        </w:rPr>
      </w:pPr>
      <w:bookmarkStart w:id="23" w:name="_Toc479339462"/>
      <w:r w:rsidRPr="00D70318">
        <w:rPr>
          <w:rFonts w:ascii="Arial" w:hAnsi="Arial" w:cs="Arial"/>
          <w:szCs w:val="21"/>
        </w:rPr>
        <w:t>临床研究主要调查</w:t>
      </w:r>
      <w:r w:rsidR="0049716A" w:rsidRPr="00D70318">
        <w:rPr>
          <w:rFonts w:ascii="Arial" w:hAnsi="Arial" w:cs="Arial"/>
          <w:szCs w:val="21"/>
        </w:rPr>
        <w:t>员的责任</w:t>
      </w:r>
      <w:bookmarkEnd w:id="23"/>
    </w:p>
    <w:p w:rsidR="00564808" w:rsidRPr="00D70318" w:rsidRDefault="0049716A" w:rsidP="009F7E92">
      <w:pPr>
        <w:snapToGrid w:val="0"/>
        <w:spacing w:line="312" w:lineRule="auto"/>
        <w:ind w:leftChars="380" w:left="798"/>
        <w:rPr>
          <w:rFonts w:ascii="Arial" w:hAnsi="Arial" w:cs="Arial"/>
          <w:szCs w:val="21"/>
        </w:rPr>
      </w:pPr>
      <w:r w:rsidRPr="00D70318">
        <w:rPr>
          <w:rFonts w:ascii="Arial" w:hAnsi="Arial" w:cs="Arial"/>
          <w:szCs w:val="21"/>
        </w:rPr>
        <w:t>当</w:t>
      </w:r>
      <w:r w:rsidR="00F860F2" w:rsidRPr="00D70318">
        <w:rPr>
          <w:rFonts w:ascii="Arial" w:hAnsi="Arial" w:cs="Arial"/>
          <w:szCs w:val="21"/>
        </w:rPr>
        <w:t>在制造商的工厂外、</w:t>
      </w:r>
      <w:r w:rsidRPr="00D70318">
        <w:rPr>
          <w:rFonts w:ascii="Arial" w:hAnsi="Arial" w:cs="Arial"/>
          <w:szCs w:val="21"/>
        </w:rPr>
        <w:t>研究</w:t>
      </w:r>
      <w:r w:rsidR="00F860F2" w:rsidRPr="00D70318">
        <w:rPr>
          <w:rFonts w:ascii="Arial" w:hAnsi="Arial" w:cs="Arial"/>
          <w:szCs w:val="21"/>
        </w:rPr>
        <w:t>场所内进行研究</w:t>
      </w:r>
      <w:r w:rsidRPr="00D70318">
        <w:rPr>
          <w:rFonts w:ascii="Arial" w:hAnsi="Arial" w:cs="Arial"/>
          <w:szCs w:val="21"/>
        </w:rPr>
        <w:t>时，负责的（</w:t>
      </w:r>
      <w:r w:rsidR="00F860F2" w:rsidRPr="00D70318">
        <w:rPr>
          <w:rFonts w:ascii="Arial" w:hAnsi="Arial" w:cs="Arial"/>
          <w:szCs w:val="21"/>
        </w:rPr>
        <w:t>主要</w:t>
      </w:r>
      <w:r w:rsidRPr="00D70318">
        <w:rPr>
          <w:rFonts w:ascii="Arial" w:hAnsi="Arial" w:cs="Arial"/>
          <w:szCs w:val="21"/>
        </w:rPr>
        <w:t>）调查员应该在研究中</w:t>
      </w:r>
      <w:r w:rsidR="00F860F2" w:rsidRPr="00D70318">
        <w:rPr>
          <w:rFonts w:ascii="Arial" w:hAnsi="Arial" w:cs="Arial"/>
          <w:szCs w:val="21"/>
        </w:rPr>
        <w:t>签字</w:t>
      </w:r>
      <w:r w:rsidRPr="00D70318">
        <w:rPr>
          <w:rFonts w:ascii="Arial" w:hAnsi="Arial" w:cs="Arial"/>
          <w:szCs w:val="21"/>
        </w:rPr>
        <w:t>，表明</w:t>
      </w:r>
      <w:r w:rsidR="00F860F2" w:rsidRPr="00D70318">
        <w:rPr>
          <w:rFonts w:ascii="Arial" w:hAnsi="Arial" w:cs="Arial"/>
          <w:szCs w:val="21"/>
        </w:rPr>
        <w:t>研究</w:t>
      </w:r>
      <w:r w:rsidR="00DF0F83">
        <w:rPr>
          <w:rFonts w:ascii="Arial" w:hAnsi="Arial" w:cs="Arial"/>
          <w:szCs w:val="21"/>
        </w:rPr>
        <w:t>方案</w:t>
      </w:r>
      <w:r w:rsidR="00F860F2" w:rsidRPr="00D70318">
        <w:rPr>
          <w:rFonts w:ascii="Arial" w:hAnsi="Arial" w:cs="Arial"/>
          <w:szCs w:val="21"/>
        </w:rPr>
        <w:t>已准备就绪，在整个研究过程中会遵循此</w:t>
      </w:r>
      <w:r w:rsidR="00DF0F83">
        <w:rPr>
          <w:rFonts w:ascii="Arial" w:hAnsi="Arial" w:cs="Arial"/>
          <w:szCs w:val="21"/>
        </w:rPr>
        <w:t>方案</w:t>
      </w:r>
      <w:r w:rsidR="00F860F2" w:rsidRPr="00D70318">
        <w:rPr>
          <w:rFonts w:ascii="Arial" w:hAnsi="Arial" w:cs="Arial"/>
          <w:szCs w:val="21"/>
        </w:rPr>
        <w:t>，并且调查员已</w:t>
      </w:r>
      <w:r w:rsidRPr="00D70318">
        <w:rPr>
          <w:rFonts w:ascii="Arial" w:hAnsi="Arial" w:cs="Arial"/>
          <w:szCs w:val="21"/>
        </w:rPr>
        <w:t>审查并</w:t>
      </w:r>
      <w:r w:rsidR="00F860F2" w:rsidRPr="00D70318">
        <w:rPr>
          <w:rFonts w:ascii="Arial" w:hAnsi="Arial" w:cs="Arial"/>
          <w:szCs w:val="21"/>
        </w:rPr>
        <w:t>检验</w:t>
      </w:r>
      <w:r w:rsidRPr="00D70318">
        <w:rPr>
          <w:rFonts w:ascii="Arial" w:hAnsi="Arial" w:cs="Arial"/>
          <w:szCs w:val="21"/>
        </w:rPr>
        <w:t>了数据。</w:t>
      </w:r>
      <w:r w:rsidR="00F860F2" w:rsidRPr="00D70318">
        <w:rPr>
          <w:rFonts w:ascii="Arial" w:hAnsi="Arial" w:cs="Arial"/>
          <w:szCs w:val="21"/>
        </w:rPr>
        <w:t>须</w:t>
      </w:r>
      <w:r w:rsidRPr="00D70318">
        <w:rPr>
          <w:rFonts w:ascii="Arial" w:hAnsi="Arial" w:cs="Arial"/>
          <w:szCs w:val="21"/>
        </w:rPr>
        <w:t>密切</w:t>
      </w:r>
      <w:r w:rsidR="00F860F2" w:rsidRPr="00D70318">
        <w:rPr>
          <w:rFonts w:ascii="Arial" w:hAnsi="Arial" w:cs="Arial"/>
          <w:szCs w:val="21"/>
        </w:rPr>
        <w:t>监测</w:t>
      </w:r>
      <w:r w:rsidRPr="00D70318">
        <w:rPr>
          <w:rFonts w:ascii="Arial" w:hAnsi="Arial" w:cs="Arial"/>
          <w:szCs w:val="21"/>
        </w:rPr>
        <w:t>研究是否遵守</w:t>
      </w:r>
      <w:r w:rsidR="00DF0F83">
        <w:rPr>
          <w:rFonts w:ascii="Arial" w:hAnsi="Arial" w:cs="Arial"/>
          <w:szCs w:val="21"/>
        </w:rPr>
        <w:t>方案</w:t>
      </w:r>
      <w:r w:rsidRPr="00D70318">
        <w:rPr>
          <w:rFonts w:ascii="Arial" w:hAnsi="Arial" w:cs="Arial"/>
          <w:szCs w:val="21"/>
        </w:rPr>
        <w:t>。</w:t>
      </w:r>
    </w:p>
    <w:p w:rsidR="00564808" w:rsidRPr="00D70318" w:rsidRDefault="0049716A" w:rsidP="00A34D67">
      <w:pPr>
        <w:pStyle w:val="a3"/>
        <w:numPr>
          <w:ilvl w:val="0"/>
          <w:numId w:val="32"/>
        </w:numPr>
        <w:snapToGrid w:val="0"/>
        <w:spacing w:line="312" w:lineRule="auto"/>
        <w:ind w:left="800"/>
        <w:outlineLvl w:val="2"/>
        <w:rPr>
          <w:rFonts w:ascii="Arial" w:hAnsi="Arial" w:cs="Arial"/>
          <w:szCs w:val="21"/>
        </w:rPr>
      </w:pPr>
      <w:bookmarkStart w:id="24" w:name="_Toc479339463"/>
      <w:r w:rsidRPr="00D70318">
        <w:rPr>
          <w:rFonts w:ascii="Arial" w:hAnsi="Arial" w:cs="Arial"/>
          <w:szCs w:val="21"/>
        </w:rPr>
        <w:t>提交</w:t>
      </w:r>
      <w:r w:rsidR="00B45554" w:rsidRPr="00D70318">
        <w:rPr>
          <w:rFonts w:ascii="Arial" w:hAnsi="Arial" w:cs="Arial"/>
          <w:szCs w:val="21"/>
        </w:rPr>
        <w:t>资料中用于研究的</w:t>
      </w:r>
      <w:r w:rsidRPr="00D70318">
        <w:rPr>
          <w:rFonts w:ascii="Arial" w:hAnsi="Arial" w:cs="Arial"/>
          <w:szCs w:val="21"/>
        </w:rPr>
        <w:t>质量控制</w:t>
      </w:r>
      <w:r w:rsidR="00B45554" w:rsidRPr="00D70318">
        <w:rPr>
          <w:rFonts w:ascii="Arial" w:hAnsi="Arial" w:cs="Arial"/>
          <w:szCs w:val="21"/>
        </w:rPr>
        <w:t>方法</w:t>
      </w:r>
      <w:bookmarkEnd w:id="24"/>
    </w:p>
    <w:p w:rsidR="00564808" w:rsidRPr="00D70318" w:rsidRDefault="0049716A" w:rsidP="009F7E92">
      <w:pPr>
        <w:snapToGrid w:val="0"/>
        <w:spacing w:line="312" w:lineRule="auto"/>
        <w:ind w:leftChars="380" w:left="798"/>
        <w:rPr>
          <w:rFonts w:ascii="Arial" w:hAnsi="Arial" w:cs="Arial"/>
          <w:szCs w:val="21"/>
        </w:rPr>
      </w:pPr>
      <w:r w:rsidRPr="00D70318">
        <w:rPr>
          <w:rFonts w:ascii="Arial" w:hAnsi="Arial" w:cs="Arial"/>
          <w:szCs w:val="21"/>
        </w:rPr>
        <w:t>应使用适当的质量控制方法进行研究。</w:t>
      </w:r>
      <w:r w:rsidR="00F624B0" w:rsidRPr="00D70318">
        <w:rPr>
          <w:rFonts w:ascii="Arial" w:hAnsi="Arial" w:cs="Arial"/>
          <w:szCs w:val="21"/>
        </w:rPr>
        <w:t>试验失控时</w:t>
      </w:r>
      <w:r w:rsidR="00B45554" w:rsidRPr="00D70318">
        <w:rPr>
          <w:rFonts w:ascii="Arial" w:hAnsi="Arial" w:cs="Arial"/>
          <w:szCs w:val="21"/>
        </w:rPr>
        <w:t>得到的数据不宜</w:t>
      </w:r>
      <w:r w:rsidRPr="00D70318">
        <w:rPr>
          <w:rFonts w:ascii="Arial" w:hAnsi="Arial" w:cs="Arial"/>
          <w:szCs w:val="21"/>
        </w:rPr>
        <w:t>使用。</w:t>
      </w:r>
    </w:p>
    <w:p w:rsidR="00564808" w:rsidRPr="00D70318" w:rsidRDefault="0049716A" w:rsidP="00A34D67">
      <w:pPr>
        <w:pStyle w:val="a3"/>
        <w:numPr>
          <w:ilvl w:val="0"/>
          <w:numId w:val="32"/>
        </w:numPr>
        <w:snapToGrid w:val="0"/>
        <w:spacing w:line="312" w:lineRule="auto"/>
        <w:ind w:left="800"/>
        <w:outlineLvl w:val="2"/>
        <w:rPr>
          <w:rFonts w:ascii="Arial" w:hAnsi="Arial" w:cs="Arial"/>
          <w:szCs w:val="21"/>
        </w:rPr>
      </w:pPr>
      <w:bookmarkStart w:id="25" w:name="_Toc479339464"/>
      <w:r w:rsidRPr="00D70318">
        <w:rPr>
          <w:rFonts w:ascii="Arial" w:hAnsi="Arial" w:cs="Arial"/>
          <w:szCs w:val="21"/>
        </w:rPr>
        <w:t>临</w:t>
      </w:r>
      <w:r w:rsidRPr="009F7E92">
        <w:rPr>
          <w:rFonts w:ascii="Arial" w:hAnsi="Arial" w:cs="Arial"/>
          <w:szCs w:val="21"/>
          <w:u w:val="single"/>
        </w:rPr>
        <w:t>床决策点的</w:t>
      </w:r>
      <w:r w:rsidR="00DF0F83">
        <w:rPr>
          <w:rFonts w:ascii="Arial" w:hAnsi="Arial" w:cs="Arial" w:hint="eastAsia"/>
          <w:szCs w:val="21"/>
          <w:u w:val="single"/>
        </w:rPr>
        <w:t>确认</w:t>
      </w:r>
      <w:r w:rsidRPr="009F7E92">
        <w:rPr>
          <w:rFonts w:ascii="Arial" w:hAnsi="Arial" w:cs="Arial"/>
          <w:szCs w:val="21"/>
          <w:u w:val="single"/>
        </w:rPr>
        <w:t>：</w:t>
      </w:r>
      <w:bookmarkEnd w:id="25"/>
    </w:p>
    <w:p w:rsidR="00564808" w:rsidRPr="00D70318" w:rsidRDefault="0049716A" w:rsidP="009F7E92">
      <w:pPr>
        <w:snapToGrid w:val="0"/>
        <w:spacing w:line="312" w:lineRule="auto"/>
        <w:ind w:leftChars="380" w:left="798"/>
        <w:rPr>
          <w:rFonts w:ascii="Arial" w:hAnsi="Arial" w:cs="Arial"/>
          <w:szCs w:val="21"/>
        </w:rPr>
      </w:pPr>
      <w:r w:rsidRPr="00D70318">
        <w:rPr>
          <w:rFonts w:ascii="Arial" w:hAnsi="Arial" w:cs="Arial"/>
          <w:szCs w:val="21"/>
        </w:rPr>
        <w:t>提供描述性信息和实验室数据，以</w:t>
      </w:r>
      <w:r w:rsidR="00616BC6" w:rsidRPr="00D70318">
        <w:rPr>
          <w:rFonts w:ascii="Arial" w:hAnsi="Arial" w:cs="Arial"/>
          <w:szCs w:val="21"/>
        </w:rPr>
        <w:t>确定</w:t>
      </w:r>
      <w:r w:rsidR="00DF0F83">
        <w:rPr>
          <w:rFonts w:ascii="Arial" w:hAnsi="Arial" w:cs="Arial"/>
          <w:szCs w:val="21"/>
        </w:rPr>
        <w:t>临界点</w:t>
      </w:r>
      <w:r w:rsidRPr="00D70318">
        <w:rPr>
          <w:rFonts w:ascii="Arial" w:hAnsi="Arial" w:cs="Arial"/>
          <w:szCs w:val="21"/>
        </w:rPr>
        <w:t>（积极性和消极性或医疗</w:t>
      </w:r>
      <w:r w:rsidR="00616BC6" w:rsidRPr="00D70318">
        <w:rPr>
          <w:rFonts w:ascii="Arial" w:hAnsi="Arial" w:cs="Arial"/>
          <w:szCs w:val="21"/>
        </w:rPr>
        <w:t>决策限值</w:t>
      </w:r>
      <w:r w:rsidRPr="00D70318">
        <w:rPr>
          <w:rFonts w:ascii="Arial" w:hAnsi="Arial" w:cs="Arial"/>
          <w:szCs w:val="21"/>
        </w:rPr>
        <w:t>之间的区别）以及</w:t>
      </w:r>
      <w:r w:rsidR="00DF0F83">
        <w:rPr>
          <w:rFonts w:ascii="Arial" w:hAnsi="Arial" w:cs="Arial"/>
          <w:szCs w:val="21"/>
        </w:rPr>
        <w:t>临界点</w:t>
      </w:r>
      <w:r w:rsidR="00616BC6" w:rsidRPr="00D70318">
        <w:rPr>
          <w:rFonts w:ascii="Arial" w:hAnsi="Arial" w:cs="Arial"/>
          <w:szCs w:val="21"/>
        </w:rPr>
        <w:t>预期</w:t>
      </w:r>
      <w:r w:rsidRPr="00D70318">
        <w:rPr>
          <w:rFonts w:ascii="Arial" w:hAnsi="Arial" w:cs="Arial"/>
          <w:szCs w:val="21"/>
        </w:rPr>
        <w:t>产生的性能特征。</w:t>
      </w:r>
    </w:p>
    <w:p w:rsidR="00564808" w:rsidRPr="004917BC" w:rsidRDefault="0049716A" w:rsidP="004917BC">
      <w:pPr>
        <w:pStyle w:val="a3"/>
        <w:numPr>
          <w:ilvl w:val="0"/>
          <w:numId w:val="45"/>
        </w:numPr>
        <w:snapToGrid w:val="0"/>
        <w:spacing w:line="312" w:lineRule="auto"/>
        <w:ind w:firstLine="466"/>
        <w:rPr>
          <w:rFonts w:ascii="Arial" w:hAnsi="Arial" w:cs="Arial"/>
          <w:szCs w:val="21"/>
        </w:rPr>
      </w:pPr>
      <w:r w:rsidRPr="004917BC">
        <w:rPr>
          <w:rFonts w:ascii="Arial" w:hAnsi="Arial" w:cs="Arial"/>
          <w:szCs w:val="21"/>
        </w:rPr>
        <w:t>定义</w:t>
      </w:r>
      <w:r w:rsidR="005E00D3" w:rsidRPr="004917BC">
        <w:rPr>
          <w:rFonts w:ascii="Arial" w:hAnsi="Arial" w:cs="Arial"/>
          <w:szCs w:val="21"/>
        </w:rPr>
        <w:t>所用人群</w:t>
      </w:r>
      <w:r w:rsidRPr="004917BC">
        <w:rPr>
          <w:rFonts w:ascii="Arial" w:hAnsi="Arial" w:cs="Arial"/>
          <w:szCs w:val="21"/>
        </w:rPr>
        <w:t>，包括以下信息：</w:t>
      </w:r>
    </w:p>
    <w:p w:rsidR="00564808" w:rsidRPr="00D70318" w:rsidRDefault="005E00D3" w:rsidP="007F152C">
      <w:pPr>
        <w:snapToGrid w:val="0"/>
        <w:spacing w:line="312" w:lineRule="auto"/>
        <w:ind w:firstLineChars="606" w:firstLine="1273"/>
        <w:rPr>
          <w:rFonts w:ascii="Arial" w:hAnsi="Arial" w:cs="Arial"/>
          <w:szCs w:val="21"/>
        </w:rPr>
      </w:pPr>
      <w:r w:rsidRPr="00D70318">
        <w:rPr>
          <w:rFonts w:ascii="Arial" w:hAnsi="Arial" w:cs="Arial"/>
          <w:szCs w:val="21"/>
        </w:rPr>
        <w:t xml:space="preserve">i. </w:t>
      </w:r>
      <w:r w:rsidRPr="00D70318">
        <w:rPr>
          <w:rFonts w:ascii="Arial" w:hAnsi="Arial" w:cs="Arial"/>
          <w:szCs w:val="21"/>
        </w:rPr>
        <w:t>根据适当的人口统计特征，总结</w:t>
      </w:r>
      <w:r w:rsidR="0049716A" w:rsidRPr="00D70318">
        <w:rPr>
          <w:rFonts w:ascii="Arial" w:hAnsi="Arial" w:cs="Arial"/>
          <w:szCs w:val="21"/>
        </w:rPr>
        <w:t>正常人群中的样本数量。</w:t>
      </w:r>
    </w:p>
    <w:p w:rsidR="00564808" w:rsidRPr="00D70318" w:rsidRDefault="0049716A" w:rsidP="007F152C">
      <w:pPr>
        <w:snapToGrid w:val="0"/>
        <w:spacing w:line="312" w:lineRule="auto"/>
        <w:ind w:firstLineChars="606" w:firstLine="1273"/>
        <w:rPr>
          <w:rFonts w:ascii="Arial" w:hAnsi="Arial" w:cs="Arial"/>
          <w:szCs w:val="21"/>
        </w:rPr>
      </w:pPr>
      <w:r w:rsidRPr="00D70318">
        <w:rPr>
          <w:rFonts w:ascii="Arial" w:hAnsi="Arial" w:cs="Arial"/>
          <w:szCs w:val="21"/>
        </w:rPr>
        <w:t>ii</w:t>
      </w:r>
      <w:r w:rsidR="005E00D3" w:rsidRPr="00D70318">
        <w:rPr>
          <w:rFonts w:ascii="Arial" w:hAnsi="Arial" w:cs="Arial"/>
          <w:szCs w:val="21"/>
        </w:rPr>
        <w:t xml:space="preserve">. </w:t>
      </w:r>
      <w:r w:rsidR="005E00D3" w:rsidRPr="00D70318">
        <w:rPr>
          <w:rFonts w:ascii="Arial" w:hAnsi="Arial" w:cs="Arial"/>
          <w:szCs w:val="21"/>
        </w:rPr>
        <w:t>根据适当的人口统计学特征，总结包括在</w:t>
      </w:r>
      <w:r w:rsidRPr="00D70318">
        <w:rPr>
          <w:rFonts w:ascii="Arial" w:hAnsi="Arial" w:cs="Arial"/>
          <w:szCs w:val="21"/>
        </w:rPr>
        <w:t>每个疾病组中的</w:t>
      </w:r>
      <w:r w:rsidR="00FB5DED" w:rsidRPr="00D70318">
        <w:rPr>
          <w:rFonts w:ascii="Arial" w:hAnsi="Arial" w:cs="Arial"/>
          <w:szCs w:val="21"/>
        </w:rPr>
        <w:t>样本</w:t>
      </w:r>
      <w:r w:rsidRPr="00D70318">
        <w:rPr>
          <w:rFonts w:ascii="Arial" w:hAnsi="Arial" w:cs="Arial"/>
          <w:szCs w:val="21"/>
        </w:rPr>
        <w:t>数量。</w:t>
      </w:r>
    </w:p>
    <w:p w:rsidR="007F6FA0" w:rsidRDefault="007F6FA0">
      <w:pPr>
        <w:jc w:val="left"/>
        <w:rPr>
          <w:rFonts w:ascii="Arial" w:hAnsi="Arial" w:cs="Arial"/>
          <w:szCs w:val="21"/>
        </w:rPr>
      </w:pPr>
      <w:r>
        <w:rPr>
          <w:rFonts w:ascii="Arial" w:hAnsi="Arial" w:cs="Arial"/>
          <w:szCs w:val="21"/>
        </w:rPr>
        <w:br w:type="page"/>
      </w:r>
    </w:p>
    <w:p w:rsidR="00564808" w:rsidRPr="00D70318" w:rsidRDefault="0049716A" w:rsidP="007F152C">
      <w:pPr>
        <w:snapToGrid w:val="0"/>
        <w:spacing w:line="312" w:lineRule="auto"/>
        <w:ind w:firstLineChars="606" w:firstLine="1273"/>
        <w:rPr>
          <w:rFonts w:ascii="Arial" w:hAnsi="Arial" w:cs="Arial"/>
          <w:szCs w:val="21"/>
        </w:rPr>
      </w:pPr>
      <w:r w:rsidRPr="00D70318">
        <w:rPr>
          <w:rFonts w:ascii="Arial" w:hAnsi="Arial" w:cs="Arial"/>
          <w:szCs w:val="21"/>
        </w:rPr>
        <w:lastRenderedPageBreak/>
        <w:t>iii</w:t>
      </w:r>
      <w:r w:rsidR="005E00D3" w:rsidRPr="00D70318">
        <w:rPr>
          <w:rFonts w:ascii="Arial" w:hAnsi="Arial" w:cs="Arial"/>
          <w:szCs w:val="21"/>
        </w:rPr>
        <w:t>.</w:t>
      </w:r>
      <w:r w:rsidRPr="00D70318">
        <w:rPr>
          <w:rFonts w:ascii="Arial" w:hAnsi="Arial" w:cs="Arial"/>
          <w:szCs w:val="21"/>
        </w:rPr>
        <w:t>人口来源的地理区域。</w:t>
      </w:r>
    </w:p>
    <w:p w:rsidR="00564808" w:rsidRPr="00D70318" w:rsidRDefault="0049716A" w:rsidP="007F152C">
      <w:pPr>
        <w:snapToGrid w:val="0"/>
        <w:spacing w:line="312" w:lineRule="auto"/>
        <w:ind w:firstLineChars="606" w:firstLine="1273"/>
        <w:rPr>
          <w:rFonts w:ascii="Arial" w:hAnsi="Arial" w:cs="Arial"/>
          <w:szCs w:val="21"/>
        </w:rPr>
      </w:pPr>
      <w:r w:rsidRPr="00D70318">
        <w:rPr>
          <w:rFonts w:ascii="Arial" w:hAnsi="Arial" w:cs="Arial"/>
          <w:szCs w:val="21"/>
        </w:rPr>
        <w:t>iv</w:t>
      </w:r>
      <w:r w:rsidR="005E00D3" w:rsidRPr="00D70318">
        <w:rPr>
          <w:rFonts w:ascii="Arial" w:hAnsi="Arial" w:cs="Arial"/>
          <w:szCs w:val="21"/>
        </w:rPr>
        <w:t>.</w:t>
      </w:r>
      <w:r w:rsidR="005E00D3" w:rsidRPr="00D70318">
        <w:rPr>
          <w:rFonts w:ascii="Arial" w:hAnsi="Arial" w:cs="Arial"/>
          <w:szCs w:val="21"/>
        </w:rPr>
        <w:t>人群特征的图形（例如散点图、</w:t>
      </w:r>
      <w:r w:rsidRPr="00D70318">
        <w:rPr>
          <w:rFonts w:ascii="Arial" w:hAnsi="Arial" w:cs="Arial"/>
          <w:szCs w:val="21"/>
        </w:rPr>
        <w:t>直方图等）表示。</w:t>
      </w:r>
    </w:p>
    <w:p w:rsidR="00564808" w:rsidRPr="00D70318" w:rsidRDefault="0049716A" w:rsidP="00130E11">
      <w:pPr>
        <w:snapToGrid w:val="0"/>
        <w:spacing w:line="312" w:lineRule="auto"/>
        <w:ind w:firstLineChars="380" w:firstLine="798"/>
        <w:rPr>
          <w:rFonts w:ascii="Arial" w:hAnsi="Arial" w:cs="Arial"/>
          <w:szCs w:val="21"/>
        </w:rPr>
      </w:pPr>
      <w:r w:rsidRPr="00D70318">
        <w:rPr>
          <w:rFonts w:ascii="Arial" w:hAnsi="Arial" w:cs="Arial"/>
          <w:szCs w:val="21"/>
        </w:rPr>
        <w:t>b</w:t>
      </w:r>
      <w:r w:rsidR="00556117" w:rsidRPr="00D70318">
        <w:rPr>
          <w:rFonts w:ascii="Arial" w:hAnsi="Arial" w:cs="Arial"/>
          <w:szCs w:val="21"/>
        </w:rPr>
        <w:t>.</w:t>
      </w:r>
      <w:r w:rsidR="00130E11">
        <w:rPr>
          <w:rFonts w:ascii="Arial" w:hAnsi="Arial" w:cs="Arial"/>
          <w:szCs w:val="21"/>
        </w:rPr>
        <w:tab/>
      </w:r>
      <w:r w:rsidR="00556117" w:rsidRPr="00D70318">
        <w:rPr>
          <w:rFonts w:ascii="Arial" w:hAnsi="Arial" w:cs="Arial"/>
          <w:szCs w:val="21"/>
        </w:rPr>
        <w:t>在使用的统计方法中应描述</w:t>
      </w:r>
      <w:r w:rsidR="00DF0F83">
        <w:rPr>
          <w:rFonts w:ascii="Arial" w:hAnsi="Arial" w:cs="Arial"/>
          <w:szCs w:val="21"/>
        </w:rPr>
        <w:t>临界点</w:t>
      </w:r>
      <w:r w:rsidR="00556117" w:rsidRPr="00D70318">
        <w:rPr>
          <w:rFonts w:ascii="Arial" w:hAnsi="Arial" w:cs="Arial"/>
          <w:szCs w:val="21"/>
        </w:rPr>
        <w:t>是如何</w:t>
      </w:r>
      <w:r w:rsidRPr="00D70318">
        <w:rPr>
          <w:rFonts w:ascii="Arial" w:hAnsi="Arial" w:cs="Arial"/>
          <w:szCs w:val="21"/>
        </w:rPr>
        <w:t>确定</w:t>
      </w:r>
      <w:r w:rsidR="00556117" w:rsidRPr="00D70318">
        <w:rPr>
          <w:rFonts w:ascii="Arial" w:hAnsi="Arial" w:cs="Arial"/>
          <w:szCs w:val="21"/>
        </w:rPr>
        <w:t>的</w:t>
      </w:r>
      <w:r w:rsidRPr="00D70318">
        <w:rPr>
          <w:rFonts w:ascii="Arial" w:hAnsi="Arial" w:cs="Arial"/>
          <w:szCs w:val="21"/>
        </w:rPr>
        <w:t>（例如</w:t>
      </w:r>
      <w:r w:rsidR="00556117" w:rsidRPr="00D70318">
        <w:rPr>
          <w:rFonts w:ascii="Arial" w:hAnsi="Arial" w:cs="Arial"/>
          <w:szCs w:val="21"/>
        </w:rPr>
        <w:t>受试者工作特征</w:t>
      </w:r>
      <w:r w:rsidRPr="00D70318">
        <w:rPr>
          <w:rFonts w:ascii="Arial" w:hAnsi="Arial" w:cs="Arial"/>
          <w:szCs w:val="21"/>
        </w:rPr>
        <w:t>曲线）。</w:t>
      </w:r>
    </w:p>
    <w:p w:rsidR="00564808" w:rsidRPr="00D70318" w:rsidRDefault="0049716A" w:rsidP="00130E11">
      <w:pPr>
        <w:snapToGrid w:val="0"/>
        <w:spacing w:line="312" w:lineRule="auto"/>
        <w:ind w:firstLineChars="380" w:firstLine="798"/>
        <w:rPr>
          <w:rFonts w:ascii="Arial" w:hAnsi="Arial" w:cs="Arial"/>
          <w:szCs w:val="21"/>
        </w:rPr>
      </w:pPr>
      <w:r w:rsidRPr="00D70318">
        <w:rPr>
          <w:rFonts w:ascii="Arial" w:hAnsi="Arial" w:cs="Arial"/>
          <w:szCs w:val="21"/>
        </w:rPr>
        <w:t>C</w:t>
      </w:r>
      <w:r w:rsidR="00556117" w:rsidRPr="00D70318">
        <w:rPr>
          <w:rFonts w:ascii="Arial" w:hAnsi="Arial" w:cs="Arial"/>
          <w:szCs w:val="21"/>
        </w:rPr>
        <w:t>.</w:t>
      </w:r>
      <w:r w:rsidR="00130E11">
        <w:rPr>
          <w:rFonts w:ascii="Arial" w:hAnsi="Arial" w:cs="Arial"/>
          <w:szCs w:val="21"/>
        </w:rPr>
        <w:tab/>
      </w:r>
      <w:r w:rsidR="00CB22DE" w:rsidRPr="00D70318">
        <w:rPr>
          <w:rFonts w:ascii="Arial" w:hAnsi="Arial" w:cs="Arial"/>
          <w:szCs w:val="21"/>
        </w:rPr>
        <w:t>由于没有</w:t>
      </w:r>
      <w:r w:rsidRPr="00D70318">
        <w:rPr>
          <w:rFonts w:ascii="Arial" w:hAnsi="Arial" w:cs="Arial"/>
          <w:szCs w:val="21"/>
        </w:rPr>
        <w:t>一个</w:t>
      </w:r>
      <w:r w:rsidR="00CB22DE" w:rsidRPr="00D70318">
        <w:rPr>
          <w:rFonts w:ascii="Arial" w:hAnsi="Arial" w:cs="Arial"/>
          <w:szCs w:val="21"/>
        </w:rPr>
        <w:t>模棱两可</w:t>
      </w:r>
      <w:r w:rsidRPr="00D70318">
        <w:rPr>
          <w:rFonts w:ascii="Arial" w:hAnsi="Arial" w:cs="Arial"/>
          <w:szCs w:val="21"/>
        </w:rPr>
        <w:t>的区域，</w:t>
      </w:r>
      <w:r w:rsidR="00CB22DE" w:rsidRPr="00D70318">
        <w:rPr>
          <w:rFonts w:ascii="Arial" w:hAnsi="Arial" w:cs="Arial"/>
          <w:szCs w:val="21"/>
        </w:rPr>
        <w:t>需要使用单个</w:t>
      </w:r>
      <w:r w:rsidR="00DF0F83">
        <w:rPr>
          <w:rFonts w:ascii="Arial" w:hAnsi="Arial" w:cs="Arial"/>
          <w:szCs w:val="21"/>
        </w:rPr>
        <w:t>临界点</w:t>
      </w:r>
      <w:r w:rsidR="00CB22DE" w:rsidRPr="00D70318">
        <w:rPr>
          <w:rFonts w:ascii="Arial" w:hAnsi="Arial" w:cs="Arial"/>
          <w:szCs w:val="21"/>
        </w:rPr>
        <w:t>，所以对此类需求的缺失需要建立</w:t>
      </w:r>
      <w:r w:rsidRPr="00D70318">
        <w:rPr>
          <w:rFonts w:ascii="Arial" w:hAnsi="Arial" w:cs="Arial"/>
          <w:szCs w:val="21"/>
        </w:rPr>
        <w:t>。</w:t>
      </w:r>
    </w:p>
    <w:p w:rsidR="006C3334" w:rsidRPr="007F6FA0" w:rsidRDefault="006C3334" w:rsidP="00A34D67">
      <w:pPr>
        <w:pStyle w:val="a3"/>
        <w:numPr>
          <w:ilvl w:val="0"/>
          <w:numId w:val="32"/>
        </w:numPr>
        <w:snapToGrid w:val="0"/>
        <w:spacing w:line="312" w:lineRule="auto"/>
        <w:ind w:left="800"/>
        <w:outlineLvl w:val="2"/>
        <w:rPr>
          <w:rFonts w:ascii="Arial" w:hAnsi="Arial" w:cs="Arial"/>
          <w:szCs w:val="21"/>
        </w:rPr>
      </w:pPr>
      <w:bookmarkStart w:id="26" w:name="_Toc479339465"/>
      <w:r w:rsidRPr="007F6FA0">
        <w:rPr>
          <w:rFonts w:ascii="Arial" w:hAnsi="Arial" w:cs="Arial"/>
          <w:szCs w:val="21"/>
        </w:rPr>
        <w:t>参考范围</w:t>
      </w:r>
      <w:bookmarkEnd w:id="26"/>
    </w:p>
    <w:p w:rsidR="006C3334" w:rsidRPr="00D70318" w:rsidRDefault="006C3334" w:rsidP="00EE0BDE">
      <w:pPr>
        <w:snapToGrid w:val="0"/>
        <w:spacing w:line="312" w:lineRule="auto"/>
        <w:ind w:leftChars="379" w:left="796"/>
        <w:rPr>
          <w:rFonts w:ascii="Arial" w:hAnsi="Arial" w:cs="Arial"/>
          <w:szCs w:val="21"/>
        </w:rPr>
      </w:pPr>
      <w:r w:rsidRPr="00D70318">
        <w:rPr>
          <w:rFonts w:ascii="Arial" w:hAnsi="Arial" w:cs="Arial"/>
          <w:szCs w:val="21"/>
        </w:rPr>
        <w:t xml:space="preserve">a. </w:t>
      </w:r>
      <w:r w:rsidR="000623D4">
        <w:rPr>
          <w:rFonts w:ascii="Arial" w:hAnsi="Arial" w:cs="Arial"/>
          <w:szCs w:val="21"/>
        </w:rPr>
        <w:tab/>
      </w:r>
      <w:r w:rsidRPr="00D70318">
        <w:rPr>
          <w:rFonts w:ascii="Arial" w:hAnsi="Arial" w:cs="Arial"/>
          <w:szCs w:val="21"/>
        </w:rPr>
        <w:t>正常人</w:t>
      </w:r>
    </w:p>
    <w:p w:rsidR="006C3334" w:rsidRPr="00D70318" w:rsidRDefault="006C3334" w:rsidP="00EE0BDE">
      <w:pPr>
        <w:snapToGrid w:val="0"/>
        <w:spacing w:line="312" w:lineRule="auto"/>
        <w:ind w:leftChars="379" w:left="796"/>
        <w:rPr>
          <w:rFonts w:ascii="Arial" w:hAnsi="Arial" w:cs="Arial"/>
          <w:szCs w:val="21"/>
        </w:rPr>
      </w:pPr>
      <w:r w:rsidRPr="00D70318">
        <w:rPr>
          <w:rFonts w:ascii="Arial" w:hAnsi="Arial" w:cs="Arial"/>
          <w:szCs w:val="21"/>
        </w:rPr>
        <w:t>受试者人数：利用线性回归（斜率接近</w:t>
      </w:r>
      <w:r w:rsidRPr="00D70318">
        <w:rPr>
          <w:rFonts w:ascii="Arial" w:hAnsi="Arial" w:cs="Arial"/>
          <w:szCs w:val="21"/>
        </w:rPr>
        <w:t>1.0</w:t>
      </w:r>
      <w:r w:rsidRPr="00D70318">
        <w:rPr>
          <w:rFonts w:ascii="Arial" w:hAnsi="Arial" w:cs="Arial"/>
          <w:szCs w:val="21"/>
        </w:rPr>
        <w:t>，截距接近于零）</w:t>
      </w:r>
      <w:r w:rsidRPr="00D70318">
        <w:rPr>
          <w:rFonts w:ascii="Arial" w:hAnsi="Arial" w:cs="Arial"/>
          <w:szCs w:val="21"/>
        </w:rPr>
        <w:t>,</w:t>
      </w:r>
      <w:r w:rsidRPr="00D70318">
        <w:rPr>
          <w:rFonts w:ascii="Arial" w:hAnsi="Arial" w:cs="Arial"/>
          <w:szCs w:val="21"/>
        </w:rPr>
        <w:t>如果</w:t>
      </w:r>
      <w:r w:rsidR="00AF1382">
        <w:rPr>
          <w:rFonts w:ascii="Arial" w:hAnsi="Arial" w:cs="Arial"/>
          <w:szCs w:val="21"/>
        </w:rPr>
        <w:t>器械</w:t>
      </w:r>
      <w:r w:rsidRPr="00D70318">
        <w:rPr>
          <w:rFonts w:ascii="Arial" w:hAnsi="Arial" w:cs="Arial"/>
          <w:szCs w:val="21"/>
        </w:rPr>
        <w:t>结果与发布健康个体参考范围的方法密切相关，则</w:t>
      </w:r>
      <w:r w:rsidRPr="00D70318">
        <w:rPr>
          <w:rFonts w:ascii="Arial" w:hAnsi="Arial" w:cs="Arial"/>
          <w:szCs w:val="21"/>
        </w:rPr>
        <w:t xml:space="preserve"> 40-60</w:t>
      </w:r>
      <w:r w:rsidRPr="00D70318">
        <w:rPr>
          <w:rFonts w:ascii="Arial" w:hAnsi="Arial" w:cs="Arial"/>
          <w:szCs w:val="21"/>
        </w:rPr>
        <w:t>受试者足以证实。如果</w:t>
      </w:r>
      <w:r w:rsidR="00AF1382">
        <w:rPr>
          <w:rFonts w:ascii="Arial" w:hAnsi="Arial" w:cs="Arial"/>
          <w:szCs w:val="21"/>
        </w:rPr>
        <w:t>器械</w:t>
      </w:r>
      <w:r w:rsidRPr="00D70318">
        <w:rPr>
          <w:rFonts w:ascii="Arial" w:hAnsi="Arial" w:cs="Arial"/>
          <w:szCs w:val="21"/>
        </w:rPr>
        <w:t>结果并不密切相关，则选用</w:t>
      </w:r>
      <w:r w:rsidRPr="00D70318">
        <w:rPr>
          <w:rFonts w:ascii="Arial" w:hAnsi="Arial" w:cs="Arial"/>
          <w:szCs w:val="21"/>
        </w:rPr>
        <w:t>120</w:t>
      </w:r>
      <w:r w:rsidRPr="00D70318">
        <w:rPr>
          <w:rFonts w:ascii="Arial" w:hAnsi="Arial" w:cs="Arial"/>
          <w:szCs w:val="21"/>
        </w:rPr>
        <w:t>到</w:t>
      </w:r>
      <w:r w:rsidRPr="00D70318">
        <w:rPr>
          <w:rFonts w:ascii="Arial" w:hAnsi="Arial" w:cs="Arial"/>
          <w:szCs w:val="21"/>
        </w:rPr>
        <w:t>200</w:t>
      </w:r>
      <w:r w:rsidRPr="00D70318">
        <w:rPr>
          <w:rFonts w:ascii="Arial" w:hAnsi="Arial" w:cs="Arial"/>
          <w:szCs w:val="21"/>
        </w:rPr>
        <w:t>名正常人作为样本来建立参考范围，并对样本的年龄、性别、地理位置、疾病症状以及其他影响所得结果值的因素（例如：怀孕）加以描述。</w:t>
      </w:r>
    </w:p>
    <w:p w:rsidR="006C3334" w:rsidRPr="00D70318" w:rsidRDefault="006C3334" w:rsidP="00EE0BDE">
      <w:pPr>
        <w:snapToGrid w:val="0"/>
        <w:spacing w:line="312" w:lineRule="auto"/>
        <w:ind w:leftChars="379" w:left="796"/>
        <w:rPr>
          <w:rFonts w:ascii="Arial" w:hAnsi="Arial" w:cs="Arial"/>
          <w:szCs w:val="21"/>
        </w:rPr>
      </w:pPr>
      <w:r w:rsidRPr="00D70318">
        <w:rPr>
          <w:rFonts w:ascii="Arial" w:hAnsi="Arial" w:cs="Arial"/>
          <w:szCs w:val="21"/>
        </w:rPr>
        <w:t xml:space="preserve">i. </w:t>
      </w:r>
      <w:r w:rsidRPr="00D70318">
        <w:rPr>
          <w:rFonts w:ascii="Arial" w:hAnsi="Arial" w:cs="Arial"/>
          <w:szCs w:val="21"/>
        </w:rPr>
        <w:t>所用的统计方法</w:t>
      </w:r>
    </w:p>
    <w:p w:rsidR="006C3334" w:rsidRPr="00D70318" w:rsidRDefault="006C3334" w:rsidP="009D2D3C">
      <w:pPr>
        <w:snapToGrid w:val="0"/>
        <w:spacing w:line="312" w:lineRule="auto"/>
        <w:ind w:leftChars="379" w:left="796" w:firstLineChars="100" w:firstLine="210"/>
        <w:rPr>
          <w:rFonts w:ascii="Arial" w:hAnsi="Arial" w:cs="Arial"/>
          <w:szCs w:val="21"/>
        </w:rPr>
      </w:pPr>
      <w:r w:rsidRPr="00D70318">
        <w:rPr>
          <w:rFonts w:ascii="Arial" w:hAnsi="Arial" w:cs="Arial"/>
          <w:szCs w:val="21"/>
        </w:rPr>
        <w:t>在包装说明书中说明用以描述人群特征的统计方法。</w:t>
      </w:r>
    </w:p>
    <w:p w:rsidR="006C3334" w:rsidRPr="00D70318" w:rsidRDefault="006C3334" w:rsidP="00EE0BDE">
      <w:pPr>
        <w:snapToGrid w:val="0"/>
        <w:spacing w:line="312" w:lineRule="auto"/>
        <w:ind w:leftChars="379" w:left="796"/>
        <w:rPr>
          <w:rFonts w:ascii="Arial" w:hAnsi="Arial" w:cs="Arial"/>
          <w:szCs w:val="21"/>
        </w:rPr>
      </w:pPr>
      <w:r w:rsidRPr="00D70318">
        <w:rPr>
          <w:rFonts w:ascii="Arial" w:hAnsi="Arial" w:cs="Arial"/>
          <w:szCs w:val="21"/>
        </w:rPr>
        <w:t>b.</w:t>
      </w:r>
      <w:r w:rsidRPr="00D70318">
        <w:rPr>
          <w:rFonts w:ascii="Arial" w:hAnsi="Arial" w:cs="Arial"/>
          <w:szCs w:val="21"/>
        </w:rPr>
        <w:t>患者组（包括相关良性疾病和其他恶性肿瘤）</w:t>
      </w:r>
    </w:p>
    <w:p w:rsidR="006C3334" w:rsidRPr="00D70318" w:rsidRDefault="006C3334" w:rsidP="009D2D3C">
      <w:pPr>
        <w:snapToGrid w:val="0"/>
        <w:spacing w:line="312" w:lineRule="auto"/>
        <w:ind w:leftChars="379" w:left="796" w:firstLineChars="100" w:firstLine="210"/>
        <w:rPr>
          <w:rFonts w:ascii="Arial" w:hAnsi="Arial" w:cs="Arial"/>
          <w:szCs w:val="21"/>
        </w:rPr>
      </w:pPr>
      <w:r w:rsidRPr="00D70318">
        <w:rPr>
          <w:rFonts w:ascii="Arial" w:hAnsi="Arial" w:cs="Arial"/>
          <w:szCs w:val="21"/>
        </w:rPr>
        <w:t>也可提供来自特定患者组的样本作为分析值范围。</w:t>
      </w:r>
    </w:p>
    <w:p w:rsidR="006C3334" w:rsidRPr="00D70318" w:rsidRDefault="006C3334" w:rsidP="00EE0BDE">
      <w:pPr>
        <w:snapToGrid w:val="0"/>
        <w:spacing w:line="312" w:lineRule="auto"/>
        <w:ind w:leftChars="379" w:left="796"/>
        <w:rPr>
          <w:rFonts w:ascii="Arial" w:hAnsi="Arial" w:cs="Arial"/>
          <w:szCs w:val="21"/>
        </w:rPr>
      </w:pPr>
      <w:r w:rsidRPr="00D70318">
        <w:rPr>
          <w:rFonts w:ascii="Arial" w:hAnsi="Arial" w:cs="Arial"/>
          <w:szCs w:val="21"/>
        </w:rPr>
        <w:t xml:space="preserve">i. </w:t>
      </w:r>
      <w:r w:rsidRPr="00D70318">
        <w:rPr>
          <w:rFonts w:ascii="Arial" w:hAnsi="Arial" w:cs="Arial"/>
          <w:szCs w:val="21"/>
        </w:rPr>
        <w:t>疾病范围</w:t>
      </w:r>
    </w:p>
    <w:p w:rsidR="006C3334" w:rsidRPr="00D70318" w:rsidRDefault="006C3334" w:rsidP="009D2D3C">
      <w:pPr>
        <w:snapToGrid w:val="0"/>
        <w:spacing w:line="312" w:lineRule="auto"/>
        <w:ind w:leftChars="479" w:left="1008" w:hanging="2"/>
        <w:rPr>
          <w:rFonts w:ascii="Arial" w:hAnsi="Arial" w:cs="Arial"/>
          <w:szCs w:val="21"/>
        </w:rPr>
      </w:pPr>
      <w:r w:rsidRPr="00D70318">
        <w:rPr>
          <w:rFonts w:ascii="Arial" w:hAnsi="Arial" w:cs="Arial"/>
          <w:szCs w:val="21"/>
        </w:rPr>
        <w:t>确定</w:t>
      </w:r>
      <w:r w:rsidR="00AF1382">
        <w:rPr>
          <w:rFonts w:ascii="Arial" w:hAnsi="Arial" w:cs="Arial"/>
          <w:szCs w:val="21"/>
        </w:rPr>
        <w:t>器械</w:t>
      </w:r>
      <w:r w:rsidRPr="00D70318">
        <w:rPr>
          <w:rFonts w:ascii="Arial" w:hAnsi="Arial" w:cs="Arial"/>
          <w:szCs w:val="21"/>
        </w:rPr>
        <w:t>的预期范围，（包括疾病阶段或状态，视情况而定，例如：带有肿瘤复发标记物的恶性疾病期、缓和期、术前或术后阶段、治疗期、放射治疗期、化疗期、手术期、更年期、年龄等）</w:t>
      </w:r>
      <w:r w:rsidR="00BF5DF8">
        <w:rPr>
          <w:rFonts w:ascii="Arial" w:hAnsi="Arial" w:cs="Arial"/>
          <w:szCs w:val="21"/>
        </w:rPr>
        <w:t>。</w:t>
      </w:r>
      <w:r w:rsidRPr="00D70318">
        <w:rPr>
          <w:rFonts w:ascii="Arial" w:hAnsi="Arial" w:cs="Arial"/>
          <w:szCs w:val="21"/>
        </w:rPr>
        <w:t>有关确定或建立范围所需的患者人数，参见</w:t>
      </w:r>
      <w:r w:rsidRPr="00D70318">
        <w:rPr>
          <w:rFonts w:ascii="Arial" w:hAnsi="Arial" w:cs="Arial"/>
          <w:szCs w:val="21"/>
        </w:rPr>
        <w:t>12</w:t>
      </w:r>
      <w:r w:rsidRPr="00D70318">
        <w:rPr>
          <w:rFonts w:ascii="Arial" w:hAnsi="Arial" w:cs="Arial"/>
          <w:szCs w:val="21"/>
        </w:rPr>
        <w:t>（</w:t>
      </w:r>
      <w:r w:rsidRPr="00D70318">
        <w:rPr>
          <w:rFonts w:ascii="Arial" w:hAnsi="Arial" w:cs="Arial"/>
          <w:szCs w:val="21"/>
        </w:rPr>
        <w:t>a</w:t>
      </w:r>
      <w:r w:rsidRPr="00D70318">
        <w:rPr>
          <w:rFonts w:ascii="Arial" w:hAnsi="Arial" w:cs="Arial"/>
          <w:szCs w:val="21"/>
        </w:rPr>
        <w:t>）（</w:t>
      </w:r>
      <w:r w:rsidRPr="00D70318">
        <w:rPr>
          <w:rFonts w:ascii="Arial" w:hAnsi="Arial" w:cs="Arial"/>
          <w:szCs w:val="21"/>
        </w:rPr>
        <w:t>i</w:t>
      </w:r>
      <w:r w:rsidRPr="00D70318">
        <w:rPr>
          <w:rFonts w:ascii="Arial" w:hAnsi="Arial" w:cs="Arial"/>
          <w:szCs w:val="21"/>
        </w:rPr>
        <w:t>）。</w:t>
      </w:r>
    </w:p>
    <w:p w:rsidR="00EE0BDE" w:rsidRDefault="00EE0BDE">
      <w:pPr>
        <w:jc w:val="left"/>
        <w:rPr>
          <w:rFonts w:ascii="Arial" w:hAnsi="Arial" w:cs="Arial"/>
          <w:szCs w:val="21"/>
        </w:rPr>
      </w:pPr>
      <w:r>
        <w:rPr>
          <w:rFonts w:ascii="Arial" w:hAnsi="Arial" w:cs="Arial"/>
          <w:szCs w:val="21"/>
        </w:rPr>
        <w:br w:type="page"/>
      </w:r>
    </w:p>
    <w:p w:rsidR="006C3334" w:rsidRPr="00D70318" w:rsidRDefault="006C3334" w:rsidP="0038575D">
      <w:pPr>
        <w:snapToGrid w:val="0"/>
        <w:spacing w:line="312" w:lineRule="auto"/>
        <w:ind w:firstLineChars="413" w:firstLine="867"/>
        <w:rPr>
          <w:rFonts w:ascii="Arial" w:hAnsi="Arial" w:cs="Arial"/>
          <w:szCs w:val="21"/>
        </w:rPr>
      </w:pPr>
      <w:r w:rsidRPr="00D70318">
        <w:rPr>
          <w:rFonts w:ascii="Arial" w:hAnsi="Arial" w:cs="Arial"/>
          <w:szCs w:val="21"/>
        </w:rPr>
        <w:lastRenderedPageBreak/>
        <w:t xml:space="preserve">ii. </w:t>
      </w:r>
      <w:r w:rsidRPr="00D70318">
        <w:rPr>
          <w:rFonts w:ascii="Arial" w:hAnsi="Arial" w:cs="Arial"/>
          <w:szCs w:val="21"/>
        </w:rPr>
        <w:t>假性结果</w:t>
      </w:r>
    </w:p>
    <w:p w:rsidR="006C3334" w:rsidRPr="00D70318" w:rsidRDefault="006C3334" w:rsidP="0038575D">
      <w:pPr>
        <w:snapToGrid w:val="0"/>
        <w:spacing w:line="312" w:lineRule="auto"/>
        <w:ind w:firstLineChars="413" w:firstLine="867"/>
        <w:rPr>
          <w:rFonts w:ascii="Arial" w:hAnsi="Arial" w:cs="Arial"/>
          <w:szCs w:val="21"/>
        </w:rPr>
      </w:pPr>
      <w:r w:rsidRPr="00D70318">
        <w:rPr>
          <w:rFonts w:ascii="Arial" w:hAnsi="Arial" w:cs="Arial"/>
          <w:szCs w:val="21"/>
        </w:rPr>
        <w:t>提供每种疾病的假阳性和假阴性结果的临床报告（如果有）。明确计算中使用的分母和分子。</w:t>
      </w:r>
    </w:p>
    <w:p w:rsidR="006C3334" w:rsidRPr="00D70318" w:rsidRDefault="006C3334" w:rsidP="00A34D67">
      <w:pPr>
        <w:pStyle w:val="a3"/>
        <w:numPr>
          <w:ilvl w:val="0"/>
          <w:numId w:val="32"/>
        </w:numPr>
        <w:snapToGrid w:val="0"/>
        <w:spacing w:line="312" w:lineRule="auto"/>
        <w:ind w:left="800"/>
        <w:outlineLvl w:val="2"/>
        <w:rPr>
          <w:rFonts w:ascii="Arial" w:hAnsi="Arial" w:cs="Arial"/>
        </w:rPr>
      </w:pPr>
      <w:bookmarkStart w:id="27" w:name="_Toc479339466"/>
      <w:r w:rsidRPr="00D70318">
        <w:rPr>
          <w:rFonts w:ascii="Arial" w:hAnsi="Arial" w:cs="Arial"/>
        </w:rPr>
        <w:t>提出的</w:t>
      </w:r>
      <w:r w:rsidRPr="00A34D67">
        <w:rPr>
          <w:rFonts w:ascii="Arial" w:hAnsi="Arial" w:cs="Arial"/>
          <w:szCs w:val="21"/>
        </w:rPr>
        <w:t>样本</w:t>
      </w:r>
      <w:r w:rsidRPr="00D70318">
        <w:rPr>
          <w:rFonts w:ascii="Arial" w:hAnsi="Arial" w:cs="Arial"/>
        </w:rPr>
        <w:t>类型</w:t>
      </w:r>
      <w:bookmarkEnd w:id="27"/>
    </w:p>
    <w:p w:rsidR="006C3334" w:rsidRPr="00D70318" w:rsidRDefault="006C3334" w:rsidP="0038575D">
      <w:pPr>
        <w:snapToGrid w:val="0"/>
        <w:spacing w:line="312" w:lineRule="auto"/>
        <w:ind w:firstLineChars="413" w:firstLine="867"/>
        <w:rPr>
          <w:rFonts w:ascii="Arial" w:hAnsi="Arial" w:cs="Arial"/>
          <w:szCs w:val="21"/>
        </w:rPr>
      </w:pPr>
      <w:r w:rsidRPr="00D70318">
        <w:rPr>
          <w:rFonts w:ascii="Arial" w:hAnsi="Arial" w:cs="Arial"/>
          <w:szCs w:val="21"/>
        </w:rPr>
        <w:t>调查预期用途说明中提出的所有矩阵。</w:t>
      </w:r>
    </w:p>
    <w:p w:rsidR="006C3334" w:rsidRPr="0038575D" w:rsidRDefault="006C3334" w:rsidP="0038575D">
      <w:pPr>
        <w:pStyle w:val="a3"/>
        <w:numPr>
          <w:ilvl w:val="0"/>
          <w:numId w:val="32"/>
        </w:numPr>
        <w:snapToGrid w:val="0"/>
        <w:spacing w:line="312" w:lineRule="auto"/>
        <w:rPr>
          <w:rFonts w:ascii="Arial" w:hAnsi="Arial" w:cs="Arial"/>
          <w:szCs w:val="21"/>
        </w:rPr>
      </w:pPr>
      <w:r w:rsidRPr="0038575D">
        <w:rPr>
          <w:rFonts w:ascii="Arial" w:hAnsi="Arial" w:cs="Arial"/>
          <w:szCs w:val="21"/>
        </w:rPr>
        <w:t>已发布信息和未发布补充数据的</w:t>
      </w:r>
      <w:r w:rsidR="00A01477">
        <w:rPr>
          <w:rFonts w:ascii="Arial" w:hAnsi="Arial" w:cs="Arial"/>
          <w:szCs w:val="21"/>
        </w:rPr>
        <w:t>摘要</w:t>
      </w:r>
    </w:p>
    <w:p w:rsidR="006C3334" w:rsidRPr="00D70318" w:rsidRDefault="006C3334" w:rsidP="0038575D">
      <w:pPr>
        <w:snapToGrid w:val="0"/>
        <w:spacing w:line="312" w:lineRule="auto"/>
        <w:ind w:firstLineChars="413" w:firstLine="867"/>
        <w:rPr>
          <w:rFonts w:ascii="Arial" w:hAnsi="Arial" w:cs="Arial"/>
          <w:szCs w:val="21"/>
        </w:rPr>
      </w:pPr>
      <w:r w:rsidRPr="00D70318">
        <w:rPr>
          <w:rFonts w:ascii="Arial" w:hAnsi="Arial" w:cs="Arial"/>
          <w:szCs w:val="21"/>
        </w:rPr>
        <w:t>包括与</w:t>
      </w:r>
      <w:r w:rsidR="00AF1382">
        <w:rPr>
          <w:rFonts w:ascii="Arial" w:hAnsi="Arial" w:cs="Arial"/>
          <w:szCs w:val="21"/>
        </w:rPr>
        <w:t>器械</w:t>
      </w:r>
      <w:r w:rsidRPr="00D70318">
        <w:rPr>
          <w:rFonts w:ascii="Arial" w:hAnsi="Arial" w:cs="Arial"/>
          <w:szCs w:val="21"/>
        </w:rPr>
        <w:t>相关的所有已发布和未发布信息和</w:t>
      </w:r>
      <w:r w:rsidRPr="00D70318">
        <w:rPr>
          <w:rFonts w:ascii="Arial" w:hAnsi="Arial" w:cs="Arial"/>
          <w:szCs w:val="21"/>
        </w:rPr>
        <w:t>/</w:t>
      </w:r>
      <w:r w:rsidRPr="00D70318">
        <w:rPr>
          <w:rFonts w:ascii="Arial" w:hAnsi="Arial" w:cs="Arial"/>
          <w:szCs w:val="21"/>
        </w:rPr>
        <w:t>或已发布临床数据的</w:t>
      </w:r>
      <w:r w:rsidR="00A01477">
        <w:rPr>
          <w:rFonts w:ascii="Arial" w:hAnsi="Arial" w:cs="Arial"/>
          <w:szCs w:val="21"/>
        </w:rPr>
        <w:t>摘要</w:t>
      </w:r>
      <w:r w:rsidRPr="00D70318">
        <w:rPr>
          <w:rFonts w:ascii="Arial" w:hAnsi="Arial" w:cs="Arial"/>
          <w:szCs w:val="21"/>
        </w:rPr>
        <w:t>。</w:t>
      </w:r>
    </w:p>
    <w:p w:rsidR="006C3334" w:rsidRDefault="006C3334" w:rsidP="00555879">
      <w:pPr>
        <w:pStyle w:val="a3"/>
        <w:numPr>
          <w:ilvl w:val="0"/>
          <w:numId w:val="27"/>
        </w:numPr>
        <w:snapToGrid w:val="0"/>
        <w:spacing w:line="312" w:lineRule="auto"/>
        <w:outlineLvl w:val="0"/>
        <w:rPr>
          <w:rFonts w:ascii="Arial" w:hAnsi="Arial" w:cs="Arial"/>
          <w:szCs w:val="21"/>
          <w:u w:val="single"/>
        </w:rPr>
      </w:pPr>
      <w:bookmarkStart w:id="28" w:name="_Toc479339467"/>
      <w:r w:rsidRPr="00804ECF">
        <w:rPr>
          <w:rFonts w:ascii="Arial" w:hAnsi="Arial" w:cs="Arial"/>
          <w:szCs w:val="21"/>
          <w:u w:val="single"/>
        </w:rPr>
        <w:t>其他注意事项</w:t>
      </w:r>
      <w:bookmarkEnd w:id="28"/>
    </w:p>
    <w:p w:rsidR="0038575D" w:rsidRDefault="0038575D" w:rsidP="0038575D">
      <w:pPr>
        <w:pStyle w:val="a3"/>
        <w:snapToGrid w:val="0"/>
        <w:spacing w:line="312" w:lineRule="auto"/>
        <w:ind w:left="360"/>
        <w:rPr>
          <w:rFonts w:ascii="Arial" w:hAnsi="Arial" w:cs="Arial"/>
          <w:szCs w:val="21"/>
          <w:u w:val="single"/>
        </w:rPr>
      </w:pPr>
    </w:p>
    <w:p w:rsidR="006C3334" w:rsidRPr="0038575D" w:rsidRDefault="006C3334" w:rsidP="00A34D67">
      <w:pPr>
        <w:pStyle w:val="a3"/>
        <w:numPr>
          <w:ilvl w:val="0"/>
          <w:numId w:val="46"/>
        </w:numPr>
        <w:snapToGrid w:val="0"/>
        <w:spacing w:line="312" w:lineRule="auto"/>
        <w:ind w:leftChars="200" w:left="882" w:hangingChars="220" w:hanging="462"/>
        <w:outlineLvl w:val="1"/>
        <w:rPr>
          <w:rFonts w:ascii="Arial" w:hAnsi="Arial" w:cs="Arial"/>
          <w:szCs w:val="21"/>
          <w:u w:val="single"/>
        </w:rPr>
      </w:pPr>
      <w:bookmarkStart w:id="29" w:name="_Toc479339468"/>
      <w:r w:rsidRPr="0038575D">
        <w:rPr>
          <w:rFonts w:ascii="Arial" w:hAnsi="Arial" w:cs="Arial"/>
          <w:szCs w:val="21"/>
          <w:u w:val="single"/>
        </w:rPr>
        <w:t>用于生成提交数据的</w:t>
      </w:r>
      <w:bookmarkEnd w:id="29"/>
      <w:r w:rsidR="00AF1382">
        <w:rPr>
          <w:rFonts w:ascii="Arial" w:hAnsi="Arial" w:cs="Arial"/>
          <w:szCs w:val="21"/>
          <w:u w:val="single"/>
        </w:rPr>
        <w:t>器械</w:t>
      </w:r>
    </w:p>
    <w:p w:rsidR="006C3334" w:rsidRPr="00D70318" w:rsidRDefault="006C3334" w:rsidP="00366123">
      <w:pPr>
        <w:snapToGrid w:val="0"/>
        <w:spacing w:line="312" w:lineRule="auto"/>
        <w:ind w:leftChars="420" w:left="882"/>
        <w:rPr>
          <w:rFonts w:ascii="Arial" w:hAnsi="Arial" w:cs="Arial"/>
          <w:szCs w:val="21"/>
        </w:rPr>
      </w:pPr>
      <w:r w:rsidRPr="00D70318">
        <w:rPr>
          <w:rFonts w:ascii="Arial" w:hAnsi="Arial" w:cs="Arial"/>
          <w:szCs w:val="21"/>
        </w:rPr>
        <w:t>应当使用代表最终产品的产品进行研究，最终产品是指将推向市场的产品，或完全同步测试时与该产品显著相关的产品。</w:t>
      </w:r>
    </w:p>
    <w:p w:rsidR="006C3334" w:rsidRPr="001F78D8" w:rsidRDefault="00AF1382" w:rsidP="00A34D67">
      <w:pPr>
        <w:pStyle w:val="a3"/>
        <w:numPr>
          <w:ilvl w:val="0"/>
          <w:numId w:val="46"/>
        </w:numPr>
        <w:snapToGrid w:val="0"/>
        <w:spacing w:line="312" w:lineRule="auto"/>
        <w:ind w:leftChars="200" w:left="882" w:hangingChars="220" w:hanging="462"/>
        <w:outlineLvl w:val="1"/>
        <w:rPr>
          <w:rFonts w:ascii="Arial" w:hAnsi="Arial" w:cs="Arial"/>
          <w:szCs w:val="21"/>
          <w:u w:val="single"/>
        </w:rPr>
      </w:pPr>
      <w:bookmarkStart w:id="30" w:name="_Toc479339469"/>
      <w:r>
        <w:rPr>
          <w:rFonts w:ascii="Arial" w:hAnsi="Arial" w:cs="Arial"/>
          <w:szCs w:val="21"/>
          <w:u w:val="single"/>
        </w:rPr>
        <w:t>器械</w:t>
      </w:r>
      <w:r w:rsidR="004C11EA" w:rsidRPr="001F78D8">
        <w:rPr>
          <w:rFonts w:ascii="Arial" w:hAnsi="Arial" w:cs="Arial"/>
          <w:szCs w:val="21"/>
          <w:u w:val="single"/>
        </w:rPr>
        <w:t>评估</w:t>
      </w:r>
      <w:r w:rsidR="006C3334" w:rsidRPr="001F78D8">
        <w:rPr>
          <w:rFonts w:ascii="Arial" w:hAnsi="Arial" w:cs="Arial"/>
          <w:szCs w:val="21"/>
          <w:u w:val="single"/>
        </w:rPr>
        <w:t>统计方法</w:t>
      </w:r>
      <w:bookmarkEnd w:id="30"/>
    </w:p>
    <w:p w:rsidR="006C3334" w:rsidRPr="00D70318" w:rsidRDefault="006C3334" w:rsidP="00C00772">
      <w:pPr>
        <w:snapToGrid w:val="0"/>
        <w:spacing w:line="312" w:lineRule="auto"/>
        <w:ind w:leftChars="420" w:left="882"/>
        <w:rPr>
          <w:rFonts w:ascii="Arial" w:hAnsi="Arial" w:cs="Arial"/>
          <w:szCs w:val="21"/>
        </w:rPr>
      </w:pPr>
      <w:r w:rsidRPr="00D70318">
        <w:rPr>
          <w:rFonts w:ascii="Arial" w:hAnsi="Arial" w:cs="Arial"/>
          <w:szCs w:val="21"/>
        </w:rPr>
        <w:t>用于评估</w:t>
      </w:r>
      <w:r w:rsidRPr="00D70318">
        <w:rPr>
          <w:rFonts w:ascii="Arial" w:hAnsi="Arial" w:cs="Arial"/>
          <w:szCs w:val="21"/>
        </w:rPr>
        <w:t>510</w:t>
      </w:r>
      <w:r w:rsidRPr="00D70318">
        <w:rPr>
          <w:rFonts w:ascii="Arial" w:hAnsi="Arial" w:cs="Arial"/>
          <w:szCs w:val="21"/>
        </w:rPr>
        <w:t>（</w:t>
      </w:r>
      <w:r w:rsidRPr="00D70318">
        <w:rPr>
          <w:rFonts w:ascii="Arial" w:hAnsi="Arial" w:cs="Arial"/>
          <w:szCs w:val="21"/>
        </w:rPr>
        <w:t>k</w:t>
      </w:r>
      <w:r w:rsidRPr="00D70318">
        <w:rPr>
          <w:rFonts w:ascii="Arial" w:hAnsi="Arial" w:cs="Arial"/>
          <w:szCs w:val="21"/>
        </w:rPr>
        <w:t>）提交资料的统计方法应当适用于研究方案、数据采集类型和</w:t>
      </w:r>
      <w:r w:rsidR="00AF1382">
        <w:rPr>
          <w:rFonts w:ascii="Arial" w:hAnsi="Arial" w:cs="Arial"/>
          <w:szCs w:val="21"/>
        </w:rPr>
        <w:t>器械</w:t>
      </w:r>
      <w:r w:rsidRPr="00D70318">
        <w:rPr>
          <w:rFonts w:ascii="Arial" w:hAnsi="Arial" w:cs="Arial"/>
          <w:szCs w:val="21"/>
        </w:rPr>
        <w:t>的预期用途。应使用公认的</w:t>
      </w:r>
      <w:r w:rsidR="00AF1382">
        <w:rPr>
          <w:rFonts w:ascii="Arial" w:hAnsi="Arial" w:cs="Arial"/>
          <w:szCs w:val="21"/>
        </w:rPr>
        <w:t>器械</w:t>
      </w:r>
      <w:r w:rsidRPr="00D70318">
        <w:rPr>
          <w:rFonts w:ascii="Arial" w:hAnsi="Arial" w:cs="Arial"/>
          <w:szCs w:val="21"/>
        </w:rPr>
        <w:t>评估统计方法，且在适用的提交资料中适当引用。</w:t>
      </w:r>
    </w:p>
    <w:p w:rsidR="006C3334" w:rsidRPr="00804ECF" w:rsidRDefault="006C3334" w:rsidP="00555879">
      <w:pPr>
        <w:pStyle w:val="a3"/>
        <w:numPr>
          <w:ilvl w:val="0"/>
          <w:numId w:val="27"/>
        </w:numPr>
        <w:snapToGrid w:val="0"/>
        <w:spacing w:line="312" w:lineRule="auto"/>
        <w:outlineLvl w:val="0"/>
        <w:rPr>
          <w:rFonts w:ascii="Arial" w:hAnsi="Arial" w:cs="Arial"/>
          <w:szCs w:val="21"/>
          <w:u w:val="single"/>
        </w:rPr>
      </w:pPr>
      <w:bookmarkStart w:id="31" w:name="_Toc479339470"/>
      <w:r w:rsidRPr="00804ECF">
        <w:rPr>
          <w:rFonts w:ascii="Arial" w:hAnsi="Arial" w:cs="Arial"/>
          <w:szCs w:val="21"/>
          <w:u w:val="single"/>
        </w:rPr>
        <w:t>标签注意事项</w:t>
      </w:r>
      <w:bookmarkEnd w:id="31"/>
    </w:p>
    <w:p w:rsidR="006C3334" w:rsidRPr="000B2D04" w:rsidRDefault="006C3334" w:rsidP="002E627C">
      <w:pPr>
        <w:pStyle w:val="10"/>
        <w:widowControl/>
        <w:numPr>
          <w:ilvl w:val="0"/>
          <w:numId w:val="47"/>
        </w:numPr>
        <w:snapToGrid w:val="0"/>
        <w:spacing w:after="200" w:line="312" w:lineRule="auto"/>
        <w:ind w:firstLineChars="0" w:firstLine="60"/>
        <w:rPr>
          <w:rFonts w:ascii="Arial" w:hAnsi="Arial" w:cs="Arial"/>
          <w:u w:val="single"/>
        </w:rPr>
      </w:pPr>
      <w:r w:rsidRPr="000B2D04">
        <w:rPr>
          <w:rFonts w:ascii="Arial" w:hAnsi="Arial" w:cs="Arial"/>
          <w:u w:val="single"/>
        </w:rPr>
        <w:t>说明</w:t>
      </w:r>
    </w:p>
    <w:p w:rsidR="006C3334" w:rsidRPr="00D70318" w:rsidRDefault="006C3334" w:rsidP="000B0EE6">
      <w:pPr>
        <w:snapToGrid w:val="0"/>
        <w:spacing w:line="312" w:lineRule="auto"/>
        <w:ind w:leftChars="398" w:left="838" w:hanging="2"/>
        <w:rPr>
          <w:rFonts w:ascii="Arial" w:hAnsi="Arial" w:cs="Arial"/>
          <w:szCs w:val="21"/>
        </w:rPr>
      </w:pPr>
      <w:r w:rsidRPr="00D70318">
        <w:rPr>
          <w:rFonts w:ascii="Arial" w:hAnsi="Arial" w:cs="Arial"/>
          <w:szCs w:val="21"/>
        </w:rPr>
        <w:t>确保标签符合</w:t>
      </w:r>
      <w:r w:rsidRPr="00D70318">
        <w:rPr>
          <w:rFonts w:ascii="Arial" w:hAnsi="Arial" w:cs="Arial"/>
          <w:szCs w:val="21"/>
        </w:rPr>
        <w:t>“</w:t>
      </w:r>
      <w:r w:rsidRPr="00D70318">
        <w:rPr>
          <w:rFonts w:ascii="Arial" w:hAnsi="Arial" w:cs="Arial"/>
          <w:szCs w:val="21"/>
        </w:rPr>
        <w:t>法案</w:t>
      </w:r>
      <w:r w:rsidRPr="00D70318">
        <w:rPr>
          <w:rFonts w:ascii="Arial" w:hAnsi="Arial" w:cs="Arial"/>
          <w:szCs w:val="21"/>
        </w:rPr>
        <w:t>”502</w:t>
      </w:r>
      <w:r w:rsidRPr="00D70318">
        <w:rPr>
          <w:rFonts w:ascii="Arial" w:hAnsi="Arial" w:cs="Arial"/>
          <w:szCs w:val="21"/>
        </w:rPr>
        <w:t>（</w:t>
      </w:r>
      <w:r w:rsidRPr="00D70318">
        <w:rPr>
          <w:rFonts w:ascii="Arial" w:hAnsi="Arial" w:cs="Arial"/>
          <w:szCs w:val="21"/>
        </w:rPr>
        <w:t>a</w:t>
      </w:r>
      <w:r w:rsidRPr="00D70318">
        <w:rPr>
          <w:rFonts w:ascii="Arial" w:hAnsi="Arial" w:cs="Arial"/>
          <w:szCs w:val="21"/>
        </w:rPr>
        <w:t>）中的规定，确保使用说明书无虚假性或误导性，根据</w:t>
      </w:r>
      <w:r w:rsidRPr="00D70318">
        <w:rPr>
          <w:rFonts w:ascii="Arial" w:hAnsi="Arial" w:cs="Arial"/>
          <w:szCs w:val="21"/>
        </w:rPr>
        <w:t>“</w:t>
      </w:r>
      <w:r w:rsidRPr="00D70318">
        <w:rPr>
          <w:rFonts w:ascii="Arial" w:hAnsi="Arial" w:cs="Arial"/>
          <w:szCs w:val="21"/>
        </w:rPr>
        <w:t>法案</w:t>
      </w:r>
      <w:r w:rsidRPr="00D70318">
        <w:rPr>
          <w:rFonts w:ascii="Arial" w:hAnsi="Arial" w:cs="Arial"/>
          <w:szCs w:val="21"/>
        </w:rPr>
        <w:t>”502</w:t>
      </w:r>
      <w:r w:rsidRPr="00D70318">
        <w:rPr>
          <w:rFonts w:ascii="Arial" w:hAnsi="Arial" w:cs="Arial"/>
          <w:szCs w:val="21"/>
        </w:rPr>
        <w:t>（</w:t>
      </w:r>
      <w:r w:rsidRPr="00D70318">
        <w:rPr>
          <w:rFonts w:ascii="Arial" w:hAnsi="Arial" w:cs="Arial"/>
          <w:szCs w:val="21"/>
        </w:rPr>
        <w:t>f</w:t>
      </w:r>
      <w:r w:rsidRPr="00D70318">
        <w:rPr>
          <w:rFonts w:ascii="Arial" w:hAnsi="Arial" w:cs="Arial"/>
          <w:szCs w:val="21"/>
        </w:rPr>
        <w:t>）（</w:t>
      </w:r>
      <w:r w:rsidRPr="00D70318">
        <w:rPr>
          <w:rFonts w:ascii="Arial" w:hAnsi="Arial" w:cs="Arial"/>
          <w:szCs w:val="21"/>
        </w:rPr>
        <w:t>1</w:t>
      </w:r>
      <w:r w:rsidRPr="00D70318">
        <w:rPr>
          <w:rFonts w:ascii="Arial" w:hAnsi="Arial" w:cs="Arial"/>
          <w:szCs w:val="21"/>
        </w:rPr>
        <w:t>）中的规定，应确保使用说明的正确性。（该</w:t>
      </w:r>
      <w:r w:rsidRPr="00D70318">
        <w:rPr>
          <w:rFonts w:ascii="Arial" w:hAnsi="Arial" w:cs="Arial"/>
          <w:szCs w:val="21"/>
        </w:rPr>
        <w:t>“</w:t>
      </w:r>
      <w:r w:rsidRPr="00D70318">
        <w:rPr>
          <w:rFonts w:ascii="Arial" w:hAnsi="Arial" w:cs="Arial"/>
          <w:szCs w:val="21"/>
        </w:rPr>
        <w:t>法案</w:t>
      </w:r>
      <w:r w:rsidRPr="00D70318">
        <w:rPr>
          <w:rFonts w:ascii="Arial" w:hAnsi="Arial" w:cs="Arial"/>
          <w:szCs w:val="21"/>
        </w:rPr>
        <w:t>”201</w:t>
      </w:r>
      <w:r w:rsidRPr="00D70318">
        <w:rPr>
          <w:rFonts w:ascii="Arial" w:hAnsi="Arial" w:cs="Arial"/>
          <w:szCs w:val="21"/>
        </w:rPr>
        <w:t>（</w:t>
      </w:r>
      <w:r w:rsidRPr="00D70318">
        <w:rPr>
          <w:rFonts w:ascii="Arial" w:hAnsi="Arial" w:cs="Arial"/>
          <w:szCs w:val="21"/>
        </w:rPr>
        <w:t>n</w:t>
      </w:r>
      <w:r w:rsidRPr="00D70318">
        <w:rPr>
          <w:rFonts w:ascii="Arial" w:hAnsi="Arial" w:cs="Arial"/>
          <w:szCs w:val="21"/>
        </w:rPr>
        <w:t>）定义了误导性标签引起的错误标签）。</w:t>
      </w:r>
    </w:p>
    <w:p w:rsidR="006C3334" w:rsidRPr="00D70318" w:rsidRDefault="006C3334" w:rsidP="000B0EE6">
      <w:pPr>
        <w:snapToGrid w:val="0"/>
        <w:spacing w:line="312" w:lineRule="auto"/>
        <w:ind w:leftChars="398" w:left="838" w:hanging="2"/>
        <w:rPr>
          <w:rFonts w:ascii="Arial" w:hAnsi="Arial" w:cs="Arial"/>
          <w:szCs w:val="21"/>
        </w:rPr>
      </w:pPr>
      <w:r w:rsidRPr="00D70318">
        <w:rPr>
          <w:rFonts w:ascii="Arial" w:hAnsi="Arial" w:cs="Arial"/>
          <w:szCs w:val="21"/>
        </w:rPr>
        <w:t>遵照</w:t>
      </w:r>
      <w:r w:rsidRPr="00D70318">
        <w:rPr>
          <w:rFonts w:ascii="Arial" w:hAnsi="Arial" w:cs="Arial"/>
          <w:szCs w:val="21"/>
        </w:rPr>
        <w:t>21 CFR</w:t>
      </w:r>
      <w:r w:rsidRPr="00D70318">
        <w:rPr>
          <w:rFonts w:ascii="Arial" w:hAnsi="Arial" w:cs="Arial"/>
          <w:szCs w:val="21"/>
        </w:rPr>
        <w:t>第</w:t>
      </w:r>
      <w:r w:rsidRPr="00D70318">
        <w:rPr>
          <w:rFonts w:ascii="Arial" w:hAnsi="Arial" w:cs="Arial"/>
          <w:szCs w:val="21"/>
        </w:rPr>
        <w:t>809.10</w:t>
      </w:r>
      <w:r w:rsidRPr="00D70318">
        <w:rPr>
          <w:rFonts w:ascii="Arial" w:hAnsi="Arial" w:cs="Arial"/>
          <w:szCs w:val="21"/>
        </w:rPr>
        <w:t>条中的体外诊断产品标签要求。按第</w:t>
      </w:r>
      <w:r w:rsidRPr="00D70318">
        <w:rPr>
          <w:rFonts w:ascii="Arial" w:hAnsi="Arial" w:cs="Arial"/>
          <w:szCs w:val="21"/>
        </w:rPr>
        <w:t>801.119</w:t>
      </w:r>
      <w:r w:rsidRPr="00D70318">
        <w:rPr>
          <w:rFonts w:ascii="Arial" w:hAnsi="Arial" w:cs="Arial"/>
          <w:szCs w:val="21"/>
        </w:rPr>
        <w:t>条中所述，这将符合法案</w:t>
      </w:r>
      <w:r w:rsidRPr="00D70318">
        <w:rPr>
          <w:rFonts w:ascii="Arial" w:hAnsi="Arial" w:cs="Arial"/>
          <w:szCs w:val="21"/>
        </w:rPr>
        <w:t>502</w:t>
      </w:r>
      <w:r w:rsidRPr="00D70318">
        <w:rPr>
          <w:rFonts w:ascii="Arial" w:hAnsi="Arial" w:cs="Arial"/>
          <w:szCs w:val="21"/>
        </w:rPr>
        <w:t>（</w:t>
      </w:r>
      <w:r w:rsidRPr="00D70318">
        <w:rPr>
          <w:rFonts w:ascii="Arial" w:hAnsi="Arial" w:cs="Arial"/>
          <w:szCs w:val="21"/>
        </w:rPr>
        <w:t>a</w:t>
      </w:r>
      <w:r w:rsidRPr="00D70318">
        <w:rPr>
          <w:rFonts w:ascii="Arial" w:hAnsi="Arial" w:cs="Arial"/>
          <w:szCs w:val="21"/>
        </w:rPr>
        <w:t>）、</w:t>
      </w:r>
      <w:r w:rsidRPr="00D70318">
        <w:rPr>
          <w:rFonts w:ascii="Arial" w:hAnsi="Arial" w:cs="Arial"/>
          <w:szCs w:val="21"/>
        </w:rPr>
        <w:t>502</w:t>
      </w:r>
      <w:r w:rsidRPr="00D70318">
        <w:rPr>
          <w:rFonts w:ascii="Arial" w:hAnsi="Arial" w:cs="Arial"/>
          <w:szCs w:val="21"/>
        </w:rPr>
        <w:t>（</w:t>
      </w:r>
      <w:r w:rsidRPr="00D70318">
        <w:rPr>
          <w:rFonts w:ascii="Arial" w:hAnsi="Arial" w:cs="Arial"/>
          <w:szCs w:val="21"/>
        </w:rPr>
        <w:t>f</w:t>
      </w:r>
      <w:r w:rsidRPr="00D70318">
        <w:rPr>
          <w:rFonts w:ascii="Arial" w:hAnsi="Arial" w:cs="Arial"/>
          <w:szCs w:val="21"/>
        </w:rPr>
        <w:t>）（</w:t>
      </w:r>
      <w:r w:rsidRPr="00D70318">
        <w:rPr>
          <w:rFonts w:ascii="Arial" w:hAnsi="Arial" w:cs="Arial"/>
          <w:szCs w:val="21"/>
        </w:rPr>
        <w:t>1</w:t>
      </w:r>
      <w:r w:rsidRPr="00D70318">
        <w:rPr>
          <w:rFonts w:ascii="Arial" w:hAnsi="Arial" w:cs="Arial"/>
          <w:szCs w:val="21"/>
        </w:rPr>
        <w:t>）和</w:t>
      </w:r>
      <w:r w:rsidRPr="00D70318">
        <w:rPr>
          <w:rFonts w:ascii="Arial" w:hAnsi="Arial" w:cs="Arial"/>
          <w:szCs w:val="21"/>
        </w:rPr>
        <w:t>21 CFR 801</w:t>
      </w:r>
      <w:r w:rsidRPr="00D70318">
        <w:rPr>
          <w:rFonts w:ascii="Arial" w:hAnsi="Arial" w:cs="Arial"/>
          <w:szCs w:val="21"/>
        </w:rPr>
        <w:t>部分</w:t>
      </w:r>
      <w:r w:rsidRPr="00D70318">
        <w:rPr>
          <w:rFonts w:ascii="Arial" w:hAnsi="Arial" w:cs="Arial"/>
          <w:szCs w:val="21"/>
        </w:rPr>
        <w:t>——</w:t>
      </w:r>
      <w:r w:rsidRPr="00D70318">
        <w:rPr>
          <w:rFonts w:ascii="Arial" w:hAnsi="Arial" w:cs="Arial"/>
          <w:szCs w:val="21"/>
        </w:rPr>
        <w:t>标签中的规定。</w:t>
      </w:r>
    </w:p>
    <w:p w:rsidR="00C50ECD" w:rsidRDefault="00C50ECD">
      <w:pPr>
        <w:jc w:val="left"/>
        <w:rPr>
          <w:rFonts w:ascii="Arial" w:hAnsi="Arial" w:cs="Arial"/>
          <w:szCs w:val="21"/>
        </w:rPr>
      </w:pPr>
      <w:r>
        <w:rPr>
          <w:rFonts w:ascii="Arial" w:hAnsi="Arial" w:cs="Arial"/>
          <w:szCs w:val="21"/>
        </w:rPr>
        <w:br w:type="page"/>
      </w:r>
    </w:p>
    <w:p w:rsidR="006C3334" w:rsidRPr="00D70318" w:rsidRDefault="006C3334" w:rsidP="00C50ECD">
      <w:pPr>
        <w:snapToGrid w:val="0"/>
        <w:spacing w:line="312" w:lineRule="auto"/>
        <w:ind w:leftChars="-12" w:left="842" w:hanging="867"/>
        <w:rPr>
          <w:rFonts w:ascii="Arial" w:hAnsi="Arial" w:cs="Arial"/>
          <w:szCs w:val="21"/>
        </w:rPr>
      </w:pPr>
      <w:r w:rsidRPr="00D70318">
        <w:rPr>
          <w:rFonts w:ascii="Arial" w:hAnsi="Arial" w:cs="Arial"/>
          <w:szCs w:val="21"/>
        </w:rPr>
        <w:lastRenderedPageBreak/>
        <w:t>上述条例和规定中要点的附加明细如下：</w:t>
      </w:r>
    </w:p>
    <w:p w:rsidR="006C3334" w:rsidRPr="00D70318" w:rsidRDefault="006C3334" w:rsidP="00C50ECD">
      <w:pPr>
        <w:pStyle w:val="10"/>
        <w:widowControl/>
        <w:snapToGrid w:val="0"/>
        <w:spacing w:after="200" w:line="312" w:lineRule="auto"/>
        <w:ind w:leftChars="-12" w:left="842" w:firstLineChars="0" w:hanging="867"/>
        <w:rPr>
          <w:rFonts w:ascii="Arial" w:hAnsi="Arial" w:cs="Arial"/>
        </w:rPr>
      </w:pPr>
      <w:r w:rsidRPr="00D70318">
        <w:rPr>
          <w:rFonts w:ascii="Arial" w:hAnsi="Arial" w:cs="Arial"/>
        </w:rPr>
        <w:t>1.</w:t>
      </w:r>
      <w:r w:rsidRPr="00D70318">
        <w:rPr>
          <w:rFonts w:ascii="Arial" w:hAnsi="Arial" w:cs="Arial"/>
        </w:rPr>
        <w:t>预期用途说明</w:t>
      </w:r>
      <w:r w:rsidRPr="00D70318">
        <w:rPr>
          <w:rFonts w:ascii="Arial" w:hAnsi="Arial" w:cs="Arial"/>
        </w:rPr>
        <w:t>[§809.10</w:t>
      </w:r>
      <w:r w:rsidRPr="00D70318">
        <w:rPr>
          <w:rFonts w:ascii="Arial" w:hAnsi="Arial" w:cs="Arial"/>
        </w:rPr>
        <w:t>（</w:t>
      </w:r>
      <w:r w:rsidRPr="00D70318">
        <w:rPr>
          <w:rFonts w:ascii="Arial" w:hAnsi="Arial" w:cs="Arial"/>
        </w:rPr>
        <w:t>b</w:t>
      </w:r>
      <w:r w:rsidRPr="00D70318">
        <w:rPr>
          <w:rFonts w:ascii="Arial" w:hAnsi="Arial" w:cs="Arial"/>
        </w:rPr>
        <w:t>）（</w:t>
      </w:r>
      <w:r w:rsidRPr="00D70318">
        <w:rPr>
          <w:rFonts w:ascii="Arial" w:hAnsi="Arial" w:cs="Arial"/>
        </w:rPr>
        <w:t>2</w:t>
      </w:r>
      <w:r w:rsidRPr="00D70318">
        <w:rPr>
          <w:rFonts w:ascii="Arial" w:hAnsi="Arial" w:cs="Arial"/>
        </w:rPr>
        <w:t>）</w:t>
      </w:r>
      <w:r w:rsidRPr="00D70318">
        <w:rPr>
          <w:rFonts w:ascii="Arial" w:hAnsi="Arial" w:cs="Arial"/>
        </w:rPr>
        <w:t>]</w:t>
      </w:r>
    </w:p>
    <w:p w:rsidR="006C3334" w:rsidRPr="00D70318" w:rsidRDefault="006C3334" w:rsidP="00C50ECD">
      <w:pPr>
        <w:pStyle w:val="10"/>
        <w:widowControl/>
        <w:numPr>
          <w:ilvl w:val="1"/>
          <w:numId w:val="27"/>
        </w:numPr>
        <w:snapToGrid w:val="0"/>
        <w:spacing w:after="200" w:line="312" w:lineRule="auto"/>
        <w:ind w:firstLineChars="0"/>
        <w:rPr>
          <w:rFonts w:ascii="Arial" w:hAnsi="Arial" w:cs="Arial"/>
        </w:rPr>
      </w:pPr>
      <w:r w:rsidRPr="00D70318">
        <w:rPr>
          <w:rFonts w:ascii="Arial" w:hAnsi="Arial" w:cs="Arial"/>
        </w:rPr>
        <w:t>基本信息：</w:t>
      </w:r>
    </w:p>
    <w:p w:rsidR="006C3334" w:rsidRPr="00D70318" w:rsidRDefault="006C3334" w:rsidP="00C50ECD">
      <w:pPr>
        <w:snapToGrid w:val="0"/>
        <w:spacing w:line="312" w:lineRule="auto"/>
        <w:ind w:leftChars="353" w:left="841" w:hanging="100"/>
        <w:rPr>
          <w:rFonts w:ascii="Arial" w:hAnsi="Arial" w:cs="Arial"/>
          <w:szCs w:val="21"/>
        </w:rPr>
      </w:pPr>
      <w:r w:rsidRPr="00D70318">
        <w:rPr>
          <w:rFonts w:ascii="Arial" w:hAnsi="Arial" w:cs="Arial"/>
          <w:szCs w:val="21"/>
        </w:rPr>
        <w:t>提供有关产品基本信息的简要描述，包括以下信息：</w:t>
      </w:r>
    </w:p>
    <w:p w:rsidR="006C3334" w:rsidRPr="00C50ECD" w:rsidRDefault="006C3334" w:rsidP="00C50ECD">
      <w:pPr>
        <w:pStyle w:val="a3"/>
        <w:numPr>
          <w:ilvl w:val="1"/>
          <w:numId w:val="27"/>
        </w:numPr>
        <w:snapToGrid w:val="0"/>
        <w:spacing w:line="312" w:lineRule="auto"/>
        <w:rPr>
          <w:rFonts w:ascii="Arial" w:hAnsi="Arial" w:cs="Arial"/>
          <w:szCs w:val="21"/>
        </w:rPr>
      </w:pPr>
      <w:r w:rsidRPr="00C50ECD">
        <w:rPr>
          <w:rFonts w:ascii="Arial" w:hAnsi="Arial" w:cs="Arial"/>
          <w:szCs w:val="21"/>
        </w:rPr>
        <w:t>厂商名称。</w:t>
      </w:r>
    </w:p>
    <w:p w:rsidR="006C3334" w:rsidRPr="00C50ECD" w:rsidRDefault="006C3334" w:rsidP="00C50ECD">
      <w:pPr>
        <w:pStyle w:val="a3"/>
        <w:numPr>
          <w:ilvl w:val="1"/>
          <w:numId w:val="27"/>
        </w:numPr>
        <w:snapToGrid w:val="0"/>
        <w:spacing w:line="312" w:lineRule="auto"/>
        <w:rPr>
          <w:rFonts w:ascii="Arial" w:hAnsi="Arial" w:cs="Arial"/>
          <w:szCs w:val="21"/>
        </w:rPr>
      </w:pPr>
      <w:r w:rsidRPr="00C50ECD">
        <w:rPr>
          <w:rFonts w:ascii="Arial" w:hAnsi="Arial" w:cs="Arial"/>
          <w:szCs w:val="21"/>
        </w:rPr>
        <w:t>产品名称。</w:t>
      </w:r>
    </w:p>
    <w:p w:rsidR="006C3334" w:rsidRPr="00C50ECD" w:rsidRDefault="006C3334" w:rsidP="00C50ECD">
      <w:pPr>
        <w:pStyle w:val="a3"/>
        <w:numPr>
          <w:ilvl w:val="1"/>
          <w:numId w:val="27"/>
        </w:numPr>
        <w:snapToGrid w:val="0"/>
        <w:spacing w:line="312" w:lineRule="auto"/>
        <w:rPr>
          <w:rFonts w:ascii="Arial" w:hAnsi="Arial" w:cs="Arial"/>
          <w:szCs w:val="21"/>
        </w:rPr>
      </w:pPr>
      <w:r w:rsidRPr="00C50ECD">
        <w:rPr>
          <w:rFonts w:ascii="Arial" w:hAnsi="Arial" w:cs="Arial"/>
          <w:szCs w:val="21"/>
        </w:rPr>
        <w:t>含量测定方法属于定量分析还是定性分析。</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 xml:space="preserve">2. </w:t>
      </w:r>
      <w:r w:rsidRPr="00D70318">
        <w:rPr>
          <w:rFonts w:ascii="Arial" w:hAnsi="Arial" w:cs="Arial"/>
          <w:szCs w:val="21"/>
        </w:rPr>
        <w:t>测试方法。</w:t>
      </w:r>
    </w:p>
    <w:p w:rsidR="006C3334" w:rsidRPr="00D70318" w:rsidRDefault="006C3334" w:rsidP="0055013D">
      <w:pPr>
        <w:pStyle w:val="10"/>
        <w:widowControl/>
        <w:snapToGrid w:val="0"/>
        <w:spacing w:after="200" w:line="312" w:lineRule="auto"/>
        <w:ind w:firstLineChars="0" w:firstLine="0"/>
        <w:rPr>
          <w:rFonts w:ascii="Arial" w:hAnsi="Arial" w:cs="Arial"/>
        </w:rPr>
      </w:pPr>
      <w:r w:rsidRPr="00D70318">
        <w:rPr>
          <w:rFonts w:ascii="Arial" w:hAnsi="Arial" w:cs="Arial"/>
        </w:rPr>
        <w:t>3.</w:t>
      </w:r>
      <w:r w:rsidRPr="00D70318">
        <w:rPr>
          <w:rFonts w:ascii="Arial" w:hAnsi="Arial" w:cs="Arial"/>
        </w:rPr>
        <w:t>特殊仪器要求。</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4.</w:t>
      </w:r>
      <w:r w:rsidRPr="00D70318">
        <w:rPr>
          <w:rFonts w:ascii="Arial" w:hAnsi="Arial" w:cs="Arial"/>
          <w:szCs w:val="21"/>
        </w:rPr>
        <w:t>样本类型</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5.</w:t>
      </w:r>
      <w:r w:rsidRPr="00D70318">
        <w:rPr>
          <w:rFonts w:ascii="Arial" w:hAnsi="Arial" w:cs="Arial"/>
          <w:szCs w:val="21"/>
        </w:rPr>
        <w:t>监测应用</w:t>
      </w:r>
    </w:p>
    <w:p w:rsidR="006C3334" w:rsidRPr="00D70318" w:rsidRDefault="006C3334" w:rsidP="00D05A62">
      <w:pPr>
        <w:snapToGrid w:val="0"/>
        <w:spacing w:line="312" w:lineRule="auto"/>
        <w:ind w:firstLineChars="86" w:firstLine="181"/>
        <w:rPr>
          <w:rFonts w:ascii="Arial" w:hAnsi="Arial" w:cs="Arial"/>
          <w:szCs w:val="21"/>
        </w:rPr>
      </w:pPr>
      <w:r w:rsidRPr="00D70318">
        <w:rPr>
          <w:rFonts w:ascii="Arial" w:hAnsi="Arial" w:cs="Arial"/>
          <w:szCs w:val="21"/>
        </w:rPr>
        <w:t>是否用于治疗监测、复发或反馈。</w:t>
      </w:r>
    </w:p>
    <w:p w:rsidR="006C3334" w:rsidRPr="00D70318" w:rsidRDefault="006C3334" w:rsidP="0055013D">
      <w:pPr>
        <w:pStyle w:val="10"/>
        <w:widowControl/>
        <w:snapToGrid w:val="0"/>
        <w:spacing w:after="200" w:line="312" w:lineRule="auto"/>
        <w:ind w:firstLineChars="0" w:firstLine="0"/>
        <w:rPr>
          <w:rFonts w:ascii="Arial" w:hAnsi="Arial" w:cs="Arial"/>
        </w:rPr>
      </w:pPr>
      <w:r w:rsidRPr="00D70318">
        <w:rPr>
          <w:rFonts w:ascii="Arial" w:hAnsi="Arial" w:cs="Arial"/>
        </w:rPr>
        <w:t>6.</w:t>
      </w:r>
      <w:r w:rsidRPr="00D70318">
        <w:rPr>
          <w:rFonts w:ascii="Arial" w:hAnsi="Arial" w:cs="Arial"/>
        </w:rPr>
        <w:t>临床意义：</w:t>
      </w:r>
    </w:p>
    <w:p w:rsidR="006C3334" w:rsidRPr="00D70318" w:rsidRDefault="006C3334" w:rsidP="00D05A62">
      <w:pPr>
        <w:snapToGrid w:val="0"/>
        <w:spacing w:line="312" w:lineRule="auto"/>
        <w:ind w:firstLineChars="86" w:firstLine="181"/>
        <w:rPr>
          <w:rFonts w:ascii="Arial" w:hAnsi="Arial" w:cs="Arial"/>
        </w:rPr>
      </w:pPr>
      <w:r w:rsidRPr="00D70318">
        <w:rPr>
          <w:rFonts w:ascii="Arial" w:hAnsi="Arial" w:cs="Arial"/>
        </w:rPr>
        <w:t>临床</w:t>
      </w:r>
      <w:r w:rsidRPr="00D05A62">
        <w:rPr>
          <w:rFonts w:ascii="Arial" w:hAnsi="Arial" w:cs="Arial"/>
          <w:szCs w:val="21"/>
        </w:rPr>
        <w:t>意义</w:t>
      </w:r>
      <w:r w:rsidRPr="00D70318">
        <w:rPr>
          <w:rFonts w:ascii="Arial" w:hAnsi="Arial" w:cs="Arial"/>
        </w:rPr>
        <w:t>，如可用若干词来说明。（如果临床意义太过冗长或复杂，则可另标题为</w:t>
      </w:r>
      <w:r w:rsidRPr="00D70318">
        <w:rPr>
          <w:rFonts w:ascii="Arial" w:hAnsi="Arial" w:cs="Arial"/>
        </w:rPr>
        <w:t>“</w:t>
      </w:r>
      <w:r w:rsidRPr="00D70318">
        <w:rPr>
          <w:rFonts w:ascii="Arial" w:hAnsi="Arial" w:cs="Arial"/>
        </w:rPr>
        <w:t>临床意义。</w:t>
      </w:r>
      <w:r w:rsidRPr="00D70318">
        <w:rPr>
          <w:rFonts w:ascii="Arial" w:hAnsi="Arial" w:cs="Arial"/>
        </w:rPr>
        <w:t>”</w:t>
      </w:r>
      <w:r w:rsidRPr="00D70318">
        <w:rPr>
          <w:rFonts w:ascii="Arial" w:hAnsi="Arial" w:cs="Arial"/>
        </w:rPr>
        <w:t>）</w:t>
      </w:r>
    </w:p>
    <w:p w:rsidR="006C3334" w:rsidRPr="00D05A62" w:rsidRDefault="006C3334" w:rsidP="00D05A62">
      <w:pPr>
        <w:pStyle w:val="a3"/>
        <w:numPr>
          <w:ilvl w:val="0"/>
          <w:numId w:val="47"/>
        </w:numPr>
        <w:snapToGrid w:val="0"/>
        <w:spacing w:line="312" w:lineRule="auto"/>
        <w:rPr>
          <w:rFonts w:ascii="Arial" w:hAnsi="Arial" w:cs="Arial"/>
          <w:szCs w:val="21"/>
          <w:u w:val="single"/>
        </w:rPr>
      </w:pPr>
      <w:r w:rsidRPr="00D05A62">
        <w:rPr>
          <w:rFonts w:ascii="Arial" w:hAnsi="Arial" w:cs="Arial"/>
          <w:szCs w:val="21"/>
          <w:u w:val="single"/>
        </w:rPr>
        <w:t>特有预期用途说明：</w:t>
      </w:r>
    </w:p>
    <w:p w:rsidR="006C3334" w:rsidRPr="00D70318" w:rsidRDefault="006C3334" w:rsidP="00D05A62">
      <w:pPr>
        <w:snapToGrid w:val="0"/>
        <w:spacing w:line="312" w:lineRule="auto"/>
        <w:ind w:leftChars="73" w:left="153" w:firstLineChars="12" w:firstLine="25"/>
        <w:rPr>
          <w:rFonts w:ascii="Arial" w:hAnsi="Arial" w:cs="Arial"/>
          <w:szCs w:val="21"/>
        </w:rPr>
      </w:pPr>
      <w:r w:rsidRPr="00D70318">
        <w:rPr>
          <w:rFonts w:ascii="Arial" w:hAnsi="Arial" w:cs="Arial"/>
          <w:szCs w:val="21"/>
        </w:rPr>
        <w:t>特有预期用途说明如：</w:t>
      </w:r>
      <w:r w:rsidRPr="00D70318">
        <w:rPr>
          <w:rFonts w:ascii="Arial" w:hAnsi="Arial" w:cs="Arial"/>
          <w:szCs w:val="21"/>
        </w:rPr>
        <w:t>“ABC’s</w:t>
      </w:r>
      <w:r w:rsidRPr="00D70318">
        <w:rPr>
          <w:rFonts w:ascii="Arial" w:hAnsi="Arial" w:cs="Arial"/>
          <w:szCs w:val="21"/>
        </w:rPr>
        <w:t>公司（分析物）是用于定量测定人体血清或血浆中（分析物）浓度的体外</w:t>
      </w:r>
      <w:r w:rsidR="00AF1382">
        <w:rPr>
          <w:rFonts w:ascii="Arial" w:hAnsi="Arial" w:cs="Arial"/>
          <w:szCs w:val="21"/>
        </w:rPr>
        <w:t>器械</w:t>
      </w:r>
      <w:r w:rsidRPr="00D70318">
        <w:rPr>
          <w:rFonts w:ascii="Arial" w:hAnsi="Arial" w:cs="Arial"/>
          <w:szCs w:val="21"/>
        </w:rPr>
        <w:t>，该测试系统旨在帮助癌症患者监测疾病复发。</w:t>
      </w:r>
    </w:p>
    <w:p w:rsidR="00D05A62" w:rsidRDefault="00D05A62">
      <w:pPr>
        <w:jc w:val="left"/>
        <w:rPr>
          <w:rFonts w:ascii="Arial" w:hAnsi="Arial" w:cs="Arial"/>
          <w:szCs w:val="21"/>
        </w:rPr>
      </w:pPr>
      <w:r>
        <w:rPr>
          <w:rFonts w:ascii="Arial" w:hAnsi="Arial" w:cs="Arial"/>
          <w:szCs w:val="21"/>
        </w:rPr>
        <w:br w:type="page"/>
      </w:r>
    </w:p>
    <w:p w:rsidR="006C3334" w:rsidRPr="00D05A62" w:rsidRDefault="006C3334" w:rsidP="00D05A62">
      <w:pPr>
        <w:pStyle w:val="a3"/>
        <w:numPr>
          <w:ilvl w:val="0"/>
          <w:numId w:val="47"/>
        </w:numPr>
        <w:snapToGrid w:val="0"/>
        <w:spacing w:line="312" w:lineRule="auto"/>
        <w:rPr>
          <w:rFonts w:ascii="Arial" w:hAnsi="Arial" w:cs="Arial"/>
          <w:szCs w:val="21"/>
          <w:u w:val="single"/>
        </w:rPr>
      </w:pPr>
      <w:r w:rsidRPr="00D05A62">
        <w:rPr>
          <w:rFonts w:ascii="Arial" w:hAnsi="Arial" w:cs="Arial"/>
          <w:szCs w:val="21"/>
          <w:u w:val="single"/>
        </w:rPr>
        <w:lastRenderedPageBreak/>
        <w:t>使用条件</w:t>
      </w:r>
    </w:p>
    <w:p w:rsidR="006C3334" w:rsidRPr="00D70318" w:rsidRDefault="006C3334" w:rsidP="001944FC">
      <w:pPr>
        <w:snapToGrid w:val="0"/>
        <w:spacing w:line="312" w:lineRule="auto"/>
        <w:ind w:leftChars="160" w:left="336"/>
        <w:rPr>
          <w:rFonts w:ascii="Arial" w:hAnsi="Arial" w:cs="Arial"/>
          <w:szCs w:val="21"/>
        </w:rPr>
      </w:pPr>
      <w:r w:rsidRPr="00D70318">
        <w:rPr>
          <w:rFonts w:ascii="Arial" w:hAnsi="Arial" w:cs="Arial"/>
          <w:szCs w:val="21"/>
        </w:rPr>
        <w:t>描述</w:t>
      </w:r>
      <w:r w:rsidR="00AF1382">
        <w:rPr>
          <w:rFonts w:ascii="Arial" w:hAnsi="Arial" w:cs="Arial"/>
          <w:szCs w:val="21"/>
        </w:rPr>
        <w:t>器械</w:t>
      </w:r>
      <w:r w:rsidRPr="00D70318">
        <w:rPr>
          <w:rFonts w:ascii="Arial" w:hAnsi="Arial" w:cs="Arial"/>
          <w:szCs w:val="21"/>
        </w:rPr>
        <w:t>的特殊应用或特定禁忌或预期用途说明中未指出的使用说明。这些使用条件可以在包装说明书中</w:t>
      </w:r>
      <w:r w:rsidRPr="00BC3BD3">
        <w:rPr>
          <w:rFonts w:asciiTheme="minorEastAsia" w:eastAsiaTheme="minorEastAsia" w:hAnsiTheme="minorEastAsia" w:cs="Arial" w:hint="eastAsia"/>
          <w:szCs w:val="21"/>
        </w:rPr>
        <w:t>的“综述说明”、“</w:t>
      </w:r>
      <w:r w:rsidR="00DF0F83">
        <w:rPr>
          <w:rFonts w:asciiTheme="minorEastAsia" w:eastAsiaTheme="minorEastAsia" w:hAnsiTheme="minorEastAsia" w:cs="Arial"/>
          <w:szCs w:val="21"/>
        </w:rPr>
        <w:t>局限性</w:t>
      </w:r>
      <w:r w:rsidRPr="00BC3BD3">
        <w:rPr>
          <w:rFonts w:asciiTheme="minorEastAsia" w:eastAsiaTheme="minorEastAsia" w:hAnsiTheme="minorEastAsia" w:cs="Arial" w:hint="eastAsia"/>
          <w:szCs w:val="21"/>
        </w:rPr>
        <w:t>”或“性能特征”部</w:t>
      </w:r>
      <w:r w:rsidRPr="00D70318">
        <w:rPr>
          <w:rFonts w:ascii="Arial" w:hAnsi="Arial" w:cs="Arial"/>
          <w:szCs w:val="21"/>
        </w:rPr>
        <w:t>分进一步说明。</w:t>
      </w:r>
    </w:p>
    <w:p w:rsidR="006C3334" w:rsidRPr="00D05A62" w:rsidRDefault="006C3334" w:rsidP="00D05A62">
      <w:pPr>
        <w:pStyle w:val="a3"/>
        <w:numPr>
          <w:ilvl w:val="0"/>
          <w:numId w:val="47"/>
        </w:numPr>
        <w:snapToGrid w:val="0"/>
        <w:spacing w:line="312" w:lineRule="auto"/>
        <w:rPr>
          <w:rFonts w:ascii="Arial" w:hAnsi="Arial" w:cs="Arial"/>
          <w:szCs w:val="21"/>
          <w:u w:val="single"/>
        </w:rPr>
      </w:pPr>
      <w:r w:rsidRPr="00D05A62">
        <w:rPr>
          <w:rFonts w:ascii="Arial" w:hAnsi="Arial" w:cs="Arial"/>
          <w:szCs w:val="21"/>
          <w:u w:val="single"/>
        </w:rPr>
        <w:t>样本采集和分析准备</w:t>
      </w:r>
      <w:r w:rsidRPr="00D05A62">
        <w:rPr>
          <w:rFonts w:ascii="Arial" w:hAnsi="Arial" w:cs="Arial"/>
          <w:szCs w:val="21"/>
          <w:u w:val="single"/>
        </w:rPr>
        <w:t>[§809.10</w:t>
      </w:r>
      <w:r w:rsidRPr="00D05A62">
        <w:rPr>
          <w:rFonts w:ascii="Arial" w:hAnsi="Arial" w:cs="Arial"/>
          <w:szCs w:val="21"/>
          <w:u w:val="single"/>
        </w:rPr>
        <w:t>（</w:t>
      </w:r>
      <w:r w:rsidRPr="00D05A62">
        <w:rPr>
          <w:rFonts w:ascii="Arial" w:hAnsi="Arial" w:cs="Arial"/>
          <w:szCs w:val="21"/>
          <w:u w:val="single"/>
        </w:rPr>
        <w:t>b</w:t>
      </w:r>
      <w:r w:rsidRPr="00D05A62">
        <w:rPr>
          <w:rFonts w:ascii="Arial" w:hAnsi="Arial" w:cs="Arial"/>
          <w:szCs w:val="21"/>
          <w:u w:val="single"/>
        </w:rPr>
        <w:t>）（</w:t>
      </w:r>
      <w:r w:rsidRPr="00D05A62">
        <w:rPr>
          <w:rFonts w:ascii="Arial" w:hAnsi="Arial" w:cs="Arial"/>
          <w:szCs w:val="21"/>
          <w:u w:val="single"/>
        </w:rPr>
        <w:t>7</w:t>
      </w:r>
      <w:r w:rsidRPr="00D05A62">
        <w:rPr>
          <w:rFonts w:ascii="Arial" w:hAnsi="Arial" w:cs="Arial"/>
          <w:szCs w:val="21"/>
          <w:u w:val="single"/>
        </w:rPr>
        <w:t>）</w:t>
      </w:r>
      <w:r w:rsidRPr="00D05A62">
        <w:rPr>
          <w:rFonts w:ascii="Arial" w:hAnsi="Arial" w:cs="Arial"/>
          <w:szCs w:val="21"/>
          <w:u w:val="single"/>
        </w:rPr>
        <w:t>]</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包括以下内容：</w:t>
      </w:r>
    </w:p>
    <w:p w:rsidR="006C3334" w:rsidRPr="00D70318" w:rsidRDefault="006C3334" w:rsidP="0055013D">
      <w:pPr>
        <w:pStyle w:val="10"/>
        <w:widowControl/>
        <w:numPr>
          <w:ilvl w:val="0"/>
          <w:numId w:val="26"/>
        </w:numPr>
        <w:snapToGrid w:val="0"/>
        <w:spacing w:after="200" w:line="312" w:lineRule="auto"/>
        <w:ind w:left="0" w:firstLineChars="0" w:firstLine="0"/>
        <w:rPr>
          <w:rFonts w:ascii="Arial" w:hAnsi="Arial" w:cs="Arial"/>
        </w:rPr>
      </w:pPr>
      <w:r w:rsidRPr="00D70318">
        <w:rPr>
          <w:rFonts w:ascii="Arial" w:hAnsi="Arial" w:cs="Arial"/>
        </w:rPr>
        <w:t>样本类型：</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要收集的样品的类型，例如血浆、血清、尿液。</w:t>
      </w:r>
    </w:p>
    <w:p w:rsidR="006C3334" w:rsidRPr="00D70318" w:rsidRDefault="006C3334" w:rsidP="0055013D">
      <w:pPr>
        <w:pStyle w:val="10"/>
        <w:widowControl/>
        <w:snapToGrid w:val="0"/>
        <w:spacing w:after="200" w:line="312" w:lineRule="auto"/>
        <w:ind w:firstLineChars="0" w:firstLine="0"/>
        <w:rPr>
          <w:rFonts w:ascii="Arial" w:hAnsi="Arial" w:cs="Arial"/>
        </w:rPr>
      </w:pPr>
      <w:r w:rsidRPr="00D70318">
        <w:rPr>
          <w:rFonts w:ascii="Arial" w:hAnsi="Arial" w:cs="Arial"/>
        </w:rPr>
        <w:t>2</w:t>
      </w:r>
      <w:r w:rsidRPr="00D70318">
        <w:rPr>
          <w:rFonts w:ascii="Arial" w:hAnsi="Arial" w:cs="Arial"/>
        </w:rPr>
        <w:t>）所需样本的数量要最佳且最小。</w:t>
      </w:r>
    </w:p>
    <w:p w:rsidR="006C3334" w:rsidRPr="00D70318" w:rsidRDefault="006C3334" w:rsidP="0055013D">
      <w:pPr>
        <w:pStyle w:val="10"/>
        <w:widowControl/>
        <w:snapToGrid w:val="0"/>
        <w:spacing w:after="200" w:line="312" w:lineRule="auto"/>
        <w:ind w:firstLineChars="0" w:firstLine="0"/>
        <w:rPr>
          <w:rFonts w:ascii="Arial" w:hAnsi="Arial" w:cs="Arial"/>
        </w:rPr>
      </w:pPr>
      <w:r w:rsidRPr="00D70318">
        <w:rPr>
          <w:rFonts w:ascii="Arial" w:hAnsi="Arial" w:cs="Arial"/>
        </w:rPr>
        <w:t>3</w:t>
      </w:r>
      <w:r w:rsidRPr="00D70318">
        <w:rPr>
          <w:rFonts w:ascii="Arial" w:hAnsi="Arial" w:cs="Arial"/>
        </w:rPr>
        <w:t>）维持样本完整性所需的添加剂、防腐剂等。</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4</w:t>
      </w:r>
      <w:r w:rsidRPr="00D70318">
        <w:rPr>
          <w:rFonts w:ascii="Arial" w:hAnsi="Arial" w:cs="Arial"/>
          <w:szCs w:val="21"/>
        </w:rPr>
        <w:t>）采集流程：</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参考适当的采集流程，包括防腐剂，例如</w:t>
      </w:r>
      <w:r w:rsidRPr="00D70318">
        <w:rPr>
          <w:rFonts w:ascii="Arial" w:hAnsi="Arial" w:cs="Arial"/>
          <w:szCs w:val="21"/>
        </w:rPr>
        <w:t>NCCLS</w:t>
      </w:r>
      <w:r w:rsidRPr="00D70318">
        <w:rPr>
          <w:rFonts w:ascii="Arial" w:hAnsi="Arial" w:cs="Arial"/>
          <w:szCs w:val="21"/>
        </w:rPr>
        <w:t>指南、参考书、期刊等。</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5</w:t>
      </w:r>
      <w:r w:rsidRPr="00D70318">
        <w:rPr>
          <w:rFonts w:ascii="Arial" w:hAnsi="Arial" w:cs="Arial"/>
          <w:szCs w:val="21"/>
        </w:rPr>
        <w:t>）采集注意事项：</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样本采集的特别注意事项包括：组织的温度和状况、蛋白质测定的方法等，以及患者的特殊准备（停止使用激素治疗等），因为它会影响测试的有效性。</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6</w:t>
      </w:r>
      <w:r w:rsidRPr="00D70318">
        <w:rPr>
          <w:rFonts w:ascii="Arial" w:hAnsi="Arial" w:cs="Arial"/>
          <w:szCs w:val="21"/>
        </w:rPr>
        <w:t>）已知的干扰物质或条件。</w:t>
      </w:r>
    </w:p>
    <w:p w:rsidR="006C3334" w:rsidRPr="00D70318" w:rsidRDefault="006C3334" w:rsidP="0055013D">
      <w:pPr>
        <w:pStyle w:val="10"/>
        <w:widowControl/>
        <w:snapToGrid w:val="0"/>
        <w:spacing w:after="200" w:line="312" w:lineRule="auto"/>
        <w:ind w:firstLineChars="0" w:firstLine="0"/>
        <w:rPr>
          <w:rFonts w:ascii="Arial" w:hAnsi="Arial" w:cs="Arial"/>
        </w:rPr>
      </w:pPr>
      <w:r w:rsidRPr="00D70318">
        <w:rPr>
          <w:rFonts w:ascii="Arial" w:hAnsi="Arial" w:cs="Arial"/>
        </w:rPr>
        <w:t>7</w:t>
      </w:r>
      <w:r w:rsidRPr="00D70318">
        <w:rPr>
          <w:rFonts w:ascii="Arial" w:hAnsi="Arial" w:cs="Arial"/>
        </w:rPr>
        <w:t>）样本处理：</w:t>
      </w:r>
    </w:p>
    <w:p w:rsidR="00604253" w:rsidRDefault="006C3334" w:rsidP="00604253">
      <w:pPr>
        <w:snapToGrid w:val="0"/>
        <w:spacing w:line="312" w:lineRule="auto"/>
        <w:ind w:leftChars="160" w:left="336"/>
        <w:rPr>
          <w:rFonts w:ascii="Arial" w:hAnsi="Arial" w:cs="Arial"/>
          <w:szCs w:val="21"/>
        </w:rPr>
      </w:pPr>
      <w:r w:rsidRPr="00D70318">
        <w:rPr>
          <w:rFonts w:ascii="Arial" w:hAnsi="Arial" w:cs="Arial"/>
          <w:szCs w:val="21"/>
        </w:rPr>
        <w:t>样本保护和维护的储存、处理或装运说明</w:t>
      </w:r>
      <w:r w:rsidRPr="00D70318">
        <w:rPr>
          <w:rFonts w:ascii="Arial" w:hAnsi="Arial" w:cs="Arial"/>
          <w:szCs w:val="21"/>
        </w:rPr>
        <w:t xml:space="preserve">; </w:t>
      </w:r>
      <w:r w:rsidRPr="00D70318">
        <w:rPr>
          <w:rFonts w:ascii="Arial" w:hAnsi="Arial" w:cs="Arial"/>
          <w:szCs w:val="21"/>
        </w:rPr>
        <w:t>以及样本的时效或稳定性。</w:t>
      </w:r>
    </w:p>
    <w:p w:rsidR="00604253" w:rsidRDefault="00604253">
      <w:pPr>
        <w:jc w:val="left"/>
        <w:rPr>
          <w:rFonts w:ascii="Arial" w:hAnsi="Arial" w:cs="Arial"/>
          <w:szCs w:val="21"/>
        </w:rPr>
      </w:pPr>
      <w:r>
        <w:rPr>
          <w:rFonts w:ascii="Arial" w:hAnsi="Arial" w:cs="Arial"/>
          <w:szCs w:val="21"/>
        </w:rPr>
        <w:br w:type="page"/>
      </w:r>
    </w:p>
    <w:p w:rsidR="006C3334" w:rsidRPr="001944FC" w:rsidRDefault="006C3334" w:rsidP="001944FC">
      <w:pPr>
        <w:pStyle w:val="a3"/>
        <w:numPr>
          <w:ilvl w:val="0"/>
          <w:numId w:val="47"/>
        </w:numPr>
        <w:snapToGrid w:val="0"/>
        <w:spacing w:line="312" w:lineRule="auto"/>
        <w:rPr>
          <w:rFonts w:ascii="Arial" w:hAnsi="Arial" w:cs="Arial"/>
          <w:szCs w:val="21"/>
          <w:u w:val="single"/>
        </w:rPr>
      </w:pPr>
      <w:r w:rsidRPr="001944FC">
        <w:rPr>
          <w:rFonts w:ascii="Arial" w:hAnsi="Arial" w:cs="Arial"/>
          <w:szCs w:val="21"/>
          <w:u w:val="single"/>
        </w:rPr>
        <w:lastRenderedPageBreak/>
        <w:t>流程：使用说明</w:t>
      </w:r>
      <w:r w:rsidRPr="001944FC">
        <w:rPr>
          <w:rFonts w:ascii="Arial" w:hAnsi="Arial" w:cs="Arial"/>
          <w:szCs w:val="21"/>
          <w:u w:val="single"/>
        </w:rPr>
        <w:t>[§809.10</w:t>
      </w:r>
      <w:r w:rsidRPr="001944FC">
        <w:rPr>
          <w:rFonts w:ascii="Arial" w:hAnsi="Arial" w:cs="Arial"/>
          <w:szCs w:val="21"/>
          <w:u w:val="single"/>
        </w:rPr>
        <w:t>（</w:t>
      </w:r>
      <w:r w:rsidRPr="001944FC">
        <w:rPr>
          <w:rFonts w:ascii="Arial" w:hAnsi="Arial" w:cs="Arial"/>
          <w:szCs w:val="21"/>
          <w:u w:val="single"/>
        </w:rPr>
        <w:t>b</w:t>
      </w:r>
      <w:r w:rsidRPr="001944FC">
        <w:rPr>
          <w:rFonts w:ascii="Arial" w:hAnsi="Arial" w:cs="Arial"/>
          <w:szCs w:val="21"/>
          <w:u w:val="single"/>
        </w:rPr>
        <w:t>）（</w:t>
      </w:r>
      <w:r w:rsidRPr="001944FC">
        <w:rPr>
          <w:rFonts w:ascii="Arial" w:hAnsi="Arial" w:cs="Arial"/>
          <w:szCs w:val="21"/>
          <w:u w:val="single"/>
        </w:rPr>
        <w:t>8</w:t>
      </w:r>
      <w:r w:rsidRPr="001944FC">
        <w:rPr>
          <w:rFonts w:ascii="Arial" w:hAnsi="Arial" w:cs="Arial"/>
          <w:szCs w:val="21"/>
          <w:u w:val="single"/>
        </w:rPr>
        <w:t>）</w:t>
      </w:r>
      <w:r w:rsidRPr="001944FC">
        <w:rPr>
          <w:rFonts w:ascii="Arial" w:hAnsi="Arial" w:cs="Arial"/>
          <w:szCs w:val="21"/>
          <w:u w:val="single"/>
        </w:rPr>
        <w:t>]</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应正确说明</w:t>
      </w:r>
      <w:r w:rsidR="00AF1382">
        <w:rPr>
          <w:rFonts w:ascii="Arial" w:hAnsi="Arial" w:cs="Arial"/>
          <w:szCs w:val="21"/>
        </w:rPr>
        <w:t>器械</w:t>
      </w:r>
      <w:r w:rsidRPr="00D70318">
        <w:rPr>
          <w:rFonts w:ascii="Arial" w:hAnsi="Arial" w:cs="Arial"/>
          <w:szCs w:val="21"/>
        </w:rPr>
        <w:t>的预期应用场所和用户。</w:t>
      </w:r>
    </w:p>
    <w:p w:rsidR="006C3334" w:rsidRPr="001944FC" w:rsidRDefault="006C3334" w:rsidP="001944FC">
      <w:pPr>
        <w:pStyle w:val="a3"/>
        <w:numPr>
          <w:ilvl w:val="0"/>
          <w:numId w:val="47"/>
        </w:numPr>
        <w:snapToGrid w:val="0"/>
        <w:spacing w:line="312" w:lineRule="auto"/>
        <w:rPr>
          <w:rFonts w:ascii="Arial" w:hAnsi="Arial" w:cs="Arial"/>
          <w:szCs w:val="21"/>
          <w:u w:val="single"/>
        </w:rPr>
      </w:pPr>
      <w:r w:rsidRPr="001944FC">
        <w:rPr>
          <w:rFonts w:ascii="Arial" w:hAnsi="Arial" w:cs="Arial"/>
          <w:szCs w:val="21"/>
          <w:u w:val="single"/>
        </w:rPr>
        <w:t>质量控制</w:t>
      </w:r>
      <w:r w:rsidRPr="001944FC">
        <w:rPr>
          <w:rFonts w:ascii="Arial" w:hAnsi="Arial" w:cs="Arial"/>
          <w:szCs w:val="21"/>
          <w:u w:val="single"/>
        </w:rPr>
        <w:t>[§809.10</w:t>
      </w:r>
      <w:r w:rsidRPr="001944FC">
        <w:rPr>
          <w:rFonts w:ascii="Arial" w:hAnsi="Arial" w:cs="Arial"/>
          <w:szCs w:val="21"/>
          <w:u w:val="single"/>
        </w:rPr>
        <w:t>（</w:t>
      </w:r>
      <w:r w:rsidRPr="001944FC">
        <w:rPr>
          <w:rFonts w:ascii="Arial" w:hAnsi="Arial" w:cs="Arial"/>
          <w:szCs w:val="21"/>
          <w:u w:val="single"/>
        </w:rPr>
        <w:t>b</w:t>
      </w:r>
      <w:r w:rsidRPr="001944FC">
        <w:rPr>
          <w:rFonts w:ascii="Arial" w:hAnsi="Arial" w:cs="Arial"/>
          <w:szCs w:val="21"/>
          <w:u w:val="single"/>
        </w:rPr>
        <w:t>）（</w:t>
      </w:r>
      <w:r w:rsidRPr="001944FC">
        <w:rPr>
          <w:rFonts w:ascii="Arial" w:hAnsi="Arial" w:cs="Arial"/>
          <w:szCs w:val="21"/>
          <w:u w:val="single"/>
        </w:rPr>
        <w:t>8</w:t>
      </w:r>
      <w:r w:rsidRPr="001944FC">
        <w:rPr>
          <w:rFonts w:ascii="Arial" w:hAnsi="Arial" w:cs="Arial"/>
          <w:szCs w:val="21"/>
          <w:u w:val="single"/>
        </w:rPr>
        <w:t>）（</w:t>
      </w:r>
      <w:r w:rsidRPr="001944FC">
        <w:rPr>
          <w:rFonts w:ascii="Arial" w:hAnsi="Arial" w:cs="Arial"/>
          <w:szCs w:val="21"/>
          <w:u w:val="single"/>
        </w:rPr>
        <w:t>vi</w:t>
      </w:r>
      <w:r w:rsidRPr="001944FC">
        <w:rPr>
          <w:rFonts w:ascii="Arial" w:hAnsi="Arial" w:cs="Arial"/>
          <w:szCs w:val="21"/>
          <w:u w:val="single"/>
        </w:rPr>
        <w:t>）</w:t>
      </w:r>
      <w:r w:rsidRPr="001944FC">
        <w:rPr>
          <w:rFonts w:ascii="Arial" w:hAnsi="Arial" w:cs="Arial"/>
          <w:szCs w:val="21"/>
          <w:u w:val="single"/>
        </w:rPr>
        <w:t>]</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包括以下信息：</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1</w:t>
      </w:r>
      <w:r w:rsidRPr="00D70318">
        <w:rPr>
          <w:rFonts w:ascii="Arial" w:hAnsi="Arial" w:cs="Arial"/>
          <w:szCs w:val="21"/>
        </w:rPr>
        <w:t>）控制：</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如果试剂盒中没有提供材料，用于阳性和阴性对照的样本类型或市售产品应包括分析物的参考范围。</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2</w:t>
      </w:r>
      <w:r w:rsidRPr="00D70318">
        <w:rPr>
          <w:rFonts w:ascii="Arial" w:hAnsi="Arial" w:cs="Arial"/>
          <w:szCs w:val="21"/>
        </w:rPr>
        <w:t>）质量控制</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如果适用，除阳性和阴性对照外，还建议使用质量控制参数。</w:t>
      </w:r>
    </w:p>
    <w:p w:rsidR="006C3334" w:rsidRPr="00D70318" w:rsidRDefault="006C3334" w:rsidP="0055013D">
      <w:pPr>
        <w:pStyle w:val="10"/>
        <w:widowControl/>
        <w:snapToGrid w:val="0"/>
        <w:spacing w:after="200" w:line="312" w:lineRule="auto"/>
        <w:ind w:firstLineChars="0" w:firstLine="0"/>
        <w:rPr>
          <w:rFonts w:ascii="Arial" w:hAnsi="Arial" w:cs="Arial"/>
        </w:rPr>
      </w:pPr>
      <w:r w:rsidRPr="00D70318">
        <w:rPr>
          <w:rFonts w:ascii="Arial" w:hAnsi="Arial" w:cs="Arial"/>
        </w:rPr>
        <w:t>3</w:t>
      </w:r>
      <w:r w:rsidRPr="00D70318">
        <w:rPr>
          <w:rFonts w:ascii="Arial" w:hAnsi="Arial" w:cs="Arial"/>
        </w:rPr>
        <w:t>）执行质量控制说明。</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4</w:t>
      </w:r>
      <w:r w:rsidRPr="00D70318">
        <w:rPr>
          <w:rFonts w:ascii="Arial" w:hAnsi="Arial" w:cs="Arial"/>
          <w:szCs w:val="21"/>
        </w:rPr>
        <w:t>）质量控制的解释：</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质量控制样本结果的解释说明（符合要求的性能范围）。</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5</w:t>
      </w:r>
      <w:r w:rsidRPr="00D70318">
        <w:rPr>
          <w:rFonts w:ascii="Arial" w:hAnsi="Arial" w:cs="Arial"/>
          <w:szCs w:val="21"/>
        </w:rPr>
        <w:t>）控制结果不符：</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结论陈述与以下语句相似：</w:t>
      </w:r>
      <w:r w:rsidRPr="00D70318">
        <w:rPr>
          <w:rFonts w:ascii="Arial" w:hAnsi="Arial" w:cs="Arial"/>
          <w:szCs w:val="21"/>
        </w:rPr>
        <w:t>“</w:t>
      </w:r>
      <w:r w:rsidRPr="00D70318">
        <w:rPr>
          <w:rFonts w:ascii="Arial" w:hAnsi="Arial" w:cs="Arial"/>
          <w:szCs w:val="21"/>
        </w:rPr>
        <w:t>如果控制结果不在规定的参数范围内，则测定结果无效。</w:t>
      </w:r>
      <w:r w:rsidRPr="00D70318">
        <w:rPr>
          <w:rFonts w:ascii="Arial" w:hAnsi="Arial" w:cs="Arial"/>
          <w:szCs w:val="21"/>
        </w:rPr>
        <w:t>”</w:t>
      </w:r>
    </w:p>
    <w:p w:rsidR="006C3334" w:rsidRPr="001944FC" w:rsidRDefault="006C3334" w:rsidP="001944FC">
      <w:pPr>
        <w:pStyle w:val="a3"/>
        <w:numPr>
          <w:ilvl w:val="0"/>
          <w:numId w:val="47"/>
        </w:numPr>
        <w:snapToGrid w:val="0"/>
        <w:spacing w:line="312" w:lineRule="auto"/>
        <w:rPr>
          <w:rFonts w:ascii="Arial" w:hAnsi="Arial" w:cs="Arial"/>
          <w:szCs w:val="21"/>
          <w:u w:val="single"/>
        </w:rPr>
      </w:pPr>
      <w:r w:rsidRPr="001944FC">
        <w:rPr>
          <w:rFonts w:ascii="Arial" w:hAnsi="Arial" w:cs="Arial"/>
          <w:szCs w:val="21"/>
          <w:u w:val="single"/>
        </w:rPr>
        <w:t>流程的限制性因素</w:t>
      </w:r>
      <w:r w:rsidRPr="001944FC">
        <w:rPr>
          <w:rFonts w:ascii="Arial" w:hAnsi="Arial" w:cs="Arial"/>
          <w:szCs w:val="21"/>
          <w:u w:val="single"/>
        </w:rPr>
        <w:t>[§809.10</w:t>
      </w:r>
      <w:r w:rsidRPr="001944FC">
        <w:rPr>
          <w:rFonts w:ascii="Arial" w:hAnsi="Arial" w:cs="Arial"/>
          <w:szCs w:val="21"/>
          <w:u w:val="single"/>
        </w:rPr>
        <w:t>（</w:t>
      </w:r>
      <w:r w:rsidRPr="001944FC">
        <w:rPr>
          <w:rFonts w:ascii="Arial" w:hAnsi="Arial" w:cs="Arial"/>
          <w:szCs w:val="21"/>
          <w:u w:val="single"/>
        </w:rPr>
        <w:t>b</w:t>
      </w:r>
      <w:r w:rsidRPr="001944FC">
        <w:rPr>
          <w:rFonts w:ascii="Arial" w:hAnsi="Arial" w:cs="Arial"/>
          <w:szCs w:val="21"/>
          <w:u w:val="single"/>
        </w:rPr>
        <w:t>）（</w:t>
      </w:r>
      <w:r w:rsidRPr="001944FC">
        <w:rPr>
          <w:rFonts w:ascii="Arial" w:hAnsi="Arial" w:cs="Arial"/>
          <w:szCs w:val="21"/>
          <w:u w:val="single"/>
        </w:rPr>
        <w:t>10</w:t>
      </w:r>
      <w:r w:rsidRPr="001944FC">
        <w:rPr>
          <w:rFonts w:ascii="Arial" w:hAnsi="Arial" w:cs="Arial"/>
          <w:szCs w:val="21"/>
          <w:u w:val="single"/>
        </w:rPr>
        <w:t>）</w:t>
      </w:r>
      <w:r w:rsidRPr="001944FC">
        <w:rPr>
          <w:rFonts w:ascii="Arial" w:hAnsi="Arial" w:cs="Arial"/>
          <w:szCs w:val="21"/>
          <w:u w:val="single"/>
        </w:rPr>
        <w:t>]</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1</w:t>
      </w:r>
      <w:r w:rsidRPr="00D70318">
        <w:rPr>
          <w:rFonts w:ascii="Arial" w:hAnsi="Arial" w:cs="Arial"/>
          <w:szCs w:val="21"/>
        </w:rPr>
        <w:t>）测试</w:t>
      </w:r>
      <w:r w:rsidR="00DF0F83">
        <w:rPr>
          <w:rFonts w:ascii="Arial" w:hAnsi="Arial" w:cs="Arial"/>
          <w:szCs w:val="21"/>
        </w:rPr>
        <w:t>局限性</w:t>
      </w:r>
      <w:r w:rsidRPr="00D70318">
        <w:rPr>
          <w:rFonts w:ascii="Arial" w:hAnsi="Arial" w:cs="Arial"/>
          <w:szCs w:val="21"/>
        </w:rPr>
        <w:t>：</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列出重要的测试</w:t>
      </w:r>
      <w:r w:rsidR="00DF0F83">
        <w:rPr>
          <w:rFonts w:ascii="Arial" w:hAnsi="Arial" w:cs="Arial"/>
          <w:szCs w:val="21"/>
        </w:rPr>
        <w:t>局限性</w:t>
      </w:r>
      <w:r w:rsidRPr="00D70318">
        <w:rPr>
          <w:rFonts w:ascii="Arial" w:hAnsi="Arial" w:cs="Arial"/>
          <w:szCs w:val="21"/>
        </w:rPr>
        <w:t>和所有已知的禁忌，以供参考</w:t>
      </w:r>
      <w:r w:rsidR="00BF5DF8">
        <w:rPr>
          <w:rFonts w:ascii="Arial" w:hAnsi="Arial" w:cs="Arial"/>
          <w:szCs w:val="21"/>
        </w:rPr>
        <w:t>。</w:t>
      </w:r>
      <w:r w:rsidRPr="00D70318">
        <w:rPr>
          <w:rFonts w:ascii="Arial" w:hAnsi="Arial" w:cs="Arial"/>
          <w:szCs w:val="21"/>
        </w:rPr>
        <w:t>这应包括解释测试结果人员的资格，其测试结果只能与其他临床和实验数据结合使用，还应包括可能影响标记范围的各种患者和临床因素以及在解释测试结果时应当考虑的因素。</w:t>
      </w:r>
    </w:p>
    <w:p w:rsidR="006C3334" w:rsidRPr="001944FC" w:rsidRDefault="006C3334" w:rsidP="001944FC">
      <w:pPr>
        <w:pStyle w:val="a3"/>
        <w:numPr>
          <w:ilvl w:val="0"/>
          <w:numId w:val="47"/>
        </w:numPr>
        <w:snapToGrid w:val="0"/>
        <w:spacing w:line="312" w:lineRule="auto"/>
        <w:rPr>
          <w:rFonts w:ascii="Arial" w:hAnsi="Arial" w:cs="Arial"/>
          <w:szCs w:val="21"/>
          <w:u w:val="single"/>
        </w:rPr>
      </w:pPr>
      <w:r w:rsidRPr="001944FC">
        <w:rPr>
          <w:rFonts w:ascii="Arial" w:hAnsi="Arial" w:cs="Arial"/>
          <w:szCs w:val="21"/>
          <w:u w:val="single"/>
        </w:rPr>
        <w:t>预期值</w:t>
      </w:r>
      <w:r w:rsidRPr="001944FC">
        <w:rPr>
          <w:rFonts w:ascii="Arial" w:hAnsi="Arial" w:cs="Arial"/>
          <w:szCs w:val="21"/>
          <w:u w:val="single"/>
        </w:rPr>
        <w:t>[§809.10</w:t>
      </w:r>
      <w:r w:rsidRPr="001944FC">
        <w:rPr>
          <w:rFonts w:ascii="Arial" w:hAnsi="Arial" w:cs="Arial"/>
          <w:szCs w:val="21"/>
          <w:u w:val="single"/>
        </w:rPr>
        <w:t>（</w:t>
      </w:r>
      <w:r w:rsidRPr="001944FC">
        <w:rPr>
          <w:rFonts w:ascii="Arial" w:hAnsi="Arial" w:cs="Arial"/>
          <w:szCs w:val="21"/>
          <w:u w:val="single"/>
        </w:rPr>
        <w:t>b</w:t>
      </w:r>
      <w:r w:rsidRPr="001944FC">
        <w:rPr>
          <w:rFonts w:ascii="Arial" w:hAnsi="Arial" w:cs="Arial"/>
          <w:szCs w:val="21"/>
          <w:u w:val="single"/>
        </w:rPr>
        <w:t>）（</w:t>
      </w:r>
      <w:r w:rsidRPr="001944FC">
        <w:rPr>
          <w:rFonts w:ascii="Arial" w:hAnsi="Arial" w:cs="Arial"/>
          <w:szCs w:val="21"/>
          <w:u w:val="single"/>
        </w:rPr>
        <w:t>11</w:t>
      </w:r>
      <w:r w:rsidRPr="001944FC">
        <w:rPr>
          <w:rFonts w:ascii="Arial" w:hAnsi="Arial" w:cs="Arial"/>
          <w:szCs w:val="21"/>
          <w:u w:val="single"/>
        </w:rPr>
        <w:t>）</w:t>
      </w:r>
      <w:r w:rsidRPr="001944FC">
        <w:rPr>
          <w:rFonts w:ascii="Arial" w:hAnsi="Arial" w:cs="Arial"/>
          <w:szCs w:val="21"/>
          <w:u w:val="single"/>
        </w:rPr>
        <w:t>]</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说明如何解释测试结果：</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1</w:t>
      </w:r>
      <w:r w:rsidRPr="00D70318">
        <w:rPr>
          <w:rFonts w:ascii="Arial" w:hAnsi="Arial" w:cs="Arial"/>
          <w:szCs w:val="21"/>
        </w:rPr>
        <w:t>）定量测试：</w:t>
      </w:r>
    </w:p>
    <w:p w:rsidR="00604253" w:rsidRDefault="00604253">
      <w:pPr>
        <w:jc w:val="left"/>
        <w:rPr>
          <w:rFonts w:ascii="Arial" w:hAnsi="Arial" w:cs="Arial"/>
          <w:szCs w:val="21"/>
        </w:rPr>
      </w:pPr>
      <w:r>
        <w:rPr>
          <w:rFonts w:ascii="Arial" w:hAnsi="Arial" w:cs="Arial"/>
          <w:szCs w:val="21"/>
        </w:rPr>
        <w:br w:type="page"/>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lastRenderedPageBreak/>
        <w:t>a</w:t>
      </w:r>
      <w:r w:rsidRPr="00D70318">
        <w:rPr>
          <w:rFonts w:ascii="Arial" w:hAnsi="Arial" w:cs="Arial"/>
          <w:szCs w:val="21"/>
        </w:rPr>
        <w:t>）已确定疾病组和临界水平的范围。</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解释阳性、阴性和不明确</w:t>
      </w:r>
      <w:r w:rsidRPr="00D70318">
        <w:rPr>
          <w:rFonts w:ascii="Arial" w:hAnsi="Arial" w:cs="Arial"/>
          <w:szCs w:val="21"/>
        </w:rPr>
        <w:t>/</w:t>
      </w:r>
      <w:r w:rsidRPr="00D70318">
        <w:rPr>
          <w:rFonts w:ascii="Arial" w:hAnsi="Arial" w:cs="Arial"/>
          <w:szCs w:val="21"/>
        </w:rPr>
        <w:t>不确定</w:t>
      </w:r>
      <w:r w:rsidRPr="00D70318">
        <w:rPr>
          <w:rFonts w:ascii="Arial" w:hAnsi="Arial" w:cs="Arial"/>
          <w:szCs w:val="21"/>
        </w:rPr>
        <w:t>/</w:t>
      </w:r>
      <w:r w:rsidRPr="00D70318">
        <w:rPr>
          <w:rFonts w:ascii="Arial" w:hAnsi="Arial" w:cs="Arial"/>
          <w:szCs w:val="21"/>
        </w:rPr>
        <w:t>临界结果，包括其临床意义。这应当对包括假阳性和假阴性临床研究的描述。警告每个实验室应建立自己的患者群体的参考范围</w:t>
      </w:r>
      <w:r w:rsidR="00BF5DF8">
        <w:rPr>
          <w:rFonts w:ascii="Arial" w:hAnsi="Arial" w:cs="Arial"/>
          <w:szCs w:val="21"/>
        </w:rPr>
        <w:t>。</w:t>
      </w:r>
      <w:r w:rsidRPr="00D70318">
        <w:rPr>
          <w:rFonts w:ascii="Arial" w:hAnsi="Arial" w:cs="Arial"/>
          <w:szCs w:val="21"/>
        </w:rPr>
        <w:t>推荐与</w:t>
      </w:r>
      <w:r w:rsidR="00AF1382">
        <w:rPr>
          <w:rFonts w:ascii="Arial" w:hAnsi="Arial" w:cs="Arial"/>
          <w:szCs w:val="21"/>
        </w:rPr>
        <w:t>器械</w:t>
      </w:r>
      <w:r w:rsidRPr="00D70318">
        <w:rPr>
          <w:rFonts w:ascii="Arial" w:hAnsi="Arial" w:cs="Arial"/>
          <w:szCs w:val="21"/>
        </w:rPr>
        <w:t>一起使用的临界值或阈值应予以解释和证明。</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b</w:t>
      </w:r>
      <w:r w:rsidRPr="00D70318">
        <w:rPr>
          <w:rFonts w:ascii="Arial" w:hAnsi="Arial" w:cs="Arial"/>
          <w:szCs w:val="21"/>
        </w:rPr>
        <w:t>）根据地理位置、年龄、所研究人群的性别、季节、所用的测试类型、样本采集和处理步骤等不同因素，测试结果产生了怎样的差异。</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2.</w:t>
      </w:r>
      <w:r w:rsidRPr="00D70318">
        <w:rPr>
          <w:rFonts w:ascii="Arial" w:hAnsi="Arial" w:cs="Arial"/>
          <w:szCs w:val="21"/>
        </w:rPr>
        <w:t>）定性测试：</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使用</w:t>
      </w:r>
      <w:r w:rsidR="00AF1382">
        <w:rPr>
          <w:rFonts w:ascii="Arial" w:hAnsi="Arial" w:cs="Arial"/>
          <w:szCs w:val="21"/>
        </w:rPr>
        <w:t>器械</w:t>
      </w:r>
      <w:r w:rsidRPr="00D70318">
        <w:rPr>
          <w:rFonts w:ascii="Arial" w:hAnsi="Arial" w:cs="Arial"/>
          <w:szCs w:val="21"/>
        </w:rPr>
        <w:t>的建议临界值或阈值应予以解释和证明。还需说明临界或不明确结果的标准。</w:t>
      </w:r>
    </w:p>
    <w:p w:rsidR="006C3334" w:rsidRPr="00D70318" w:rsidRDefault="006C3334" w:rsidP="00604253">
      <w:pPr>
        <w:snapToGrid w:val="0"/>
        <w:spacing w:line="312" w:lineRule="auto"/>
        <w:ind w:leftChars="160" w:left="336"/>
        <w:rPr>
          <w:rFonts w:ascii="Arial" w:hAnsi="Arial" w:cs="Arial"/>
        </w:rPr>
      </w:pPr>
      <w:r w:rsidRPr="00D70318">
        <w:rPr>
          <w:rFonts w:ascii="Arial" w:hAnsi="Arial" w:cs="Arial"/>
        </w:rPr>
        <w:t>a</w:t>
      </w:r>
      <w:r w:rsidRPr="00D70318">
        <w:rPr>
          <w:rFonts w:ascii="Arial" w:hAnsi="Arial" w:cs="Arial"/>
        </w:rPr>
        <w:t>）对确定</w:t>
      </w:r>
      <w:r w:rsidR="00AF1382">
        <w:rPr>
          <w:rFonts w:ascii="Arial" w:hAnsi="Arial" w:cs="Arial"/>
        </w:rPr>
        <w:t>器械</w:t>
      </w:r>
      <w:r w:rsidRPr="00D70318">
        <w:rPr>
          <w:rFonts w:ascii="Arial" w:hAnsi="Arial" w:cs="Arial"/>
        </w:rPr>
        <w:t>特异性和灵敏度所进行的临床研究加以说明，并对测试的阴性和阳性结果进行正确说明。还应提供适当的</w:t>
      </w:r>
      <w:r w:rsidRPr="00604253">
        <w:rPr>
          <w:rFonts w:ascii="Arial" w:hAnsi="Arial" w:cs="Arial"/>
          <w:szCs w:val="21"/>
        </w:rPr>
        <w:t>2x2</w:t>
      </w:r>
      <w:r w:rsidRPr="00D70318">
        <w:rPr>
          <w:rFonts w:ascii="Arial" w:hAnsi="Arial" w:cs="Arial"/>
        </w:rPr>
        <w:t>表格。</w:t>
      </w:r>
    </w:p>
    <w:p w:rsidR="006C3334" w:rsidRPr="00D70318" w:rsidRDefault="006C3334" w:rsidP="00604253">
      <w:pPr>
        <w:snapToGrid w:val="0"/>
        <w:spacing w:line="312" w:lineRule="auto"/>
        <w:ind w:leftChars="160" w:left="336"/>
        <w:rPr>
          <w:rFonts w:ascii="Arial" w:hAnsi="Arial" w:cs="Arial"/>
          <w:szCs w:val="21"/>
        </w:rPr>
      </w:pPr>
      <w:r w:rsidRPr="00D70318">
        <w:rPr>
          <w:rFonts w:ascii="Arial" w:hAnsi="Arial" w:cs="Arial"/>
          <w:szCs w:val="21"/>
        </w:rPr>
        <w:t>b</w:t>
      </w:r>
      <w:r w:rsidRPr="00D70318">
        <w:rPr>
          <w:rFonts w:ascii="Arial" w:hAnsi="Arial" w:cs="Arial"/>
          <w:szCs w:val="21"/>
        </w:rPr>
        <w:t>）根据地理位置、年龄、所研究人群的性别、季节、所用的测试类型、样本采集和处理步骤等不同因素，测试结果产生了怎样的差异。</w:t>
      </w:r>
    </w:p>
    <w:p w:rsidR="006C3334" w:rsidRPr="00850998" w:rsidRDefault="006C3334" w:rsidP="00850998">
      <w:pPr>
        <w:pStyle w:val="a3"/>
        <w:numPr>
          <w:ilvl w:val="1"/>
          <w:numId w:val="49"/>
        </w:numPr>
        <w:snapToGrid w:val="0"/>
        <w:spacing w:line="312" w:lineRule="auto"/>
        <w:ind w:left="434" w:hanging="434"/>
        <w:rPr>
          <w:rFonts w:ascii="Arial" w:hAnsi="Arial" w:cs="Arial"/>
          <w:szCs w:val="21"/>
          <w:u w:val="single"/>
        </w:rPr>
      </w:pPr>
      <w:r w:rsidRPr="00850998">
        <w:rPr>
          <w:rFonts w:ascii="Arial" w:hAnsi="Arial" w:cs="Arial"/>
          <w:szCs w:val="21"/>
          <w:u w:val="single"/>
        </w:rPr>
        <w:t>性能特征</w:t>
      </w:r>
      <w:r w:rsidRPr="00850998">
        <w:rPr>
          <w:rFonts w:ascii="Arial" w:hAnsi="Arial" w:cs="Arial"/>
          <w:szCs w:val="21"/>
          <w:u w:val="single"/>
        </w:rPr>
        <w:t>[§809.10</w:t>
      </w:r>
      <w:r w:rsidRPr="00850998">
        <w:rPr>
          <w:rFonts w:ascii="Arial" w:hAnsi="Arial" w:cs="Arial"/>
          <w:szCs w:val="21"/>
          <w:u w:val="single"/>
        </w:rPr>
        <w:t>（</w:t>
      </w:r>
      <w:r w:rsidRPr="00850998">
        <w:rPr>
          <w:rFonts w:ascii="Arial" w:hAnsi="Arial" w:cs="Arial"/>
          <w:szCs w:val="21"/>
          <w:u w:val="single"/>
        </w:rPr>
        <w:t>b</w:t>
      </w:r>
      <w:r w:rsidRPr="00850998">
        <w:rPr>
          <w:rFonts w:ascii="Arial" w:hAnsi="Arial" w:cs="Arial"/>
          <w:szCs w:val="21"/>
          <w:u w:val="single"/>
        </w:rPr>
        <w:t>）（</w:t>
      </w:r>
      <w:r w:rsidRPr="00850998">
        <w:rPr>
          <w:rFonts w:ascii="Arial" w:hAnsi="Arial" w:cs="Arial"/>
          <w:szCs w:val="21"/>
          <w:u w:val="single"/>
        </w:rPr>
        <w:t>12</w:t>
      </w:r>
      <w:r w:rsidRPr="00850998">
        <w:rPr>
          <w:rFonts w:ascii="Arial" w:hAnsi="Arial" w:cs="Arial"/>
          <w:szCs w:val="21"/>
          <w:u w:val="single"/>
        </w:rPr>
        <w:t>）</w:t>
      </w:r>
      <w:r w:rsidRPr="00850998">
        <w:rPr>
          <w:rFonts w:ascii="Arial" w:hAnsi="Arial" w:cs="Arial"/>
          <w:szCs w:val="21"/>
          <w:u w:val="single"/>
        </w:rPr>
        <w:t>]</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1</w:t>
      </w:r>
      <w:r w:rsidRPr="00D70318">
        <w:rPr>
          <w:rFonts w:ascii="Arial" w:hAnsi="Arial" w:cs="Arial"/>
          <w:szCs w:val="21"/>
        </w:rPr>
        <w:t>）支持数据：</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总结性能特征依据的数据，例如准确性、精密度（重复性）、特异性和灵敏度</w:t>
      </w:r>
      <w:r w:rsidR="00BF5DF8">
        <w:rPr>
          <w:rFonts w:ascii="Arial" w:hAnsi="Arial" w:cs="Arial"/>
          <w:szCs w:val="21"/>
        </w:rPr>
        <w:t>。</w:t>
      </w:r>
      <w:r w:rsidRPr="00D70318">
        <w:rPr>
          <w:rFonts w:ascii="Arial" w:hAnsi="Arial" w:cs="Arial"/>
          <w:szCs w:val="21"/>
        </w:rPr>
        <w:t>阳性和阴性预测值的计算需要了解抽样人群的疾病流行率。</w:t>
      </w:r>
    </w:p>
    <w:p w:rsidR="006C3334" w:rsidRPr="00804ECF" w:rsidRDefault="006C3334" w:rsidP="00555879">
      <w:pPr>
        <w:pStyle w:val="a3"/>
        <w:numPr>
          <w:ilvl w:val="0"/>
          <w:numId w:val="27"/>
        </w:numPr>
        <w:snapToGrid w:val="0"/>
        <w:spacing w:line="312" w:lineRule="auto"/>
        <w:outlineLvl w:val="0"/>
        <w:rPr>
          <w:rFonts w:ascii="Arial" w:hAnsi="Arial" w:cs="Arial"/>
          <w:szCs w:val="21"/>
          <w:u w:val="single"/>
        </w:rPr>
      </w:pPr>
      <w:bookmarkStart w:id="32" w:name="_Toc479339471"/>
      <w:r w:rsidRPr="00804ECF">
        <w:rPr>
          <w:rFonts w:ascii="Arial" w:hAnsi="Arial" w:cs="Arial"/>
          <w:szCs w:val="21"/>
          <w:u w:val="single"/>
        </w:rPr>
        <w:t>结论：</w:t>
      </w:r>
      <w:bookmarkEnd w:id="32"/>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1995</w:t>
      </w:r>
      <w:r w:rsidRPr="00D70318">
        <w:rPr>
          <w:rFonts w:ascii="Arial" w:hAnsi="Arial" w:cs="Arial"/>
          <w:szCs w:val="21"/>
        </w:rPr>
        <w:t>年</w:t>
      </w:r>
      <w:r w:rsidRPr="00D70318">
        <w:rPr>
          <w:rFonts w:ascii="Arial" w:hAnsi="Arial" w:cs="Arial"/>
          <w:szCs w:val="21"/>
        </w:rPr>
        <w:t>12</w:t>
      </w:r>
      <w:r w:rsidRPr="00D70318">
        <w:rPr>
          <w:rFonts w:ascii="Arial" w:hAnsi="Arial" w:cs="Arial"/>
          <w:szCs w:val="21"/>
        </w:rPr>
        <w:t>月</w:t>
      </w:r>
      <w:r w:rsidRPr="00D70318">
        <w:rPr>
          <w:rFonts w:ascii="Arial" w:hAnsi="Arial" w:cs="Arial"/>
          <w:szCs w:val="21"/>
        </w:rPr>
        <w:t>1</w:t>
      </w:r>
      <w:r w:rsidRPr="00D70318">
        <w:rPr>
          <w:rFonts w:ascii="Arial" w:hAnsi="Arial" w:cs="Arial"/>
          <w:szCs w:val="21"/>
        </w:rPr>
        <w:t>日，免疫学</w:t>
      </w:r>
      <w:r w:rsidR="00AF1382">
        <w:rPr>
          <w:rFonts w:ascii="Arial" w:hAnsi="Arial" w:cs="Arial"/>
          <w:szCs w:val="21"/>
        </w:rPr>
        <w:t>器械</w:t>
      </w:r>
      <w:r w:rsidRPr="00D70318">
        <w:rPr>
          <w:rFonts w:ascii="Arial" w:hAnsi="Arial" w:cs="Arial"/>
          <w:szCs w:val="21"/>
        </w:rPr>
        <w:t>专家组一致建议将用于检测的肿瘤相关抗原检查系统重新分类为</w:t>
      </w:r>
      <w:r w:rsidRPr="00D70318">
        <w:rPr>
          <w:rFonts w:ascii="Arial" w:hAnsi="Arial" w:cs="Arial"/>
          <w:szCs w:val="21"/>
        </w:rPr>
        <w:t>I</w:t>
      </w:r>
      <w:r w:rsidRPr="00D70318">
        <w:rPr>
          <w:rFonts w:ascii="Arial" w:hAnsi="Arial" w:cs="Arial"/>
          <w:szCs w:val="21"/>
        </w:rPr>
        <w:t>类医疗器械</w:t>
      </w:r>
      <w:r w:rsidR="00BF5DF8">
        <w:rPr>
          <w:rFonts w:ascii="Arial" w:hAnsi="Arial" w:cs="Arial"/>
          <w:szCs w:val="21"/>
        </w:rPr>
        <w:t>。</w:t>
      </w:r>
      <w:r w:rsidRPr="00D70318">
        <w:rPr>
          <w:rFonts w:ascii="Arial" w:hAnsi="Arial" w:cs="Arial"/>
          <w:szCs w:val="21"/>
        </w:rPr>
        <w:t>本文件提供数据和信息类型的指导以便食品药品监督管理局（</w:t>
      </w:r>
      <w:r w:rsidRPr="00D70318">
        <w:rPr>
          <w:rFonts w:ascii="Arial" w:hAnsi="Arial" w:cs="Arial"/>
          <w:szCs w:val="21"/>
        </w:rPr>
        <w:t>FDA</w:t>
      </w:r>
      <w:r w:rsidRPr="00D70318">
        <w:rPr>
          <w:rFonts w:ascii="Arial" w:hAnsi="Arial" w:cs="Arial"/>
          <w:szCs w:val="21"/>
        </w:rPr>
        <w:t>）审查这些</w:t>
      </w:r>
      <w:r w:rsidR="00AF1382">
        <w:rPr>
          <w:rFonts w:ascii="Arial" w:hAnsi="Arial" w:cs="Arial"/>
          <w:szCs w:val="21"/>
        </w:rPr>
        <w:t>器械</w:t>
      </w:r>
      <w:r w:rsidRPr="00D70318">
        <w:rPr>
          <w:rFonts w:ascii="Arial" w:hAnsi="Arial" w:cs="Arial"/>
          <w:szCs w:val="21"/>
        </w:rPr>
        <w:t>的提交资料所需，并作为重新分类的特殊控制方法</w:t>
      </w:r>
      <w:r w:rsidR="00BF5DF8">
        <w:rPr>
          <w:rFonts w:ascii="Arial" w:hAnsi="Arial" w:cs="Arial"/>
          <w:szCs w:val="21"/>
        </w:rPr>
        <w:t>。</w:t>
      </w:r>
      <w:r w:rsidRPr="00D70318">
        <w:rPr>
          <w:rFonts w:ascii="Arial" w:hAnsi="Arial" w:cs="Arial"/>
          <w:szCs w:val="21"/>
        </w:rPr>
        <w:t>期望修订本文件以适应科学和医学的进步，适应附加自愿标准的发展，以及适应食品药品监督管理局（</w:t>
      </w:r>
      <w:r w:rsidRPr="00D70318">
        <w:rPr>
          <w:rFonts w:ascii="Arial" w:hAnsi="Arial" w:cs="Arial"/>
          <w:szCs w:val="21"/>
        </w:rPr>
        <w:t>FDA</w:t>
      </w:r>
      <w:r w:rsidRPr="00D70318">
        <w:rPr>
          <w:rFonts w:ascii="Arial" w:hAnsi="Arial" w:cs="Arial"/>
          <w:szCs w:val="21"/>
        </w:rPr>
        <w:t>）与这些提交资料</w:t>
      </w:r>
      <w:r w:rsidR="00DF0F83">
        <w:rPr>
          <w:rFonts w:ascii="Arial" w:hAnsi="Arial" w:cs="Arial"/>
          <w:szCs w:val="21"/>
        </w:rPr>
        <w:t>申办方</w:t>
      </w:r>
      <w:r w:rsidRPr="00D70318">
        <w:rPr>
          <w:rFonts w:ascii="Arial" w:hAnsi="Arial" w:cs="Arial"/>
          <w:szCs w:val="21"/>
        </w:rPr>
        <w:t>的经验。</w:t>
      </w:r>
    </w:p>
    <w:p w:rsidR="006C3334" w:rsidRPr="00D70318" w:rsidRDefault="006C3334" w:rsidP="0055013D">
      <w:pPr>
        <w:snapToGrid w:val="0"/>
        <w:spacing w:line="312" w:lineRule="auto"/>
        <w:rPr>
          <w:rFonts w:ascii="Arial" w:hAnsi="Arial" w:cs="Arial"/>
          <w:szCs w:val="21"/>
        </w:rPr>
      </w:pPr>
      <w:r w:rsidRPr="00D70318">
        <w:rPr>
          <w:rFonts w:ascii="Arial" w:hAnsi="Arial" w:cs="Arial"/>
          <w:szCs w:val="21"/>
        </w:rPr>
        <w:t xml:space="preserve"> </w:t>
      </w:r>
    </w:p>
    <w:p w:rsidR="00084591" w:rsidRPr="00D70318" w:rsidRDefault="00084591" w:rsidP="0055013D">
      <w:pPr>
        <w:snapToGrid w:val="0"/>
        <w:spacing w:line="312" w:lineRule="auto"/>
        <w:rPr>
          <w:rFonts w:ascii="Arial" w:hAnsi="Arial" w:cs="Arial"/>
          <w:szCs w:val="21"/>
        </w:rPr>
      </w:pPr>
    </w:p>
    <w:p w:rsidR="00084591" w:rsidRPr="00D70318" w:rsidRDefault="00084591" w:rsidP="0055013D">
      <w:pPr>
        <w:snapToGrid w:val="0"/>
        <w:spacing w:line="312" w:lineRule="auto"/>
        <w:rPr>
          <w:rFonts w:ascii="Arial" w:hAnsi="Arial" w:cs="Arial"/>
          <w:szCs w:val="21"/>
        </w:rPr>
      </w:pPr>
    </w:p>
    <w:p w:rsidR="0087748E" w:rsidRDefault="0087748E">
      <w:pPr>
        <w:jc w:val="left"/>
        <w:rPr>
          <w:rFonts w:ascii="Arial" w:hAnsi="Arial" w:cs="Arial"/>
          <w:szCs w:val="21"/>
        </w:rPr>
      </w:pPr>
      <w:r>
        <w:rPr>
          <w:rFonts w:ascii="Arial" w:hAnsi="Arial" w:cs="Arial"/>
          <w:szCs w:val="21"/>
        </w:rPr>
        <w:br w:type="page"/>
      </w:r>
    </w:p>
    <w:p w:rsidR="00564808" w:rsidRPr="00804ECF" w:rsidRDefault="00DF0F83" w:rsidP="00555879">
      <w:pPr>
        <w:pStyle w:val="a3"/>
        <w:numPr>
          <w:ilvl w:val="0"/>
          <w:numId w:val="27"/>
        </w:numPr>
        <w:snapToGrid w:val="0"/>
        <w:spacing w:line="312" w:lineRule="auto"/>
        <w:outlineLvl w:val="0"/>
        <w:rPr>
          <w:rFonts w:ascii="Arial" w:hAnsi="Arial" w:cs="Arial"/>
          <w:szCs w:val="21"/>
          <w:u w:val="single"/>
        </w:rPr>
      </w:pPr>
      <w:r>
        <w:rPr>
          <w:rFonts w:ascii="Arial" w:hAnsi="Arial" w:cs="Arial"/>
          <w:szCs w:val="21"/>
          <w:u w:val="single"/>
        </w:rPr>
        <w:lastRenderedPageBreak/>
        <w:t>参考文件</w:t>
      </w:r>
    </w:p>
    <w:p w:rsidR="00084591" w:rsidRPr="00D70318" w:rsidRDefault="00084591" w:rsidP="0055013D">
      <w:pPr>
        <w:snapToGrid w:val="0"/>
        <w:spacing w:line="312" w:lineRule="auto"/>
        <w:rPr>
          <w:rFonts w:ascii="Arial" w:hAnsi="Arial" w:cs="Arial"/>
          <w:szCs w:val="21"/>
        </w:rPr>
      </w:pPr>
      <w:r w:rsidRPr="00D70318">
        <w:rPr>
          <w:rFonts w:ascii="Arial" w:hAnsi="Arial" w:cs="Arial"/>
          <w:noProof/>
          <w:szCs w:val="21"/>
        </w:rPr>
        <w:drawing>
          <wp:inline distT="0" distB="0" distL="0" distR="0">
            <wp:extent cx="5486400" cy="6373824"/>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486400" cy="6373824"/>
                    </a:xfrm>
                    <a:prstGeom prst="rect">
                      <a:avLst/>
                    </a:prstGeom>
                    <a:noFill/>
                    <a:ln w="9525">
                      <a:noFill/>
                      <a:miter lim="800000"/>
                      <a:headEnd/>
                      <a:tailEnd/>
                    </a:ln>
                  </pic:spPr>
                </pic:pic>
              </a:graphicData>
            </a:graphic>
          </wp:inline>
        </w:drawing>
      </w:r>
    </w:p>
    <w:sectPr w:rsidR="00084591" w:rsidRPr="00D70318" w:rsidSect="0082170B">
      <w:footerReference w:type="default" r:id="rId13"/>
      <w:pgSz w:w="12240" w:h="15840"/>
      <w:pgMar w:top="1134" w:right="1134" w:bottom="1134" w:left="1134" w:header="720" w:footer="72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382" w:rsidRDefault="00AF1382" w:rsidP="00084591">
      <w:pPr>
        <w:spacing w:after="0" w:line="240" w:lineRule="auto"/>
      </w:pPr>
      <w:r>
        <w:separator/>
      </w:r>
    </w:p>
  </w:endnote>
  <w:endnote w:type="continuationSeparator" w:id="0">
    <w:p w:rsidR="00AF1382" w:rsidRDefault="00AF1382" w:rsidP="00084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382" w:rsidRPr="0082170B" w:rsidRDefault="00AF1382">
    <w:pPr>
      <w:pStyle w:val="a5"/>
      <w:jc w:val="center"/>
      <w:rPr>
        <w:rFonts w:ascii="Arial" w:hAnsi="Arial" w:cs="Arial"/>
        <w:sz w:val="21"/>
        <w:szCs w:val="21"/>
      </w:rPr>
    </w:pPr>
  </w:p>
  <w:p w:rsidR="00AF1382" w:rsidRDefault="00AF13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957741"/>
      <w:docPartObj>
        <w:docPartGallery w:val="Page Numbers (Bottom of Page)"/>
        <w:docPartUnique/>
      </w:docPartObj>
    </w:sdtPr>
    <w:sdtEndPr>
      <w:rPr>
        <w:rFonts w:ascii="Arial" w:hAnsi="Arial" w:cs="Arial"/>
        <w:sz w:val="21"/>
        <w:szCs w:val="21"/>
      </w:rPr>
    </w:sdtEndPr>
    <w:sdtContent>
      <w:p w:rsidR="00AF1382" w:rsidRPr="0082170B" w:rsidRDefault="00AF1382">
        <w:pPr>
          <w:pStyle w:val="a5"/>
          <w:jc w:val="center"/>
          <w:rPr>
            <w:rFonts w:ascii="Arial" w:hAnsi="Arial" w:cs="Arial"/>
            <w:sz w:val="21"/>
            <w:szCs w:val="21"/>
          </w:rPr>
        </w:pPr>
        <w:r w:rsidRPr="0082170B">
          <w:rPr>
            <w:rFonts w:ascii="Arial" w:hAnsi="Arial" w:cs="Arial"/>
            <w:sz w:val="21"/>
            <w:szCs w:val="21"/>
          </w:rPr>
          <w:fldChar w:fldCharType="begin"/>
        </w:r>
        <w:r w:rsidRPr="0082170B">
          <w:rPr>
            <w:rFonts w:ascii="Arial" w:hAnsi="Arial" w:cs="Arial"/>
            <w:sz w:val="21"/>
            <w:szCs w:val="21"/>
          </w:rPr>
          <w:instrText>PAGE   \* MERGEFORMAT</w:instrText>
        </w:r>
        <w:r w:rsidRPr="0082170B">
          <w:rPr>
            <w:rFonts w:ascii="Arial" w:hAnsi="Arial" w:cs="Arial"/>
            <w:sz w:val="21"/>
            <w:szCs w:val="21"/>
          </w:rPr>
          <w:fldChar w:fldCharType="separate"/>
        </w:r>
        <w:r w:rsidR="00BC3BD3" w:rsidRPr="00BC3BD3">
          <w:rPr>
            <w:rFonts w:ascii="Arial" w:hAnsi="Arial" w:cs="Arial"/>
            <w:noProof/>
            <w:sz w:val="21"/>
            <w:szCs w:val="21"/>
            <w:lang w:val="zh-CN"/>
          </w:rPr>
          <w:t>18</w:t>
        </w:r>
        <w:r w:rsidRPr="0082170B">
          <w:rPr>
            <w:rFonts w:ascii="Arial" w:hAnsi="Arial" w:cs="Arial"/>
            <w:sz w:val="21"/>
            <w:szCs w:val="21"/>
          </w:rPr>
          <w:fldChar w:fldCharType="end"/>
        </w:r>
      </w:p>
    </w:sdtContent>
  </w:sdt>
  <w:p w:rsidR="00AF1382" w:rsidRDefault="00AF13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382" w:rsidRDefault="00AF1382" w:rsidP="00084591">
      <w:pPr>
        <w:spacing w:after="0" w:line="240" w:lineRule="auto"/>
      </w:pPr>
      <w:r>
        <w:separator/>
      </w:r>
    </w:p>
  </w:footnote>
  <w:footnote w:type="continuationSeparator" w:id="0">
    <w:p w:rsidR="00AF1382" w:rsidRDefault="00AF1382" w:rsidP="00084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382" w:rsidRDefault="00AF1382" w:rsidP="0082170B">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AEF"/>
    <w:multiLevelType w:val="hybridMultilevel"/>
    <w:tmpl w:val="A06E49D6"/>
    <w:lvl w:ilvl="0" w:tplc="3B5CC7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8203CC"/>
    <w:multiLevelType w:val="hybridMultilevel"/>
    <w:tmpl w:val="AF667C2A"/>
    <w:lvl w:ilvl="0" w:tplc="35265A3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E5496F"/>
    <w:multiLevelType w:val="hybridMultilevel"/>
    <w:tmpl w:val="F4306CBC"/>
    <w:lvl w:ilvl="0" w:tplc="87A2F420">
      <w:start w:val="3"/>
      <w:numFmt w:val="lowerLetter"/>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F22E00"/>
    <w:multiLevelType w:val="hybridMultilevel"/>
    <w:tmpl w:val="B78E3A5A"/>
    <w:lvl w:ilvl="0" w:tplc="93BC208C">
      <w:start w:val="5"/>
      <w:numFmt w:val="decimal"/>
      <w:lvlText w:val="%1."/>
      <w:lvlJc w:val="left"/>
      <w:pPr>
        <w:ind w:left="798"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A25AB1"/>
    <w:multiLevelType w:val="hybridMultilevel"/>
    <w:tmpl w:val="F140B4EC"/>
    <w:lvl w:ilvl="0" w:tplc="B19A0272">
      <w:start w:val="3"/>
      <w:numFmt w:val="decimal"/>
      <w:lvlText w:val="%1."/>
      <w:lvlJc w:val="left"/>
      <w:pPr>
        <w:ind w:left="798"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60356A"/>
    <w:multiLevelType w:val="hybridMultilevel"/>
    <w:tmpl w:val="774053E0"/>
    <w:lvl w:ilvl="0" w:tplc="04090015">
      <w:start w:val="1"/>
      <w:numFmt w:val="upperLetter"/>
      <w:lvlText w:val="%1."/>
      <w:lvlJc w:val="left"/>
      <w:pPr>
        <w:ind w:left="360" w:hanging="36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13E200E2"/>
    <w:multiLevelType w:val="hybridMultilevel"/>
    <w:tmpl w:val="2DD80356"/>
    <w:lvl w:ilvl="0" w:tplc="04090001">
      <w:start w:val="1"/>
      <w:numFmt w:val="bullet"/>
      <w:lvlText w:val=""/>
      <w:lvlJc w:val="left"/>
      <w:pPr>
        <w:ind w:left="769" w:hanging="420"/>
      </w:pPr>
      <w:rPr>
        <w:rFonts w:ascii="Wingdings" w:hAnsi="Wingdings" w:hint="default"/>
      </w:rPr>
    </w:lvl>
    <w:lvl w:ilvl="1" w:tplc="04090003" w:tentative="1">
      <w:start w:val="1"/>
      <w:numFmt w:val="bullet"/>
      <w:lvlText w:val=""/>
      <w:lvlJc w:val="left"/>
      <w:pPr>
        <w:ind w:left="1189" w:hanging="420"/>
      </w:pPr>
      <w:rPr>
        <w:rFonts w:ascii="Wingdings" w:hAnsi="Wingdings" w:hint="default"/>
      </w:rPr>
    </w:lvl>
    <w:lvl w:ilvl="2" w:tplc="04090005" w:tentative="1">
      <w:start w:val="1"/>
      <w:numFmt w:val="bullet"/>
      <w:lvlText w:val=""/>
      <w:lvlJc w:val="left"/>
      <w:pPr>
        <w:ind w:left="1609" w:hanging="420"/>
      </w:pPr>
      <w:rPr>
        <w:rFonts w:ascii="Wingdings" w:hAnsi="Wingdings" w:hint="default"/>
      </w:rPr>
    </w:lvl>
    <w:lvl w:ilvl="3" w:tplc="04090001" w:tentative="1">
      <w:start w:val="1"/>
      <w:numFmt w:val="bullet"/>
      <w:lvlText w:val=""/>
      <w:lvlJc w:val="left"/>
      <w:pPr>
        <w:ind w:left="2029" w:hanging="420"/>
      </w:pPr>
      <w:rPr>
        <w:rFonts w:ascii="Wingdings" w:hAnsi="Wingdings" w:hint="default"/>
      </w:rPr>
    </w:lvl>
    <w:lvl w:ilvl="4" w:tplc="04090003" w:tentative="1">
      <w:start w:val="1"/>
      <w:numFmt w:val="bullet"/>
      <w:lvlText w:val=""/>
      <w:lvlJc w:val="left"/>
      <w:pPr>
        <w:ind w:left="2449" w:hanging="420"/>
      </w:pPr>
      <w:rPr>
        <w:rFonts w:ascii="Wingdings" w:hAnsi="Wingdings" w:hint="default"/>
      </w:rPr>
    </w:lvl>
    <w:lvl w:ilvl="5" w:tplc="04090005" w:tentative="1">
      <w:start w:val="1"/>
      <w:numFmt w:val="bullet"/>
      <w:lvlText w:val=""/>
      <w:lvlJc w:val="left"/>
      <w:pPr>
        <w:ind w:left="2869" w:hanging="420"/>
      </w:pPr>
      <w:rPr>
        <w:rFonts w:ascii="Wingdings" w:hAnsi="Wingdings" w:hint="default"/>
      </w:rPr>
    </w:lvl>
    <w:lvl w:ilvl="6" w:tplc="04090001" w:tentative="1">
      <w:start w:val="1"/>
      <w:numFmt w:val="bullet"/>
      <w:lvlText w:val=""/>
      <w:lvlJc w:val="left"/>
      <w:pPr>
        <w:ind w:left="3289" w:hanging="420"/>
      </w:pPr>
      <w:rPr>
        <w:rFonts w:ascii="Wingdings" w:hAnsi="Wingdings" w:hint="default"/>
      </w:rPr>
    </w:lvl>
    <w:lvl w:ilvl="7" w:tplc="04090003" w:tentative="1">
      <w:start w:val="1"/>
      <w:numFmt w:val="bullet"/>
      <w:lvlText w:val=""/>
      <w:lvlJc w:val="left"/>
      <w:pPr>
        <w:ind w:left="3709" w:hanging="420"/>
      </w:pPr>
      <w:rPr>
        <w:rFonts w:ascii="Wingdings" w:hAnsi="Wingdings" w:hint="default"/>
      </w:rPr>
    </w:lvl>
    <w:lvl w:ilvl="8" w:tplc="04090005" w:tentative="1">
      <w:start w:val="1"/>
      <w:numFmt w:val="bullet"/>
      <w:lvlText w:val=""/>
      <w:lvlJc w:val="left"/>
      <w:pPr>
        <w:ind w:left="4129" w:hanging="420"/>
      </w:pPr>
      <w:rPr>
        <w:rFonts w:ascii="Wingdings" w:hAnsi="Wingdings" w:hint="default"/>
      </w:rPr>
    </w:lvl>
  </w:abstractNum>
  <w:abstractNum w:abstractNumId="7">
    <w:nsid w:val="143F6525"/>
    <w:multiLevelType w:val="hybridMultilevel"/>
    <w:tmpl w:val="50F2E7CC"/>
    <w:lvl w:ilvl="0" w:tplc="516E4132">
      <w:start w:val="1"/>
      <w:numFmt w:val="upperLetter"/>
      <w:lvlText w:val="%1."/>
      <w:lvlJc w:val="left"/>
      <w:pPr>
        <w:ind w:left="360" w:hanging="360"/>
      </w:pPr>
      <w:rPr>
        <w:rFonts w:hint="default"/>
      </w:rPr>
    </w:lvl>
    <w:lvl w:ilvl="1" w:tplc="226AAD2C">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5A75562"/>
    <w:multiLevelType w:val="hybridMultilevel"/>
    <w:tmpl w:val="D4DC73D4"/>
    <w:lvl w:ilvl="0" w:tplc="74A8C496">
      <w:start w:val="1"/>
      <w:numFmt w:val="bullet"/>
      <w:lvlText w:val=""/>
      <w:lvlJc w:val="left"/>
      <w:pPr>
        <w:ind w:left="769" w:hanging="420"/>
      </w:pPr>
      <w:rPr>
        <w:rFonts w:ascii="Wingdings 2" w:hAnsi="Wingdings 2" w:hint="default"/>
      </w:rPr>
    </w:lvl>
    <w:lvl w:ilvl="1" w:tplc="04090003" w:tentative="1">
      <w:start w:val="1"/>
      <w:numFmt w:val="bullet"/>
      <w:lvlText w:val=""/>
      <w:lvlJc w:val="left"/>
      <w:pPr>
        <w:ind w:left="1189" w:hanging="420"/>
      </w:pPr>
      <w:rPr>
        <w:rFonts w:ascii="Wingdings" w:hAnsi="Wingdings" w:hint="default"/>
      </w:rPr>
    </w:lvl>
    <w:lvl w:ilvl="2" w:tplc="04090005" w:tentative="1">
      <w:start w:val="1"/>
      <w:numFmt w:val="bullet"/>
      <w:lvlText w:val=""/>
      <w:lvlJc w:val="left"/>
      <w:pPr>
        <w:ind w:left="1609" w:hanging="420"/>
      </w:pPr>
      <w:rPr>
        <w:rFonts w:ascii="Wingdings" w:hAnsi="Wingdings" w:hint="default"/>
      </w:rPr>
    </w:lvl>
    <w:lvl w:ilvl="3" w:tplc="04090001" w:tentative="1">
      <w:start w:val="1"/>
      <w:numFmt w:val="bullet"/>
      <w:lvlText w:val=""/>
      <w:lvlJc w:val="left"/>
      <w:pPr>
        <w:ind w:left="2029" w:hanging="420"/>
      </w:pPr>
      <w:rPr>
        <w:rFonts w:ascii="Wingdings" w:hAnsi="Wingdings" w:hint="default"/>
      </w:rPr>
    </w:lvl>
    <w:lvl w:ilvl="4" w:tplc="04090003" w:tentative="1">
      <w:start w:val="1"/>
      <w:numFmt w:val="bullet"/>
      <w:lvlText w:val=""/>
      <w:lvlJc w:val="left"/>
      <w:pPr>
        <w:ind w:left="2449" w:hanging="420"/>
      </w:pPr>
      <w:rPr>
        <w:rFonts w:ascii="Wingdings" w:hAnsi="Wingdings" w:hint="default"/>
      </w:rPr>
    </w:lvl>
    <w:lvl w:ilvl="5" w:tplc="04090005" w:tentative="1">
      <w:start w:val="1"/>
      <w:numFmt w:val="bullet"/>
      <w:lvlText w:val=""/>
      <w:lvlJc w:val="left"/>
      <w:pPr>
        <w:ind w:left="2869" w:hanging="420"/>
      </w:pPr>
      <w:rPr>
        <w:rFonts w:ascii="Wingdings" w:hAnsi="Wingdings" w:hint="default"/>
      </w:rPr>
    </w:lvl>
    <w:lvl w:ilvl="6" w:tplc="04090001" w:tentative="1">
      <w:start w:val="1"/>
      <w:numFmt w:val="bullet"/>
      <w:lvlText w:val=""/>
      <w:lvlJc w:val="left"/>
      <w:pPr>
        <w:ind w:left="3289" w:hanging="420"/>
      </w:pPr>
      <w:rPr>
        <w:rFonts w:ascii="Wingdings" w:hAnsi="Wingdings" w:hint="default"/>
      </w:rPr>
    </w:lvl>
    <w:lvl w:ilvl="7" w:tplc="04090003" w:tentative="1">
      <w:start w:val="1"/>
      <w:numFmt w:val="bullet"/>
      <w:lvlText w:val=""/>
      <w:lvlJc w:val="left"/>
      <w:pPr>
        <w:ind w:left="3709" w:hanging="420"/>
      </w:pPr>
      <w:rPr>
        <w:rFonts w:ascii="Wingdings" w:hAnsi="Wingdings" w:hint="default"/>
      </w:rPr>
    </w:lvl>
    <w:lvl w:ilvl="8" w:tplc="04090005" w:tentative="1">
      <w:start w:val="1"/>
      <w:numFmt w:val="bullet"/>
      <w:lvlText w:val=""/>
      <w:lvlJc w:val="left"/>
      <w:pPr>
        <w:ind w:left="4129" w:hanging="420"/>
      </w:pPr>
      <w:rPr>
        <w:rFonts w:ascii="Wingdings" w:hAnsi="Wingdings" w:hint="default"/>
      </w:rPr>
    </w:lvl>
  </w:abstractNum>
  <w:abstractNum w:abstractNumId="9">
    <w:nsid w:val="1C954921"/>
    <w:multiLevelType w:val="hybridMultilevel"/>
    <w:tmpl w:val="8C24E2C0"/>
    <w:lvl w:ilvl="0" w:tplc="35265A30">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8F7562F"/>
    <w:multiLevelType w:val="hybridMultilevel"/>
    <w:tmpl w:val="CA581834"/>
    <w:lvl w:ilvl="0" w:tplc="683AF468">
      <w:start w:val="1"/>
      <w:numFmt w:val="lowerLetter"/>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E71259"/>
    <w:multiLevelType w:val="hybridMultilevel"/>
    <w:tmpl w:val="321246EC"/>
    <w:lvl w:ilvl="0" w:tplc="FB5E0216">
      <w:start w:val="1"/>
      <w:numFmt w:val="upperRoman"/>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D30358"/>
    <w:multiLevelType w:val="hybridMultilevel"/>
    <w:tmpl w:val="CCA42F70"/>
    <w:lvl w:ilvl="0" w:tplc="2D3E1B7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DC311D"/>
    <w:multiLevelType w:val="hybridMultilevel"/>
    <w:tmpl w:val="D3085BC0"/>
    <w:lvl w:ilvl="0" w:tplc="772093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7536F93"/>
    <w:multiLevelType w:val="hybridMultilevel"/>
    <w:tmpl w:val="79788326"/>
    <w:lvl w:ilvl="0" w:tplc="28A6D8E0">
      <w:start w:val="1"/>
      <w:numFmt w:val="decimal"/>
      <w:lvlText w:val="%1."/>
      <w:lvlJc w:val="left"/>
      <w:pPr>
        <w:ind w:left="360" w:hanging="360"/>
      </w:pPr>
      <w:rPr>
        <w:rFonts w:hint="default"/>
      </w:rPr>
    </w:lvl>
    <w:lvl w:ilvl="1" w:tplc="AF747F0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947403"/>
    <w:multiLevelType w:val="hybridMultilevel"/>
    <w:tmpl w:val="097C49E0"/>
    <w:lvl w:ilvl="0" w:tplc="965827A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BA2B80"/>
    <w:multiLevelType w:val="multilevel"/>
    <w:tmpl w:val="2786A32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7">
    <w:nsid w:val="53633BFA"/>
    <w:multiLevelType w:val="hybridMultilevel"/>
    <w:tmpl w:val="D444B8AC"/>
    <w:lvl w:ilvl="0" w:tplc="5DBA3C52">
      <w:start w:val="1"/>
      <w:numFmt w:val="upperRoman"/>
      <w:lvlText w:val="%1."/>
      <w:lvlJc w:val="left"/>
      <w:pPr>
        <w:ind w:left="420" w:hanging="420"/>
      </w:pPr>
      <w:rPr>
        <w:rFonts w:hint="eastAsia"/>
      </w:rPr>
    </w:lvl>
    <w:lvl w:ilvl="1" w:tplc="C35893F4">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8E37601"/>
    <w:multiLevelType w:val="singleLevel"/>
    <w:tmpl w:val="58E37601"/>
    <w:lvl w:ilvl="0">
      <w:start w:val="1"/>
      <w:numFmt w:val="decimal"/>
      <w:suff w:val="space"/>
      <w:lvlText w:val="%1."/>
      <w:lvlJc w:val="left"/>
    </w:lvl>
  </w:abstractNum>
  <w:abstractNum w:abstractNumId="19">
    <w:nsid w:val="58E376FC"/>
    <w:multiLevelType w:val="singleLevel"/>
    <w:tmpl w:val="58E376FC"/>
    <w:lvl w:ilvl="0">
      <w:start w:val="1"/>
      <w:numFmt w:val="decimal"/>
      <w:suff w:val="nothing"/>
      <w:lvlText w:val="%1."/>
      <w:lvlJc w:val="left"/>
    </w:lvl>
  </w:abstractNum>
  <w:abstractNum w:abstractNumId="20">
    <w:nsid w:val="58E38342"/>
    <w:multiLevelType w:val="singleLevel"/>
    <w:tmpl w:val="58E38342"/>
    <w:lvl w:ilvl="0">
      <w:start w:val="1"/>
      <w:numFmt w:val="lowerLetter"/>
      <w:suff w:val="space"/>
      <w:lvlText w:val="%1."/>
      <w:lvlJc w:val="left"/>
    </w:lvl>
  </w:abstractNum>
  <w:abstractNum w:abstractNumId="21">
    <w:nsid w:val="58E387E3"/>
    <w:multiLevelType w:val="singleLevel"/>
    <w:tmpl w:val="58E387E3"/>
    <w:lvl w:ilvl="0">
      <w:start w:val="5"/>
      <w:numFmt w:val="decimal"/>
      <w:suff w:val="space"/>
      <w:lvlText w:val="%1."/>
      <w:lvlJc w:val="left"/>
    </w:lvl>
  </w:abstractNum>
  <w:abstractNum w:abstractNumId="22">
    <w:nsid w:val="58E38AA3"/>
    <w:multiLevelType w:val="singleLevel"/>
    <w:tmpl w:val="58E38AA3"/>
    <w:lvl w:ilvl="0">
      <w:start w:val="1"/>
      <w:numFmt w:val="decimal"/>
      <w:suff w:val="space"/>
      <w:lvlText w:val="%1."/>
      <w:lvlJc w:val="left"/>
    </w:lvl>
  </w:abstractNum>
  <w:abstractNum w:abstractNumId="23">
    <w:nsid w:val="58E38D7C"/>
    <w:multiLevelType w:val="singleLevel"/>
    <w:tmpl w:val="58E38D7C"/>
    <w:lvl w:ilvl="0">
      <w:start w:val="1"/>
      <w:numFmt w:val="lowerLetter"/>
      <w:suff w:val="space"/>
      <w:lvlText w:val="%1."/>
      <w:lvlJc w:val="left"/>
    </w:lvl>
  </w:abstractNum>
  <w:abstractNum w:abstractNumId="24">
    <w:nsid w:val="58E38E73"/>
    <w:multiLevelType w:val="singleLevel"/>
    <w:tmpl w:val="58E38E73"/>
    <w:lvl w:ilvl="0">
      <w:start w:val="6"/>
      <w:numFmt w:val="decimal"/>
      <w:suff w:val="nothing"/>
      <w:lvlText w:val="%1."/>
      <w:lvlJc w:val="left"/>
    </w:lvl>
  </w:abstractNum>
  <w:abstractNum w:abstractNumId="25">
    <w:nsid w:val="58E38F04"/>
    <w:multiLevelType w:val="singleLevel"/>
    <w:tmpl w:val="58E38F04"/>
    <w:lvl w:ilvl="0">
      <w:start w:val="7"/>
      <w:numFmt w:val="decimal"/>
      <w:suff w:val="space"/>
      <w:lvlText w:val="%1."/>
      <w:lvlJc w:val="left"/>
    </w:lvl>
  </w:abstractNum>
  <w:abstractNum w:abstractNumId="26">
    <w:nsid w:val="58E38FC8"/>
    <w:multiLevelType w:val="singleLevel"/>
    <w:tmpl w:val="58E38FC8"/>
    <w:lvl w:ilvl="0">
      <w:start w:val="1"/>
      <w:numFmt w:val="lowerLetter"/>
      <w:suff w:val="space"/>
      <w:lvlText w:val="%1."/>
      <w:lvlJc w:val="left"/>
    </w:lvl>
  </w:abstractNum>
  <w:abstractNum w:abstractNumId="27">
    <w:nsid w:val="58E39254"/>
    <w:multiLevelType w:val="singleLevel"/>
    <w:tmpl w:val="58E39254"/>
    <w:lvl w:ilvl="0">
      <w:start w:val="12"/>
      <w:numFmt w:val="decimal"/>
      <w:suff w:val="space"/>
      <w:lvlText w:val="%1."/>
      <w:lvlJc w:val="left"/>
    </w:lvl>
  </w:abstractNum>
  <w:abstractNum w:abstractNumId="28">
    <w:nsid w:val="58E39261"/>
    <w:multiLevelType w:val="singleLevel"/>
    <w:tmpl w:val="58E39261"/>
    <w:lvl w:ilvl="0">
      <w:start w:val="1"/>
      <w:numFmt w:val="lowerLetter"/>
      <w:suff w:val="space"/>
      <w:lvlText w:val="%1."/>
      <w:lvlJc w:val="left"/>
    </w:lvl>
  </w:abstractNum>
  <w:abstractNum w:abstractNumId="29">
    <w:nsid w:val="58E3961F"/>
    <w:multiLevelType w:val="singleLevel"/>
    <w:tmpl w:val="58E3961F"/>
    <w:lvl w:ilvl="0">
      <w:start w:val="13"/>
      <w:numFmt w:val="decimal"/>
      <w:suff w:val="space"/>
      <w:lvlText w:val="%1."/>
      <w:lvlJc w:val="left"/>
    </w:lvl>
  </w:abstractNum>
  <w:abstractNum w:abstractNumId="30">
    <w:nsid w:val="58E396BD"/>
    <w:multiLevelType w:val="singleLevel"/>
    <w:tmpl w:val="58E396BD"/>
    <w:lvl w:ilvl="0">
      <w:start w:val="1"/>
      <w:numFmt w:val="upperLetter"/>
      <w:suff w:val="space"/>
      <w:lvlText w:val="%1."/>
      <w:lvlJc w:val="left"/>
    </w:lvl>
  </w:abstractNum>
  <w:abstractNum w:abstractNumId="31">
    <w:nsid w:val="58E39857"/>
    <w:multiLevelType w:val="singleLevel"/>
    <w:tmpl w:val="58E39857"/>
    <w:lvl w:ilvl="0">
      <w:start w:val="1"/>
      <w:numFmt w:val="upperLetter"/>
      <w:suff w:val="space"/>
      <w:lvlText w:val="%1."/>
      <w:lvlJc w:val="left"/>
    </w:lvl>
  </w:abstractNum>
  <w:abstractNum w:abstractNumId="32">
    <w:nsid w:val="58E39905"/>
    <w:multiLevelType w:val="singleLevel"/>
    <w:tmpl w:val="58E39905"/>
    <w:lvl w:ilvl="0">
      <w:start w:val="1"/>
      <w:numFmt w:val="decimal"/>
      <w:suff w:val="space"/>
      <w:lvlText w:val="%1."/>
      <w:lvlJc w:val="left"/>
    </w:lvl>
  </w:abstractNum>
  <w:abstractNum w:abstractNumId="33">
    <w:nsid w:val="58E39914"/>
    <w:multiLevelType w:val="singleLevel"/>
    <w:tmpl w:val="58E39914"/>
    <w:lvl w:ilvl="0">
      <w:start w:val="1"/>
      <w:numFmt w:val="lowerLetter"/>
      <w:suff w:val="space"/>
      <w:lvlText w:val="%1."/>
      <w:lvlJc w:val="left"/>
    </w:lvl>
  </w:abstractNum>
  <w:abstractNum w:abstractNumId="34">
    <w:nsid w:val="58E39A1F"/>
    <w:multiLevelType w:val="singleLevel"/>
    <w:tmpl w:val="58E39A1F"/>
    <w:lvl w:ilvl="0">
      <w:start w:val="2"/>
      <w:numFmt w:val="decimal"/>
      <w:suff w:val="space"/>
      <w:lvlText w:val="%1."/>
      <w:lvlJc w:val="left"/>
    </w:lvl>
  </w:abstractNum>
  <w:abstractNum w:abstractNumId="35">
    <w:nsid w:val="58E39CBE"/>
    <w:multiLevelType w:val="singleLevel"/>
    <w:tmpl w:val="58E39CBE"/>
    <w:lvl w:ilvl="0">
      <w:start w:val="1"/>
      <w:numFmt w:val="decimal"/>
      <w:suff w:val="space"/>
      <w:lvlText w:val="%1)"/>
      <w:lvlJc w:val="left"/>
    </w:lvl>
  </w:abstractNum>
  <w:abstractNum w:abstractNumId="36">
    <w:nsid w:val="58E39E79"/>
    <w:multiLevelType w:val="singleLevel"/>
    <w:tmpl w:val="58E39E79"/>
    <w:lvl w:ilvl="0">
      <w:start w:val="1"/>
      <w:numFmt w:val="decimal"/>
      <w:suff w:val="space"/>
      <w:lvlText w:val="%1)"/>
      <w:lvlJc w:val="left"/>
    </w:lvl>
  </w:abstractNum>
  <w:abstractNum w:abstractNumId="37">
    <w:nsid w:val="58E3A091"/>
    <w:multiLevelType w:val="singleLevel"/>
    <w:tmpl w:val="58E3A091"/>
    <w:lvl w:ilvl="0">
      <w:start w:val="1"/>
      <w:numFmt w:val="decimal"/>
      <w:suff w:val="space"/>
      <w:lvlText w:val="%1)"/>
      <w:lvlJc w:val="left"/>
    </w:lvl>
  </w:abstractNum>
  <w:abstractNum w:abstractNumId="38">
    <w:nsid w:val="58E3A19E"/>
    <w:multiLevelType w:val="singleLevel"/>
    <w:tmpl w:val="58E3A19E"/>
    <w:lvl w:ilvl="0">
      <w:start w:val="1"/>
      <w:numFmt w:val="decimal"/>
      <w:suff w:val="space"/>
      <w:lvlText w:val="%1)"/>
      <w:lvlJc w:val="left"/>
    </w:lvl>
  </w:abstractNum>
  <w:abstractNum w:abstractNumId="39">
    <w:nsid w:val="58E3A1AC"/>
    <w:multiLevelType w:val="singleLevel"/>
    <w:tmpl w:val="58E3A1AC"/>
    <w:lvl w:ilvl="0">
      <w:start w:val="1"/>
      <w:numFmt w:val="lowerLetter"/>
      <w:suff w:val="space"/>
      <w:lvlText w:val="%1)"/>
      <w:lvlJc w:val="left"/>
    </w:lvl>
  </w:abstractNum>
  <w:abstractNum w:abstractNumId="40">
    <w:nsid w:val="58E3A2C6"/>
    <w:multiLevelType w:val="singleLevel"/>
    <w:tmpl w:val="58E3A2C6"/>
    <w:lvl w:ilvl="0">
      <w:start w:val="2"/>
      <w:numFmt w:val="decimal"/>
      <w:suff w:val="nothing"/>
      <w:lvlText w:val="%1."/>
      <w:lvlJc w:val="left"/>
    </w:lvl>
  </w:abstractNum>
  <w:abstractNum w:abstractNumId="41">
    <w:nsid w:val="58E3A2DF"/>
    <w:multiLevelType w:val="singleLevel"/>
    <w:tmpl w:val="58E3A2DF"/>
    <w:lvl w:ilvl="0">
      <w:start w:val="1"/>
      <w:numFmt w:val="lowerLetter"/>
      <w:suff w:val="space"/>
      <w:lvlText w:val="%1)"/>
      <w:lvlJc w:val="left"/>
    </w:lvl>
  </w:abstractNum>
  <w:abstractNum w:abstractNumId="42">
    <w:nsid w:val="58E3A4D6"/>
    <w:multiLevelType w:val="singleLevel"/>
    <w:tmpl w:val="58E3A4D6"/>
    <w:lvl w:ilvl="0">
      <w:start w:val="1"/>
      <w:numFmt w:val="decimal"/>
      <w:suff w:val="space"/>
      <w:lvlText w:val="%1)"/>
      <w:lvlJc w:val="left"/>
    </w:lvl>
  </w:abstractNum>
  <w:abstractNum w:abstractNumId="43">
    <w:nsid w:val="5A617B33"/>
    <w:multiLevelType w:val="hybridMultilevel"/>
    <w:tmpl w:val="6120A578"/>
    <w:lvl w:ilvl="0" w:tplc="FB5E0216">
      <w:start w:val="1"/>
      <w:numFmt w:val="upperRoman"/>
      <w:lvlText w:val="%1."/>
      <w:lvlJc w:val="left"/>
      <w:pPr>
        <w:ind w:left="420" w:hanging="420"/>
      </w:pPr>
      <w:rPr>
        <w:rFonts w:hint="eastAsia"/>
      </w:rPr>
    </w:lvl>
    <w:lvl w:ilvl="1" w:tplc="FB5E0216">
      <w:start w:val="1"/>
      <w:numFmt w:val="upperRoman"/>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B3B2BFE"/>
    <w:multiLevelType w:val="hybridMultilevel"/>
    <w:tmpl w:val="9D347FD4"/>
    <w:lvl w:ilvl="0" w:tplc="2DA21FCE">
      <w:start w:val="1"/>
      <w:numFmt w:val="lowerLetter"/>
      <w:lvlText w:val="%1."/>
      <w:lvlJc w:val="left"/>
      <w:pPr>
        <w:ind w:left="769" w:hanging="360"/>
      </w:pPr>
      <w:rPr>
        <w:rFonts w:hint="default"/>
      </w:rPr>
    </w:lvl>
    <w:lvl w:ilvl="1" w:tplc="04090019" w:tentative="1">
      <w:start w:val="1"/>
      <w:numFmt w:val="lowerLetter"/>
      <w:lvlText w:val="%2)"/>
      <w:lvlJc w:val="left"/>
      <w:pPr>
        <w:ind w:left="1249" w:hanging="420"/>
      </w:pPr>
    </w:lvl>
    <w:lvl w:ilvl="2" w:tplc="0409001B" w:tentative="1">
      <w:start w:val="1"/>
      <w:numFmt w:val="lowerRoman"/>
      <w:lvlText w:val="%3."/>
      <w:lvlJc w:val="right"/>
      <w:pPr>
        <w:ind w:left="1669" w:hanging="420"/>
      </w:pPr>
    </w:lvl>
    <w:lvl w:ilvl="3" w:tplc="0409000F" w:tentative="1">
      <w:start w:val="1"/>
      <w:numFmt w:val="decimal"/>
      <w:lvlText w:val="%4."/>
      <w:lvlJc w:val="left"/>
      <w:pPr>
        <w:ind w:left="2089" w:hanging="420"/>
      </w:pPr>
    </w:lvl>
    <w:lvl w:ilvl="4" w:tplc="04090019" w:tentative="1">
      <w:start w:val="1"/>
      <w:numFmt w:val="lowerLetter"/>
      <w:lvlText w:val="%5)"/>
      <w:lvlJc w:val="left"/>
      <w:pPr>
        <w:ind w:left="2509" w:hanging="420"/>
      </w:pPr>
    </w:lvl>
    <w:lvl w:ilvl="5" w:tplc="0409001B" w:tentative="1">
      <w:start w:val="1"/>
      <w:numFmt w:val="lowerRoman"/>
      <w:lvlText w:val="%6."/>
      <w:lvlJc w:val="right"/>
      <w:pPr>
        <w:ind w:left="2929" w:hanging="420"/>
      </w:pPr>
    </w:lvl>
    <w:lvl w:ilvl="6" w:tplc="0409000F" w:tentative="1">
      <w:start w:val="1"/>
      <w:numFmt w:val="decimal"/>
      <w:lvlText w:val="%7."/>
      <w:lvlJc w:val="left"/>
      <w:pPr>
        <w:ind w:left="3349" w:hanging="420"/>
      </w:pPr>
    </w:lvl>
    <w:lvl w:ilvl="7" w:tplc="04090019" w:tentative="1">
      <w:start w:val="1"/>
      <w:numFmt w:val="lowerLetter"/>
      <w:lvlText w:val="%8)"/>
      <w:lvlJc w:val="left"/>
      <w:pPr>
        <w:ind w:left="3769" w:hanging="420"/>
      </w:pPr>
    </w:lvl>
    <w:lvl w:ilvl="8" w:tplc="0409001B" w:tentative="1">
      <w:start w:val="1"/>
      <w:numFmt w:val="lowerRoman"/>
      <w:lvlText w:val="%9."/>
      <w:lvlJc w:val="right"/>
      <w:pPr>
        <w:ind w:left="4189" w:hanging="420"/>
      </w:pPr>
    </w:lvl>
  </w:abstractNum>
  <w:abstractNum w:abstractNumId="45">
    <w:nsid w:val="6CDB5370"/>
    <w:multiLevelType w:val="hybridMultilevel"/>
    <w:tmpl w:val="964A0F16"/>
    <w:lvl w:ilvl="0" w:tplc="35265A30">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1482024"/>
    <w:multiLevelType w:val="hybridMultilevel"/>
    <w:tmpl w:val="F9EA1032"/>
    <w:lvl w:ilvl="0" w:tplc="0409000F">
      <w:start w:val="1"/>
      <w:numFmt w:val="decimal"/>
      <w:lvlText w:val="%1."/>
      <w:lvlJc w:val="left"/>
      <w:pPr>
        <w:ind w:left="798" w:hanging="420"/>
      </w:pPr>
    </w:lvl>
    <w:lvl w:ilvl="1" w:tplc="04090019" w:tentative="1">
      <w:start w:val="1"/>
      <w:numFmt w:val="lowerLetter"/>
      <w:lvlText w:val="%2)"/>
      <w:lvlJc w:val="left"/>
      <w:pPr>
        <w:ind w:left="1218" w:hanging="420"/>
      </w:pPr>
    </w:lvl>
    <w:lvl w:ilvl="2" w:tplc="0409001B" w:tentative="1">
      <w:start w:val="1"/>
      <w:numFmt w:val="lowerRoman"/>
      <w:lvlText w:val="%3."/>
      <w:lvlJc w:val="right"/>
      <w:pPr>
        <w:ind w:left="1638" w:hanging="420"/>
      </w:pPr>
    </w:lvl>
    <w:lvl w:ilvl="3" w:tplc="0409000F" w:tentative="1">
      <w:start w:val="1"/>
      <w:numFmt w:val="decimal"/>
      <w:lvlText w:val="%4."/>
      <w:lvlJc w:val="left"/>
      <w:pPr>
        <w:ind w:left="2058" w:hanging="420"/>
      </w:pPr>
    </w:lvl>
    <w:lvl w:ilvl="4" w:tplc="04090019" w:tentative="1">
      <w:start w:val="1"/>
      <w:numFmt w:val="lowerLetter"/>
      <w:lvlText w:val="%5)"/>
      <w:lvlJc w:val="left"/>
      <w:pPr>
        <w:ind w:left="2478" w:hanging="420"/>
      </w:pPr>
    </w:lvl>
    <w:lvl w:ilvl="5" w:tplc="0409001B" w:tentative="1">
      <w:start w:val="1"/>
      <w:numFmt w:val="lowerRoman"/>
      <w:lvlText w:val="%6."/>
      <w:lvlJc w:val="right"/>
      <w:pPr>
        <w:ind w:left="2898" w:hanging="420"/>
      </w:pPr>
    </w:lvl>
    <w:lvl w:ilvl="6" w:tplc="0409000F" w:tentative="1">
      <w:start w:val="1"/>
      <w:numFmt w:val="decimal"/>
      <w:lvlText w:val="%7."/>
      <w:lvlJc w:val="left"/>
      <w:pPr>
        <w:ind w:left="3318" w:hanging="420"/>
      </w:pPr>
    </w:lvl>
    <w:lvl w:ilvl="7" w:tplc="04090019" w:tentative="1">
      <w:start w:val="1"/>
      <w:numFmt w:val="lowerLetter"/>
      <w:lvlText w:val="%8)"/>
      <w:lvlJc w:val="left"/>
      <w:pPr>
        <w:ind w:left="3738" w:hanging="420"/>
      </w:pPr>
    </w:lvl>
    <w:lvl w:ilvl="8" w:tplc="0409001B" w:tentative="1">
      <w:start w:val="1"/>
      <w:numFmt w:val="lowerRoman"/>
      <w:lvlText w:val="%9."/>
      <w:lvlJc w:val="right"/>
      <w:pPr>
        <w:ind w:left="4158" w:hanging="420"/>
      </w:pPr>
    </w:lvl>
  </w:abstractNum>
  <w:abstractNum w:abstractNumId="47">
    <w:nsid w:val="7DD777A9"/>
    <w:multiLevelType w:val="hybridMultilevel"/>
    <w:tmpl w:val="BE069830"/>
    <w:lvl w:ilvl="0" w:tplc="E47867B0">
      <w:start w:val="1"/>
      <w:numFmt w:val="lowerRoman"/>
      <w:lvlText w:val="%1."/>
      <w:lvlJc w:val="left"/>
      <w:pPr>
        <w:ind w:left="1514" w:hanging="720"/>
      </w:pPr>
      <w:rPr>
        <w:rFonts w:hint="default"/>
      </w:rPr>
    </w:lvl>
    <w:lvl w:ilvl="1" w:tplc="04090019" w:tentative="1">
      <w:start w:val="1"/>
      <w:numFmt w:val="lowerLetter"/>
      <w:lvlText w:val="%2)"/>
      <w:lvlJc w:val="left"/>
      <w:pPr>
        <w:ind w:left="1634" w:hanging="420"/>
      </w:pPr>
    </w:lvl>
    <w:lvl w:ilvl="2" w:tplc="0409001B" w:tentative="1">
      <w:start w:val="1"/>
      <w:numFmt w:val="lowerRoman"/>
      <w:lvlText w:val="%3."/>
      <w:lvlJc w:val="right"/>
      <w:pPr>
        <w:ind w:left="2054" w:hanging="420"/>
      </w:pPr>
    </w:lvl>
    <w:lvl w:ilvl="3" w:tplc="0409000F" w:tentative="1">
      <w:start w:val="1"/>
      <w:numFmt w:val="decimal"/>
      <w:lvlText w:val="%4."/>
      <w:lvlJc w:val="left"/>
      <w:pPr>
        <w:ind w:left="2474" w:hanging="420"/>
      </w:pPr>
    </w:lvl>
    <w:lvl w:ilvl="4" w:tplc="04090019" w:tentative="1">
      <w:start w:val="1"/>
      <w:numFmt w:val="lowerLetter"/>
      <w:lvlText w:val="%5)"/>
      <w:lvlJc w:val="left"/>
      <w:pPr>
        <w:ind w:left="2894" w:hanging="420"/>
      </w:pPr>
    </w:lvl>
    <w:lvl w:ilvl="5" w:tplc="0409001B" w:tentative="1">
      <w:start w:val="1"/>
      <w:numFmt w:val="lowerRoman"/>
      <w:lvlText w:val="%6."/>
      <w:lvlJc w:val="right"/>
      <w:pPr>
        <w:ind w:left="3314" w:hanging="420"/>
      </w:pPr>
    </w:lvl>
    <w:lvl w:ilvl="6" w:tplc="0409000F" w:tentative="1">
      <w:start w:val="1"/>
      <w:numFmt w:val="decimal"/>
      <w:lvlText w:val="%7."/>
      <w:lvlJc w:val="left"/>
      <w:pPr>
        <w:ind w:left="3734" w:hanging="420"/>
      </w:pPr>
    </w:lvl>
    <w:lvl w:ilvl="7" w:tplc="04090019" w:tentative="1">
      <w:start w:val="1"/>
      <w:numFmt w:val="lowerLetter"/>
      <w:lvlText w:val="%8)"/>
      <w:lvlJc w:val="left"/>
      <w:pPr>
        <w:ind w:left="4154" w:hanging="420"/>
      </w:pPr>
    </w:lvl>
    <w:lvl w:ilvl="8" w:tplc="0409001B" w:tentative="1">
      <w:start w:val="1"/>
      <w:numFmt w:val="lowerRoman"/>
      <w:lvlText w:val="%9."/>
      <w:lvlJc w:val="right"/>
      <w:pPr>
        <w:ind w:left="4574" w:hanging="420"/>
      </w:pPr>
    </w:lvl>
  </w:abstractNum>
  <w:abstractNum w:abstractNumId="48">
    <w:nsid w:val="7FDB4E1D"/>
    <w:multiLevelType w:val="hybridMultilevel"/>
    <w:tmpl w:val="6DD88DFE"/>
    <w:lvl w:ilvl="0" w:tplc="7C36881C">
      <w:start w:val="1"/>
      <w:numFmt w:val="lowerRoman"/>
      <w:lvlText w:val="%1."/>
      <w:lvlJc w:val="left"/>
      <w:pPr>
        <w:ind w:left="720" w:hanging="720"/>
      </w:pPr>
      <w:rPr>
        <w:rFonts w:hint="default"/>
      </w:rPr>
    </w:lvl>
    <w:lvl w:ilvl="1" w:tplc="EBA8273A">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9"/>
  </w:num>
  <w:num w:numId="3">
    <w:abstractNumId w:val="20"/>
  </w:num>
  <w:num w:numId="4">
    <w:abstractNumId w:val="21"/>
  </w:num>
  <w:num w:numId="5">
    <w:abstractNumId w:val="22"/>
  </w:num>
  <w:num w:numId="6">
    <w:abstractNumId w:val="24"/>
  </w:num>
  <w:num w:numId="7">
    <w:abstractNumId w:val="23"/>
  </w:num>
  <w:num w:numId="8">
    <w:abstractNumId w:val="25"/>
  </w:num>
  <w:num w:numId="9">
    <w:abstractNumId w:val="26"/>
  </w:num>
  <w:num w:numId="10">
    <w:abstractNumId w:val="27"/>
  </w:num>
  <w:num w:numId="11">
    <w:abstractNumId w:val="28"/>
  </w:num>
  <w:num w:numId="12">
    <w:abstractNumId w:val="29"/>
  </w:num>
  <w:num w:numId="13">
    <w:abstractNumId w:val="30"/>
  </w:num>
  <w:num w:numId="14">
    <w:abstractNumId w:val="31"/>
  </w:num>
  <w:num w:numId="15">
    <w:abstractNumId w:val="32"/>
  </w:num>
  <w:num w:numId="16">
    <w:abstractNumId w:val="33"/>
  </w:num>
  <w:num w:numId="17">
    <w:abstractNumId w:val="34"/>
  </w:num>
  <w:num w:numId="18">
    <w:abstractNumId w:val="35"/>
  </w:num>
  <w:num w:numId="19">
    <w:abstractNumId w:val="36"/>
  </w:num>
  <w:num w:numId="20">
    <w:abstractNumId w:val="37"/>
  </w:num>
  <w:num w:numId="21">
    <w:abstractNumId w:val="38"/>
  </w:num>
  <w:num w:numId="22">
    <w:abstractNumId w:val="39"/>
  </w:num>
  <w:num w:numId="23">
    <w:abstractNumId w:val="40"/>
  </w:num>
  <w:num w:numId="24">
    <w:abstractNumId w:val="41"/>
  </w:num>
  <w:num w:numId="25">
    <w:abstractNumId w:val="4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2"/>
  </w:num>
  <w:num w:numId="29">
    <w:abstractNumId w:val="5"/>
  </w:num>
  <w:num w:numId="30">
    <w:abstractNumId w:val="6"/>
  </w:num>
  <w:num w:numId="31">
    <w:abstractNumId w:val="8"/>
  </w:num>
  <w:num w:numId="32">
    <w:abstractNumId w:val="46"/>
  </w:num>
  <w:num w:numId="33">
    <w:abstractNumId w:val="4"/>
  </w:num>
  <w:num w:numId="34">
    <w:abstractNumId w:val="14"/>
  </w:num>
  <w:num w:numId="35">
    <w:abstractNumId w:val="10"/>
  </w:num>
  <w:num w:numId="36">
    <w:abstractNumId w:val="48"/>
  </w:num>
  <w:num w:numId="37">
    <w:abstractNumId w:val="2"/>
  </w:num>
  <w:num w:numId="38">
    <w:abstractNumId w:val="44"/>
  </w:num>
  <w:num w:numId="39">
    <w:abstractNumId w:val="47"/>
  </w:num>
  <w:num w:numId="40">
    <w:abstractNumId w:val="3"/>
  </w:num>
  <w:num w:numId="41">
    <w:abstractNumId w:val="0"/>
  </w:num>
  <w:num w:numId="42">
    <w:abstractNumId w:val="15"/>
  </w:num>
  <w:num w:numId="43">
    <w:abstractNumId w:val="9"/>
  </w:num>
  <w:num w:numId="44">
    <w:abstractNumId w:val="45"/>
  </w:num>
  <w:num w:numId="45">
    <w:abstractNumId w:val="1"/>
  </w:num>
  <w:num w:numId="46">
    <w:abstractNumId w:val="7"/>
  </w:num>
  <w:num w:numId="47">
    <w:abstractNumId w:val="13"/>
  </w:num>
  <w:num w:numId="48">
    <w:abstractNumId w:val="11"/>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6F"/>
    <w:rsid w:val="00007379"/>
    <w:rsid w:val="00020CCA"/>
    <w:rsid w:val="0002293B"/>
    <w:rsid w:val="000270F6"/>
    <w:rsid w:val="00041A4B"/>
    <w:rsid w:val="00052282"/>
    <w:rsid w:val="00056E83"/>
    <w:rsid w:val="00060671"/>
    <w:rsid w:val="000623D4"/>
    <w:rsid w:val="0007033E"/>
    <w:rsid w:val="00084591"/>
    <w:rsid w:val="00085007"/>
    <w:rsid w:val="00091800"/>
    <w:rsid w:val="00094677"/>
    <w:rsid w:val="000A5E16"/>
    <w:rsid w:val="000B0EE6"/>
    <w:rsid w:val="000B264E"/>
    <w:rsid w:val="000B2D04"/>
    <w:rsid w:val="000C144F"/>
    <w:rsid w:val="000D4C24"/>
    <w:rsid w:val="00115D83"/>
    <w:rsid w:val="00130E11"/>
    <w:rsid w:val="00146092"/>
    <w:rsid w:val="00152470"/>
    <w:rsid w:val="00172A27"/>
    <w:rsid w:val="00173660"/>
    <w:rsid w:val="001813F1"/>
    <w:rsid w:val="001849EA"/>
    <w:rsid w:val="001944FC"/>
    <w:rsid w:val="001948BD"/>
    <w:rsid w:val="001961A7"/>
    <w:rsid w:val="001A7C29"/>
    <w:rsid w:val="001C7430"/>
    <w:rsid w:val="001D4D75"/>
    <w:rsid w:val="001F2590"/>
    <w:rsid w:val="001F78D8"/>
    <w:rsid w:val="0020326E"/>
    <w:rsid w:val="00221187"/>
    <w:rsid w:val="00226F6A"/>
    <w:rsid w:val="002412DC"/>
    <w:rsid w:val="002540E5"/>
    <w:rsid w:val="00254572"/>
    <w:rsid w:val="00263DD4"/>
    <w:rsid w:val="00285406"/>
    <w:rsid w:val="002917B9"/>
    <w:rsid w:val="00297125"/>
    <w:rsid w:val="002A34D8"/>
    <w:rsid w:val="002C232D"/>
    <w:rsid w:val="002C7D16"/>
    <w:rsid w:val="002D74EF"/>
    <w:rsid w:val="002E5B20"/>
    <w:rsid w:val="002E627C"/>
    <w:rsid w:val="0031571C"/>
    <w:rsid w:val="00331CC4"/>
    <w:rsid w:val="003620EF"/>
    <w:rsid w:val="00363E50"/>
    <w:rsid w:val="00366123"/>
    <w:rsid w:val="00366525"/>
    <w:rsid w:val="00371457"/>
    <w:rsid w:val="00375ED6"/>
    <w:rsid w:val="00384578"/>
    <w:rsid w:val="0038575D"/>
    <w:rsid w:val="003859C0"/>
    <w:rsid w:val="003977C1"/>
    <w:rsid w:val="003A0882"/>
    <w:rsid w:val="003A3B66"/>
    <w:rsid w:val="003B5AF1"/>
    <w:rsid w:val="003C0FFF"/>
    <w:rsid w:val="003C2778"/>
    <w:rsid w:val="003C29D2"/>
    <w:rsid w:val="003D0AAE"/>
    <w:rsid w:val="003E5E1D"/>
    <w:rsid w:val="003F1029"/>
    <w:rsid w:val="0040326B"/>
    <w:rsid w:val="0040723C"/>
    <w:rsid w:val="004076DE"/>
    <w:rsid w:val="00417F2F"/>
    <w:rsid w:val="0042302A"/>
    <w:rsid w:val="004325C5"/>
    <w:rsid w:val="00443C62"/>
    <w:rsid w:val="00445D0D"/>
    <w:rsid w:val="00451589"/>
    <w:rsid w:val="004526CF"/>
    <w:rsid w:val="00457C68"/>
    <w:rsid w:val="00482778"/>
    <w:rsid w:val="004917BC"/>
    <w:rsid w:val="0049716A"/>
    <w:rsid w:val="004B0127"/>
    <w:rsid w:val="004B0201"/>
    <w:rsid w:val="004B1A52"/>
    <w:rsid w:val="004C11EA"/>
    <w:rsid w:val="004D74B4"/>
    <w:rsid w:val="004F3558"/>
    <w:rsid w:val="0050606E"/>
    <w:rsid w:val="00510876"/>
    <w:rsid w:val="00514A1B"/>
    <w:rsid w:val="00516392"/>
    <w:rsid w:val="00530856"/>
    <w:rsid w:val="00535701"/>
    <w:rsid w:val="00540BC9"/>
    <w:rsid w:val="0055013D"/>
    <w:rsid w:val="00555879"/>
    <w:rsid w:val="00556117"/>
    <w:rsid w:val="00564808"/>
    <w:rsid w:val="00573431"/>
    <w:rsid w:val="00573E47"/>
    <w:rsid w:val="00574C98"/>
    <w:rsid w:val="00576E09"/>
    <w:rsid w:val="005A6429"/>
    <w:rsid w:val="005B1EE8"/>
    <w:rsid w:val="005C2B1B"/>
    <w:rsid w:val="005C31D0"/>
    <w:rsid w:val="005C6FA7"/>
    <w:rsid w:val="005C793C"/>
    <w:rsid w:val="005E00D3"/>
    <w:rsid w:val="005E44EF"/>
    <w:rsid w:val="005F5D54"/>
    <w:rsid w:val="00604253"/>
    <w:rsid w:val="00616BC6"/>
    <w:rsid w:val="006374CB"/>
    <w:rsid w:val="00691B6E"/>
    <w:rsid w:val="006A25BD"/>
    <w:rsid w:val="006A43B3"/>
    <w:rsid w:val="006C3334"/>
    <w:rsid w:val="006D4B5F"/>
    <w:rsid w:val="006D7E2F"/>
    <w:rsid w:val="006F728B"/>
    <w:rsid w:val="00703730"/>
    <w:rsid w:val="00714CD4"/>
    <w:rsid w:val="00732BFB"/>
    <w:rsid w:val="00736993"/>
    <w:rsid w:val="007425CB"/>
    <w:rsid w:val="0076014D"/>
    <w:rsid w:val="00765653"/>
    <w:rsid w:val="00780D58"/>
    <w:rsid w:val="00783316"/>
    <w:rsid w:val="0078596A"/>
    <w:rsid w:val="007A1C6C"/>
    <w:rsid w:val="007B53DD"/>
    <w:rsid w:val="007C3446"/>
    <w:rsid w:val="007C45B4"/>
    <w:rsid w:val="007D673B"/>
    <w:rsid w:val="007F152C"/>
    <w:rsid w:val="007F21A2"/>
    <w:rsid w:val="007F6FA0"/>
    <w:rsid w:val="008006A2"/>
    <w:rsid w:val="00803239"/>
    <w:rsid w:val="00804ECF"/>
    <w:rsid w:val="0080513A"/>
    <w:rsid w:val="008078DA"/>
    <w:rsid w:val="0082170B"/>
    <w:rsid w:val="00824586"/>
    <w:rsid w:val="008413C6"/>
    <w:rsid w:val="00850998"/>
    <w:rsid w:val="00854CCD"/>
    <w:rsid w:val="008703B4"/>
    <w:rsid w:val="008743E5"/>
    <w:rsid w:val="00876BD6"/>
    <w:rsid w:val="0087748E"/>
    <w:rsid w:val="00886DC0"/>
    <w:rsid w:val="008875DF"/>
    <w:rsid w:val="00895EFE"/>
    <w:rsid w:val="008B2AE3"/>
    <w:rsid w:val="008D1C77"/>
    <w:rsid w:val="008D6E64"/>
    <w:rsid w:val="00911DE6"/>
    <w:rsid w:val="00921B7E"/>
    <w:rsid w:val="009371F2"/>
    <w:rsid w:val="009401EA"/>
    <w:rsid w:val="00962CE5"/>
    <w:rsid w:val="00992C8F"/>
    <w:rsid w:val="00994DCB"/>
    <w:rsid w:val="00995147"/>
    <w:rsid w:val="00996915"/>
    <w:rsid w:val="009A04F6"/>
    <w:rsid w:val="009B1D10"/>
    <w:rsid w:val="009D1941"/>
    <w:rsid w:val="009D2D3C"/>
    <w:rsid w:val="009D757C"/>
    <w:rsid w:val="009E5E00"/>
    <w:rsid w:val="009E6064"/>
    <w:rsid w:val="009E6111"/>
    <w:rsid w:val="009F74BE"/>
    <w:rsid w:val="009F7E92"/>
    <w:rsid w:val="00A00BA5"/>
    <w:rsid w:val="00A01477"/>
    <w:rsid w:val="00A207AB"/>
    <w:rsid w:val="00A32A90"/>
    <w:rsid w:val="00A34D67"/>
    <w:rsid w:val="00A42106"/>
    <w:rsid w:val="00A614FE"/>
    <w:rsid w:val="00A6154B"/>
    <w:rsid w:val="00A61F8E"/>
    <w:rsid w:val="00A96B5A"/>
    <w:rsid w:val="00AD563B"/>
    <w:rsid w:val="00AE1F28"/>
    <w:rsid w:val="00AF1382"/>
    <w:rsid w:val="00AF41E0"/>
    <w:rsid w:val="00B236D9"/>
    <w:rsid w:val="00B4203C"/>
    <w:rsid w:val="00B43999"/>
    <w:rsid w:val="00B45554"/>
    <w:rsid w:val="00B52EFA"/>
    <w:rsid w:val="00B63C27"/>
    <w:rsid w:val="00B71FAD"/>
    <w:rsid w:val="00B979F8"/>
    <w:rsid w:val="00BA4DD3"/>
    <w:rsid w:val="00BB07BF"/>
    <w:rsid w:val="00BB71A0"/>
    <w:rsid w:val="00BC3BD3"/>
    <w:rsid w:val="00BE4D0D"/>
    <w:rsid w:val="00BF0CF7"/>
    <w:rsid w:val="00BF136A"/>
    <w:rsid w:val="00BF5DF8"/>
    <w:rsid w:val="00C00772"/>
    <w:rsid w:val="00C05CBF"/>
    <w:rsid w:val="00C216FF"/>
    <w:rsid w:val="00C253E2"/>
    <w:rsid w:val="00C432B5"/>
    <w:rsid w:val="00C50ECD"/>
    <w:rsid w:val="00C51A52"/>
    <w:rsid w:val="00C54FA4"/>
    <w:rsid w:val="00C8131B"/>
    <w:rsid w:val="00C87D1D"/>
    <w:rsid w:val="00CA31C8"/>
    <w:rsid w:val="00CB22DE"/>
    <w:rsid w:val="00CB2912"/>
    <w:rsid w:val="00CC1796"/>
    <w:rsid w:val="00CD5EAF"/>
    <w:rsid w:val="00CE110E"/>
    <w:rsid w:val="00CF3221"/>
    <w:rsid w:val="00CF41E5"/>
    <w:rsid w:val="00CF452E"/>
    <w:rsid w:val="00D027AC"/>
    <w:rsid w:val="00D05A62"/>
    <w:rsid w:val="00D070B1"/>
    <w:rsid w:val="00D10DC0"/>
    <w:rsid w:val="00D2555B"/>
    <w:rsid w:val="00D34FCC"/>
    <w:rsid w:val="00D4300C"/>
    <w:rsid w:val="00D643F5"/>
    <w:rsid w:val="00D70318"/>
    <w:rsid w:val="00D81126"/>
    <w:rsid w:val="00DA03FE"/>
    <w:rsid w:val="00DC0B21"/>
    <w:rsid w:val="00DC20BB"/>
    <w:rsid w:val="00DC4E9D"/>
    <w:rsid w:val="00DD3205"/>
    <w:rsid w:val="00DD4879"/>
    <w:rsid w:val="00DD534C"/>
    <w:rsid w:val="00DE5DB6"/>
    <w:rsid w:val="00DF0F83"/>
    <w:rsid w:val="00E05D52"/>
    <w:rsid w:val="00E16190"/>
    <w:rsid w:val="00E161F1"/>
    <w:rsid w:val="00E27387"/>
    <w:rsid w:val="00E30552"/>
    <w:rsid w:val="00E44F0F"/>
    <w:rsid w:val="00E7493C"/>
    <w:rsid w:val="00E91D99"/>
    <w:rsid w:val="00EA013D"/>
    <w:rsid w:val="00EB19B2"/>
    <w:rsid w:val="00EC54D0"/>
    <w:rsid w:val="00EE0BDE"/>
    <w:rsid w:val="00EE7ADF"/>
    <w:rsid w:val="00EF1175"/>
    <w:rsid w:val="00EF4C3F"/>
    <w:rsid w:val="00EF7B60"/>
    <w:rsid w:val="00F01A90"/>
    <w:rsid w:val="00F074D3"/>
    <w:rsid w:val="00F31E87"/>
    <w:rsid w:val="00F35554"/>
    <w:rsid w:val="00F4481F"/>
    <w:rsid w:val="00F47442"/>
    <w:rsid w:val="00F624B0"/>
    <w:rsid w:val="00F65A72"/>
    <w:rsid w:val="00F70063"/>
    <w:rsid w:val="00F7179F"/>
    <w:rsid w:val="00F860F2"/>
    <w:rsid w:val="00FA15F9"/>
    <w:rsid w:val="00FB5DED"/>
    <w:rsid w:val="00FC0DB5"/>
    <w:rsid w:val="00FD144D"/>
    <w:rsid w:val="00FE7403"/>
    <w:rsid w:val="00FF269C"/>
    <w:rsid w:val="07887B9E"/>
    <w:rsid w:val="0C875C2E"/>
    <w:rsid w:val="10332F7B"/>
    <w:rsid w:val="14E81FAC"/>
    <w:rsid w:val="1A7259C7"/>
    <w:rsid w:val="3BB33729"/>
    <w:rsid w:val="44D24680"/>
    <w:rsid w:val="47F3094B"/>
    <w:rsid w:val="501E4B18"/>
    <w:rsid w:val="59E37181"/>
    <w:rsid w:val="7EB379AB"/>
    <w:rsid w:val="7FB3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808"/>
    <w:pPr>
      <w:jc w:val="both"/>
    </w:pPr>
    <w:rPr>
      <w:rFonts w:eastAsia="宋体"/>
      <w:kern w:val="2"/>
      <w:sz w:val="21"/>
    </w:rPr>
  </w:style>
  <w:style w:type="paragraph" w:styleId="1">
    <w:name w:val="heading 1"/>
    <w:basedOn w:val="a"/>
    <w:next w:val="a"/>
    <w:link w:val="1Char"/>
    <w:qFormat/>
    <w:rsid w:val="000B264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02293B"/>
    <w:pPr>
      <w:ind w:left="720"/>
      <w:contextualSpacing/>
    </w:pPr>
  </w:style>
  <w:style w:type="paragraph" w:customStyle="1" w:styleId="10">
    <w:name w:val="列出段落1"/>
    <w:basedOn w:val="a"/>
    <w:semiHidden/>
    <w:rsid w:val="006C3334"/>
    <w:pPr>
      <w:widowControl w:val="0"/>
      <w:spacing w:after="0" w:line="240" w:lineRule="auto"/>
      <w:ind w:firstLineChars="200" w:firstLine="420"/>
    </w:pPr>
    <w:rPr>
      <w:rFonts w:ascii="Calibri" w:hAnsi="Calibri" w:cs="Times New Roman"/>
      <w:szCs w:val="21"/>
    </w:rPr>
  </w:style>
  <w:style w:type="paragraph" w:styleId="a4">
    <w:name w:val="header"/>
    <w:basedOn w:val="a"/>
    <w:link w:val="Char"/>
    <w:rsid w:val="0008459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084591"/>
    <w:rPr>
      <w:rFonts w:eastAsia="宋体"/>
      <w:kern w:val="2"/>
      <w:sz w:val="18"/>
      <w:szCs w:val="18"/>
    </w:rPr>
  </w:style>
  <w:style w:type="paragraph" w:styleId="a5">
    <w:name w:val="footer"/>
    <w:basedOn w:val="a"/>
    <w:link w:val="Char0"/>
    <w:uiPriority w:val="99"/>
    <w:rsid w:val="00084591"/>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084591"/>
    <w:rPr>
      <w:rFonts w:eastAsia="宋体"/>
      <w:kern w:val="2"/>
      <w:sz w:val="18"/>
      <w:szCs w:val="18"/>
    </w:rPr>
  </w:style>
  <w:style w:type="paragraph" w:styleId="a6">
    <w:name w:val="Balloon Text"/>
    <w:basedOn w:val="a"/>
    <w:link w:val="Char1"/>
    <w:rsid w:val="00084591"/>
    <w:pPr>
      <w:spacing w:after="0" w:line="240" w:lineRule="auto"/>
    </w:pPr>
    <w:rPr>
      <w:sz w:val="18"/>
      <w:szCs w:val="18"/>
    </w:rPr>
  </w:style>
  <w:style w:type="character" w:customStyle="1" w:styleId="Char1">
    <w:name w:val="批注框文本 Char"/>
    <w:basedOn w:val="a0"/>
    <w:link w:val="a6"/>
    <w:rsid w:val="00084591"/>
    <w:rPr>
      <w:rFonts w:eastAsia="宋体"/>
      <w:kern w:val="2"/>
      <w:sz w:val="18"/>
      <w:szCs w:val="18"/>
    </w:rPr>
  </w:style>
  <w:style w:type="character" w:styleId="a7">
    <w:name w:val="Emphasis"/>
    <w:basedOn w:val="a0"/>
    <w:uiPriority w:val="20"/>
    <w:qFormat/>
    <w:rsid w:val="00366525"/>
    <w:rPr>
      <w:i/>
      <w:iCs/>
    </w:rPr>
  </w:style>
  <w:style w:type="character" w:customStyle="1" w:styleId="1Char">
    <w:name w:val="标题 1 Char"/>
    <w:basedOn w:val="a0"/>
    <w:link w:val="1"/>
    <w:rsid w:val="000B264E"/>
    <w:rPr>
      <w:rFonts w:eastAsia="宋体"/>
      <w:b/>
      <w:bCs/>
      <w:kern w:val="44"/>
      <w:sz w:val="44"/>
      <w:szCs w:val="44"/>
    </w:rPr>
  </w:style>
  <w:style w:type="paragraph" w:styleId="TOC">
    <w:name w:val="TOC Heading"/>
    <w:basedOn w:val="1"/>
    <w:next w:val="a"/>
    <w:uiPriority w:val="39"/>
    <w:unhideWhenUsed/>
    <w:qFormat/>
    <w:rsid w:val="000B264E"/>
    <w:p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0B264E"/>
  </w:style>
  <w:style w:type="paragraph" w:styleId="2">
    <w:name w:val="toc 2"/>
    <w:basedOn w:val="a"/>
    <w:next w:val="a"/>
    <w:autoRedefine/>
    <w:uiPriority w:val="39"/>
    <w:unhideWhenUsed/>
    <w:rsid w:val="000B264E"/>
    <w:pPr>
      <w:ind w:leftChars="200" w:left="420"/>
    </w:pPr>
  </w:style>
  <w:style w:type="paragraph" w:styleId="3">
    <w:name w:val="toc 3"/>
    <w:basedOn w:val="a"/>
    <w:next w:val="a"/>
    <w:autoRedefine/>
    <w:uiPriority w:val="39"/>
    <w:unhideWhenUsed/>
    <w:rsid w:val="000B264E"/>
    <w:pPr>
      <w:ind w:leftChars="400" w:left="840"/>
    </w:pPr>
  </w:style>
  <w:style w:type="character" w:styleId="a8">
    <w:name w:val="Hyperlink"/>
    <w:basedOn w:val="a0"/>
    <w:uiPriority w:val="99"/>
    <w:unhideWhenUsed/>
    <w:rsid w:val="000B264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593658">
      <w:bodyDiv w:val="1"/>
      <w:marLeft w:val="0"/>
      <w:marRight w:val="0"/>
      <w:marTop w:val="0"/>
      <w:marBottom w:val="0"/>
      <w:divBdr>
        <w:top w:val="none" w:sz="0" w:space="0" w:color="auto"/>
        <w:left w:val="none" w:sz="0" w:space="0" w:color="auto"/>
        <w:bottom w:val="none" w:sz="0" w:space="0" w:color="auto"/>
        <w:right w:val="none" w:sz="0" w:space="0" w:color="auto"/>
      </w:divBdr>
    </w:div>
    <w:div w:id="1952783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E436AD-240F-445D-A7F1-DE9C19FB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23</Pages>
  <Words>9360</Words>
  <Characters>3396</Characters>
  <Application>Microsoft Office Word</Application>
  <DocSecurity>0</DocSecurity>
  <Lines>28</Lines>
  <Paragraphs>25</Paragraphs>
  <ScaleCrop>false</ScaleCrop>
  <Company/>
  <LinksUpToDate>false</LinksUpToDate>
  <CharactersWithSpaces>12731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242</cp:revision>
  <dcterms:created xsi:type="dcterms:W3CDTF">2017-04-04T07:42:00Z</dcterms:created>
  <dcterms:modified xsi:type="dcterms:W3CDTF">2017-04-10T09:22:00Z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