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A4" w:rsidRPr="0030509A" w:rsidRDefault="00A55CE4" w:rsidP="00D25B7F">
      <w:pPr>
        <w:spacing w:before="149"/>
        <w:rPr>
          <w:snapToGrid w:val="0"/>
          <w:szCs w:val="24"/>
          <w:lang w:eastAsia="zh-CN"/>
        </w:rPr>
      </w:pPr>
      <w:bookmarkStart w:id="0" w:name="_GoBack"/>
      <w:bookmarkEnd w:id="0"/>
      <w:r w:rsidRPr="0030509A">
        <w:rPr>
          <w:b/>
          <w:i/>
          <w:snapToGrid w:val="0"/>
          <w:lang w:eastAsia="zh-CN"/>
        </w:rPr>
        <w:t>CDRH</w:t>
      </w:r>
      <w:r w:rsidRPr="0030509A">
        <w:rPr>
          <w:rFonts w:hint="eastAsia"/>
          <w:b/>
          <w:i/>
          <w:snapToGrid w:val="0"/>
          <w:lang w:eastAsia="zh-CN"/>
        </w:rPr>
        <w:t>最终指</w:t>
      </w:r>
      <w:r w:rsidR="0030509A" w:rsidRPr="0030509A">
        <w:rPr>
          <w:rFonts w:hint="eastAsia"/>
          <w:b/>
          <w:i/>
          <w:snapToGrid w:val="0"/>
          <w:lang w:eastAsia="zh-CN"/>
        </w:rPr>
        <w:t>南</w:t>
      </w:r>
      <w:r w:rsidRPr="0030509A">
        <w:rPr>
          <w:rFonts w:hint="eastAsia"/>
          <w:b/>
          <w:i/>
          <w:snapToGrid w:val="0"/>
          <w:lang w:eastAsia="zh-CN"/>
        </w:rPr>
        <w:t>2</w:t>
      </w:r>
      <w:r w:rsidRPr="0030509A">
        <w:rPr>
          <w:rFonts w:hint="eastAsia"/>
          <w:b/>
          <w:i/>
          <w:snapToGrid w:val="0"/>
          <w:lang w:eastAsia="zh-CN"/>
        </w:rPr>
        <w:t>——封面页</w:t>
      </w:r>
    </w:p>
    <w:p w:rsidR="00567FA4" w:rsidRPr="00D25B7F" w:rsidRDefault="00A55CE4" w:rsidP="00D25B7F">
      <w:pPr>
        <w:spacing w:before="149"/>
        <w:jc w:val="center"/>
        <w:rPr>
          <w:snapToGrid w:val="0"/>
          <w:sz w:val="36"/>
          <w:szCs w:val="36"/>
          <w:lang w:eastAsia="zh-CN"/>
        </w:rPr>
      </w:pPr>
      <w:r w:rsidRPr="00D25B7F">
        <w:rPr>
          <w:rFonts w:hint="eastAsia"/>
          <w:snapToGrid w:val="0"/>
          <w:sz w:val="36"/>
          <w:szCs w:val="36"/>
          <w:lang w:eastAsia="zh-CN"/>
        </w:rPr>
        <w:t>行业指南</w:t>
      </w:r>
    </w:p>
    <w:p w:rsidR="00567FA4" w:rsidRPr="0030509A" w:rsidRDefault="00567FA4" w:rsidP="00D25B7F">
      <w:pPr>
        <w:spacing w:before="149"/>
        <w:rPr>
          <w:snapToGrid w:val="0"/>
          <w:szCs w:val="51"/>
          <w:lang w:eastAsia="zh-CN"/>
        </w:rPr>
      </w:pPr>
    </w:p>
    <w:p w:rsidR="00567FA4" w:rsidRPr="00D25B7F" w:rsidRDefault="00A55CE4" w:rsidP="00D25B7F">
      <w:pPr>
        <w:spacing w:before="149"/>
        <w:jc w:val="center"/>
        <w:rPr>
          <w:b/>
          <w:snapToGrid w:val="0"/>
          <w:sz w:val="44"/>
          <w:szCs w:val="44"/>
          <w:lang w:eastAsia="zh-CN"/>
        </w:rPr>
      </w:pPr>
      <w:r w:rsidRPr="00D25B7F">
        <w:rPr>
          <w:rFonts w:hint="eastAsia"/>
          <w:b/>
          <w:snapToGrid w:val="0"/>
          <w:sz w:val="44"/>
          <w:szCs w:val="44"/>
          <w:lang w:eastAsia="zh-CN"/>
        </w:rPr>
        <w:t>体外</w:t>
      </w:r>
      <w:r w:rsidRPr="00D25B7F">
        <w:rPr>
          <w:b/>
          <w:snapToGrid w:val="0"/>
          <w:sz w:val="44"/>
          <w:szCs w:val="44"/>
          <w:lang w:eastAsia="zh-CN"/>
        </w:rPr>
        <w:t>诊断</w:t>
      </w:r>
      <w:r w:rsidR="000F0124" w:rsidRPr="00D25B7F">
        <w:rPr>
          <w:rFonts w:hint="eastAsia"/>
          <w:b/>
          <w:snapToGrid w:val="0"/>
          <w:sz w:val="44"/>
          <w:szCs w:val="44"/>
          <w:lang w:eastAsia="zh-CN"/>
        </w:rPr>
        <w:t>葡萄糖</w:t>
      </w:r>
      <w:r w:rsidRPr="00D25B7F">
        <w:rPr>
          <w:b/>
          <w:snapToGrid w:val="0"/>
          <w:sz w:val="44"/>
          <w:szCs w:val="44"/>
          <w:lang w:eastAsia="zh-CN"/>
        </w:rPr>
        <w:t>试验系</w:t>
      </w:r>
      <w:r w:rsidR="0030509A" w:rsidRPr="00D25B7F">
        <w:rPr>
          <w:b/>
          <w:snapToGrid w:val="0"/>
          <w:sz w:val="44"/>
          <w:szCs w:val="44"/>
          <w:lang w:eastAsia="zh-CN"/>
        </w:rPr>
        <w:t>统</w:t>
      </w:r>
    </w:p>
    <w:p w:rsidR="00567FA4" w:rsidRPr="0030509A" w:rsidRDefault="00567FA4" w:rsidP="00D25B7F">
      <w:pPr>
        <w:spacing w:before="149"/>
        <w:rPr>
          <w:b/>
          <w:bCs/>
          <w:snapToGrid w:val="0"/>
          <w:szCs w:val="60"/>
          <w:lang w:eastAsia="zh-CN"/>
        </w:rPr>
      </w:pPr>
    </w:p>
    <w:p w:rsidR="00567FA4" w:rsidRDefault="00567FA4" w:rsidP="00D25B7F">
      <w:pPr>
        <w:spacing w:before="149"/>
        <w:rPr>
          <w:b/>
          <w:bCs/>
          <w:snapToGrid w:val="0"/>
          <w:szCs w:val="49"/>
          <w:lang w:eastAsia="zh-CN"/>
        </w:rPr>
      </w:pPr>
    </w:p>
    <w:p w:rsidR="00D25B7F" w:rsidRPr="0030509A" w:rsidRDefault="00D25B7F" w:rsidP="00D25B7F">
      <w:pPr>
        <w:spacing w:before="149"/>
        <w:rPr>
          <w:b/>
          <w:bCs/>
          <w:snapToGrid w:val="0"/>
          <w:szCs w:val="49"/>
          <w:lang w:eastAsia="zh-CN"/>
        </w:rPr>
      </w:pPr>
    </w:p>
    <w:p w:rsidR="00567FA4" w:rsidRPr="0030509A" w:rsidRDefault="00A55CE4" w:rsidP="00D25B7F">
      <w:pPr>
        <w:spacing w:before="149"/>
        <w:jc w:val="center"/>
        <w:rPr>
          <w:snapToGrid w:val="0"/>
          <w:szCs w:val="28"/>
          <w:lang w:eastAsia="zh-CN"/>
        </w:rPr>
      </w:pPr>
      <w:r w:rsidRPr="0030509A">
        <w:rPr>
          <w:b/>
          <w:snapToGrid w:val="0"/>
          <w:lang w:eastAsia="zh-CN"/>
        </w:rPr>
        <w:t>发布日期</w:t>
      </w:r>
      <w:r w:rsidR="0030509A" w:rsidRPr="0030509A">
        <w:rPr>
          <w:rFonts w:hint="eastAsia"/>
          <w:b/>
          <w:snapToGrid w:val="0"/>
          <w:lang w:eastAsia="zh-CN"/>
        </w:rPr>
        <w:t>：</w:t>
      </w:r>
      <w:r w:rsidRPr="0030509A">
        <w:rPr>
          <w:b/>
          <w:snapToGrid w:val="0"/>
          <w:lang w:eastAsia="zh-CN"/>
        </w:rPr>
        <w:t>1998</w:t>
      </w:r>
      <w:r w:rsidRPr="0030509A">
        <w:rPr>
          <w:b/>
          <w:snapToGrid w:val="0"/>
          <w:lang w:eastAsia="zh-CN"/>
        </w:rPr>
        <w:t>年</w:t>
      </w:r>
      <w:r w:rsidRPr="0030509A">
        <w:rPr>
          <w:rFonts w:hint="eastAsia"/>
          <w:b/>
          <w:snapToGrid w:val="0"/>
          <w:lang w:eastAsia="zh-CN"/>
        </w:rPr>
        <w:t>7</w:t>
      </w:r>
      <w:r w:rsidRPr="0030509A">
        <w:rPr>
          <w:rFonts w:hint="eastAsia"/>
          <w:b/>
          <w:snapToGrid w:val="0"/>
          <w:lang w:eastAsia="zh-CN"/>
        </w:rPr>
        <w:t>月</w:t>
      </w:r>
      <w:r w:rsidR="000F0124" w:rsidRPr="0030509A">
        <w:rPr>
          <w:rFonts w:hint="eastAsia"/>
          <w:b/>
          <w:snapToGrid w:val="0"/>
          <w:lang w:eastAsia="zh-CN"/>
        </w:rPr>
        <w:t>6</w:t>
      </w:r>
      <w:r w:rsidRPr="0030509A">
        <w:rPr>
          <w:rFonts w:hint="eastAsia"/>
          <w:b/>
          <w:snapToGrid w:val="0"/>
          <w:lang w:eastAsia="zh-CN"/>
        </w:rPr>
        <w:t>日</w:t>
      </w:r>
    </w:p>
    <w:p w:rsidR="00567FA4" w:rsidRPr="0030509A" w:rsidRDefault="00567FA4" w:rsidP="00D25B7F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30509A" w:rsidRDefault="00567FA4" w:rsidP="00D25B7F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30509A" w:rsidRDefault="00567FA4" w:rsidP="00D25B7F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30509A" w:rsidRDefault="00567FA4" w:rsidP="00D25B7F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30509A" w:rsidRDefault="00567FA4" w:rsidP="00D25B7F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30509A" w:rsidRDefault="00567FA4" w:rsidP="00D25B7F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30509A" w:rsidRDefault="00567FA4" w:rsidP="00D25B7F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30509A" w:rsidRDefault="00567FA4" w:rsidP="00D25B7F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30509A" w:rsidRDefault="00D25B7F" w:rsidP="00D25B7F">
      <w:pPr>
        <w:spacing w:before="149"/>
        <w:rPr>
          <w:b/>
          <w:bCs/>
          <w:snapToGrid w:val="0"/>
          <w:szCs w:val="28"/>
          <w:lang w:eastAsia="zh-CN"/>
        </w:rPr>
      </w:pPr>
      <w:r w:rsidRPr="0030509A">
        <w:rPr>
          <w:noProof/>
          <w:snapToGrid w:val="0"/>
          <w:lang w:eastAsia="zh-CN"/>
        </w:rPr>
        <w:drawing>
          <wp:anchor distT="0" distB="0" distL="114300" distR="114300" simplePos="0" relativeHeight="251657728" behindDoc="0" locked="0" layoutInCell="1" allowOverlap="1" wp14:anchorId="0C417D6E" wp14:editId="4775A4E0">
            <wp:simplePos x="0" y="0"/>
            <wp:positionH relativeFrom="page">
              <wp:posOffset>880110</wp:posOffset>
            </wp:positionH>
            <wp:positionV relativeFrom="paragraph">
              <wp:posOffset>57785</wp:posOffset>
            </wp:positionV>
            <wp:extent cx="1036320" cy="1139825"/>
            <wp:effectExtent l="0" t="0" r="0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CE4" w:rsidRPr="0030509A" w:rsidRDefault="00A55CE4" w:rsidP="00D25B7F">
      <w:pPr>
        <w:spacing w:before="149"/>
        <w:jc w:val="right"/>
        <w:rPr>
          <w:snapToGrid w:val="0"/>
          <w:szCs w:val="24"/>
          <w:lang w:eastAsia="zh-CN"/>
        </w:rPr>
      </w:pPr>
      <w:r w:rsidRPr="00D25B7F">
        <w:rPr>
          <w:rFonts w:hint="eastAsia"/>
          <w:b/>
          <w:snapToGrid w:val="0"/>
          <w:lang w:eastAsia="zh-CN"/>
        </w:rPr>
        <w:t>美国</w:t>
      </w:r>
      <w:r w:rsidRPr="00D25B7F">
        <w:rPr>
          <w:b/>
          <w:snapToGrid w:val="0"/>
          <w:lang w:eastAsia="zh-CN"/>
        </w:rPr>
        <w:t>卫生与公共服务部</w:t>
      </w:r>
      <w:r w:rsidR="00D25B7F">
        <w:rPr>
          <w:rFonts w:hint="eastAsia"/>
          <w:snapToGrid w:val="0"/>
          <w:lang w:eastAsia="zh-CN"/>
        </w:rPr>
        <w:br/>
      </w:r>
      <w:r w:rsidRPr="0030509A">
        <w:rPr>
          <w:rFonts w:hint="eastAsia"/>
          <w:b/>
          <w:snapToGrid w:val="0"/>
          <w:lang w:eastAsia="zh-CN"/>
        </w:rPr>
        <w:t>食品</w:t>
      </w:r>
      <w:r w:rsidRPr="0030509A">
        <w:rPr>
          <w:b/>
          <w:snapToGrid w:val="0"/>
          <w:lang w:eastAsia="zh-CN"/>
        </w:rPr>
        <w:t>药品监督管理</w:t>
      </w:r>
      <w:r w:rsidR="0030509A" w:rsidRPr="0030509A">
        <w:rPr>
          <w:b/>
          <w:snapToGrid w:val="0"/>
          <w:lang w:eastAsia="zh-CN"/>
        </w:rPr>
        <w:t>局</w:t>
      </w:r>
      <w:r w:rsidR="00D25B7F">
        <w:rPr>
          <w:rFonts w:hint="eastAsia"/>
          <w:b/>
          <w:snapToGrid w:val="0"/>
          <w:lang w:eastAsia="zh-CN"/>
        </w:rPr>
        <w:br/>
      </w:r>
      <w:r w:rsidRPr="0030509A">
        <w:rPr>
          <w:rFonts w:hint="eastAsia"/>
          <w:b/>
          <w:snapToGrid w:val="0"/>
          <w:lang w:eastAsia="zh-CN"/>
        </w:rPr>
        <w:t>器械与放射健康中心</w:t>
      </w:r>
    </w:p>
    <w:p w:rsidR="00567FA4" w:rsidRPr="0030509A" w:rsidRDefault="00A55CE4" w:rsidP="00D25B7F">
      <w:pPr>
        <w:spacing w:before="149"/>
        <w:jc w:val="right"/>
        <w:rPr>
          <w:snapToGrid w:val="0"/>
          <w:szCs w:val="24"/>
          <w:lang w:eastAsia="zh-CN"/>
        </w:rPr>
      </w:pPr>
      <w:r w:rsidRPr="0030509A">
        <w:rPr>
          <w:rFonts w:hint="eastAsia"/>
          <w:b/>
          <w:snapToGrid w:val="0"/>
          <w:lang w:eastAsia="zh-CN"/>
        </w:rPr>
        <w:t>化学、</w:t>
      </w:r>
      <w:r w:rsidRPr="0030509A">
        <w:rPr>
          <w:b/>
          <w:snapToGrid w:val="0"/>
          <w:lang w:eastAsia="zh-CN"/>
        </w:rPr>
        <w:t>毒理学与血液学科</w:t>
      </w:r>
      <w:r w:rsidR="00D25B7F">
        <w:rPr>
          <w:rFonts w:hint="eastAsia"/>
          <w:b/>
          <w:snapToGrid w:val="0"/>
          <w:lang w:eastAsia="zh-CN"/>
        </w:rPr>
        <w:br/>
      </w:r>
      <w:r w:rsidR="0030509A" w:rsidRPr="0030509A">
        <w:rPr>
          <w:rFonts w:hint="eastAsia"/>
          <w:b/>
          <w:snapToGrid w:val="0"/>
          <w:lang w:eastAsia="zh-CN"/>
        </w:rPr>
        <w:t>临</w:t>
      </w:r>
      <w:r w:rsidRPr="0030509A">
        <w:rPr>
          <w:rFonts w:hint="eastAsia"/>
          <w:b/>
          <w:snapToGrid w:val="0"/>
          <w:lang w:eastAsia="zh-CN"/>
        </w:rPr>
        <w:t>床</w:t>
      </w:r>
      <w:r w:rsidRPr="0030509A">
        <w:rPr>
          <w:b/>
          <w:snapToGrid w:val="0"/>
          <w:lang w:eastAsia="zh-CN"/>
        </w:rPr>
        <w:t>实验室器械部</w:t>
      </w:r>
      <w:r w:rsidR="00D25B7F">
        <w:rPr>
          <w:rFonts w:hint="eastAsia"/>
          <w:b/>
          <w:snapToGrid w:val="0"/>
          <w:lang w:eastAsia="zh-CN"/>
        </w:rPr>
        <w:br/>
      </w:r>
      <w:r w:rsidRPr="0030509A">
        <w:rPr>
          <w:rFonts w:hint="eastAsia"/>
          <w:b/>
          <w:snapToGrid w:val="0"/>
          <w:lang w:eastAsia="zh-CN"/>
        </w:rPr>
        <w:t>器械</w:t>
      </w:r>
      <w:r w:rsidRPr="0030509A">
        <w:rPr>
          <w:b/>
          <w:snapToGrid w:val="0"/>
          <w:lang w:eastAsia="zh-CN"/>
        </w:rPr>
        <w:t>评估办公室</w:t>
      </w:r>
    </w:p>
    <w:p w:rsidR="00567FA4" w:rsidRPr="00925EC6" w:rsidRDefault="0030509A" w:rsidP="00925EC6">
      <w:pPr>
        <w:spacing w:before="149"/>
        <w:jc w:val="center"/>
        <w:rPr>
          <w:snapToGrid w:val="0"/>
          <w:sz w:val="32"/>
          <w:szCs w:val="32"/>
        </w:rPr>
      </w:pPr>
      <w:r w:rsidRPr="0030509A">
        <w:rPr>
          <w:snapToGrid w:val="0"/>
          <w:szCs w:val="24"/>
          <w:lang w:eastAsia="zh-CN"/>
        </w:rPr>
        <w:br w:type="page"/>
      </w:r>
      <w:r w:rsidR="00A55CE4" w:rsidRPr="00925EC6">
        <w:rPr>
          <w:rFonts w:hint="eastAsia"/>
          <w:b/>
          <w:snapToGrid w:val="0"/>
          <w:sz w:val="32"/>
          <w:szCs w:val="32"/>
          <w:lang w:eastAsia="zh-CN"/>
        </w:rPr>
        <w:lastRenderedPageBreak/>
        <w:t>前言</w:t>
      </w:r>
    </w:p>
    <w:p w:rsidR="00567FA4" w:rsidRPr="0030509A" w:rsidRDefault="00567FA4" w:rsidP="00D25B7F">
      <w:pPr>
        <w:spacing w:before="149"/>
        <w:rPr>
          <w:b/>
          <w:bCs/>
          <w:snapToGrid w:val="0"/>
          <w:szCs w:val="20"/>
        </w:rPr>
      </w:pPr>
    </w:p>
    <w:p w:rsidR="00567FA4" w:rsidRPr="00925EC6" w:rsidRDefault="00A55CE4" w:rsidP="00D25B7F">
      <w:pPr>
        <w:spacing w:before="149"/>
        <w:rPr>
          <w:b/>
          <w:bCs/>
          <w:snapToGrid w:val="0"/>
          <w:sz w:val="28"/>
          <w:szCs w:val="28"/>
        </w:rPr>
      </w:pPr>
      <w:r w:rsidRPr="00925EC6">
        <w:rPr>
          <w:rFonts w:hint="eastAsia"/>
          <w:b/>
          <w:snapToGrid w:val="0"/>
          <w:sz w:val="28"/>
          <w:szCs w:val="28"/>
          <w:lang w:eastAsia="zh-CN"/>
        </w:rPr>
        <w:t>公众</w:t>
      </w:r>
      <w:proofErr w:type="spellStart"/>
      <w:r w:rsidRPr="00925EC6">
        <w:rPr>
          <w:b/>
          <w:snapToGrid w:val="0"/>
          <w:sz w:val="28"/>
          <w:szCs w:val="28"/>
        </w:rPr>
        <w:t>评论</w:t>
      </w:r>
      <w:proofErr w:type="spellEnd"/>
    </w:p>
    <w:p w:rsidR="00A55CE4" w:rsidRPr="0030509A" w:rsidRDefault="00A55CE4" w:rsidP="00925EC6">
      <w:pPr>
        <w:spacing w:before="149"/>
        <w:ind w:leftChars="200" w:left="480"/>
        <w:rPr>
          <w:snapToGrid w:val="0"/>
          <w:szCs w:val="24"/>
          <w:lang w:eastAsia="zh-CN"/>
        </w:rPr>
      </w:pPr>
      <w:proofErr w:type="spellStart"/>
      <w:r w:rsidRPr="0030509A">
        <w:rPr>
          <w:rFonts w:hint="eastAsia"/>
          <w:snapToGrid w:val="0"/>
          <w:szCs w:val="24"/>
          <w:lang w:bidi="zh-CN"/>
        </w:rPr>
        <w:t>可随时向临床实验室器械部门</w:t>
      </w:r>
      <w:r w:rsidR="0030509A" w:rsidRPr="0030509A">
        <w:rPr>
          <w:rFonts w:hint="eastAsia"/>
          <w:snapToGrid w:val="0"/>
          <w:szCs w:val="24"/>
          <w:lang w:bidi="zh-CN"/>
        </w:rPr>
        <w:t>的</w:t>
      </w:r>
      <w:r w:rsidRPr="0030509A">
        <w:rPr>
          <w:rFonts w:hint="eastAsia"/>
          <w:snapToGrid w:val="0"/>
          <w:szCs w:val="24"/>
          <w:lang w:bidi="zh-CN"/>
        </w:rPr>
        <w:t>Joseph</w:t>
      </w:r>
      <w:proofErr w:type="spellEnd"/>
      <w:r w:rsidR="0030509A">
        <w:rPr>
          <w:rFonts w:hint="eastAsia"/>
          <w:snapToGrid w:val="0"/>
          <w:szCs w:val="24"/>
          <w:lang w:bidi="zh-CN"/>
        </w:rPr>
        <w:t xml:space="preserve"> </w:t>
      </w:r>
      <w:proofErr w:type="spellStart"/>
      <w:r w:rsidRPr="0030509A">
        <w:rPr>
          <w:rFonts w:hint="eastAsia"/>
          <w:snapToGrid w:val="0"/>
          <w:szCs w:val="24"/>
          <w:lang w:bidi="zh-CN"/>
        </w:rPr>
        <w:t>L.Hackett</w:t>
      </w:r>
      <w:r w:rsidR="0030509A" w:rsidRPr="0030509A">
        <w:rPr>
          <w:rFonts w:hint="eastAsia"/>
          <w:snapToGrid w:val="0"/>
          <w:szCs w:val="24"/>
          <w:lang w:bidi="zh-CN"/>
        </w:rPr>
        <w:t>博</w:t>
      </w:r>
      <w:r w:rsidRPr="0030509A">
        <w:rPr>
          <w:rFonts w:hint="eastAsia"/>
          <w:snapToGrid w:val="0"/>
          <w:szCs w:val="24"/>
          <w:lang w:bidi="zh-CN"/>
        </w:rPr>
        <w:t>士提交评论和建</w:t>
      </w:r>
      <w:r w:rsidR="0030509A" w:rsidRPr="0030509A">
        <w:rPr>
          <w:rFonts w:hint="eastAsia"/>
          <w:snapToGrid w:val="0"/>
          <w:szCs w:val="24"/>
          <w:lang w:bidi="zh-CN"/>
        </w:rPr>
        <w:t>议</w:t>
      </w:r>
      <w:r w:rsidR="0030509A">
        <w:rPr>
          <w:rFonts w:hint="eastAsia"/>
          <w:snapToGrid w:val="0"/>
          <w:szCs w:val="24"/>
          <w:lang w:bidi="zh-CN"/>
        </w:rPr>
        <w:t>，</w:t>
      </w:r>
      <w:proofErr w:type="gramStart"/>
      <w:r w:rsidR="0030509A" w:rsidRPr="0030509A">
        <w:rPr>
          <w:rFonts w:hint="eastAsia"/>
          <w:snapToGrid w:val="0"/>
        </w:rPr>
        <w:t>供</w:t>
      </w:r>
      <w:r w:rsidR="00F018E0" w:rsidRPr="0030509A">
        <w:rPr>
          <w:rFonts w:hint="eastAsia"/>
          <w:snapToGrid w:val="0"/>
        </w:rPr>
        <w:t>部门</w:t>
      </w:r>
      <w:proofErr w:type="gramEnd"/>
      <w:r w:rsidR="00F018E0" w:rsidRPr="0030509A">
        <w:rPr>
          <w:rFonts w:hint="eastAsia"/>
          <w:snapToGrid w:val="0"/>
        </w:rPr>
        <w:t>审议</w:t>
      </w:r>
      <w:proofErr w:type="spellEnd"/>
      <w:r w:rsidR="00F018E0" w:rsidRPr="0030509A">
        <w:rPr>
          <w:rFonts w:hint="eastAsia"/>
          <w:snapToGrid w:val="0"/>
          <w:szCs w:val="24"/>
          <w:lang w:eastAsia="zh-CN" w:bidi="zh-CN"/>
        </w:rPr>
        <w:t>，</w:t>
      </w:r>
      <w:r w:rsidRPr="0030509A">
        <w:rPr>
          <w:rFonts w:hint="eastAsia"/>
          <w:snapToGrid w:val="0"/>
          <w:szCs w:val="24"/>
        </w:rPr>
        <w:t>HFZ-44</w:t>
      </w:r>
      <w:r w:rsidR="0030509A" w:rsidRPr="0030509A">
        <w:rPr>
          <w:rFonts w:hint="eastAsia"/>
          <w:snapToGrid w:val="0"/>
          <w:szCs w:val="24"/>
        </w:rPr>
        <w:t>0</w:t>
      </w:r>
      <w:r w:rsidR="00D50DE6">
        <w:rPr>
          <w:rFonts w:hint="eastAsia"/>
          <w:snapToGrid w:val="0"/>
          <w:szCs w:val="24"/>
        </w:rPr>
        <w:t>，</w:t>
      </w:r>
      <w:r w:rsidR="0030509A" w:rsidRPr="0030509A">
        <w:rPr>
          <w:rFonts w:hint="eastAsia"/>
          <w:snapToGrid w:val="0"/>
          <w:szCs w:val="24"/>
        </w:rPr>
        <w:t>9</w:t>
      </w:r>
      <w:r w:rsidRPr="0030509A">
        <w:rPr>
          <w:rFonts w:hint="eastAsia"/>
          <w:snapToGrid w:val="0"/>
          <w:szCs w:val="24"/>
        </w:rPr>
        <w:t>200</w:t>
      </w:r>
      <w:r w:rsidR="0030509A">
        <w:rPr>
          <w:rFonts w:hint="eastAsia"/>
          <w:snapToGrid w:val="0"/>
          <w:szCs w:val="24"/>
        </w:rPr>
        <w:t xml:space="preserve"> </w:t>
      </w:r>
      <w:r w:rsidRPr="0030509A">
        <w:rPr>
          <w:rFonts w:hint="eastAsia"/>
          <w:snapToGrid w:val="0"/>
          <w:szCs w:val="24"/>
        </w:rPr>
        <w:t>Corporate</w:t>
      </w:r>
      <w:r w:rsidR="0030509A">
        <w:rPr>
          <w:rFonts w:hint="eastAsia"/>
          <w:snapToGrid w:val="0"/>
          <w:szCs w:val="24"/>
        </w:rPr>
        <w:t xml:space="preserve"> </w:t>
      </w:r>
      <w:r w:rsidRPr="0030509A">
        <w:rPr>
          <w:rFonts w:hint="eastAsia"/>
          <w:snapToGrid w:val="0"/>
          <w:szCs w:val="24"/>
        </w:rPr>
        <w:t>Blv</w:t>
      </w:r>
      <w:r w:rsidR="0030509A" w:rsidRPr="0030509A">
        <w:rPr>
          <w:rFonts w:hint="eastAsia"/>
          <w:snapToGrid w:val="0"/>
          <w:szCs w:val="24"/>
        </w:rPr>
        <w:t>d</w:t>
      </w:r>
      <w:r w:rsidR="00D50DE6">
        <w:rPr>
          <w:rFonts w:hint="eastAsia"/>
          <w:snapToGrid w:val="0"/>
          <w:szCs w:val="24"/>
        </w:rPr>
        <w:t>，</w:t>
      </w:r>
      <w:r w:rsidRPr="0030509A">
        <w:rPr>
          <w:rFonts w:hint="eastAsia"/>
          <w:snapToGrid w:val="0"/>
          <w:szCs w:val="24"/>
        </w:rPr>
        <w:t>Rockville</w:t>
      </w:r>
      <w:r w:rsidR="0030509A">
        <w:rPr>
          <w:rFonts w:hint="eastAsia"/>
          <w:snapToGrid w:val="0"/>
          <w:szCs w:val="24"/>
        </w:rPr>
        <w:t>，</w:t>
      </w:r>
      <w:r w:rsidR="0030509A" w:rsidRPr="0030509A">
        <w:rPr>
          <w:rFonts w:hint="eastAsia"/>
          <w:snapToGrid w:val="0"/>
          <w:szCs w:val="24"/>
        </w:rPr>
        <w:t>邮</w:t>
      </w:r>
      <w:r w:rsidRPr="0030509A">
        <w:rPr>
          <w:rFonts w:hint="eastAsia"/>
          <w:snapToGrid w:val="0"/>
          <w:szCs w:val="24"/>
        </w:rPr>
        <w:t>编</w:t>
      </w:r>
      <w:r w:rsidRPr="0030509A">
        <w:rPr>
          <w:rFonts w:hint="eastAsia"/>
          <w:snapToGrid w:val="0"/>
          <w:szCs w:val="24"/>
        </w:rPr>
        <w:t>20850</w:t>
      </w:r>
      <w:r w:rsidRPr="0030509A">
        <w:rPr>
          <w:rFonts w:hint="eastAsia"/>
          <w:snapToGrid w:val="0"/>
          <w:szCs w:val="24"/>
          <w:lang w:bidi="zh-CN"/>
        </w:rPr>
        <w:t>。</w:t>
      </w:r>
      <w:r w:rsidR="003D34C2" w:rsidRPr="0030509A">
        <w:rPr>
          <w:rFonts w:hint="eastAsia"/>
          <w:snapToGrid w:val="0"/>
          <w:szCs w:val="24"/>
          <w:lang w:eastAsia="zh-CN" w:bidi="zh-CN"/>
        </w:rPr>
        <w:t>可能直到文件下次修订或更新时，评论</w:t>
      </w:r>
      <w:r w:rsidR="00F312F7" w:rsidRPr="0030509A">
        <w:rPr>
          <w:rFonts w:hint="eastAsia"/>
          <w:snapToGrid w:val="0"/>
          <w:szCs w:val="24"/>
          <w:lang w:eastAsia="zh-CN" w:bidi="zh-CN"/>
        </w:rPr>
        <w:t>才会被机构受理</w:t>
      </w:r>
      <w:r w:rsidRPr="0030509A">
        <w:rPr>
          <w:rFonts w:hint="eastAsia"/>
          <w:snapToGrid w:val="0"/>
          <w:szCs w:val="24"/>
          <w:lang w:eastAsia="zh-CN" w:bidi="zh-CN"/>
        </w:rPr>
        <w:t>。有关本指南的使用或解释的问题，请联</w:t>
      </w:r>
      <w:r w:rsidR="0030509A" w:rsidRPr="0030509A">
        <w:rPr>
          <w:rFonts w:hint="eastAsia"/>
          <w:snapToGrid w:val="0"/>
          <w:szCs w:val="24"/>
          <w:lang w:eastAsia="zh-CN" w:bidi="zh-CN"/>
        </w:rPr>
        <w:t>系</w:t>
      </w:r>
      <w:r w:rsidRPr="0030509A">
        <w:rPr>
          <w:rFonts w:hint="eastAsia"/>
          <w:snapToGrid w:val="0"/>
          <w:szCs w:val="24"/>
          <w:lang w:eastAsia="zh-CN" w:bidi="zh-CN"/>
        </w:rPr>
        <w:t>Joseph</w:t>
      </w:r>
      <w:r w:rsidR="0030509A">
        <w:rPr>
          <w:rFonts w:hint="eastAsia"/>
          <w:snapToGrid w:val="0"/>
          <w:szCs w:val="24"/>
          <w:lang w:eastAsia="zh-CN" w:bidi="zh-CN"/>
        </w:rPr>
        <w:t xml:space="preserve"> </w:t>
      </w:r>
      <w:r w:rsidRPr="0030509A">
        <w:rPr>
          <w:rFonts w:hint="eastAsia"/>
          <w:snapToGrid w:val="0"/>
          <w:szCs w:val="24"/>
          <w:lang w:eastAsia="zh-CN" w:bidi="zh-CN"/>
        </w:rPr>
        <w:t>L.</w:t>
      </w:r>
      <w:r w:rsidR="0030509A">
        <w:rPr>
          <w:rFonts w:hint="eastAsia"/>
          <w:snapToGrid w:val="0"/>
          <w:szCs w:val="24"/>
          <w:lang w:eastAsia="zh-CN" w:bidi="zh-CN"/>
        </w:rPr>
        <w:t xml:space="preserve"> </w:t>
      </w:r>
      <w:r w:rsidRPr="0030509A">
        <w:rPr>
          <w:rFonts w:hint="eastAsia"/>
          <w:snapToGrid w:val="0"/>
          <w:szCs w:val="24"/>
          <w:lang w:eastAsia="zh-CN" w:bidi="zh-CN"/>
        </w:rPr>
        <w:t>Hackett</w:t>
      </w:r>
      <w:r w:rsidR="0030509A" w:rsidRPr="0030509A">
        <w:rPr>
          <w:rFonts w:hint="eastAsia"/>
          <w:snapToGrid w:val="0"/>
          <w:szCs w:val="24"/>
          <w:lang w:eastAsia="zh-CN" w:bidi="zh-CN"/>
        </w:rPr>
        <w:t>博</w:t>
      </w:r>
      <w:r w:rsidRPr="0030509A">
        <w:rPr>
          <w:rFonts w:hint="eastAsia"/>
          <w:snapToGrid w:val="0"/>
          <w:szCs w:val="24"/>
          <w:lang w:eastAsia="zh-CN" w:bidi="zh-CN"/>
        </w:rPr>
        <w:t>士，电话：</w:t>
      </w:r>
      <w:r w:rsidRPr="0030509A">
        <w:rPr>
          <w:rFonts w:hint="eastAsia"/>
          <w:snapToGrid w:val="0"/>
          <w:szCs w:val="24"/>
          <w:lang w:eastAsia="zh-CN" w:bidi="zh-CN"/>
        </w:rPr>
        <w:t>301-594-3084</w:t>
      </w:r>
      <w:r w:rsidRPr="0030509A">
        <w:rPr>
          <w:rFonts w:hint="eastAsia"/>
          <w:snapToGrid w:val="0"/>
          <w:szCs w:val="24"/>
          <w:lang w:eastAsia="zh-CN" w:bidi="zh-CN"/>
        </w:rPr>
        <w:t>。</w:t>
      </w:r>
    </w:p>
    <w:p w:rsidR="00567FA4" w:rsidRPr="0030509A" w:rsidRDefault="00567FA4" w:rsidP="00D25B7F">
      <w:pPr>
        <w:spacing w:before="149"/>
        <w:rPr>
          <w:snapToGrid w:val="0"/>
          <w:szCs w:val="26"/>
          <w:lang w:eastAsia="zh-CN"/>
        </w:rPr>
      </w:pPr>
    </w:p>
    <w:p w:rsidR="00567FA4" w:rsidRPr="00925EC6" w:rsidRDefault="00A55CE4" w:rsidP="00D25B7F">
      <w:pPr>
        <w:spacing w:before="149"/>
        <w:rPr>
          <w:b/>
          <w:snapToGrid w:val="0"/>
          <w:sz w:val="28"/>
          <w:szCs w:val="28"/>
          <w:lang w:eastAsia="zh-CN"/>
        </w:rPr>
      </w:pPr>
      <w:r w:rsidRPr="00925EC6">
        <w:rPr>
          <w:rFonts w:hint="eastAsia"/>
          <w:b/>
          <w:snapToGrid w:val="0"/>
          <w:sz w:val="28"/>
          <w:szCs w:val="28"/>
          <w:lang w:eastAsia="zh-CN"/>
        </w:rPr>
        <w:t>其它</w:t>
      </w:r>
      <w:r w:rsidRPr="00925EC6">
        <w:rPr>
          <w:b/>
          <w:snapToGrid w:val="0"/>
          <w:sz w:val="28"/>
          <w:szCs w:val="28"/>
          <w:lang w:eastAsia="zh-CN"/>
        </w:rPr>
        <w:t>副本</w:t>
      </w:r>
    </w:p>
    <w:p w:rsidR="00A55CE4" w:rsidRPr="00925EC6" w:rsidRDefault="00A55CE4" w:rsidP="00925EC6">
      <w:pPr>
        <w:spacing w:before="149"/>
        <w:ind w:leftChars="200" w:left="480"/>
        <w:rPr>
          <w:snapToGrid w:val="0"/>
          <w:szCs w:val="24"/>
          <w:lang w:eastAsia="zh-CN" w:bidi="zh-CN"/>
        </w:rPr>
      </w:pPr>
      <w:r w:rsidRPr="00925EC6">
        <w:rPr>
          <w:rFonts w:hint="eastAsia"/>
          <w:snapToGrid w:val="0"/>
          <w:szCs w:val="24"/>
          <w:lang w:eastAsia="zh-CN" w:bidi="zh-CN"/>
        </w:rPr>
        <w:t>万维</w:t>
      </w:r>
      <w:r w:rsidR="0030509A" w:rsidRPr="00925EC6">
        <w:rPr>
          <w:rFonts w:hint="eastAsia"/>
          <w:snapToGrid w:val="0"/>
          <w:szCs w:val="24"/>
          <w:lang w:eastAsia="zh-CN" w:bidi="zh-CN"/>
        </w:rPr>
        <w:t>网</w:t>
      </w:r>
      <w:r w:rsidR="00D50DE6">
        <w:rPr>
          <w:rFonts w:hint="eastAsia"/>
          <w:snapToGrid w:val="0"/>
          <w:szCs w:val="24"/>
          <w:lang w:eastAsia="zh-CN" w:bidi="zh-CN"/>
        </w:rPr>
        <w:t>/</w:t>
      </w:r>
      <w:r w:rsidRPr="00925EC6">
        <w:rPr>
          <w:rFonts w:hint="eastAsia"/>
          <w:snapToGrid w:val="0"/>
          <w:szCs w:val="24"/>
          <w:lang w:eastAsia="zh-CN" w:bidi="zh-CN"/>
        </w:rPr>
        <w:t>CDRH</w:t>
      </w:r>
      <w:r w:rsidR="0030509A" w:rsidRPr="00925EC6">
        <w:rPr>
          <w:rFonts w:hint="eastAsia"/>
          <w:snapToGrid w:val="0"/>
          <w:szCs w:val="24"/>
          <w:lang w:eastAsia="zh-CN" w:bidi="zh-CN"/>
        </w:rPr>
        <w:t>主</w:t>
      </w:r>
      <w:r w:rsidRPr="00925EC6">
        <w:rPr>
          <w:rFonts w:hint="eastAsia"/>
          <w:snapToGrid w:val="0"/>
          <w:szCs w:val="24"/>
          <w:lang w:eastAsia="zh-CN" w:bidi="zh-CN"/>
        </w:rPr>
        <w:t>页：</w:t>
      </w:r>
      <w:hyperlink r:id="rId9" w:history="1">
        <w:r w:rsidRPr="00925EC6">
          <w:rPr>
            <w:rStyle w:val="a5"/>
            <w:rFonts w:eastAsia="宋体" w:cs="Arial"/>
            <w:snapToGrid w:val="0"/>
            <w:szCs w:val="24"/>
            <w:lang w:eastAsia="zh-CN" w:bidi="zh-CN"/>
          </w:rPr>
          <w:t>htt</w:t>
        </w:r>
        <w:r w:rsidR="0030509A" w:rsidRPr="00925EC6">
          <w:rPr>
            <w:rStyle w:val="a5"/>
            <w:rFonts w:eastAsia="宋体" w:cs="Arial"/>
            <w:snapToGrid w:val="0"/>
            <w:szCs w:val="24"/>
            <w:lang w:eastAsia="zh-CN" w:bidi="zh-CN"/>
          </w:rPr>
          <w:t>p: /</w:t>
        </w:r>
        <w:r w:rsidRPr="00925EC6">
          <w:rPr>
            <w:rStyle w:val="a5"/>
            <w:rFonts w:eastAsia="宋体" w:cs="Arial"/>
            <w:snapToGrid w:val="0"/>
            <w:szCs w:val="24"/>
            <w:lang w:eastAsia="zh-CN" w:bidi="zh-CN"/>
          </w:rPr>
          <w:t>/www.fda.gov/cdrh</w:t>
        </w:r>
      </w:hyperlink>
      <w:r w:rsidR="0030509A" w:rsidRPr="00925EC6">
        <w:rPr>
          <w:rFonts w:hint="eastAsia"/>
          <w:snapToGrid w:val="0"/>
          <w:szCs w:val="24"/>
          <w:lang w:eastAsia="zh-CN" w:bidi="zh-CN"/>
        </w:rPr>
        <w:t>，或</w:t>
      </w:r>
      <w:r w:rsidR="001B3785" w:rsidRPr="00925EC6">
        <w:rPr>
          <w:rFonts w:hint="eastAsia"/>
          <w:snapToGrid w:val="0"/>
          <w:szCs w:val="24"/>
          <w:lang w:eastAsia="zh-CN" w:bidi="zh-CN"/>
        </w:rPr>
        <w:t>资源索取自动回传系统</w:t>
      </w:r>
      <w:r w:rsidRPr="00925EC6">
        <w:rPr>
          <w:rFonts w:hint="eastAsia"/>
          <w:snapToGrid w:val="0"/>
          <w:szCs w:val="24"/>
          <w:lang w:eastAsia="zh-CN" w:bidi="zh-CN"/>
        </w:rPr>
        <w:t>，电话：</w:t>
      </w:r>
      <w:r w:rsidRPr="00925EC6">
        <w:rPr>
          <w:rFonts w:hint="eastAsia"/>
          <w:snapToGrid w:val="0"/>
          <w:szCs w:val="24"/>
          <w:lang w:eastAsia="zh-CN" w:bidi="zh-CN"/>
        </w:rPr>
        <w:t>1-800-899-0381</w:t>
      </w:r>
      <w:r w:rsidRPr="00925EC6">
        <w:rPr>
          <w:rFonts w:hint="eastAsia"/>
          <w:snapToGrid w:val="0"/>
          <w:szCs w:val="24"/>
          <w:lang w:eastAsia="zh-CN" w:bidi="zh-CN"/>
        </w:rPr>
        <w:t>或</w:t>
      </w:r>
      <w:r w:rsidRPr="00925EC6">
        <w:rPr>
          <w:rFonts w:hint="eastAsia"/>
          <w:snapToGrid w:val="0"/>
          <w:szCs w:val="24"/>
          <w:lang w:eastAsia="zh-CN" w:bidi="zh-CN"/>
        </w:rPr>
        <w:t>301-827-0111</w:t>
      </w:r>
      <w:r w:rsidRPr="00925EC6">
        <w:rPr>
          <w:rFonts w:hint="eastAsia"/>
          <w:snapToGrid w:val="0"/>
          <w:szCs w:val="24"/>
          <w:lang w:eastAsia="zh-CN" w:bidi="zh-CN"/>
        </w:rPr>
        <w:t>，在提示输入文档索取号时输入指定数字</w:t>
      </w:r>
      <w:r w:rsidRPr="00925EC6">
        <w:rPr>
          <w:rFonts w:hint="eastAsia"/>
          <w:snapToGrid w:val="0"/>
          <w:szCs w:val="24"/>
          <w:lang w:eastAsia="zh-CN" w:bidi="zh-CN"/>
        </w:rPr>
        <w:t>110</w:t>
      </w:r>
      <w:r w:rsidR="000F0124" w:rsidRPr="00925EC6">
        <w:rPr>
          <w:rFonts w:hint="eastAsia"/>
          <w:snapToGrid w:val="0"/>
          <w:szCs w:val="24"/>
          <w:lang w:eastAsia="zh-CN" w:bidi="zh-CN"/>
        </w:rPr>
        <w:t>5</w:t>
      </w:r>
      <w:r w:rsidRPr="00925EC6">
        <w:rPr>
          <w:rFonts w:hint="eastAsia"/>
          <w:snapToGrid w:val="0"/>
          <w:szCs w:val="24"/>
          <w:lang w:eastAsia="zh-CN" w:bidi="zh-CN"/>
        </w:rPr>
        <w:t>。</w:t>
      </w:r>
    </w:p>
    <w:p w:rsidR="00567FA4" w:rsidRPr="00925EC6" w:rsidRDefault="0030509A" w:rsidP="00925EC6">
      <w:pPr>
        <w:spacing w:before="149"/>
        <w:ind w:leftChars="200" w:left="480"/>
        <w:rPr>
          <w:b/>
          <w:bCs/>
          <w:snapToGrid w:val="0"/>
          <w:lang w:eastAsia="zh-CN"/>
        </w:rPr>
      </w:pPr>
      <w:r w:rsidRPr="0030509A">
        <w:rPr>
          <w:snapToGrid w:val="0"/>
          <w:lang w:eastAsia="zh-CN"/>
        </w:rPr>
        <w:br w:type="page"/>
      </w:r>
      <w:r w:rsidR="005F153E" w:rsidRPr="00925EC6">
        <w:rPr>
          <w:rFonts w:hint="eastAsia"/>
          <w:b/>
          <w:snapToGrid w:val="0"/>
          <w:lang w:eastAsia="zh-CN"/>
        </w:rPr>
        <w:lastRenderedPageBreak/>
        <w:t>指导性</w:t>
      </w:r>
      <w:r w:rsidR="005F153E" w:rsidRPr="00925EC6">
        <w:rPr>
          <w:b/>
          <w:snapToGrid w:val="0"/>
          <w:lang w:eastAsia="zh-CN"/>
        </w:rPr>
        <w:t>文件</w:t>
      </w:r>
    </w:p>
    <w:p w:rsidR="00567FA4" w:rsidRPr="0030509A" w:rsidRDefault="005F153E" w:rsidP="00D25B7F">
      <w:pPr>
        <w:spacing w:before="149"/>
        <w:rPr>
          <w:snapToGrid w:val="0"/>
          <w:szCs w:val="24"/>
          <w:lang w:eastAsia="zh-CN"/>
        </w:rPr>
      </w:pPr>
      <w:r w:rsidRPr="0030509A">
        <w:rPr>
          <w:rFonts w:hint="eastAsia"/>
          <w:b/>
          <w:snapToGrid w:val="0"/>
          <w:lang w:eastAsia="zh-CN"/>
        </w:rPr>
        <w:t>器械：</w:t>
      </w:r>
      <w:r w:rsidRPr="0030509A">
        <w:rPr>
          <w:b/>
          <w:snapToGrid w:val="0"/>
          <w:lang w:eastAsia="zh-CN"/>
        </w:rPr>
        <w:t>体外诊断</w:t>
      </w:r>
      <w:r w:rsidR="000F0124" w:rsidRPr="0030509A">
        <w:rPr>
          <w:rFonts w:hint="eastAsia"/>
          <w:b/>
          <w:snapToGrid w:val="0"/>
          <w:lang w:eastAsia="zh-CN"/>
        </w:rPr>
        <w:t>葡萄糖</w:t>
      </w:r>
      <w:r w:rsidRPr="0030509A">
        <w:rPr>
          <w:b/>
          <w:snapToGrid w:val="0"/>
          <w:lang w:eastAsia="zh-CN"/>
        </w:rPr>
        <w:t>试验系统</w:t>
      </w:r>
    </w:p>
    <w:p w:rsidR="00567FA4" w:rsidRPr="00576157" w:rsidRDefault="005F153E" w:rsidP="00576157">
      <w:pPr>
        <w:pStyle w:val="a4"/>
        <w:numPr>
          <w:ilvl w:val="0"/>
          <w:numId w:val="5"/>
        </w:numPr>
        <w:spacing w:before="149"/>
        <w:ind w:left="482" w:hangingChars="200" w:hanging="482"/>
        <w:rPr>
          <w:snapToGrid w:val="0"/>
          <w:szCs w:val="24"/>
        </w:rPr>
      </w:pPr>
      <w:r w:rsidRPr="00576157">
        <w:rPr>
          <w:rFonts w:hint="eastAsia"/>
          <w:b/>
          <w:snapToGrid w:val="0"/>
          <w:lang w:eastAsia="zh-CN"/>
        </w:rPr>
        <w:t>器械</w:t>
      </w:r>
      <w:proofErr w:type="spellStart"/>
      <w:r w:rsidRPr="00576157">
        <w:rPr>
          <w:b/>
          <w:snapToGrid w:val="0"/>
        </w:rPr>
        <w:t>描述</w:t>
      </w:r>
      <w:proofErr w:type="spellEnd"/>
    </w:p>
    <w:p w:rsidR="00567FA4" w:rsidRPr="0030509A" w:rsidRDefault="005F153E" w:rsidP="00576157">
      <w:pPr>
        <w:spacing w:before="149"/>
        <w:ind w:leftChars="200" w:left="480"/>
        <w:rPr>
          <w:snapToGrid w:val="0"/>
          <w:szCs w:val="24"/>
          <w:lang w:eastAsia="zh-CN"/>
        </w:rPr>
      </w:pPr>
      <w:r w:rsidRPr="0030509A">
        <w:rPr>
          <w:rFonts w:hint="eastAsia"/>
          <w:b/>
          <w:snapToGrid w:val="0"/>
          <w:lang w:eastAsia="zh-CN"/>
        </w:rPr>
        <w:t>通用名称</w:t>
      </w:r>
      <w:r w:rsidR="0030509A" w:rsidRPr="0030509A">
        <w:rPr>
          <w:rFonts w:hint="eastAsia"/>
          <w:b/>
          <w:snapToGrid w:val="0"/>
          <w:lang w:eastAsia="zh-CN"/>
        </w:rPr>
        <w:t>：</w:t>
      </w:r>
      <w:r w:rsidR="000F0124" w:rsidRPr="0030509A">
        <w:rPr>
          <w:rFonts w:hint="eastAsia"/>
          <w:snapToGrid w:val="0"/>
          <w:lang w:eastAsia="zh-CN"/>
        </w:rPr>
        <w:t>葡萄糖</w:t>
      </w:r>
      <w:r w:rsidRPr="0030509A">
        <w:rPr>
          <w:snapToGrid w:val="0"/>
          <w:lang w:eastAsia="zh-CN"/>
        </w:rPr>
        <w:t>试验系统</w:t>
      </w:r>
    </w:p>
    <w:p w:rsidR="00567FA4" w:rsidRPr="0030509A" w:rsidRDefault="005F153E" w:rsidP="00576157">
      <w:pPr>
        <w:spacing w:before="149"/>
        <w:ind w:leftChars="200" w:left="480"/>
        <w:rPr>
          <w:snapToGrid w:val="0"/>
          <w:szCs w:val="24"/>
          <w:lang w:eastAsia="zh-CN"/>
        </w:rPr>
      </w:pPr>
      <w:r w:rsidRPr="0030509A">
        <w:rPr>
          <w:rFonts w:hint="eastAsia"/>
          <w:b/>
          <w:snapToGrid w:val="0"/>
          <w:lang w:eastAsia="zh-CN"/>
        </w:rPr>
        <w:t>类别</w:t>
      </w:r>
      <w:r w:rsidR="0030509A" w:rsidRPr="0030509A">
        <w:rPr>
          <w:rFonts w:hint="eastAsia"/>
          <w:b/>
          <w:snapToGrid w:val="0"/>
          <w:lang w:eastAsia="zh-CN"/>
        </w:rPr>
        <w:t>：</w:t>
      </w:r>
      <w:r w:rsidR="00A55CE4" w:rsidRPr="0030509A">
        <w:rPr>
          <w:snapToGrid w:val="0"/>
          <w:lang w:eastAsia="zh-CN"/>
        </w:rPr>
        <w:t>II</w:t>
      </w:r>
    </w:p>
    <w:p w:rsidR="00567FA4" w:rsidRPr="0030509A" w:rsidRDefault="005F153E" w:rsidP="00576157">
      <w:pPr>
        <w:spacing w:before="149"/>
        <w:ind w:leftChars="200" w:left="480"/>
        <w:rPr>
          <w:snapToGrid w:val="0"/>
          <w:szCs w:val="24"/>
          <w:lang w:eastAsia="zh-CN"/>
        </w:rPr>
      </w:pPr>
      <w:r w:rsidRPr="0030509A">
        <w:rPr>
          <w:rFonts w:hint="eastAsia"/>
          <w:b/>
          <w:snapToGrid w:val="0"/>
          <w:lang w:eastAsia="zh-CN"/>
        </w:rPr>
        <w:t>分类</w:t>
      </w:r>
      <w:r w:rsidR="00D50DE6">
        <w:rPr>
          <w:rFonts w:hint="eastAsia"/>
          <w:b/>
          <w:snapToGrid w:val="0"/>
          <w:lang w:eastAsia="zh-CN"/>
        </w:rPr>
        <w:t>小组</w:t>
      </w:r>
      <w:r w:rsidRPr="0030509A">
        <w:rPr>
          <w:rFonts w:hint="eastAsia"/>
          <w:b/>
          <w:snapToGrid w:val="0"/>
          <w:lang w:eastAsia="zh-CN"/>
        </w:rPr>
        <w:t>：</w:t>
      </w:r>
      <w:r w:rsidRPr="0030509A">
        <w:rPr>
          <w:rFonts w:hint="eastAsia"/>
          <w:snapToGrid w:val="0"/>
          <w:lang w:eastAsia="zh-CN"/>
        </w:rPr>
        <w:t>临床</w:t>
      </w:r>
      <w:r w:rsidRPr="0030509A">
        <w:rPr>
          <w:snapToGrid w:val="0"/>
          <w:lang w:eastAsia="zh-CN"/>
        </w:rPr>
        <w:t>化</w:t>
      </w:r>
      <w:r w:rsidR="0030509A" w:rsidRPr="0030509A">
        <w:rPr>
          <w:snapToGrid w:val="0"/>
          <w:lang w:eastAsia="zh-CN"/>
        </w:rPr>
        <w:t>学</w:t>
      </w:r>
      <w:r w:rsidR="0030509A">
        <w:rPr>
          <w:snapToGrid w:val="0"/>
          <w:lang w:eastAsia="zh-CN"/>
        </w:rPr>
        <w:t>（</w:t>
      </w:r>
      <w:r w:rsidR="0030509A" w:rsidRPr="0030509A">
        <w:rPr>
          <w:rFonts w:hint="eastAsia"/>
          <w:snapToGrid w:val="0"/>
          <w:lang w:eastAsia="zh-CN"/>
        </w:rPr>
        <w:t>75</w:t>
      </w:r>
      <w:r w:rsidR="0030509A">
        <w:rPr>
          <w:snapToGrid w:val="0"/>
          <w:lang w:eastAsia="zh-CN"/>
        </w:rPr>
        <w:t>）</w:t>
      </w:r>
    </w:p>
    <w:p w:rsidR="00567FA4" w:rsidRPr="00576157" w:rsidRDefault="005F153E" w:rsidP="00576157">
      <w:pPr>
        <w:spacing w:before="149"/>
        <w:ind w:leftChars="200" w:left="480"/>
        <w:rPr>
          <w:b/>
          <w:bCs/>
          <w:snapToGrid w:val="0"/>
          <w:lang w:eastAsia="zh-CN"/>
        </w:rPr>
      </w:pPr>
      <w:r w:rsidRPr="00576157">
        <w:rPr>
          <w:rFonts w:hint="eastAsia"/>
          <w:b/>
          <w:snapToGrid w:val="0"/>
          <w:lang w:eastAsia="zh-CN"/>
        </w:rPr>
        <w:t>产品</w:t>
      </w:r>
      <w:r w:rsidRPr="00576157">
        <w:rPr>
          <w:b/>
          <w:snapToGrid w:val="0"/>
          <w:lang w:eastAsia="zh-CN"/>
        </w:rPr>
        <w:t>代码</w:t>
      </w:r>
      <w:r w:rsidRPr="00576157">
        <w:rPr>
          <w:rFonts w:hint="eastAsia"/>
          <w:b/>
          <w:snapToGrid w:val="0"/>
          <w:lang w:eastAsia="zh-CN"/>
        </w:rPr>
        <w:t>：</w:t>
      </w:r>
    </w:p>
    <w:p w:rsidR="005F153E" w:rsidRPr="0030509A" w:rsidRDefault="00A55CE4" w:rsidP="00576157">
      <w:pPr>
        <w:spacing w:before="149"/>
        <w:ind w:leftChars="200" w:left="480"/>
        <w:rPr>
          <w:snapToGrid w:val="0"/>
          <w:lang w:eastAsia="zh-CN"/>
        </w:rPr>
      </w:pPr>
      <w:r w:rsidRPr="0030509A">
        <w:rPr>
          <w:snapToGrid w:val="0"/>
          <w:lang w:eastAsia="zh-CN"/>
        </w:rPr>
        <w:t>C</w:t>
      </w:r>
      <w:r w:rsidR="00097B1B" w:rsidRPr="0030509A">
        <w:rPr>
          <w:rFonts w:hint="eastAsia"/>
          <w:snapToGrid w:val="0"/>
          <w:lang w:eastAsia="zh-CN"/>
        </w:rPr>
        <w:t>FW</w:t>
      </w:r>
      <w:r w:rsidR="0030509A" w:rsidRPr="0030509A">
        <w:rPr>
          <w:rFonts w:hint="eastAsia"/>
          <w:snapToGrid w:val="0"/>
          <w:lang w:eastAsia="zh-CN"/>
        </w:rPr>
        <w:t>，</w:t>
      </w:r>
      <w:r w:rsidR="00097B1B" w:rsidRPr="0030509A">
        <w:rPr>
          <w:rFonts w:hint="eastAsia"/>
          <w:snapToGrid w:val="0"/>
          <w:lang w:eastAsia="zh-CN"/>
        </w:rPr>
        <w:t>铜还原</w:t>
      </w:r>
      <w:r w:rsidR="00035CAA" w:rsidRPr="0030509A">
        <w:rPr>
          <w:rFonts w:hint="eastAsia"/>
          <w:snapToGrid w:val="0"/>
          <w:lang w:eastAsia="zh-CN"/>
        </w:rPr>
        <w:t>法</w:t>
      </w:r>
      <w:r w:rsidR="00097B1B" w:rsidRPr="0030509A">
        <w:rPr>
          <w:rFonts w:hint="eastAsia"/>
          <w:snapToGrid w:val="0"/>
          <w:lang w:eastAsia="zh-CN"/>
        </w:rPr>
        <w:t>，葡萄糖</w:t>
      </w:r>
    </w:p>
    <w:p w:rsidR="00B30264" w:rsidRPr="0030509A" w:rsidRDefault="00097B1B" w:rsidP="00576157">
      <w:pPr>
        <w:spacing w:before="149"/>
        <w:ind w:leftChars="200" w:left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JI</w:t>
      </w:r>
      <w:r w:rsidR="00A55CE4" w:rsidRPr="0030509A">
        <w:rPr>
          <w:snapToGrid w:val="0"/>
          <w:lang w:eastAsia="zh-CN"/>
        </w:rPr>
        <w:t>L</w:t>
      </w:r>
      <w:r w:rsidR="0030509A" w:rsidRPr="0030509A">
        <w:rPr>
          <w:rFonts w:hint="eastAsia"/>
          <w:snapToGrid w:val="0"/>
          <w:lang w:eastAsia="zh-CN"/>
        </w:rPr>
        <w:t>，</w:t>
      </w:r>
      <w:r w:rsidR="00B30264" w:rsidRPr="0030509A">
        <w:rPr>
          <w:rFonts w:hint="eastAsia"/>
          <w:snapToGrid w:val="0"/>
          <w:lang w:eastAsia="zh-CN"/>
        </w:rPr>
        <w:t>酶法</w:t>
      </w:r>
      <w:r w:rsidRPr="0030509A">
        <w:rPr>
          <w:rFonts w:hint="eastAsia"/>
          <w:snapToGrid w:val="0"/>
          <w:lang w:eastAsia="zh-CN"/>
        </w:rPr>
        <w:t>，葡萄糖</w:t>
      </w:r>
      <w:r w:rsidR="0030509A">
        <w:rPr>
          <w:rFonts w:hint="eastAsia"/>
          <w:snapToGrid w:val="0"/>
          <w:lang w:eastAsia="zh-CN"/>
        </w:rPr>
        <w:t>（</w:t>
      </w:r>
      <w:r w:rsidRPr="0030509A">
        <w:rPr>
          <w:rFonts w:hint="eastAsia"/>
          <w:snapToGrid w:val="0"/>
          <w:lang w:eastAsia="zh-CN"/>
        </w:rPr>
        <w:t>泌尿，非计量性</w:t>
      </w:r>
      <w:r w:rsidR="0030509A">
        <w:rPr>
          <w:rFonts w:hint="eastAsia"/>
          <w:snapToGrid w:val="0"/>
          <w:lang w:eastAsia="zh-CN"/>
        </w:rPr>
        <w:t>）</w:t>
      </w:r>
    </w:p>
    <w:p w:rsidR="00567FA4" w:rsidRPr="0030509A" w:rsidRDefault="00097B1B" w:rsidP="00576157">
      <w:pPr>
        <w:spacing w:before="149"/>
        <w:ind w:leftChars="200" w:left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CGD</w:t>
      </w:r>
      <w:r w:rsidRPr="0030509A">
        <w:rPr>
          <w:rFonts w:hint="eastAsia"/>
          <w:snapToGrid w:val="0"/>
          <w:lang w:eastAsia="zh-CN"/>
        </w:rPr>
        <w:t>，铁氰化物，葡萄糖</w:t>
      </w:r>
    </w:p>
    <w:p w:rsidR="00097B1B" w:rsidRPr="0030509A" w:rsidRDefault="00097B1B" w:rsidP="00576157">
      <w:pPr>
        <w:spacing w:before="149"/>
        <w:ind w:leftChars="200" w:left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LFR</w:t>
      </w:r>
      <w:r w:rsidRPr="0030509A">
        <w:rPr>
          <w:rFonts w:hint="eastAsia"/>
          <w:snapToGrid w:val="0"/>
          <w:lang w:eastAsia="zh-CN"/>
        </w:rPr>
        <w:t>，葡萄糖脱氢酶，葡萄糖</w:t>
      </w:r>
    </w:p>
    <w:p w:rsidR="00097B1B" w:rsidRPr="0030509A" w:rsidRDefault="00097B1B" w:rsidP="00576157">
      <w:pPr>
        <w:spacing w:before="149"/>
        <w:ind w:leftChars="200" w:left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CGA</w:t>
      </w:r>
      <w:r w:rsidRPr="0030509A">
        <w:rPr>
          <w:rFonts w:hint="eastAsia"/>
          <w:snapToGrid w:val="0"/>
          <w:lang w:eastAsia="zh-CN"/>
        </w:rPr>
        <w:t>，葡萄糖氧化酶，葡萄糖</w:t>
      </w:r>
    </w:p>
    <w:p w:rsidR="00097B1B" w:rsidRPr="0030509A" w:rsidRDefault="00097B1B" w:rsidP="00576157">
      <w:pPr>
        <w:spacing w:before="149"/>
        <w:ind w:leftChars="200" w:left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CFR</w:t>
      </w:r>
      <w:r w:rsidRPr="0030509A">
        <w:rPr>
          <w:rFonts w:hint="eastAsia"/>
          <w:snapToGrid w:val="0"/>
          <w:lang w:eastAsia="zh-CN"/>
        </w:rPr>
        <w:t>，己糖激酶，葡萄糖</w:t>
      </w:r>
    </w:p>
    <w:p w:rsidR="00567FA4" w:rsidRPr="0030509A" w:rsidRDefault="00B30264" w:rsidP="00576157">
      <w:pPr>
        <w:spacing w:before="149"/>
        <w:ind w:leftChars="200" w:left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法规编号：</w:t>
      </w:r>
      <w:r w:rsidR="00A55CE4" w:rsidRPr="0030509A">
        <w:rPr>
          <w:snapToGrid w:val="0"/>
          <w:lang w:eastAsia="zh-CN"/>
        </w:rPr>
        <w:t>21</w:t>
      </w:r>
      <w:r w:rsidR="0030509A">
        <w:rPr>
          <w:snapToGrid w:val="0"/>
          <w:lang w:eastAsia="zh-CN"/>
        </w:rPr>
        <w:t xml:space="preserve"> </w:t>
      </w:r>
      <w:r w:rsidR="00A55CE4" w:rsidRPr="0030509A">
        <w:rPr>
          <w:snapToGrid w:val="0"/>
          <w:lang w:eastAsia="zh-CN"/>
        </w:rPr>
        <w:t>CFR</w:t>
      </w:r>
      <w:r w:rsidR="0030509A">
        <w:rPr>
          <w:snapToGrid w:val="0"/>
          <w:lang w:eastAsia="zh-CN"/>
        </w:rPr>
        <w:t xml:space="preserve"> </w:t>
      </w:r>
      <w:r w:rsidR="00A55CE4" w:rsidRPr="0030509A">
        <w:rPr>
          <w:snapToGrid w:val="0"/>
          <w:lang w:eastAsia="zh-CN"/>
        </w:rPr>
        <w:t>862.1</w:t>
      </w:r>
      <w:r w:rsidR="00097B1B" w:rsidRPr="0030509A">
        <w:rPr>
          <w:rFonts w:hint="eastAsia"/>
          <w:snapToGrid w:val="0"/>
          <w:lang w:eastAsia="zh-CN"/>
        </w:rPr>
        <w:t>345</w:t>
      </w:r>
    </w:p>
    <w:p w:rsidR="00567FA4" w:rsidRPr="0030509A" w:rsidRDefault="00097B1B" w:rsidP="00D25B7F">
      <w:pPr>
        <w:spacing w:before="149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葡萄糖</w:t>
      </w:r>
      <w:r w:rsidR="00B30264" w:rsidRPr="0030509A">
        <w:rPr>
          <w:snapToGrid w:val="0"/>
          <w:lang w:eastAsia="zh-CN"/>
        </w:rPr>
        <w:t>试验系统是一种旨在测量血</w:t>
      </w:r>
      <w:r w:rsidRPr="0030509A">
        <w:rPr>
          <w:rFonts w:hint="eastAsia"/>
          <w:snapToGrid w:val="0"/>
          <w:lang w:eastAsia="zh-CN"/>
        </w:rPr>
        <w:t>液</w:t>
      </w:r>
      <w:r w:rsidR="00B30264" w:rsidRPr="0030509A">
        <w:rPr>
          <w:rFonts w:hint="eastAsia"/>
          <w:snapToGrid w:val="0"/>
          <w:lang w:eastAsia="zh-CN"/>
        </w:rPr>
        <w:t>和</w:t>
      </w:r>
      <w:r w:rsidRPr="0030509A">
        <w:rPr>
          <w:rFonts w:hint="eastAsia"/>
          <w:snapToGrid w:val="0"/>
          <w:lang w:eastAsia="zh-CN"/>
        </w:rPr>
        <w:t>其它体液</w:t>
      </w:r>
      <w:r w:rsidR="00B30264" w:rsidRPr="0030509A">
        <w:rPr>
          <w:rFonts w:hint="eastAsia"/>
          <w:snapToGrid w:val="0"/>
          <w:lang w:eastAsia="zh-CN"/>
        </w:rPr>
        <w:t>中</w:t>
      </w:r>
      <w:r w:rsidRPr="0030509A">
        <w:rPr>
          <w:rFonts w:hint="eastAsia"/>
          <w:snapToGrid w:val="0"/>
          <w:lang w:eastAsia="zh-CN"/>
        </w:rPr>
        <w:t>葡萄糖</w:t>
      </w:r>
      <w:r w:rsidR="00B30264" w:rsidRPr="0030509A">
        <w:rPr>
          <w:rFonts w:hint="eastAsia"/>
          <w:snapToGrid w:val="0"/>
          <w:lang w:eastAsia="zh-CN"/>
        </w:rPr>
        <w:t>数量的器械。</w:t>
      </w:r>
    </w:p>
    <w:p w:rsidR="00567FA4" w:rsidRPr="00576157" w:rsidRDefault="00B30264" w:rsidP="00576157">
      <w:pPr>
        <w:pStyle w:val="a4"/>
        <w:numPr>
          <w:ilvl w:val="0"/>
          <w:numId w:val="5"/>
        </w:numPr>
        <w:spacing w:before="149"/>
        <w:ind w:left="482" w:hangingChars="200" w:hanging="482"/>
        <w:rPr>
          <w:b/>
          <w:snapToGrid w:val="0"/>
          <w:lang w:eastAsia="zh-CN"/>
        </w:rPr>
      </w:pPr>
      <w:r w:rsidRPr="00576157">
        <w:rPr>
          <w:rFonts w:hint="eastAsia"/>
          <w:b/>
          <w:snapToGrid w:val="0"/>
          <w:lang w:eastAsia="zh-CN"/>
        </w:rPr>
        <w:t>适应症</w:t>
      </w:r>
    </w:p>
    <w:p w:rsidR="00567FA4" w:rsidRPr="0030509A" w:rsidRDefault="00097B1B" w:rsidP="00D25B7F">
      <w:pPr>
        <w:spacing w:before="149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葡萄糖</w:t>
      </w:r>
      <w:r w:rsidR="00B30264" w:rsidRPr="0030509A">
        <w:rPr>
          <w:snapToGrid w:val="0"/>
          <w:lang w:eastAsia="zh-CN"/>
        </w:rPr>
        <w:t>测量用于诊断和治疗</w:t>
      </w:r>
      <w:r w:rsidR="00E225AB" w:rsidRPr="0030509A">
        <w:rPr>
          <w:rFonts w:hint="eastAsia"/>
          <w:snapToGrid w:val="0"/>
          <w:lang w:eastAsia="zh-CN"/>
        </w:rPr>
        <w:t>包括</w:t>
      </w:r>
      <w:r w:rsidR="00E225AB" w:rsidRPr="0030509A">
        <w:rPr>
          <w:snapToGrid w:val="0"/>
          <w:lang w:eastAsia="zh-CN"/>
        </w:rPr>
        <w:t>糖尿病</w:t>
      </w:r>
      <w:r w:rsidR="00E225AB" w:rsidRPr="0030509A">
        <w:rPr>
          <w:rFonts w:hint="eastAsia"/>
          <w:snapToGrid w:val="0"/>
          <w:lang w:eastAsia="zh-CN"/>
        </w:rPr>
        <w:t>、</w:t>
      </w:r>
      <w:r w:rsidR="00E225AB" w:rsidRPr="0030509A">
        <w:rPr>
          <w:snapToGrid w:val="0"/>
          <w:lang w:eastAsia="zh-CN"/>
        </w:rPr>
        <w:t>低血糖症</w:t>
      </w:r>
      <w:r w:rsidR="00E225AB" w:rsidRPr="0030509A">
        <w:rPr>
          <w:rFonts w:hint="eastAsia"/>
          <w:snapToGrid w:val="0"/>
          <w:lang w:eastAsia="zh-CN"/>
        </w:rPr>
        <w:t>和</w:t>
      </w:r>
      <w:r w:rsidR="00F312F7" w:rsidRPr="0030509A">
        <w:rPr>
          <w:snapToGrid w:val="0"/>
          <w:lang w:eastAsia="zh-CN"/>
        </w:rPr>
        <w:t>特发性低血糖在内的糖代谢紊乱以及胰岛细胞</w:t>
      </w:r>
      <w:r w:rsidR="00E225AB" w:rsidRPr="0030509A">
        <w:rPr>
          <w:snapToGrid w:val="0"/>
          <w:lang w:eastAsia="zh-CN"/>
        </w:rPr>
        <w:t>瘤</w:t>
      </w:r>
      <w:r w:rsidR="00254601" w:rsidRPr="0030509A">
        <w:rPr>
          <w:rFonts w:hint="eastAsia"/>
          <w:snapToGrid w:val="0"/>
          <w:lang w:eastAsia="zh-CN"/>
        </w:rPr>
        <w:t>。</w:t>
      </w:r>
    </w:p>
    <w:p w:rsidR="00567FA4" w:rsidRPr="00576157" w:rsidRDefault="00254601" w:rsidP="00576157">
      <w:pPr>
        <w:pStyle w:val="a4"/>
        <w:numPr>
          <w:ilvl w:val="0"/>
          <w:numId w:val="5"/>
        </w:numPr>
        <w:spacing w:before="149"/>
        <w:ind w:left="482" w:hangingChars="200" w:hanging="482"/>
        <w:rPr>
          <w:b/>
          <w:snapToGrid w:val="0"/>
          <w:lang w:eastAsia="zh-CN"/>
        </w:rPr>
      </w:pPr>
      <w:r w:rsidRPr="00576157">
        <w:rPr>
          <w:rFonts w:hint="eastAsia"/>
          <w:b/>
          <w:snapToGrid w:val="0"/>
          <w:lang w:eastAsia="zh-CN"/>
        </w:rPr>
        <w:t>具体</w:t>
      </w:r>
      <w:r w:rsidRPr="00576157">
        <w:rPr>
          <w:b/>
          <w:snapToGrid w:val="0"/>
          <w:lang w:eastAsia="zh-CN"/>
        </w:rPr>
        <w:t>性能特征</w:t>
      </w:r>
    </w:p>
    <w:p w:rsidR="00567FA4" w:rsidRPr="00576157" w:rsidRDefault="00254601" w:rsidP="00576157">
      <w:pPr>
        <w:pStyle w:val="a4"/>
        <w:numPr>
          <w:ilvl w:val="0"/>
          <w:numId w:val="6"/>
        </w:numPr>
        <w:spacing w:before="149"/>
        <w:ind w:left="480" w:hangingChars="200" w:hanging="480"/>
        <w:rPr>
          <w:snapToGrid w:val="0"/>
          <w:lang w:eastAsia="zh-CN"/>
        </w:rPr>
      </w:pPr>
      <w:r w:rsidRPr="00576157">
        <w:rPr>
          <w:rFonts w:hint="eastAsia"/>
          <w:snapToGrid w:val="0"/>
          <w:lang w:eastAsia="zh-CN"/>
        </w:rPr>
        <w:t>临床</w:t>
      </w:r>
      <w:r w:rsidR="0030509A" w:rsidRPr="00576157">
        <w:rPr>
          <w:snapToGrid w:val="0"/>
          <w:lang w:eastAsia="zh-CN"/>
        </w:rPr>
        <w:t>前</w:t>
      </w:r>
      <w:r w:rsidR="00D50DE6">
        <w:rPr>
          <w:snapToGrid w:val="0"/>
          <w:lang w:eastAsia="zh-CN"/>
        </w:rPr>
        <w:t>/</w:t>
      </w:r>
      <w:r w:rsidRPr="00576157">
        <w:rPr>
          <w:rFonts w:hint="eastAsia"/>
          <w:snapToGrid w:val="0"/>
          <w:lang w:eastAsia="zh-CN"/>
        </w:rPr>
        <w:t>实验</w:t>
      </w:r>
      <w:r w:rsidR="0030509A" w:rsidRPr="00576157">
        <w:rPr>
          <w:rFonts w:hint="eastAsia"/>
          <w:snapToGrid w:val="0"/>
          <w:lang w:eastAsia="zh-CN"/>
        </w:rPr>
        <w:t>室</w:t>
      </w:r>
      <w:r w:rsidR="00D50DE6">
        <w:rPr>
          <w:rFonts w:hint="eastAsia"/>
          <w:snapToGrid w:val="0"/>
          <w:lang w:eastAsia="zh-CN"/>
        </w:rPr>
        <w:t>/</w:t>
      </w:r>
      <w:r w:rsidRPr="00576157">
        <w:rPr>
          <w:rFonts w:hint="eastAsia"/>
          <w:snapToGrid w:val="0"/>
          <w:lang w:eastAsia="zh-CN"/>
        </w:rPr>
        <w:t>体外研究</w:t>
      </w:r>
    </w:p>
    <w:p w:rsidR="00254601" w:rsidRPr="0030509A" w:rsidRDefault="001B3785" w:rsidP="00D25B7F">
      <w:pPr>
        <w:spacing w:before="149"/>
        <w:rPr>
          <w:snapToGrid w:val="0"/>
          <w:szCs w:val="24"/>
          <w:lang w:eastAsia="zh-CN" w:bidi="zh-CN"/>
        </w:rPr>
      </w:pPr>
      <w:r w:rsidRPr="0030509A">
        <w:rPr>
          <w:rFonts w:hint="eastAsia"/>
          <w:snapToGrid w:val="0"/>
          <w:szCs w:val="24"/>
          <w:lang w:eastAsia="zh-CN" w:bidi="zh-CN"/>
        </w:rPr>
        <w:t>提交资料</w:t>
      </w:r>
      <w:r w:rsidR="00254601" w:rsidRPr="0030509A">
        <w:rPr>
          <w:rFonts w:hint="eastAsia"/>
          <w:snapToGrid w:val="0"/>
          <w:szCs w:val="24"/>
          <w:lang w:eastAsia="zh-CN" w:bidi="zh-CN"/>
        </w:rPr>
        <w:t>中应包括以下八个性能特征</w:t>
      </w:r>
      <w:r w:rsidR="0030509A">
        <w:rPr>
          <w:rFonts w:hint="eastAsia"/>
          <w:snapToGrid w:val="0"/>
          <w:szCs w:val="24"/>
          <w:lang w:eastAsia="zh-CN" w:bidi="zh-CN"/>
        </w:rPr>
        <w:t>（</w:t>
      </w:r>
      <w:r w:rsidR="00254601" w:rsidRPr="0030509A">
        <w:rPr>
          <w:rFonts w:hint="eastAsia"/>
          <w:snapToGrid w:val="0"/>
          <w:szCs w:val="24"/>
          <w:lang w:eastAsia="zh-CN" w:bidi="zh-CN"/>
        </w:rPr>
        <w:t>＃</w:t>
      </w:r>
      <w:r w:rsidR="00254601" w:rsidRPr="0030509A">
        <w:rPr>
          <w:rFonts w:hint="eastAsia"/>
          <w:snapToGrid w:val="0"/>
          <w:szCs w:val="24"/>
          <w:lang w:eastAsia="zh-CN" w:bidi="zh-CN"/>
        </w:rPr>
        <w:t>1</w:t>
      </w:r>
      <w:r w:rsidR="00254601" w:rsidRPr="0030509A">
        <w:rPr>
          <w:rFonts w:hint="eastAsia"/>
          <w:snapToGrid w:val="0"/>
          <w:szCs w:val="24"/>
          <w:lang w:eastAsia="zh-CN" w:bidi="zh-CN"/>
        </w:rPr>
        <w:t>方法比</w:t>
      </w:r>
      <w:r w:rsidR="0030509A" w:rsidRPr="0030509A">
        <w:rPr>
          <w:rFonts w:hint="eastAsia"/>
          <w:snapToGrid w:val="0"/>
          <w:szCs w:val="24"/>
          <w:lang w:eastAsia="zh-CN" w:bidi="zh-CN"/>
        </w:rPr>
        <w:t>较</w:t>
      </w:r>
      <w:r w:rsidR="00254601" w:rsidRPr="0030509A">
        <w:rPr>
          <w:rFonts w:hint="eastAsia"/>
          <w:snapToGrid w:val="0"/>
          <w:szCs w:val="24"/>
          <w:lang w:eastAsia="zh-CN" w:bidi="zh-CN"/>
        </w:rPr>
        <w:t>-</w:t>
      </w:r>
      <w:r w:rsidR="0030509A" w:rsidRPr="0030509A">
        <w:rPr>
          <w:rFonts w:hint="eastAsia"/>
          <w:snapToGrid w:val="0"/>
          <w:szCs w:val="24"/>
          <w:lang w:eastAsia="zh-CN" w:bidi="zh-CN"/>
        </w:rPr>
        <w:t>＃</w:t>
      </w:r>
      <w:r w:rsidR="00254601" w:rsidRPr="0030509A">
        <w:rPr>
          <w:rFonts w:hint="eastAsia"/>
          <w:snapToGrid w:val="0"/>
          <w:szCs w:val="24"/>
          <w:lang w:eastAsia="zh-CN" w:bidi="zh-CN"/>
        </w:rPr>
        <w:t>8</w:t>
      </w:r>
      <w:r w:rsidR="00254601" w:rsidRPr="0030509A">
        <w:rPr>
          <w:rFonts w:hint="eastAsia"/>
          <w:snapToGrid w:val="0"/>
          <w:szCs w:val="24"/>
          <w:lang w:eastAsia="zh-CN" w:bidi="zh-CN"/>
        </w:rPr>
        <w:t>预期值</w:t>
      </w:r>
      <w:r w:rsidR="0030509A">
        <w:rPr>
          <w:rFonts w:hint="eastAsia"/>
          <w:snapToGrid w:val="0"/>
          <w:szCs w:val="24"/>
          <w:lang w:eastAsia="zh-CN" w:bidi="zh-CN"/>
        </w:rPr>
        <w:t>）</w:t>
      </w:r>
      <w:r w:rsidR="00254601" w:rsidRPr="0030509A">
        <w:rPr>
          <w:rFonts w:hint="eastAsia"/>
          <w:snapToGrid w:val="0"/>
          <w:szCs w:val="24"/>
          <w:lang w:eastAsia="zh-CN" w:bidi="zh-CN"/>
        </w:rPr>
        <w:t>。应为声称具有适合分析样品类型的器械提供数据支持：</w:t>
      </w:r>
    </w:p>
    <w:p w:rsidR="00567FA4" w:rsidRPr="00576157" w:rsidRDefault="00254601" w:rsidP="00576157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576157">
        <w:rPr>
          <w:rFonts w:hint="eastAsia"/>
          <w:snapToGrid w:val="0"/>
          <w:lang w:eastAsia="zh-CN"/>
        </w:rPr>
        <w:t>方法对比</w:t>
      </w:r>
    </w:p>
    <w:p w:rsidR="00567FA4" w:rsidRPr="00576157" w:rsidRDefault="00254601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576157">
        <w:rPr>
          <w:rFonts w:hint="eastAsia"/>
          <w:snapToGrid w:val="0"/>
          <w:lang w:eastAsia="zh-CN"/>
        </w:rPr>
        <w:t>斜率、截距</w:t>
      </w:r>
    </w:p>
    <w:p w:rsidR="00254601" w:rsidRPr="00576157" w:rsidRDefault="00254601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576157">
        <w:rPr>
          <w:rFonts w:hint="eastAsia"/>
          <w:snapToGrid w:val="0"/>
          <w:lang w:eastAsia="zh-CN"/>
        </w:rPr>
        <w:t>相关系数</w:t>
      </w:r>
    </w:p>
    <w:p w:rsidR="00567FA4" w:rsidRPr="00576157" w:rsidRDefault="00254601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576157">
        <w:rPr>
          <w:rFonts w:hint="eastAsia"/>
          <w:snapToGrid w:val="0"/>
          <w:lang w:eastAsia="zh-CN"/>
        </w:rPr>
        <w:t>试验样品的范围</w:t>
      </w:r>
    </w:p>
    <w:p w:rsidR="00567FA4" w:rsidRPr="0030509A" w:rsidRDefault="00254601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估计的标准误差</w:t>
      </w:r>
    </w:p>
    <w:p w:rsidR="00567FA4" w:rsidRPr="0030509A" w:rsidRDefault="00254601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lastRenderedPageBreak/>
        <w:t>偏差和偏差图</w:t>
      </w:r>
    </w:p>
    <w:p w:rsidR="00567FA4" w:rsidRPr="0030509A" w:rsidRDefault="00254601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试验的样本数</w:t>
      </w:r>
    </w:p>
    <w:p w:rsidR="00567FA4" w:rsidRPr="0030509A" w:rsidRDefault="00254601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数据图</w:t>
      </w:r>
    </w:p>
    <w:p w:rsidR="00567FA4" w:rsidRPr="0030509A" w:rsidRDefault="00AA46A6" w:rsidP="00576157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精确度</w:t>
      </w:r>
    </w:p>
    <w:p w:rsidR="00567FA4" w:rsidRPr="0030509A" w:rsidRDefault="00AA46A6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运行内</w:t>
      </w:r>
      <w:r w:rsidR="0030509A">
        <w:rPr>
          <w:rFonts w:hint="eastAsia"/>
          <w:snapToGrid w:val="0"/>
          <w:lang w:eastAsia="zh-CN"/>
        </w:rPr>
        <w:t>（</w:t>
      </w:r>
      <w:r w:rsidRPr="0030509A">
        <w:rPr>
          <w:rFonts w:hint="eastAsia"/>
          <w:snapToGrid w:val="0"/>
          <w:lang w:eastAsia="zh-CN"/>
        </w:rPr>
        <w:t>测定，</w:t>
      </w:r>
      <w:proofErr w:type="gramStart"/>
      <w:r w:rsidRPr="0030509A">
        <w:rPr>
          <w:rFonts w:hint="eastAsia"/>
          <w:snapToGrid w:val="0"/>
          <w:lang w:eastAsia="zh-CN"/>
        </w:rPr>
        <w:t>和</w:t>
      </w:r>
      <w:proofErr w:type="gramEnd"/>
    </w:p>
    <w:p w:rsidR="00567FA4" w:rsidRPr="0030509A" w:rsidRDefault="00AA46A6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运行间</w:t>
      </w:r>
      <w:r w:rsidR="0030509A">
        <w:rPr>
          <w:rFonts w:hint="eastAsia"/>
          <w:snapToGrid w:val="0"/>
          <w:lang w:eastAsia="zh-CN"/>
        </w:rPr>
        <w:t>（</w:t>
      </w:r>
      <w:r w:rsidRPr="0030509A">
        <w:rPr>
          <w:rFonts w:hint="eastAsia"/>
          <w:snapToGrid w:val="0"/>
          <w:lang w:eastAsia="zh-CN"/>
        </w:rPr>
        <w:t>测定</w:t>
      </w:r>
      <w:r w:rsidR="0030509A">
        <w:rPr>
          <w:rFonts w:hint="eastAsia"/>
          <w:snapToGrid w:val="0"/>
          <w:lang w:eastAsia="zh-CN"/>
        </w:rPr>
        <w:t>）</w:t>
      </w:r>
      <w:r w:rsidRPr="0030509A">
        <w:rPr>
          <w:rFonts w:hint="eastAsia"/>
          <w:snapToGrid w:val="0"/>
          <w:lang w:eastAsia="zh-CN"/>
        </w:rPr>
        <w:t>，或</w:t>
      </w:r>
    </w:p>
    <w:p w:rsidR="00567FA4" w:rsidRPr="0030509A" w:rsidRDefault="00AA46A6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总值</w:t>
      </w:r>
    </w:p>
    <w:p w:rsidR="00567FA4" w:rsidRPr="0030509A" w:rsidRDefault="00AA46A6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标准偏差和变异系数</w:t>
      </w:r>
    </w:p>
    <w:p w:rsidR="00567FA4" w:rsidRPr="0030509A" w:rsidRDefault="00AA46A6" w:rsidP="00576157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30509A">
        <w:rPr>
          <w:snapToGrid w:val="0"/>
          <w:lang w:eastAsia="zh-CN"/>
        </w:rPr>
        <w:t>线性</w:t>
      </w:r>
    </w:p>
    <w:p w:rsidR="00567FA4" w:rsidRPr="0030509A" w:rsidRDefault="00AA46A6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回收、稀释等</w:t>
      </w:r>
    </w:p>
    <w:p w:rsidR="00567FA4" w:rsidRPr="0030509A" w:rsidRDefault="00AA46A6" w:rsidP="00576157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灵敏度</w:t>
      </w:r>
    </w:p>
    <w:p w:rsidR="00567FA4" w:rsidRPr="0030509A" w:rsidRDefault="00AA46A6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最小检测限值，或</w:t>
      </w:r>
    </w:p>
    <w:p w:rsidR="00567FA4" w:rsidRPr="0030509A" w:rsidRDefault="00AA46A6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分析灵敏度</w:t>
      </w:r>
    </w:p>
    <w:p w:rsidR="00567FA4" w:rsidRPr="0030509A" w:rsidRDefault="00AA46A6" w:rsidP="00576157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干扰</w:t>
      </w:r>
    </w:p>
    <w:p w:rsidR="00AA46A6" w:rsidRPr="0030509A" w:rsidRDefault="00AA46A6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内源性，如胆红素、血红蛋白、脂肪等</w:t>
      </w:r>
    </w:p>
    <w:p w:rsidR="00567FA4" w:rsidRPr="0030509A" w:rsidRDefault="00AA46A6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外源性，如药物、抗凝剂等</w:t>
      </w:r>
    </w:p>
    <w:p w:rsidR="00567FA4" w:rsidRPr="0030509A" w:rsidRDefault="00AA46A6" w:rsidP="00576157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稳定性</w:t>
      </w:r>
      <w:r w:rsidRPr="0030509A">
        <w:rPr>
          <w:snapToGrid w:val="0"/>
          <w:lang w:eastAsia="zh-CN"/>
        </w:rPr>
        <w:t>总结</w:t>
      </w:r>
    </w:p>
    <w:p w:rsidR="00567FA4" w:rsidRPr="0030509A" w:rsidRDefault="00AA46A6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校准区间</w:t>
      </w:r>
    </w:p>
    <w:p w:rsidR="00567FA4" w:rsidRPr="0030509A" w:rsidRDefault="00AA46A6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质检间隔</w:t>
      </w:r>
    </w:p>
    <w:p w:rsidR="00567FA4" w:rsidRPr="0030509A" w:rsidRDefault="00AA46A6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质检材料</w:t>
      </w:r>
    </w:p>
    <w:p w:rsidR="00567FA4" w:rsidRPr="0030509A" w:rsidRDefault="00AA46A6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校准材料</w:t>
      </w:r>
    </w:p>
    <w:p w:rsidR="00567FA4" w:rsidRPr="0030509A" w:rsidRDefault="00AA46A6" w:rsidP="00576157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软件</w:t>
      </w:r>
    </w:p>
    <w:p w:rsidR="00567FA4" w:rsidRPr="0030509A" w:rsidRDefault="00AA46A6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确认信息</w:t>
      </w:r>
    </w:p>
    <w:p w:rsidR="00567FA4" w:rsidRPr="0030509A" w:rsidRDefault="00AA46A6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认证信息</w:t>
      </w:r>
    </w:p>
    <w:p w:rsidR="00567FA4" w:rsidRPr="0030509A" w:rsidRDefault="00AA46A6" w:rsidP="00576157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30509A">
        <w:rPr>
          <w:snapToGrid w:val="0"/>
          <w:lang w:eastAsia="zh-CN"/>
        </w:rPr>
        <w:t>预期值</w:t>
      </w:r>
    </w:p>
    <w:p w:rsidR="00AA46A6" w:rsidRPr="0030509A" w:rsidRDefault="00AA46A6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参考文件、参考区间或</w:t>
      </w:r>
    </w:p>
    <w:p w:rsidR="00567FA4" w:rsidRPr="0030509A" w:rsidRDefault="00AA46A6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人口研究、参考区间，</w:t>
      </w:r>
    </w:p>
    <w:p w:rsidR="00567FA4" w:rsidRPr="0030509A" w:rsidRDefault="00AA46A6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医学决策点</w:t>
      </w:r>
      <w:r w:rsidR="0030509A" w:rsidRPr="0030509A">
        <w:rPr>
          <w:rFonts w:hint="eastAsia"/>
          <w:snapToGrid w:val="0"/>
          <w:lang w:eastAsia="zh-CN"/>
        </w:rPr>
        <w:t>和</w:t>
      </w:r>
      <w:r w:rsidR="00D50DE6">
        <w:rPr>
          <w:rFonts w:hint="eastAsia"/>
          <w:snapToGrid w:val="0"/>
          <w:lang w:eastAsia="zh-CN"/>
        </w:rPr>
        <w:t>/</w:t>
      </w:r>
      <w:r w:rsidRPr="0030509A">
        <w:rPr>
          <w:rFonts w:hint="eastAsia"/>
          <w:snapToGrid w:val="0"/>
          <w:lang w:eastAsia="zh-CN"/>
        </w:rPr>
        <w:t>或</w:t>
      </w:r>
    </w:p>
    <w:p w:rsidR="00567FA4" w:rsidRPr="0030509A" w:rsidRDefault="00964247" w:rsidP="001D65D9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lastRenderedPageBreak/>
        <w:t>关键决策点</w:t>
      </w:r>
    </w:p>
    <w:p w:rsidR="00567FA4" w:rsidRPr="0030509A" w:rsidRDefault="00964247" w:rsidP="00576157">
      <w:pPr>
        <w:pStyle w:val="a4"/>
        <w:numPr>
          <w:ilvl w:val="0"/>
          <w:numId w:val="6"/>
        </w:numPr>
        <w:spacing w:before="149"/>
        <w:ind w:left="480" w:hangingChars="200" w:hanging="480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临床研究</w:t>
      </w:r>
    </w:p>
    <w:p w:rsidR="00964247" w:rsidRPr="0030509A" w:rsidRDefault="00964247" w:rsidP="00D25B7F">
      <w:pPr>
        <w:spacing w:before="149"/>
        <w:rPr>
          <w:snapToGrid w:val="0"/>
          <w:lang w:eastAsia="zh-CN"/>
        </w:rPr>
      </w:pPr>
      <w:r w:rsidRPr="0030509A">
        <w:rPr>
          <w:snapToGrid w:val="0"/>
          <w:lang w:eastAsia="zh-CN"/>
        </w:rPr>
        <w:t>应该进行如上所述的方法比较研究，将性能与所述器械的性能以及适当的参考方法进行比</w:t>
      </w:r>
      <w:r w:rsidR="0030509A" w:rsidRPr="0030509A">
        <w:rPr>
          <w:snapToGrid w:val="0"/>
          <w:lang w:eastAsia="zh-CN"/>
        </w:rPr>
        <w:t>较</w:t>
      </w:r>
      <w:r w:rsidR="0030509A">
        <w:rPr>
          <w:snapToGrid w:val="0"/>
          <w:lang w:eastAsia="zh-CN"/>
        </w:rPr>
        <w:t>，</w:t>
      </w:r>
      <w:r w:rsidRPr="0030509A">
        <w:rPr>
          <w:snapToGrid w:val="0"/>
          <w:lang w:eastAsia="zh-CN"/>
        </w:rPr>
        <w:t>证明实质等同性。患者的统计学显著样本</w:t>
      </w:r>
      <w:r w:rsidRPr="0030509A">
        <w:rPr>
          <w:rFonts w:hint="eastAsia"/>
          <w:snapToGrid w:val="0"/>
          <w:lang w:eastAsia="zh-CN"/>
        </w:rPr>
        <w:t>来自于</w:t>
      </w:r>
      <w:r w:rsidRPr="0030509A">
        <w:rPr>
          <w:snapToGrid w:val="0"/>
          <w:lang w:eastAsia="zh-CN"/>
        </w:rPr>
        <w:t>代表</w:t>
      </w:r>
      <w:r w:rsidRPr="0030509A">
        <w:rPr>
          <w:rFonts w:hint="eastAsia"/>
          <w:snapToGrid w:val="0"/>
          <w:lang w:eastAsia="zh-CN"/>
        </w:rPr>
        <w:t>拟定</w:t>
      </w:r>
      <w:r w:rsidRPr="0030509A">
        <w:rPr>
          <w:snapToGrid w:val="0"/>
          <w:lang w:eastAsia="zh-CN"/>
        </w:rPr>
        <w:t>预期用途的群体，</w:t>
      </w:r>
      <w:r w:rsidRPr="0030509A">
        <w:rPr>
          <w:rFonts w:hint="eastAsia"/>
          <w:snapToGrid w:val="0"/>
          <w:lang w:eastAsia="zh-CN"/>
        </w:rPr>
        <w:t>包括</w:t>
      </w:r>
      <w:r w:rsidRPr="0030509A">
        <w:rPr>
          <w:snapToGrid w:val="0"/>
          <w:lang w:eastAsia="zh-CN"/>
        </w:rPr>
        <w:t>适当的测定范围。</w:t>
      </w:r>
    </w:p>
    <w:p w:rsidR="00964247" w:rsidRPr="0030509A" w:rsidRDefault="00964247" w:rsidP="00576157">
      <w:pPr>
        <w:pStyle w:val="a4"/>
        <w:numPr>
          <w:ilvl w:val="0"/>
          <w:numId w:val="6"/>
        </w:numPr>
        <w:spacing w:before="149"/>
        <w:ind w:left="480" w:hangingChars="200" w:hanging="480"/>
        <w:rPr>
          <w:snapToGrid w:val="0"/>
          <w:lang w:eastAsia="zh-CN"/>
        </w:rPr>
      </w:pPr>
      <w:r w:rsidRPr="0030509A">
        <w:rPr>
          <w:snapToGrid w:val="0"/>
          <w:lang w:eastAsia="zh-CN"/>
        </w:rPr>
        <w:t>应计算和报告所选决策点的总测量误差。</w:t>
      </w:r>
    </w:p>
    <w:p w:rsidR="00964247" w:rsidRPr="00576157" w:rsidRDefault="0030509A" w:rsidP="00576157">
      <w:pPr>
        <w:pStyle w:val="a4"/>
        <w:numPr>
          <w:ilvl w:val="0"/>
          <w:numId w:val="5"/>
        </w:numPr>
        <w:spacing w:before="149"/>
        <w:ind w:left="482" w:hangingChars="200" w:hanging="482"/>
        <w:rPr>
          <w:b/>
          <w:snapToGrid w:val="0"/>
          <w:lang w:eastAsia="zh-CN"/>
        </w:rPr>
      </w:pPr>
      <w:r w:rsidRPr="00576157">
        <w:rPr>
          <w:rFonts w:hint="eastAsia"/>
          <w:b/>
          <w:snapToGrid w:val="0"/>
          <w:lang w:eastAsia="zh-CN"/>
        </w:rPr>
        <w:t>标</w:t>
      </w:r>
      <w:r w:rsidR="00964247" w:rsidRPr="00576157">
        <w:rPr>
          <w:rFonts w:hint="eastAsia"/>
          <w:b/>
          <w:snapToGrid w:val="0"/>
          <w:lang w:eastAsia="zh-CN"/>
        </w:rPr>
        <w:t>签注意事项：</w:t>
      </w:r>
    </w:p>
    <w:p w:rsidR="00567FA4" w:rsidRPr="0030509A" w:rsidRDefault="0030509A" w:rsidP="00D25B7F">
      <w:pPr>
        <w:spacing w:before="149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参</w:t>
      </w:r>
      <w:r w:rsidR="00964247" w:rsidRPr="0030509A">
        <w:rPr>
          <w:rFonts w:hint="eastAsia"/>
          <w:snapToGrid w:val="0"/>
          <w:lang w:eastAsia="zh-CN"/>
        </w:rPr>
        <w:t>考</w:t>
      </w:r>
      <w:r w:rsidR="00A55CE4" w:rsidRPr="0030509A">
        <w:rPr>
          <w:snapToGrid w:val="0"/>
          <w:lang w:eastAsia="zh-CN"/>
        </w:rPr>
        <w:t>21</w:t>
      </w:r>
      <w:r>
        <w:rPr>
          <w:snapToGrid w:val="0"/>
          <w:lang w:eastAsia="zh-CN"/>
        </w:rPr>
        <w:t xml:space="preserve"> </w:t>
      </w:r>
      <w:r w:rsidR="00A55CE4" w:rsidRPr="0030509A">
        <w:rPr>
          <w:snapToGrid w:val="0"/>
          <w:lang w:eastAsia="zh-CN"/>
        </w:rPr>
        <w:t>CFR</w:t>
      </w:r>
      <w:r>
        <w:rPr>
          <w:snapToGrid w:val="0"/>
          <w:lang w:eastAsia="zh-CN"/>
        </w:rPr>
        <w:t xml:space="preserve"> </w:t>
      </w:r>
      <w:r w:rsidR="00964247" w:rsidRPr="0030509A">
        <w:rPr>
          <w:snapToGrid w:val="0"/>
          <w:lang w:eastAsia="zh-CN"/>
        </w:rPr>
        <w:t>809.10</w:t>
      </w:r>
      <w:r w:rsidR="00964247" w:rsidRPr="0030509A">
        <w:rPr>
          <w:rFonts w:hint="eastAsia"/>
          <w:snapToGrid w:val="0"/>
          <w:lang w:eastAsia="zh-CN"/>
        </w:rPr>
        <w:t>。</w:t>
      </w:r>
    </w:p>
    <w:p w:rsidR="00964247" w:rsidRPr="0030509A" w:rsidRDefault="00964247" w:rsidP="00D25B7F">
      <w:pPr>
        <w:spacing w:before="149"/>
        <w:rPr>
          <w:snapToGrid w:val="0"/>
          <w:lang w:eastAsia="zh-CN"/>
        </w:rPr>
      </w:pPr>
      <w:r w:rsidRPr="0030509A">
        <w:rPr>
          <w:snapToGrid w:val="0"/>
          <w:lang w:eastAsia="zh-CN"/>
        </w:rPr>
        <w:t>其它：对于用于诊断目的的多用途</w:t>
      </w:r>
      <w:r w:rsidRPr="0030509A">
        <w:rPr>
          <w:rFonts w:hint="eastAsia"/>
          <w:snapToGrid w:val="0"/>
          <w:lang w:eastAsia="zh-CN"/>
        </w:rPr>
        <w:t>工具</w:t>
      </w:r>
      <w:r w:rsidRPr="0030509A">
        <w:rPr>
          <w:snapToGrid w:val="0"/>
          <w:lang w:eastAsia="zh-CN"/>
        </w:rPr>
        <w:t>，参见</w:t>
      </w:r>
      <w:r w:rsidRPr="0030509A">
        <w:rPr>
          <w:snapToGrid w:val="0"/>
          <w:lang w:eastAsia="zh-CN"/>
        </w:rPr>
        <w:t>21</w:t>
      </w:r>
      <w:r w:rsidR="0030509A">
        <w:rPr>
          <w:snapToGrid w:val="0"/>
          <w:lang w:eastAsia="zh-CN"/>
        </w:rPr>
        <w:t xml:space="preserve"> </w:t>
      </w:r>
      <w:r w:rsidRPr="0030509A">
        <w:rPr>
          <w:snapToGrid w:val="0"/>
          <w:lang w:eastAsia="zh-CN"/>
        </w:rPr>
        <w:t>CFR</w:t>
      </w:r>
      <w:r w:rsidR="0030509A">
        <w:rPr>
          <w:snapToGrid w:val="0"/>
          <w:lang w:eastAsia="zh-CN"/>
        </w:rPr>
        <w:t xml:space="preserve"> </w:t>
      </w:r>
      <w:r w:rsidRPr="0030509A">
        <w:rPr>
          <w:snapToGrid w:val="0"/>
          <w:lang w:eastAsia="zh-CN"/>
        </w:rPr>
        <w:t>809.1</w:t>
      </w:r>
      <w:r w:rsidR="0030509A" w:rsidRPr="0030509A">
        <w:rPr>
          <w:snapToGrid w:val="0"/>
          <w:lang w:eastAsia="zh-CN"/>
        </w:rPr>
        <w:t>0</w:t>
      </w:r>
      <w:r w:rsidR="0030509A">
        <w:rPr>
          <w:snapToGrid w:val="0"/>
          <w:lang w:eastAsia="zh-CN"/>
        </w:rPr>
        <w:t xml:space="preserve"> (</w:t>
      </w:r>
      <w:r w:rsidR="0030509A" w:rsidRPr="0030509A">
        <w:rPr>
          <w:snapToGrid w:val="0"/>
          <w:lang w:eastAsia="zh-CN"/>
        </w:rPr>
        <w:t>b</w:t>
      </w:r>
      <w:r w:rsidR="0030509A">
        <w:rPr>
          <w:snapToGrid w:val="0"/>
          <w:lang w:eastAsia="zh-CN"/>
        </w:rPr>
        <w:t>)</w:t>
      </w:r>
      <w:r w:rsidR="0030509A">
        <w:rPr>
          <w:snapToGrid w:val="0"/>
          <w:lang w:eastAsia="zh-CN"/>
        </w:rPr>
        <w:t>（</w:t>
      </w:r>
      <w:r w:rsidR="0030509A" w:rsidRPr="0030509A">
        <w:rPr>
          <w:snapToGrid w:val="0"/>
          <w:lang w:eastAsia="zh-CN"/>
        </w:rPr>
        <w:t>1</w:t>
      </w:r>
      <w:r w:rsidR="0030509A">
        <w:rPr>
          <w:snapToGrid w:val="0"/>
          <w:lang w:eastAsia="zh-CN"/>
        </w:rPr>
        <w:t>）</w:t>
      </w:r>
      <w:r w:rsidR="0030509A" w:rsidRPr="0030509A">
        <w:rPr>
          <w:snapToGrid w:val="0"/>
          <w:lang w:eastAsia="zh-CN"/>
        </w:rPr>
        <w:t>，</w:t>
      </w:r>
      <w:r w:rsidR="0030509A">
        <w:rPr>
          <w:snapToGrid w:val="0"/>
          <w:lang w:eastAsia="zh-CN"/>
        </w:rPr>
        <w:t>（</w:t>
      </w:r>
      <w:r w:rsidR="0030509A" w:rsidRPr="0030509A">
        <w:rPr>
          <w:snapToGrid w:val="0"/>
          <w:lang w:eastAsia="zh-CN"/>
        </w:rPr>
        <w:t>2</w:t>
      </w:r>
      <w:r w:rsidR="0030509A">
        <w:rPr>
          <w:snapToGrid w:val="0"/>
          <w:lang w:eastAsia="zh-CN"/>
        </w:rPr>
        <w:t>）</w:t>
      </w:r>
      <w:r w:rsidR="0030509A" w:rsidRPr="0030509A">
        <w:rPr>
          <w:snapToGrid w:val="0"/>
          <w:lang w:eastAsia="zh-CN"/>
        </w:rPr>
        <w:t>，</w:t>
      </w:r>
      <w:r w:rsidR="0030509A">
        <w:rPr>
          <w:snapToGrid w:val="0"/>
          <w:lang w:eastAsia="zh-CN"/>
        </w:rPr>
        <w:t>（</w:t>
      </w:r>
      <w:r w:rsidR="0030509A" w:rsidRPr="0030509A">
        <w:rPr>
          <w:snapToGrid w:val="0"/>
          <w:lang w:eastAsia="zh-CN"/>
        </w:rPr>
        <w:t>6</w:t>
      </w:r>
      <w:r w:rsidR="0030509A">
        <w:rPr>
          <w:snapToGrid w:val="0"/>
          <w:lang w:eastAsia="zh-CN"/>
        </w:rPr>
        <w:t>）</w:t>
      </w:r>
      <w:r w:rsidR="0030509A" w:rsidRPr="0030509A">
        <w:rPr>
          <w:snapToGrid w:val="0"/>
          <w:lang w:eastAsia="zh-CN"/>
        </w:rPr>
        <w:t>，</w:t>
      </w:r>
      <w:r w:rsidR="0030509A">
        <w:rPr>
          <w:snapToGrid w:val="0"/>
          <w:lang w:eastAsia="zh-CN"/>
        </w:rPr>
        <w:t>（</w:t>
      </w:r>
      <w:r w:rsidR="0030509A" w:rsidRPr="0030509A">
        <w:rPr>
          <w:snapToGrid w:val="0"/>
          <w:lang w:eastAsia="zh-CN"/>
        </w:rPr>
        <w:t>14</w:t>
      </w:r>
      <w:r w:rsidR="0030509A">
        <w:rPr>
          <w:snapToGrid w:val="0"/>
          <w:lang w:eastAsia="zh-CN"/>
        </w:rPr>
        <w:t>）</w:t>
      </w:r>
      <w:r w:rsidR="0030509A" w:rsidRPr="0030509A">
        <w:rPr>
          <w:snapToGrid w:val="0"/>
          <w:lang w:eastAsia="zh-CN"/>
        </w:rPr>
        <w:t>和</w:t>
      </w:r>
      <w:r w:rsidR="0030509A">
        <w:rPr>
          <w:snapToGrid w:val="0"/>
          <w:lang w:eastAsia="zh-CN"/>
        </w:rPr>
        <w:t>（</w:t>
      </w:r>
      <w:r w:rsidR="0030509A" w:rsidRPr="0030509A">
        <w:rPr>
          <w:snapToGrid w:val="0"/>
          <w:lang w:eastAsia="zh-CN"/>
        </w:rPr>
        <w:t>15</w:t>
      </w:r>
      <w:r w:rsidR="0030509A">
        <w:rPr>
          <w:snapToGrid w:val="0"/>
          <w:lang w:eastAsia="zh-CN"/>
        </w:rPr>
        <w:t>）</w:t>
      </w:r>
      <w:r w:rsidR="0030509A" w:rsidRPr="0030509A">
        <w:rPr>
          <w:snapToGrid w:val="0"/>
          <w:lang w:eastAsia="zh-CN"/>
        </w:rPr>
        <w:t>。</w:t>
      </w:r>
    </w:p>
    <w:p w:rsidR="00567FA4" w:rsidRPr="0030509A" w:rsidRDefault="00964247" w:rsidP="00D25B7F">
      <w:pPr>
        <w:spacing w:before="149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清单</w:t>
      </w:r>
    </w:p>
    <w:p w:rsidR="00567FA4" w:rsidRDefault="00964247" w:rsidP="00D25B7F">
      <w:pPr>
        <w:spacing w:before="149"/>
        <w:rPr>
          <w:snapToGrid w:val="0"/>
          <w:lang w:eastAsia="zh-CN"/>
        </w:rPr>
      </w:pPr>
      <w:r w:rsidRPr="0030509A">
        <w:rPr>
          <w:snapToGrid w:val="0"/>
          <w:lang w:eastAsia="zh-CN"/>
        </w:rPr>
        <w:t>说明</w:t>
      </w:r>
      <w:r w:rsidR="00D50DE6">
        <w:rPr>
          <w:rFonts w:hint="eastAsia"/>
          <w:snapToGrid w:val="0"/>
          <w:lang w:eastAsia="zh-CN"/>
        </w:rPr>
        <w:t>：在贵公司</w:t>
      </w:r>
      <w:r w:rsidRPr="0030509A">
        <w:rPr>
          <w:rFonts w:hint="eastAsia"/>
          <w:snapToGrid w:val="0"/>
          <w:lang w:eastAsia="zh-CN"/>
        </w:rPr>
        <w:t>准备提交</w:t>
      </w:r>
      <w:r w:rsidR="00CF5F3F" w:rsidRPr="0030509A">
        <w:rPr>
          <w:rFonts w:hint="eastAsia"/>
          <w:snapToGrid w:val="0"/>
          <w:lang w:eastAsia="zh-CN"/>
        </w:rPr>
        <w:t>氯化物</w:t>
      </w:r>
      <w:r w:rsidRPr="0030509A">
        <w:rPr>
          <w:rFonts w:hint="eastAsia"/>
          <w:snapToGrid w:val="0"/>
          <w:lang w:eastAsia="zh-CN"/>
        </w:rPr>
        <w:t>试验系统的上市前通告</w:t>
      </w:r>
      <w:r w:rsidR="00F312F7" w:rsidRPr="0030509A">
        <w:rPr>
          <w:rFonts w:hint="eastAsia"/>
          <w:snapToGrid w:val="0"/>
          <w:lang w:eastAsia="zh-CN"/>
        </w:rPr>
        <w:t>时</w:t>
      </w:r>
      <w:r w:rsidR="008538D3" w:rsidRPr="0030509A">
        <w:rPr>
          <w:rFonts w:hint="eastAsia"/>
          <w:snapToGrid w:val="0"/>
          <w:lang w:eastAsia="zh-CN"/>
        </w:rPr>
        <w:t>，将</w:t>
      </w:r>
      <w:r w:rsidRPr="0030509A">
        <w:rPr>
          <w:rFonts w:hint="eastAsia"/>
          <w:snapToGrid w:val="0"/>
          <w:lang w:eastAsia="zh-CN"/>
        </w:rPr>
        <w:t>此清单作为指南。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30"/>
        <w:gridCol w:w="956"/>
      </w:tblGrid>
      <w:tr w:rsidR="00576157" w:rsidRPr="00576157" w:rsidTr="00576157">
        <w:tc>
          <w:tcPr>
            <w:tcW w:w="8330" w:type="dxa"/>
          </w:tcPr>
          <w:p w:rsidR="00576157" w:rsidRPr="00576157" w:rsidRDefault="006A723F" w:rsidP="00576157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576157">
              <w:rPr>
                <w:snapToGrid w:val="0"/>
                <w:sz w:val="21"/>
                <w:szCs w:val="21"/>
                <w:lang w:eastAsia="zh-CN"/>
              </w:rPr>
              <w:t>根据</w:t>
            </w:r>
            <w:r w:rsidRPr="00576157">
              <w:rPr>
                <w:snapToGrid w:val="0"/>
                <w:sz w:val="21"/>
                <w:szCs w:val="21"/>
                <w:lang w:eastAsia="zh-CN"/>
              </w:rPr>
              <w:t>21 CFR 807.87</w:t>
            </w:r>
            <w:r w:rsidRPr="00576157">
              <w:rPr>
                <w:snapToGrid w:val="0"/>
                <w:sz w:val="21"/>
                <w:szCs w:val="21"/>
                <w:lang w:eastAsia="zh-CN"/>
              </w:rPr>
              <w:t>（</w:t>
            </w:r>
            <w:r w:rsidRPr="00576157">
              <w:rPr>
                <w:snapToGrid w:val="0"/>
                <w:sz w:val="21"/>
                <w:szCs w:val="21"/>
                <w:lang w:eastAsia="zh-CN"/>
              </w:rPr>
              <w:t>j</w:t>
            </w:r>
            <w:r w:rsidRPr="00576157">
              <w:rPr>
                <w:snapToGrid w:val="0"/>
                <w:sz w:val="21"/>
                <w:szCs w:val="21"/>
                <w:lang w:eastAsia="zh-CN"/>
              </w:rPr>
              <w:t>）逐字记录的真实和准确的声明。</w:t>
            </w:r>
          </w:p>
        </w:tc>
        <w:tc>
          <w:tcPr>
            <w:tcW w:w="956" w:type="dxa"/>
          </w:tcPr>
          <w:p w:rsidR="00576157" w:rsidRPr="00576157" w:rsidRDefault="00576157" w:rsidP="00576157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6A723F" w:rsidRPr="00576157" w:rsidTr="00576157">
        <w:tc>
          <w:tcPr>
            <w:tcW w:w="8330" w:type="dxa"/>
          </w:tcPr>
          <w:p w:rsidR="006A723F" w:rsidRPr="00576157" w:rsidRDefault="006A723F" w:rsidP="006A723F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576157">
              <w:rPr>
                <w:snapToGrid w:val="0"/>
                <w:sz w:val="21"/>
                <w:szCs w:val="21"/>
                <w:lang w:eastAsia="zh-CN"/>
              </w:rPr>
              <w:t>分别根据</w:t>
            </w:r>
            <w:r w:rsidRPr="00576157">
              <w:rPr>
                <w:snapToGrid w:val="0"/>
                <w:sz w:val="21"/>
                <w:szCs w:val="21"/>
                <w:lang w:eastAsia="zh-CN"/>
              </w:rPr>
              <w:t>21 CFR 807.92</w:t>
            </w:r>
            <w:r w:rsidRPr="00576157">
              <w:rPr>
                <w:snapToGrid w:val="0"/>
                <w:sz w:val="21"/>
                <w:szCs w:val="21"/>
                <w:lang w:eastAsia="zh-CN"/>
              </w:rPr>
              <w:t>或</w:t>
            </w:r>
            <w:r w:rsidRPr="00576157">
              <w:rPr>
                <w:snapToGrid w:val="0"/>
                <w:sz w:val="21"/>
                <w:szCs w:val="21"/>
                <w:lang w:eastAsia="zh-CN"/>
              </w:rPr>
              <w:t>21 CFR 807.93</w:t>
            </w:r>
            <w:r w:rsidRPr="00576157">
              <w:rPr>
                <w:rFonts w:hint="eastAsia"/>
                <w:snapToGrid w:val="0"/>
                <w:sz w:val="21"/>
                <w:szCs w:val="21"/>
                <w:lang w:eastAsia="zh-CN"/>
              </w:rPr>
              <w:t>的</w:t>
            </w:r>
            <w:r w:rsidRPr="00576157">
              <w:rPr>
                <w:snapToGrid w:val="0"/>
                <w:sz w:val="21"/>
                <w:szCs w:val="21"/>
                <w:lang w:eastAsia="zh-CN"/>
              </w:rPr>
              <w:t>510</w:t>
            </w:r>
            <w:r w:rsidRPr="00576157">
              <w:rPr>
                <w:snapToGrid w:val="0"/>
                <w:sz w:val="21"/>
                <w:szCs w:val="21"/>
                <w:lang w:eastAsia="zh-CN"/>
              </w:rPr>
              <w:t>（</w:t>
            </w:r>
            <w:r w:rsidRPr="00576157">
              <w:rPr>
                <w:snapToGrid w:val="0"/>
                <w:sz w:val="21"/>
                <w:szCs w:val="21"/>
                <w:lang w:eastAsia="zh-CN"/>
              </w:rPr>
              <w:t>k</w:t>
            </w:r>
            <w:r w:rsidRPr="00576157">
              <w:rPr>
                <w:snapToGrid w:val="0"/>
                <w:sz w:val="21"/>
                <w:szCs w:val="21"/>
                <w:lang w:eastAsia="zh-CN"/>
              </w:rPr>
              <w:t>）摘要或声明。</w:t>
            </w:r>
          </w:p>
        </w:tc>
        <w:tc>
          <w:tcPr>
            <w:tcW w:w="956" w:type="dxa"/>
          </w:tcPr>
          <w:p w:rsidR="006A723F" w:rsidRPr="00576157" w:rsidRDefault="006A723F" w:rsidP="00576157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6A723F" w:rsidRPr="00576157" w:rsidTr="00576157">
        <w:tc>
          <w:tcPr>
            <w:tcW w:w="8330" w:type="dxa"/>
          </w:tcPr>
          <w:p w:rsidR="006A723F" w:rsidRPr="00576157" w:rsidRDefault="00D50DE6" w:rsidP="006A723F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适应症</w:t>
            </w:r>
            <w:r w:rsidR="006A723F" w:rsidRPr="00576157">
              <w:rPr>
                <w:snapToGrid w:val="0"/>
                <w:sz w:val="21"/>
                <w:szCs w:val="21"/>
                <w:lang w:eastAsia="zh-CN"/>
              </w:rPr>
              <w:t>在一个单独页面上。</w:t>
            </w:r>
          </w:p>
        </w:tc>
        <w:tc>
          <w:tcPr>
            <w:tcW w:w="956" w:type="dxa"/>
          </w:tcPr>
          <w:p w:rsidR="006A723F" w:rsidRPr="00576157" w:rsidRDefault="006A723F" w:rsidP="00576157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6A723F" w:rsidRPr="00576157" w:rsidTr="00576157">
        <w:tc>
          <w:tcPr>
            <w:tcW w:w="8330" w:type="dxa"/>
          </w:tcPr>
          <w:p w:rsidR="006A723F" w:rsidRPr="00576157" w:rsidRDefault="006A723F" w:rsidP="006A723F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576157">
              <w:rPr>
                <w:snapToGrid w:val="0"/>
                <w:sz w:val="21"/>
                <w:szCs w:val="21"/>
                <w:lang w:eastAsia="zh-CN"/>
              </w:rPr>
              <w:t>体外诊断产品标签（</w:t>
            </w:r>
            <w:r w:rsidRPr="00576157">
              <w:rPr>
                <w:snapToGrid w:val="0"/>
                <w:sz w:val="21"/>
                <w:szCs w:val="21"/>
                <w:lang w:eastAsia="zh-CN"/>
              </w:rPr>
              <w:t>21 CFR 809.10</w:t>
            </w:r>
            <w:r w:rsidRPr="00576157">
              <w:rPr>
                <w:snapToGrid w:val="0"/>
                <w:sz w:val="21"/>
                <w:szCs w:val="21"/>
                <w:lang w:eastAsia="zh-CN"/>
              </w:rPr>
              <w:t>（</w:t>
            </w:r>
            <w:r w:rsidRPr="00576157">
              <w:rPr>
                <w:snapToGrid w:val="0"/>
                <w:sz w:val="21"/>
                <w:szCs w:val="21"/>
                <w:lang w:eastAsia="zh-CN"/>
              </w:rPr>
              <w:t>b</w:t>
            </w:r>
            <w:r w:rsidRPr="00576157">
              <w:rPr>
                <w:snapToGrid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56" w:type="dxa"/>
          </w:tcPr>
          <w:p w:rsidR="006A723F" w:rsidRPr="00576157" w:rsidRDefault="006A723F" w:rsidP="00576157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6A723F" w:rsidRPr="00576157" w:rsidTr="00B04F5D">
        <w:tc>
          <w:tcPr>
            <w:tcW w:w="9286" w:type="dxa"/>
            <w:gridSpan w:val="2"/>
          </w:tcPr>
          <w:p w:rsidR="006A723F" w:rsidRPr="00576157" w:rsidRDefault="006A723F" w:rsidP="006A723F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576157">
              <w:rPr>
                <w:snapToGrid w:val="0"/>
                <w:sz w:val="21"/>
                <w:szCs w:val="21"/>
                <w:lang w:eastAsia="zh-CN"/>
              </w:rPr>
              <w:t>临床前数据：</w:t>
            </w:r>
          </w:p>
        </w:tc>
      </w:tr>
      <w:tr w:rsidR="006A723F" w:rsidRPr="00576157" w:rsidTr="00576157">
        <w:tc>
          <w:tcPr>
            <w:tcW w:w="8330" w:type="dxa"/>
          </w:tcPr>
          <w:p w:rsidR="006A723F" w:rsidRPr="00576157" w:rsidRDefault="006A723F" w:rsidP="006A723F">
            <w:pPr>
              <w:spacing w:beforeLines="20" w:before="59" w:afterLines="20" w:after="59" w:line="260" w:lineRule="exact"/>
              <w:ind w:leftChars="200" w:left="480"/>
              <w:rPr>
                <w:snapToGrid w:val="0"/>
                <w:sz w:val="21"/>
                <w:szCs w:val="21"/>
                <w:lang w:eastAsia="zh-CN"/>
              </w:rPr>
            </w:pPr>
            <w:r w:rsidRPr="00576157">
              <w:rPr>
                <w:snapToGrid w:val="0"/>
                <w:sz w:val="21"/>
                <w:szCs w:val="21"/>
                <w:lang w:eastAsia="zh-CN"/>
              </w:rPr>
              <w:t>干扰研究</w:t>
            </w:r>
          </w:p>
        </w:tc>
        <w:tc>
          <w:tcPr>
            <w:tcW w:w="956" w:type="dxa"/>
          </w:tcPr>
          <w:p w:rsidR="006A723F" w:rsidRPr="00576157" w:rsidRDefault="006A723F" w:rsidP="00576157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6A723F" w:rsidRPr="00576157" w:rsidTr="00576157">
        <w:tc>
          <w:tcPr>
            <w:tcW w:w="8330" w:type="dxa"/>
          </w:tcPr>
          <w:p w:rsidR="006A723F" w:rsidRPr="00576157" w:rsidRDefault="006A723F" w:rsidP="006A723F">
            <w:pPr>
              <w:spacing w:beforeLines="20" w:before="59" w:afterLines="20" w:after="59" w:line="260" w:lineRule="exact"/>
              <w:ind w:leftChars="200" w:left="480"/>
              <w:rPr>
                <w:snapToGrid w:val="0"/>
                <w:sz w:val="21"/>
                <w:szCs w:val="21"/>
                <w:lang w:eastAsia="zh-CN"/>
              </w:rPr>
            </w:pPr>
            <w:r w:rsidRPr="00576157">
              <w:rPr>
                <w:snapToGrid w:val="0"/>
                <w:sz w:val="21"/>
                <w:szCs w:val="21"/>
                <w:lang w:eastAsia="zh-CN"/>
              </w:rPr>
              <w:t>线性研究</w:t>
            </w:r>
          </w:p>
        </w:tc>
        <w:tc>
          <w:tcPr>
            <w:tcW w:w="956" w:type="dxa"/>
          </w:tcPr>
          <w:p w:rsidR="006A723F" w:rsidRPr="00576157" w:rsidRDefault="006A723F" w:rsidP="006A723F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6A723F" w:rsidRPr="00576157" w:rsidTr="00576157">
        <w:tc>
          <w:tcPr>
            <w:tcW w:w="8330" w:type="dxa"/>
          </w:tcPr>
          <w:p w:rsidR="006A723F" w:rsidRPr="00576157" w:rsidRDefault="006A723F" w:rsidP="006A723F">
            <w:pPr>
              <w:spacing w:beforeLines="20" w:before="59" w:afterLines="20" w:after="59" w:line="260" w:lineRule="exact"/>
              <w:ind w:leftChars="200" w:left="480"/>
              <w:rPr>
                <w:snapToGrid w:val="0"/>
                <w:sz w:val="21"/>
                <w:szCs w:val="21"/>
                <w:lang w:eastAsia="zh-CN"/>
              </w:rPr>
            </w:pPr>
            <w:r w:rsidRPr="00576157">
              <w:rPr>
                <w:snapToGrid w:val="0"/>
                <w:sz w:val="21"/>
                <w:szCs w:val="21"/>
                <w:lang w:eastAsia="zh-CN"/>
              </w:rPr>
              <w:t>医学决策层的精确研究</w:t>
            </w:r>
          </w:p>
        </w:tc>
        <w:tc>
          <w:tcPr>
            <w:tcW w:w="956" w:type="dxa"/>
          </w:tcPr>
          <w:p w:rsidR="006A723F" w:rsidRPr="00576157" w:rsidRDefault="006A723F" w:rsidP="006A723F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6A723F" w:rsidRPr="00576157" w:rsidTr="00576157">
        <w:tc>
          <w:tcPr>
            <w:tcW w:w="8330" w:type="dxa"/>
          </w:tcPr>
          <w:p w:rsidR="006A723F" w:rsidRPr="00576157" w:rsidRDefault="006A723F" w:rsidP="006A723F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576157">
              <w:rPr>
                <w:snapToGrid w:val="0"/>
                <w:sz w:val="21"/>
                <w:szCs w:val="21"/>
                <w:lang w:eastAsia="zh-CN"/>
              </w:rPr>
              <w:t>临床数据（方法比较）</w:t>
            </w:r>
          </w:p>
        </w:tc>
        <w:tc>
          <w:tcPr>
            <w:tcW w:w="956" w:type="dxa"/>
          </w:tcPr>
          <w:p w:rsidR="006A723F" w:rsidRPr="00576157" w:rsidRDefault="006A723F" w:rsidP="006A723F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</w:tbl>
    <w:p w:rsidR="00576157" w:rsidRDefault="00576157" w:rsidP="00D25B7F">
      <w:pPr>
        <w:spacing w:before="149"/>
        <w:rPr>
          <w:snapToGrid w:val="0"/>
          <w:lang w:eastAsia="zh-CN"/>
        </w:rPr>
      </w:pPr>
    </w:p>
    <w:p w:rsidR="00567FA4" w:rsidRPr="0030509A" w:rsidRDefault="00A27603" w:rsidP="00D25B7F">
      <w:pPr>
        <w:spacing w:before="149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参考文件：</w:t>
      </w:r>
    </w:p>
    <w:p w:rsidR="00F312F7" w:rsidRPr="0030509A" w:rsidRDefault="00F312F7" w:rsidP="00D25B7F">
      <w:pPr>
        <w:spacing w:before="149"/>
        <w:rPr>
          <w:snapToGrid w:val="0"/>
          <w:lang w:eastAsia="zh-CN"/>
        </w:rPr>
      </w:pPr>
      <w:r w:rsidRPr="0030509A">
        <w:rPr>
          <w:rFonts w:hint="eastAsia"/>
          <w:snapToGrid w:val="0"/>
          <w:lang w:eastAsia="zh-CN"/>
        </w:rPr>
        <w:t>协助申办方确定本文件第三部分所述具体性能特征的方法可使</w:t>
      </w:r>
      <w:r w:rsidR="0030509A" w:rsidRPr="0030509A">
        <w:rPr>
          <w:rFonts w:hint="eastAsia"/>
          <w:snapToGrid w:val="0"/>
          <w:lang w:eastAsia="zh-CN"/>
        </w:rPr>
        <w:t>用</w:t>
      </w:r>
      <w:r w:rsidRPr="0030509A">
        <w:rPr>
          <w:snapToGrid w:val="0"/>
          <w:lang w:eastAsia="zh-CN"/>
        </w:rPr>
        <w:t>NCCLS</w:t>
      </w:r>
      <w:r w:rsidR="0030509A" w:rsidRPr="0030509A">
        <w:rPr>
          <w:rFonts w:hint="eastAsia"/>
          <w:snapToGrid w:val="0"/>
          <w:lang w:eastAsia="zh-CN"/>
        </w:rPr>
        <w:t>文</w:t>
      </w:r>
      <w:r w:rsidRPr="0030509A">
        <w:rPr>
          <w:rFonts w:hint="eastAsia"/>
          <w:snapToGrid w:val="0"/>
          <w:lang w:eastAsia="zh-CN"/>
        </w:rPr>
        <w:t>件或下列参考文件之一获得：</w:t>
      </w:r>
    </w:p>
    <w:p w:rsidR="00F312F7" w:rsidRPr="0030509A" w:rsidRDefault="00F312F7" w:rsidP="00D25B7F">
      <w:pPr>
        <w:spacing w:before="149"/>
        <w:rPr>
          <w:snapToGrid w:val="0"/>
          <w:lang w:eastAsia="zh-CN"/>
        </w:rPr>
      </w:pPr>
      <w:r w:rsidRPr="0030509A">
        <w:rPr>
          <w:snapToGrid w:val="0"/>
        </w:rPr>
        <w:t>Carey</w:t>
      </w:r>
      <w:r w:rsidR="0030509A">
        <w:rPr>
          <w:snapToGrid w:val="0"/>
        </w:rPr>
        <w:t xml:space="preserve"> </w:t>
      </w:r>
      <w:proofErr w:type="spellStart"/>
      <w:r w:rsidRPr="0030509A">
        <w:rPr>
          <w:snapToGrid w:val="0"/>
        </w:rPr>
        <w:t>RN</w:t>
      </w:r>
      <w:r w:rsidR="0030509A" w:rsidRPr="0030509A">
        <w:rPr>
          <w:rFonts w:hint="eastAsia"/>
          <w:snapToGrid w:val="0"/>
        </w:rPr>
        <w:t>和</w:t>
      </w:r>
      <w:r w:rsidRPr="0030509A">
        <w:rPr>
          <w:snapToGrid w:val="0"/>
        </w:rPr>
        <w:t>Garber</w:t>
      </w:r>
      <w:proofErr w:type="spellEnd"/>
      <w:r w:rsidR="0030509A">
        <w:rPr>
          <w:snapToGrid w:val="0"/>
        </w:rPr>
        <w:t xml:space="preserve"> </w:t>
      </w:r>
      <w:proofErr w:type="spellStart"/>
      <w:r w:rsidRPr="0030509A">
        <w:rPr>
          <w:snapToGrid w:val="0"/>
        </w:rPr>
        <w:t>CC</w:t>
      </w:r>
      <w:r w:rsidRPr="0030509A">
        <w:rPr>
          <w:rFonts w:hint="eastAsia"/>
          <w:snapToGrid w:val="0"/>
        </w:rPr>
        <w:t>：临床化学方法的评价</w:t>
      </w:r>
      <w:proofErr w:type="spellEnd"/>
      <w:r w:rsidRPr="0030509A">
        <w:rPr>
          <w:snapToGrid w:val="0"/>
        </w:rPr>
        <w:t>——</w:t>
      </w:r>
      <w:proofErr w:type="spellStart"/>
      <w:r w:rsidRPr="0030509A">
        <w:rPr>
          <w:rFonts w:hint="eastAsia"/>
          <w:snapToGrid w:val="0"/>
        </w:rPr>
        <w:t>理论、分析和相关性；</w:t>
      </w:r>
      <w:r w:rsidRPr="0030509A">
        <w:rPr>
          <w:snapToGrid w:val="0"/>
        </w:rPr>
        <w:t>Kaplan</w:t>
      </w:r>
      <w:proofErr w:type="spellEnd"/>
      <w:r w:rsidR="0030509A">
        <w:rPr>
          <w:snapToGrid w:val="0"/>
        </w:rPr>
        <w:t xml:space="preserve"> </w:t>
      </w:r>
      <w:r w:rsidRPr="0030509A">
        <w:rPr>
          <w:snapToGrid w:val="0"/>
        </w:rPr>
        <w:t>LA</w:t>
      </w:r>
      <w:r w:rsidRPr="0030509A">
        <w:rPr>
          <w:rFonts w:hint="eastAsia"/>
          <w:snapToGrid w:val="0"/>
          <w:lang w:eastAsia="zh-CN"/>
        </w:rPr>
        <w:t>和</w:t>
      </w:r>
      <w:proofErr w:type="spellStart"/>
      <w:r w:rsidRPr="0030509A">
        <w:rPr>
          <w:snapToGrid w:val="0"/>
        </w:rPr>
        <w:t>Pesce</w:t>
      </w:r>
      <w:proofErr w:type="spellEnd"/>
      <w:r w:rsidR="0030509A">
        <w:rPr>
          <w:snapToGrid w:val="0"/>
        </w:rPr>
        <w:t xml:space="preserve"> </w:t>
      </w:r>
      <w:r w:rsidRPr="0030509A">
        <w:rPr>
          <w:snapToGrid w:val="0"/>
        </w:rPr>
        <w:t>A</w:t>
      </w:r>
      <w:r w:rsidR="0030509A" w:rsidRPr="0030509A">
        <w:rPr>
          <w:snapToGrid w:val="0"/>
        </w:rPr>
        <w:t>J</w:t>
      </w:r>
      <w:r w:rsidR="0030509A">
        <w:rPr>
          <w:snapToGrid w:val="0"/>
        </w:rPr>
        <w:t xml:space="preserve"> (</w:t>
      </w:r>
      <w:proofErr w:type="spellStart"/>
      <w:r w:rsidR="0030509A" w:rsidRPr="0030509A">
        <w:rPr>
          <w:snapToGrid w:val="0"/>
        </w:rPr>
        <w:t>eds</w:t>
      </w:r>
      <w:proofErr w:type="spellEnd"/>
      <w:r w:rsidR="0030509A">
        <w:rPr>
          <w:snapToGrid w:val="0"/>
        </w:rPr>
        <w:t>)</w:t>
      </w:r>
      <w:r w:rsidR="00D50DE6">
        <w:rPr>
          <w:snapToGrid w:val="0"/>
        </w:rPr>
        <w:t>，</w:t>
      </w:r>
      <w:r w:rsidRPr="0030509A">
        <w:rPr>
          <w:snapToGrid w:val="0"/>
        </w:rPr>
        <w:t>CV</w:t>
      </w:r>
      <w:r w:rsidR="0030509A">
        <w:rPr>
          <w:snapToGrid w:val="0"/>
        </w:rPr>
        <w:t xml:space="preserve"> </w:t>
      </w:r>
      <w:r w:rsidRPr="0030509A">
        <w:rPr>
          <w:snapToGrid w:val="0"/>
        </w:rPr>
        <w:t>Mosby</w:t>
      </w:r>
      <w:r w:rsidR="0030509A">
        <w:rPr>
          <w:snapToGrid w:val="0"/>
        </w:rPr>
        <w:t xml:space="preserve"> </w:t>
      </w:r>
      <w:proofErr w:type="spellStart"/>
      <w:r w:rsidRPr="0030509A">
        <w:rPr>
          <w:snapToGrid w:val="0"/>
        </w:rPr>
        <w:t>Compan</w:t>
      </w:r>
      <w:r w:rsidR="0030509A" w:rsidRPr="0030509A">
        <w:rPr>
          <w:snapToGrid w:val="0"/>
        </w:rPr>
        <w:t>y</w:t>
      </w:r>
      <w:r w:rsidR="00D50DE6">
        <w:rPr>
          <w:snapToGrid w:val="0"/>
        </w:rPr>
        <w:t>，</w:t>
      </w:r>
      <w:r w:rsidRPr="0030509A">
        <w:rPr>
          <w:snapToGrid w:val="0"/>
        </w:rPr>
        <w:t>St</w:t>
      </w:r>
      <w:proofErr w:type="spellEnd"/>
      <w:r w:rsidRPr="0030509A">
        <w:rPr>
          <w:snapToGrid w:val="0"/>
        </w:rPr>
        <w:t>.</w:t>
      </w:r>
      <w:r w:rsidR="0030509A">
        <w:rPr>
          <w:snapToGrid w:val="0"/>
        </w:rPr>
        <w:t xml:space="preserve"> </w:t>
      </w:r>
      <w:r w:rsidRPr="0030509A">
        <w:rPr>
          <w:snapToGrid w:val="0"/>
        </w:rPr>
        <w:t>Loui</w:t>
      </w:r>
      <w:r w:rsidR="0030509A" w:rsidRPr="0030509A">
        <w:rPr>
          <w:snapToGrid w:val="0"/>
        </w:rPr>
        <w:t>s</w:t>
      </w:r>
      <w:r w:rsidR="00D50DE6">
        <w:rPr>
          <w:snapToGrid w:val="0"/>
        </w:rPr>
        <w:t>，</w:t>
      </w:r>
      <w:r w:rsidR="00D50DE6">
        <w:rPr>
          <w:snapToGrid w:val="0"/>
        </w:rPr>
        <w:t>1984</w:t>
      </w:r>
      <w:r w:rsidR="00D50DE6">
        <w:rPr>
          <w:rFonts w:hint="eastAsia"/>
          <w:snapToGrid w:val="0"/>
          <w:lang w:eastAsia="zh-CN"/>
        </w:rPr>
        <w:t>。</w:t>
      </w:r>
    </w:p>
    <w:p w:rsidR="00567FA4" w:rsidRPr="0030509A" w:rsidRDefault="00F312F7" w:rsidP="00D25B7F">
      <w:pPr>
        <w:spacing w:before="149"/>
        <w:rPr>
          <w:snapToGrid w:val="0"/>
          <w:lang w:eastAsia="zh-CN"/>
        </w:rPr>
      </w:pPr>
      <w:r w:rsidRPr="0030509A">
        <w:rPr>
          <w:snapToGrid w:val="0"/>
        </w:rPr>
        <w:t>Koch</w:t>
      </w:r>
      <w:r w:rsidR="0030509A">
        <w:rPr>
          <w:snapToGrid w:val="0"/>
        </w:rPr>
        <w:t xml:space="preserve"> </w:t>
      </w:r>
      <w:proofErr w:type="spellStart"/>
      <w:r w:rsidRPr="0030509A">
        <w:rPr>
          <w:snapToGrid w:val="0"/>
        </w:rPr>
        <w:t>DD</w:t>
      </w:r>
      <w:r w:rsidR="0030509A" w:rsidRPr="0030509A">
        <w:rPr>
          <w:rFonts w:hint="eastAsia"/>
          <w:snapToGrid w:val="0"/>
        </w:rPr>
        <w:t>和</w:t>
      </w:r>
      <w:r w:rsidRPr="0030509A">
        <w:rPr>
          <w:snapToGrid w:val="0"/>
        </w:rPr>
        <w:t>Peters</w:t>
      </w:r>
      <w:proofErr w:type="spellEnd"/>
      <w:r w:rsidR="0030509A">
        <w:rPr>
          <w:snapToGrid w:val="0"/>
        </w:rPr>
        <w:t xml:space="preserve"> </w:t>
      </w:r>
      <w:proofErr w:type="spellStart"/>
      <w:r w:rsidRPr="0030509A">
        <w:rPr>
          <w:snapToGrid w:val="0"/>
        </w:rPr>
        <w:t>T</w:t>
      </w:r>
      <w:r w:rsidRPr="0030509A">
        <w:rPr>
          <w:rFonts w:hint="eastAsia"/>
          <w:snapToGrid w:val="0"/>
        </w:rPr>
        <w:t>：临床化</w:t>
      </w:r>
      <w:r w:rsidR="0030509A" w:rsidRPr="0030509A">
        <w:rPr>
          <w:rFonts w:hint="eastAsia"/>
          <w:snapToGrid w:val="0"/>
        </w:rPr>
        <w:t>学</w:t>
      </w:r>
      <w:r w:rsidRPr="0030509A">
        <w:rPr>
          <w:snapToGrid w:val="0"/>
        </w:rPr>
        <w:t>Tietz</w:t>
      </w:r>
      <w:r w:rsidR="0030509A" w:rsidRPr="0030509A">
        <w:rPr>
          <w:rFonts w:hint="eastAsia"/>
          <w:snapToGrid w:val="0"/>
        </w:rPr>
        <w:t>教</w:t>
      </w:r>
      <w:r w:rsidRPr="0030509A">
        <w:rPr>
          <w:rFonts w:hint="eastAsia"/>
          <w:snapToGrid w:val="0"/>
        </w:rPr>
        <w:t>科书中的方法选择和评价</w:t>
      </w:r>
      <w:r w:rsidR="0030509A">
        <w:rPr>
          <w:rFonts w:hint="eastAsia"/>
          <w:snapToGrid w:val="0"/>
        </w:rPr>
        <w:t>（</w:t>
      </w:r>
      <w:r w:rsidRPr="0030509A">
        <w:rPr>
          <w:snapToGrid w:val="0"/>
        </w:rPr>
        <w:t>Burtis</w:t>
      </w:r>
      <w:proofErr w:type="spellEnd"/>
      <w:r w:rsidR="0030509A">
        <w:rPr>
          <w:snapToGrid w:val="0"/>
        </w:rPr>
        <w:t xml:space="preserve"> </w:t>
      </w:r>
      <w:r w:rsidRPr="0030509A">
        <w:rPr>
          <w:snapToGrid w:val="0"/>
        </w:rPr>
        <w:t>CA</w:t>
      </w:r>
      <w:r w:rsidRPr="0030509A">
        <w:rPr>
          <w:rFonts w:hint="eastAsia"/>
          <w:snapToGrid w:val="0"/>
          <w:lang w:eastAsia="zh-CN"/>
        </w:rPr>
        <w:t>和</w:t>
      </w:r>
      <w:proofErr w:type="spellStart"/>
      <w:r w:rsidRPr="0030509A">
        <w:rPr>
          <w:snapToGrid w:val="0"/>
        </w:rPr>
        <w:t>Ashwood</w:t>
      </w:r>
      <w:proofErr w:type="spellEnd"/>
      <w:r w:rsidR="0030509A">
        <w:rPr>
          <w:snapToGrid w:val="0"/>
        </w:rPr>
        <w:t xml:space="preserve"> </w:t>
      </w:r>
      <w:r w:rsidRPr="0030509A">
        <w:rPr>
          <w:snapToGrid w:val="0"/>
        </w:rPr>
        <w:t>E</w:t>
      </w:r>
      <w:r w:rsidR="0030509A" w:rsidRPr="0030509A">
        <w:rPr>
          <w:snapToGrid w:val="0"/>
        </w:rPr>
        <w:t>R</w:t>
      </w:r>
      <w:r w:rsidR="00D50DE6">
        <w:rPr>
          <w:snapToGrid w:val="0"/>
        </w:rPr>
        <w:t>，</w:t>
      </w:r>
      <w:r w:rsidRPr="0030509A">
        <w:rPr>
          <w:snapToGrid w:val="0"/>
        </w:rPr>
        <w:t>WKB</w:t>
      </w:r>
      <w:r w:rsidR="0030509A">
        <w:rPr>
          <w:snapToGrid w:val="0"/>
        </w:rPr>
        <w:t xml:space="preserve"> </w:t>
      </w:r>
      <w:r w:rsidRPr="0030509A">
        <w:rPr>
          <w:snapToGrid w:val="0"/>
        </w:rPr>
        <w:t>Saunders</w:t>
      </w:r>
      <w:r w:rsidR="0030509A">
        <w:rPr>
          <w:snapToGrid w:val="0"/>
        </w:rPr>
        <w:t xml:space="preserve"> </w:t>
      </w:r>
      <w:r w:rsidRPr="0030509A">
        <w:rPr>
          <w:snapToGrid w:val="0"/>
        </w:rPr>
        <w:t>C</w:t>
      </w:r>
      <w:r w:rsidR="0030509A" w:rsidRPr="0030509A">
        <w:rPr>
          <w:snapToGrid w:val="0"/>
        </w:rPr>
        <w:t>o</w:t>
      </w:r>
      <w:r w:rsidR="00D50DE6">
        <w:rPr>
          <w:snapToGrid w:val="0"/>
        </w:rPr>
        <w:t>，</w:t>
      </w:r>
      <w:r w:rsidRPr="0030509A">
        <w:rPr>
          <w:snapToGrid w:val="0"/>
        </w:rPr>
        <w:t>Philadelphi</w:t>
      </w:r>
      <w:r w:rsidR="0030509A" w:rsidRPr="0030509A">
        <w:rPr>
          <w:snapToGrid w:val="0"/>
        </w:rPr>
        <w:t>a</w:t>
      </w:r>
      <w:r w:rsidR="00D50DE6">
        <w:rPr>
          <w:snapToGrid w:val="0"/>
        </w:rPr>
        <w:t>，</w:t>
      </w:r>
      <w:r w:rsidR="00D50DE6">
        <w:rPr>
          <w:snapToGrid w:val="0"/>
        </w:rPr>
        <w:t>1994</w:t>
      </w:r>
      <w:r w:rsidR="00D50DE6">
        <w:rPr>
          <w:rFonts w:hint="eastAsia"/>
          <w:snapToGrid w:val="0"/>
          <w:lang w:eastAsia="zh-CN"/>
        </w:rPr>
        <w:t>。</w:t>
      </w:r>
    </w:p>
    <w:sectPr w:rsidR="00567FA4" w:rsidRPr="0030509A" w:rsidSect="00D25B7F">
      <w:pgSz w:w="11906" w:h="16838"/>
      <w:pgMar w:top="1418" w:right="1418" w:bottom="1418" w:left="1418" w:header="720" w:footer="72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FFC" w:rsidRDefault="00535FFC" w:rsidP="00D25B7F">
      <w:pPr>
        <w:spacing w:before="120"/>
      </w:pPr>
      <w:r>
        <w:separator/>
      </w:r>
    </w:p>
  </w:endnote>
  <w:endnote w:type="continuationSeparator" w:id="0">
    <w:p w:rsidR="00535FFC" w:rsidRDefault="00535FFC" w:rsidP="00D25B7F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FFC" w:rsidRDefault="00535FFC" w:rsidP="00D25B7F">
      <w:pPr>
        <w:spacing w:before="120"/>
      </w:pPr>
      <w:r>
        <w:separator/>
      </w:r>
    </w:p>
  </w:footnote>
  <w:footnote w:type="continuationSeparator" w:id="0">
    <w:p w:rsidR="00535FFC" w:rsidRDefault="00535FFC" w:rsidP="00D25B7F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0E59"/>
    <w:multiLevelType w:val="hybridMultilevel"/>
    <w:tmpl w:val="2B90ACFE"/>
    <w:lvl w:ilvl="0" w:tplc="F51E0A30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534634D"/>
    <w:multiLevelType w:val="hybridMultilevel"/>
    <w:tmpl w:val="9A565FEC"/>
    <w:lvl w:ilvl="0" w:tplc="7D7C8E8C">
      <w:start w:val="1"/>
      <w:numFmt w:val="upperLetter"/>
      <w:lvlText w:val="%1."/>
      <w:lvlJc w:val="left"/>
      <w:pPr>
        <w:ind w:left="220" w:hanging="293"/>
        <w:jc w:val="righ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084E1390">
      <w:start w:val="1"/>
      <w:numFmt w:val="bullet"/>
      <w:lvlText w:val="•"/>
      <w:lvlJc w:val="left"/>
      <w:pPr>
        <w:ind w:left="1080" w:hanging="293"/>
      </w:pPr>
      <w:rPr>
        <w:rFonts w:hint="default"/>
      </w:rPr>
    </w:lvl>
    <w:lvl w:ilvl="2" w:tplc="E7B83CDA">
      <w:start w:val="1"/>
      <w:numFmt w:val="bullet"/>
      <w:lvlText w:val="•"/>
      <w:lvlJc w:val="left"/>
      <w:pPr>
        <w:ind w:left="1940" w:hanging="293"/>
      </w:pPr>
      <w:rPr>
        <w:rFonts w:hint="default"/>
      </w:rPr>
    </w:lvl>
    <w:lvl w:ilvl="3" w:tplc="E7F2E790">
      <w:start w:val="1"/>
      <w:numFmt w:val="bullet"/>
      <w:lvlText w:val="•"/>
      <w:lvlJc w:val="left"/>
      <w:pPr>
        <w:ind w:left="2800" w:hanging="293"/>
      </w:pPr>
      <w:rPr>
        <w:rFonts w:hint="default"/>
      </w:rPr>
    </w:lvl>
    <w:lvl w:ilvl="4" w:tplc="4594B712">
      <w:start w:val="1"/>
      <w:numFmt w:val="bullet"/>
      <w:lvlText w:val="•"/>
      <w:lvlJc w:val="left"/>
      <w:pPr>
        <w:ind w:left="3660" w:hanging="293"/>
      </w:pPr>
      <w:rPr>
        <w:rFonts w:hint="default"/>
      </w:rPr>
    </w:lvl>
    <w:lvl w:ilvl="5" w:tplc="C9D6D186">
      <w:start w:val="1"/>
      <w:numFmt w:val="bullet"/>
      <w:lvlText w:val="•"/>
      <w:lvlJc w:val="left"/>
      <w:pPr>
        <w:ind w:left="4520" w:hanging="293"/>
      </w:pPr>
      <w:rPr>
        <w:rFonts w:hint="default"/>
      </w:rPr>
    </w:lvl>
    <w:lvl w:ilvl="6" w:tplc="852415EC">
      <w:start w:val="1"/>
      <w:numFmt w:val="bullet"/>
      <w:lvlText w:val="•"/>
      <w:lvlJc w:val="left"/>
      <w:pPr>
        <w:ind w:left="5380" w:hanging="293"/>
      </w:pPr>
      <w:rPr>
        <w:rFonts w:hint="default"/>
      </w:rPr>
    </w:lvl>
    <w:lvl w:ilvl="7" w:tplc="6DD8942A">
      <w:start w:val="1"/>
      <w:numFmt w:val="bullet"/>
      <w:lvlText w:val="•"/>
      <w:lvlJc w:val="left"/>
      <w:pPr>
        <w:ind w:left="6240" w:hanging="293"/>
      </w:pPr>
      <w:rPr>
        <w:rFonts w:hint="default"/>
      </w:rPr>
    </w:lvl>
    <w:lvl w:ilvl="8" w:tplc="AC501114">
      <w:start w:val="1"/>
      <w:numFmt w:val="bullet"/>
      <w:lvlText w:val="•"/>
      <w:lvlJc w:val="left"/>
      <w:pPr>
        <w:ind w:left="7100" w:hanging="293"/>
      </w:pPr>
      <w:rPr>
        <w:rFonts w:hint="default"/>
      </w:rPr>
    </w:lvl>
  </w:abstractNum>
  <w:abstractNum w:abstractNumId="2">
    <w:nsid w:val="364F333F"/>
    <w:multiLevelType w:val="hybridMultilevel"/>
    <w:tmpl w:val="73867930"/>
    <w:lvl w:ilvl="0" w:tplc="B206340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833379F"/>
    <w:multiLevelType w:val="hybridMultilevel"/>
    <w:tmpl w:val="033A4AAC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68674D"/>
    <w:multiLevelType w:val="hybridMultilevel"/>
    <w:tmpl w:val="8E282974"/>
    <w:lvl w:ilvl="0" w:tplc="DCB6E2FA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8EC4CB9"/>
    <w:multiLevelType w:val="hybridMultilevel"/>
    <w:tmpl w:val="249A77D0"/>
    <w:lvl w:ilvl="0" w:tplc="DE8EAD9E">
      <w:start w:val="1"/>
      <w:numFmt w:val="upperRoman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02853F2">
      <w:start w:val="1"/>
      <w:numFmt w:val="bullet"/>
      <w:lvlText w:val="•"/>
      <w:lvlJc w:val="left"/>
      <w:pPr>
        <w:ind w:left="1620" w:hanging="720"/>
      </w:pPr>
      <w:rPr>
        <w:rFonts w:hint="default"/>
      </w:rPr>
    </w:lvl>
    <w:lvl w:ilvl="2" w:tplc="F6FE0436">
      <w:start w:val="1"/>
      <w:numFmt w:val="bullet"/>
      <w:lvlText w:val="•"/>
      <w:lvlJc w:val="left"/>
      <w:pPr>
        <w:ind w:left="2420" w:hanging="720"/>
      </w:pPr>
      <w:rPr>
        <w:rFonts w:hint="default"/>
      </w:rPr>
    </w:lvl>
    <w:lvl w:ilvl="3" w:tplc="051C812C">
      <w:start w:val="1"/>
      <w:numFmt w:val="bullet"/>
      <w:lvlText w:val="•"/>
      <w:lvlJc w:val="left"/>
      <w:pPr>
        <w:ind w:left="3220" w:hanging="720"/>
      </w:pPr>
      <w:rPr>
        <w:rFonts w:hint="default"/>
      </w:rPr>
    </w:lvl>
    <w:lvl w:ilvl="4" w:tplc="0F92AF24">
      <w:start w:val="1"/>
      <w:numFmt w:val="bullet"/>
      <w:lvlText w:val="•"/>
      <w:lvlJc w:val="left"/>
      <w:pPr>
        <w:ind w:left="4020" w:hanging="720"/>
      </w:pPr>
      <w:rPr>
        <w:rFonts w:hint="default"/>
      </w:rPr>
    </w:lvl>
    <w:lvl w:ilvl="5" w:tplc="78E67514">
      <w:start w:val="1"/>
      <w:numFmt w:val="bullet"/>
      <w:lvlText w:val="•"/>
      <w:lvlJc w:val="left"/>
      <w:pPr>
        <w:ind w:left="4820" w:hanging="720"/>
      </w:pPr>
      <w:rPr>
        <w:rFonts w:hint="default"/>
      </w:rPr>
    </w:lvl>
    <w:lvl w:ilvl="6" w:tplc="F00A4776">
      <w:start w:val="1"/>
      <w:numFmt w:val="bullet"/>
      <w:lvlText w:val="•"/>
      <w:lvlJc w:val="left"/>
      <w:pPr>
        <w:ind w:left="5620" w:hanging="720"/>
      </w:pPr>
      <w:rPr>
        <w:rFonts w:hint="default"/>
      </w:rPr>
    </w:lvl>
    <w:lvl w:ilvl="7" w:tplc="D5B419B8">
      <w:start w:val="1"/>
      <w:numFmt w:val="bullet"/>
      <w:lvlText w:val="•"/>
      <w:lvlJc w:val="left"/>
      <w:pPr>
        <w:ind w:left="6420" w:hanging="720"/>
      </w:pPr>
      <w:rPr>
        <w:rFonts w:hint="default"/>
      </w:rPr>
    </w:lvl>
    <w:lvl w:ilvl="8" w:tplc="283E2BD2">
      <w:start w:val="1"/>
      <w:numFmt w:val="bullet"/>
      <w:lvlText w:val="•"/>
      <w:lvlJc w:val="left"/>
      <w:pPr>
        <w:ind w:left="7220" w:hanging="720"/>
      </w:pPr>
      <w:rPr>
        <w:rFonts w:hint="default"/>
      </w:rPr>
    </w:lvl>
  </w:abstractNum>
  <w:abstractNum w:abstractNumId="6">
    <w:nsid w:val="62895A62"/>
    <w:multiLevelType w:val="hybridMultilevel"/>
    <w:tmpl w:val="3A180CC4"/>
    <w:lvl w:ilvl="0" w:tplc="09DCB336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C7105AFC">
      <w:start w:val="1"/>
      <w:numFmt w:val="bullet"/>
      <w:lvlText w:val="•"/>
      <w:lvlJc w:val="left"/>
      <w:pPr>
        <w:ind w:left="1620" w:hanging="720"/>
      </w:pPr>
      <w:rPr>
        <w:rFonts w:hint="default"/>
      </w:rPr>
    </w:lvl>
    <w:lvl w:ilvl="2" w:tplc="086C6D0C">
      <w:start w:val="1"/>
      <w:numFmt w:val="bullet"/>
      <w:lvlText w:val="•"/>
      <w:lvlJc w:val="left"/>
      <w:pPr>
        <w:ind w:left="2420" w:hanging="720"/>
      </w:pPr>
      <w:rPr>
        <w:rFonts w:hint="default"/>
      </w:rPr>
    </w:lvl>
    <w:lvl w:ilvl="3" w:tplc="0180D4F6">
      <w:start w:val="1"/>
      <w:numFmt w:val="bullet"/>
      <w:lvlText w:val="•"/>
      <w:lvlJc w:val="left"/>
      <w:pPr>
        <w:ind w:left="3220" w:hanging="720"/>
      </w:pPr>
      <w:rPr>
        <w:rFonts w:hint="default"/>
      </w:rPr>
    </w:lvl>
    <w:lvl w:ilvl="4" w:tplc="7D4E8D3C">
      <w:start w:val="1"/>
      <w:numFmt w:val="bullet"/>
      <w:lvlText w:val="•"/>
      <w:lvlJc w:val="left"/>
      <w:pPr>
        <w:ind w:left="4020" w:hanging="720"/>
      </w:pPr>
      <w:rPr>
        <w:rFonts w:hint="default"/>
      </w:rPr>
    </w:lvl>
    <w:lvl w:ilvl="5" w:tplc="BCF22AD4">
      <w:start w:val="1"/>
      <w:numFmt w:val="bullet"/>
      <w:lvlText w:val="•"/>
      <w:lvlJc w:val="left"/>
      <w:pPr>
        <w:ind w:left="4820" w:hanging="720"/>
      </w:pPr>
      <w:rPr>
        <w:rFonts w:hint="default"/>
      </w:rPr>
    </w:lvl>
    <w:lvl w:ilvl="6" w:tplc="8D6E5958">
      <w:start w:val="1"/>
      <w:numFmt w:val="bullet"/>
      <w:lvlText w:val="•"/>
      <w:lvlJc w:val="left"/>
      <w:pPr>
        <w:ind w:left="5620" w:hanging="720"/>
      </w:pPr>
      <w:rPr>
        <w:rFonts w:hint="default"/>
      </w:rPr>
    </w:lvl>
    <w:lvl w:ilvl="7" w:tplc="00202ABC">
      <w:start w:val="1"/>
      <w:numFmt w:val="bullet"/>
      <w:lvlText w:val="•"/>
      <w:lvlJc w:val="left"/>
      <w:pPr>
        <w:ind w:left="6420" w:hanging="720"/>
      </w:pPr>
      <w:rPr>
        <w:rFonts w:hint="default"/>
      </w:rPr>
    </w:lvl>
    <w:lvl w:ilvl="8" w:tplc="C09A8518">
      <w:start w:val="1"/>
      <w:numFmt w:val="bullet"/>
      <w:lvlText w:val="•"/>
      <w:lvlJc w:val="left"/>
      <w:pPr>
        <w:ind w:left="7220" w:hanging="720"/>
      </w:pPr>
      <w:rPr>
        <w:rFonts w:hint="default"/>
      </w:rPr>
    </w:lvl>
  </w:abstractNum>
  <w:abstractNum w:abstractNumId="7">
    <w:nsid w:val="69E66FF8"/>
    <w:multiLevelType w:val="hybridMultilevel"/>
    <w:tmpl w:val="959C26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cumentProtection w:edit="readOnly" w:enforcement="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A4"/>
    <w:rsid w:val="00035CAA"/>
    <w:rsid w:val="00097B1B"/>
    <w:rsid w:val="000F0124"/>
    <w:rsid w:val="001B3785"/>
    <w:rsid w:val="001D65D9"/>
    <w:rsid w:val="00254601"/>
    <w:rsid w:val="0030509A"/>
    <w:rsid w:val="0037664E"/>
    <w:rsid w:val="003D34C2"/>
    <w:rsid w:val="00535FFC"/>
    <w:rsid w:val="00567FA4"/>
    <w:rsid w:val="00574CC6"/>
    <w:rsid w:val="00576157"/>
    <w:rsid w:val="005F153E"/>
    <w:rsid w:val="006A723F"/>
    <w:rsid w:val="008538D3"/>
    <w:rsid w:val="00925EC6"/>
    <w:rsid w:val="00964247"/>
    <w:rsid w:val="00A27603"/>
    <w:rsid w:val="00A55CE4"/>
    <w:rsid w:val="00AA46A6"/>
    <w:rsid w:val="00B30264"/>
    <w:rsid w:val="00C62B45"/>
    <w:rsid w:val="00CF5F3F"/>
    <w:rsid w:val="00D25B7F"/>
    <w:rsid w:val="00D50DE6"/>
    <w:rsid w:val="00E225AB"/>
    <w:rsid w:val="00F018E0"/>
    <w:rsid w:val="00F21254"/>
    <w:rsid w:val="00F3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5B7F"/>
    <w:pPr>
      <w:adjustRightInd w:val="0"/>
      <w:snapToGrid w:val="0"/>
      <w:spacing w:beforeLines="50" w:before="50" w:line="30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rFonts w:ascii="Times New Roman" w:eastAsia="Times New Roman" w:hAnsi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540"/>
    </w:pPr>
    <w:rPr>
      <w:rFonts w:ascii="Times New Roman" w:eastAsia="Times New Roman" w:hAnsi="Times New Roman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55CE4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30509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0509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0509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0509A"/>
    <w:rPr>
      <w:sz w:val="18"/>
      <w:szCs w:val="18"/>
    </w:rPr>
  </w:style>
  <w:style w:type="table" w:styleId="a8">
    <w:name w:val="Table Grid"/>
    <w:basedOn w:val="a1"/>
    <w:uiPriority w:val="59"/>
    <w:rsid w:val="00576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5B7F"/>
    <w:pPr>
      <w:adjustRightInd w:val="0"/>
      <w:snapToGrid w:val="0"/>
      <w:spacing w:beforeLines="50" w:before="50" w:line="30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rFonts w:ascii="Times New Roman" w:eastAsia="Times New Roman" w:hAnsi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540"/>
    </w:pPr>
    <w:rPr>
      <w:rFonts w:ascii="Times New Roman" w:eastAsia="Times New Roman" w:hAnsi="Times New Roman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55CE4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30509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0509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0509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0509A"/>
    <w:rPr>
      <w:sz w:val="18"/>
      <w:szCs w:val="18"/>
    </w:rPr>
  </w:style>
  <w:style w:type="table" w:styleId="a8">
    <w:name w:val="Table Grid"/>
    <w:basedOn w:val="a1"/>
    <w:uiPriority w:val="59"/>
    <w:rsid w:val="00576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da.gov/cd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248</Words>
  <Characters>1420</Characters>
  <Application>Microsoft Office Word</Application>
  <DocSecurity>0</DocSecurity>
  <Lines>11</Lines>
  <Paragraphs>3</Paragraphs>
  <ScaleCrop>false</ScaleCrop>
  <Company>Microsoft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Creatinine</dc:title>
  <dc:creator>ODE</dc:creator>
  <cp:lastModifiedBy>user</cp:lastModifiedBy>
  <cp:revision>3</cp:revision>
  <dcterms:created xsi:type="dcterms:W3CDTF">2017-04-06T11:07:00Z</dcterms:created>
  <dcterms:modified xsi:type="dcterms:W3CDTF">2017-04-10T09:24:00Z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LastSaved">
    <vt:filetime>2017-02-28T00:00:00Z</vt:filetime>
  </property>
</Properties>
</file>