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4" w:rsidRPr="00A9023E" w:rsidRDefault="00A55CE4" w:rsidP="00B56627">
      <w:pPr>
        <w:spacing w:before="149"/>
        <w:rPr>
          <w:snapToGrid w:val="0"/>
          <w:szCs w:val="24"/>
          <w:lang w:eastAsia="zh-CN"/>
        </w:rPr>
      </w:pPr>
      <w:bookmarkStart w:id="0" w:name="_GoBack"/>
      <w:bookmarkEnd w:id="0"/>
      <w:r w:rsidRPr="00A9023E">
        <w:rPr>
          <w:b/>
          <w:i/>
          <w:snapToGrid w:val="0"/>
          <w:lang w:eastAsia="zh-CN"/>
        </w:rPr>
        <w:t>CDRH</w:t>
      </w:r>
      <w:r w:rsidRPr="00A9023E">
        <w:rPr>
          <w:rFonts w:hint="eastAsia"/>
          <w:b/>
          <w:i/>
          <w:snapToGrid w:val="0"/>
          <w:lang w:eastAsia="zh-CN"/>
        </w:rPr>
        <w:t>最终指</w:t>
      </w:r>
      <w:r w:rsidR="00A9023E" w:rsidRPr="00A9023E">
        <w:rPr>
          <w:rFonts w:hint="eastAsia"/>
          <w:b/>
          <w:i/>
          <w:snapToGrid w:val="0"/>
          <w:lang w:eastAsia="zh-CN"/>
        </w:rPr>
        <w:t>南</w:t>
      </w:r>
      <w:r w:rsidRPr="00A9023E">
        <w:rPr>
          <w:rFonts w:hint="eastAsia"/>
          <w:b/>
          <w:i/>
          <w:snapToGrid w:val="0"/>
          <w:lang w:eastAsia="zh-CN"/>
        </w:rPr>
        <w:t>2</w:t>
      </w:r>
      <w:r w:rsidRPr="00A9023E">
        <w:rPr>
          <w:rFonts w:hint="eastAsia"/>
          <w:b/>
          <w:i/>
          <w:snapToGrid w:val="0"/>
          <w:lang w:eastAsia="zh-CN"/>
        </w:rPr>
        <w:t>——封面页</w:t>
      </w:r>
    </w:p>
    <w:p w:rsidR="00567FA4" w:rsidRPr="00B56627" w:rsidRDefault="00A55CE4" w:rsidP="00B56627">
      <w:pPr>
        <w:spacing w:before="149"/>
        <w:jc w:val="center"/>
        <w:rPr>
          <w:snapToGrid w:val="0"/>
          <w:sz w:val="36"/>
          <w:szCs w:val="36"/>
          <w:lang w:eastAsia="zh-CN"/>
        </w:rPr>
      </w:pPr>
      <w:r w:rsidRPr="00B56627">
        <w:rPr>
          <w:rFonts w:hint="eastAsia"/>
          <w:snapToGrid w:val="0"/>
          <w:sz w:val="36"/>
          <w:szCs w:val="36"/>
          <w:lang w:eastAsia="zh-CN"/>
        </w:rPr>
        <w:t>行业指南</w:t>
      </w:r>
    </w:p>
    <w:p w:rsidR="00567FA4" w:rsidRPr="00A9023E" w:rsidRDefault="00567FA4" w:rsidP="00B56627">
      <w:pPr>
        <w:spacing w:before="149"/>
        <w:rPr>
          <w:snapToGrid w:val="0"/>
          <w:szCs w:val="51"/>
          <w:lang w:eastAsia="zh-CN"/>
        </w:rPr>
      </w:pPr>
    </w:p>
    <w:p w:rsidR="00567FA4" w:rsidRPr="00B56627" w:rsidRDefault="00A55CE4" w:rsidP="00B56627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 w:rsidRPr="00B56627">
        <w:rPr>
          <w:rFonts w:hint="eastAsia"/>
          <w:b/>
          <w:snapToGrid w:val="0"/>
          <w:sz w:val="44"/>
          <w:szCs w:val="44"/>
          <w:lang w:eastAsia="zh-CN"/>
        </w:rPr>
        <w:t>体外</w:t>
      </w:r>
      <w:r w:rsidRPr="00B56627">
        <w:rPr>
          <w:b/>
          <w:snapToGrid w:val="0"/>
          <w:sz w:val="44"/>
          <w:szCs w:val="44"/>
          <w:lang w:eastAsia="zh-CN"/>
        </w:rPr>
        <w:t>诊断</w:t>
      </w:r>
      <w:proofErr w:type="gramStart"/>
      <w:r w:rsidR="006C0CB1" w:rsidRPr="00B56627">
        <w:rPr>
          <w:rFonts w:hint="eastAsia"/>
          <w:b/>
          <w:snapToGrid w:val="0"/>
          <w:sz w:val="44"/>
          <w:szCs w:val="44"/>
          <w:lang w:eastAsia="zh-CN"/>
        </w:rPr>
        <w:t>钠</w:t>
      </w:r>
      <w:r w:rsidRPr="00B56627">
        <w:rPr>
          <w:b/>
          <w:snapToGrid w:val="0"/>
          <w:sz w:val="44"/>
          <w:szCs w:val="44"/>
          <w:lang w:eastAsia="zh-CN"/>
        </w:rPr>
        <w:t>试验</w:t>
      </w:r>
      <w:proofErr w:type="gramEnd"/>
      <w:r w:rsidRPr="00B56627">
        <w:rPr>
          <w:b/>
          <w:snapToGrid w:val="0"/>
          <w:sz w:val="44"/>
          <w:szCs w:val="44"/>
          <w:lang w:eastAsia="zh-CN"/>
        </w:rPr>
        <w:t>系</w:t>
      </w:r>
      <w:r w:rsidR="00A9023E" w:rsidRPr="00B56627">
        <w:rPr>
          <w:b/>
          <w:snapToGrid w:val="0"/>
          <w:sz w:val="44"/>
          <w:szCs w:val="44"/>
          <w:lang w:eastAsia="zh-CN"/>
        </w:rPr>
        <w:t>统</w:t>
      </w:r>
    </w:p>
    <w:p w:rsidR="00567FA4" w:rsidRPr="00A9023E" w:rsidRDefault="00567FA4" w:rsidP="00B56627">
      <w:pPr>
        <w:spacing w:before="149"/>
        <w:rPr>
          <w:b/>
          <w:bCs/>
          <w:snapToGrid w:val="0"/>
          <w:szCs w:val="60"/>
          <w:lang w:eastAsia="zh-CN"/>
        </w:rPr>
      </w:pPr>
    </w:p>
    <w:p w:rsidR="00567FA4" w:rsidRDefault="00567FA4" w:rsidP="00B56627">
      <w:pPr>
        <w:spacing w:before="149"/>
        <w:rPr>
          <w:b/>
          <w:bCs/>
          <w:snapToGrid w:val="0"/>
          <w:szCs w:val="49"/>
          <w:lang w:eastAsia="zh-CN"/>
        </w:rPr>
      </w:pPr>
    </w:p>
    <w:p w:rsidR="00B56627" w:rsidRPr="00A9023E" w:rsidRDefault="00B56627" w:rsidP="00B56627">
      <w:pPr>
        <w:spacing w:before="149"/>
        <w:rPr>
          <w:b/>
          <w:bCs/>
          <w:snapToGrid w:val="0"/>
          <w:szCs w:val="49"/>
          <w:lang w:eastAsia="zh-CN"/>
        </w:rPr>
      </w:pPr>
    </w:p>
    <w:p w:rsidR="00567FA4" w:rsidRPr="00A9023E" w:rsidRDefault="00A55CE4" w:rsidP="00B56627">
      <w:pPr>
        <w:spacing w:before="149"/>
        <w:jc w:val="center"/>
        <w:rPr>
          <w:snapToGrid w:val="0"/>
          <w:szCs w:val="28"/>
          <w:lang w:eastAsia="zh-CN"/>
        </w:rPr>
      </w:pPr>
      <w:r w:rsidRPr="00A9023E">
        <w:rPr>
          <w:b/>
          <w:snapToGrid w:val="0"/>
          <w:lang w:eastAsia="zh-CN"/>
        </w:rPr>
        <w:t>发布日期</w:t>
      </w:r>
      <w:r w:rsidR="00A9023E" w:rsidRPr="00A9023E">
        <w:rPr>
          <w:rFonts w:hint="eastAsia"/>
          <w:b/>
          <w:snapToGrid w:val="0"/>
          <w:lang w:eastAsia="zh-CN"/>
        </w:rPr>
        <w:t>：</w:t>
      </w:r>
      <w:r w:rsidRPr="00A9023E">
        <w:rPr>
          <w:b/>
          <w:snapToGrid w:val="0"/>
          <w:lang w:eastAsia="zh-CN"/>
        </w:rPr>
        <w:t>1998</w:t>
      </w:r>
      <w:r w:rsidRPr="00A9023E">
        <w:rPr>
          <w:b/>
          <w:snapToGrid w:val="0"/>
          <w:lang w:eastAsia="zh-CN"/>
        </w:rPr>
        <w:t>年</w:t>
      </w:r>
      <w:r w:rsidRPr="00A9023E">
        <w:rPr>
          <w:rFonts w:hint="eastAsia"/>
          <w:b/>
          <w:snapToGrid w:val="0"/>
          <w:lang w:eastAsia="zh-CN"/>
        </w:rPr>
        <w:t>7</w:t>
      </w:r>
      <w:r w:rsidRPr="00A9023E">
        <w:rPr>
          <w:rFonts w:hint="eastAsia"/>
          <w:b/>
          <w:snapToGrid w:val="0"/>
          <w:lang w:eastAsia="zh-CN"/>
        </w:rPr>
        <w:t>月</w:t>
      </w:r>
      <w:r w:rsidR="000F0124" w:rsidRPr="00A9023E">
        <w:rPr>
          <w:rFonts w:hint="eastAsia"/>
          <w:b/>
          <w:snapToGrid w:val="0"/>
          <w:lang w:eastAsia="zh-CN"/>
        </w:rPr>
        <w:t>6</w:t>
      </w:r>
      <w:r w:rsidRPr="00A9023E">
        <w:rPr>
          <w:rFonts w:hint="eastAsia"/>
          <w:b/>
          <w:snapToGrid w:val="0"/>
          <w:lang w:eastAsia="zh-CN"/>
        </w:rPr>
        <w:t>日</w:t>
      </w: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567FA4" w:rsidRPr="00A9023E" w:rsidRDefault="00567FA4" w:rsidP="00B56627">
      <w:pPr>
        <w:spacing w:before="149"/>
        <w:rPr>
          <w:b/>
          <w:bCs/>
          <w:snapToGrid w:val="0"/>
          <w:szCs w:val="28"/>
          <w:lang w:eastAsia="zh-CN"/>
        </w:rPr>
      </w:pPr>
    </w:p>
    <w:p w:rsidR="00A55CE4" w:rsidRPr="00A9023E" w:rsidRDefault="00C62B45" w:rsidP="002B0561">
      <w:pPr>
        <w:spacing w:before="149"/>
        <w:jc w:val="right"/>
        <w:rPr>
          <w:snapToGrid w:val="0"/>
          <w:szCs w:val="24"/>
          <w:lang w:eastAsia="zh-CN"/>
        </w:rPr>
      </w:pPr>
      <w:r w:rsidRPr="002B0561">
        <w:rPr>
          <w:b/>
          <w:noProof/>
          <w:snapToGrid w:val="0"/>
          <w:lang w:eastAsia="zh-CN"/>
        </w:rPr>
        <w:drawing>
          <wp:anchor distT="0" distB="0" distL="114300" distR="114300" simplePos="0" relativeHeight="251657728" behindDoc="0" locked="0" layoutInCell="1" allowOverlap="1" wp14:anchorId="3FE16836" wp14:editId="4567C179">
            <wp:simplePos x="0" y="0"/>
            <wp:positionH relativeFrom="page">
              <wp:posOffset>958933</wp:posOffset>
            </wp:positionH>
            <wp:positionV relativeFrom="paragraph">
              <wp:posOffset>54389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CE4" w:rsidRPr="002B0561">
        <w:rPr>
          <w:rFonts w:hint="eastAsia"/>
          <w:b/>
          <w:snapToGrid w:val="0"/>
          <w:lang w:eastAsia="zh-CN"/>
        </w:rPr>
        <w:t>美国</w:t>
      </w:r>
      <w:r w:rsidR="00A55CE4" w:rsidRPr="002B0561">
        <w:rPr>
          <w:b/>
          <w:snapToGrid w:val="0"/>
          <w:lang w:eastAsia="zh-CN"/>
        </w:rPr>
        <w:t>卫生与公共服务部</w:t>
      </w:r>
      <w:r w:rsidR="002B0561">
        <w:rPr>
          <w:rFonts w:hint="eastAsia"/>
          <w:snapToGrid w:val="0"/>
          <w:lang w:eastAsia="zh-CN"/>
        </w:rPr>
        <w:br/>
      </w:r>
      <w:r w:rsidR="00A55CE4" w:rsidRPr="00A9023E">
        <w:rPr>
          <w:rFonts w:hint="eastAsia"/>
          <w:b/>
          <w:snapToGrid w:val="0"/>
          <w:lang w:eastAsia="zh-CN"/>
        </w:rPr>
        <w:t>食品</w:t>
      </w:r>
      <w:r w:rsidR="00A55CE4" w:rsidRPr="00A9023E">
        <w:rPr>
          <w:b/>
          <w:snapToGrid w:val="0"/>
          <w:lang w:eastAsia="zh-CN"/>
        </w:rPr>
        <w:t>药品监督管理</w:t>
      </w:r>
      <w:r w:rsidR="00A9023E" w:rsidRPr="00A9023E">
        <w:rPr>
          <w:b/>
          <w:snapToGrid w:val="0"/>
          <w:lang w:eastAsia="zh-CN"/>
        </w:rPr>
        <w:t>局</w:t>
      </w:r>
      <w:r w:rsidR="002B0561">
        <w:rPr>
          <w:rFonts w:hint="eastAsia"/>
          <w:b/>
          <w:snapToGrid w:val="0"/>
          <w:lang w:eastAsia="zh-CN"/>
        </w:rPr>
        <w:br/>
      </w:r>
      <w:r w:rsidR="00A55CE4" w:rsidRPr="00A9023E">
        <w:rPr>
          <w:rFonts w:hint="eastAsia"/>
          <w:b/>
          <w:snapToGrid w:val="0"/>
          <w:lang w:eastAsia="zh-CN"/>
        </w:rPr>
        <w:t>器械与放射健康中心</w:t>
      </w:r>
    </w:p>
    <w:p w:rsidR="00567FA4" w:rsidRPr="00A9023E" w:rsidRDefault="00A55CE4" w:rsidP="002B0561">
      <w:pPr>
        <w:spacing w:before="149"/>
        <w:jc w:val="right"/>
        <w:rPr>
          <w:snapToGrid w:val="0"/>
          <w:szCs w:val="24"/>
          <w:lang w:eastAsia="zh-CN"/>
        </w:rPr>
      </w:pPr>
      <w:r w:rsidRPr="00A9023E">
        <w:rPr>
          <w:rFonts w:hint="eastAsia"/>
          <w:b/>
          <w:snapToGrid w:val="0"/>
          <w:lang w:eastAsia="zh-CN"/>
        </w:rPr>
        <w:t>化学、</w:t>
      </w:r>
      <w:r w:rsidRPr="00A9023E">
        <w:rPr>
          <w:b/>
          <w:snapToGrid w:val="0"/>
          <w:lang w:eastAsia="zh-CN"/>
        </w:rPr>
        <w:t>毒理学与血液学科</w:t>
      </w:r>
      <w:r w:rsidR="002B0561">
        <w:rPr>
          <w:rFonts w:hint="eastAsia"/>
          <w:b/>
          <w:snapToGrid w:val="0"/>
          <w:lang w:eastAsia="zh-CN"/>
        </w:rPr>
        <w:br/>
      </w:r>
      <w:r w:rsidR="00A9023E" w:rsidRPr="00A9023E">
        <w:rPr>
          <w:rFonts w:hint="eastAsia"/>
          <w:b/>
          <w:snapToGrid w:val="0"/>
          <w:lang w:eastAsia="zh-CN"/>
        </w:rPr>
        <w:t>临</w:t>
      </w:r>
      <w:r w:rsidRPr="00A9023E">
        <w:rPr>
          <w:rFonts w:hint="eastAsia"/>
          <w:b/>
          <w:snapToGrid w:val="0"/>
          <w:lang w:eastAsia="zh-CN"/>
        </w:rPr>
        <w:t>床</w:t>
      </w:r>
      <w:r w:rsidRPr="00A9023E">
        <w:rPr>
          <w:b/>
          <w:snapToGrid w:val="0"/>
          <w:lang w:eastAsia="zh-CN"/>
        </w:rPr>
        <w:t>实验室器械部</w:t>
      </w:r>
      <w:r w:rsidR="002B0561">
        <w:rPr>
          <w:rFonts w:hint="eastAsia"/>
          <w:b/>
          <w:snapToGrid w:val="0"/>
          <w:lang w:eastAsia="zh-CN"/>
        </w:rPr>
        <w:br/>
      </w:r>
      <w:r w:rsidRPr="00A9023E">
        <w:rPr>
          <w:rFonts w:hint="eastAsia"/>
          <w:b/>
          <w:snapToGrid w:val="0"/>
          <w:lang w:eastAsia="zh-CN"/>
        </w:rPr>
        <w:t>器械</w:t>
      </w:r>
      <w:r w:rsidRPr="00A9023E">
        <w:rPr>
          <w:b/>
          <w:snapToGrid w:val="0"/>
          <w:lang w:eastAsia="zh-CN"/>
        </w:rPr>
        <w:t>评估办公室</w:t>
      </w:r>
    </w:p>
    <w:p w:rsidR="00567FA4" w:rsidRPr="002B0561" w:rsidRDefault="00A9023E" w:rsidP="002B0561">
      <w:pPr>
        <w:spacing w:before="149"/>
        <w:jc w:val="center"/>
        <w:rPr>
          <w:snapToGrid w:val="0"/>
          <w:sz w:val="32"/>
          <w:szCs w:val="32"/>
          <w:lang w:eastAsia="zh-CN"/>
        </w:rPr>
      </w:pPr>
      <w:r w:rsidRPr="00A9023E">
        <w:rPr>
          <w:snapToGrid w:val="0"/>
          <w:szCs w:val="24"/>
          <w:lang w:eastAsia="zh-CN"/>
        </w:rPr>
        <w:br w:type="page"/>
      </w:r>
      <w:r w:rsidR="00A55CE4" w:rsidRPr="002B0561">
        <w:rPr>
          <w:rFonts w:hint="eastAsia"/>
          <w:b/>
          <w:snapToGrid w:val="0"/>
          <w:sz w:val="32"/>
          <w:szCs w:val="32"/>
          <w:lang w:eastAsia="zh-CN"/>
        </w:rPr>
        <w:lastRenderedPageBreak/>
        <w:t>前言</w:t>
      </w:r>
    </w:p>
    <w:p w:rsidR="00567FA4" w:rsidRPr="00A9023E" w:rsidRDefault="00567FA4" w:rsidP="00B56627">
      <w:pPr>
        <w:spacing w:before="149"/>
        <w:rPr>
          <w:b/>
          <w:bCs/>
          <w:snapToGrid w:val="0"/>
          <w:szCs w:val="20"/>
          <w:lang w:eastAsia="zh-CN"/>
        </w:rPr>
      </w:pPr>
    </w:p>
    <w:p w:rsidR="00567FA4" w:rsidRPr="002B0561" w:rsidRDefault="00A55CE4" w:rsidP="00B56627">
      <w:pPr>
        <w:spacing w:before="149"/>
        <w:rPr>
          <w:b/>
          <w:bCs/>
          <w:snapToGrid w:val="0"/>
          <w:sz w:val="28"/>
          <w:szCs w:val="28"/>
          <w:lang w:eastAsia="zh-CN"/>
        </w:rPr>
      </w:pPr>
      <w:r w:rsidRPr="002B0561">
        <w:rPr>
          <w:rFonts w:hint="eastAsia"/>
          <w:b/>
          <w:snapToGrid w:val="0"/>
          <w:sz w:val="28"/>
          <w:szCs w:val="28"/>
          <w:lang w:eastAsia="zh-CN"/>
        </w:rPr>
        <w:t>公众</w:t>
      </w:r>
      <w:r w:rsidRPr="002B0561">
        <w:rPr>
          <w:b/>
          <w:snapToGrid w:val="0"/>
          <w:sz w:val="28"/>
          <w:szCs w:val="28"/>
          <w:lang w:eastAsia="zh-CN"/>
        </w:rPr>
        <w:t>评论</w:t>
      </w:r>
    </w:p>
    <w:p w:rsidR="00A55CE4" w:rsidRPr="00A9023E" w:rsidRDefault="00A55CE4" w:rsidP="002B0561">
      <w:pPr>
        <w:spacing w:before="149"/>
        <w:ind w:leftChars="200" w:left="480"/>
        <w:rPr>
          <w:snapToGrid w:val="0"/>
          <w:szCs w:val="24"/>
          <w:lang w:eastAsia="zh-CN"/>
        </w:rPr>
      </w:pPr>
      <w:r w:rsidRPr="00A9023E">
        <w:rPr>
          <w:rFonts w:hint="eastAsia"/>
          <w:snapToGrid w:val="0"/>
          <w:szCs w:val="24"/>
          <w:lang w:eastAsia="zh-CN" w:bidi="zh-CN"/>
        </w:rPr>
        <w:t>可随时向临床实验室器械部门</w:t>
      </w:r>
      <w:r w:rsidR="00A9023E" w:rsidRPr="00A9023E">
        <w:rPr>
          <w:rFonts w:hint="eastAsia"/>
          <w:snapToGrid w:val="0"/>
          <w:szCs w:val="24"/>
          <w:lang w:eastAsia="zh-CN" w:bidi="zh-CN"/>
        </w:rPr>
        <w:t>的</w:t>
      </w:r>
      <w:r w:rsidRPr="00A9023E">
        <w:rPr>
          <w:rFonts w:hint="eastAsia"/>
          <w:snapToGrid w:val="0"/>
          <w:szCs w:val="24"/>
          <w:lang w:eastAsia="zh-CN" w:bidi="zh-CN"/>
        </w:rPr>
        <w:t>Joseph</w:t>
      </w:r>
      <w:r w:rsidR="00A9023E">
        <w:rPr>
          <w:rFonts w:hint="eastAsia"/>
          <w:snapToGrid w:val="0"/>
          <w:szCs w:val="24"/>
          <w:lang w:eastAsia="zh-CN" w:bidi="zh-CN"/>
        </w:rPr>
        <w:t xml:space="preserve"> </w:t>
      </w:r>
      <w:r w:rsidRPr="00A9023E">
        <w:rPr>
          <w:rFonts w:hint="eastAsia"/>
          <w:snapToGrid w:val="0"/>
          <w:szCs w:val="24"/>
          <w:lang w:eastAsia="zh-CN" w:bidi="zh-CN"/>
        </w:rPr>
        <w:t>L.Hackett</w:t>
      </w:r>
      <w:r w:rsidR="00A9023E" w:rsidRPr="00A9023E">
        <w:rPr>
          <w:rFonts w:hint="eastAsia"/>
          <w:snapToGrid w:val="0"/>
          <w:szCs w:val="24"/>
          <w:lang w:eastAsia="zh-CN" w:bidi="zh-CN"/>
        </w:rPr>
        <w:t>博</w:t>
      </w:r>
      <w:r w:rsidRPr="00A9023E">
        <w:rPr>
          <w:rFonts w:hint="eastAsia"/>
          <w:snapToGrid w:val="0"/>
          <w:szCs w:val="24"/>
          <w:lang w:eastAsia="zh-CN" w:bidi="zh-CN"/>
        </w:rPr>
        <w:t>士提交评论和建</w:t>
      </w:r>
      <w:r w:rsidR="00A9023E" w:rsidRPr="00A9023E">
        <w:rPr>
          <w:rFonts w:hint="eastAsia"/>
          <w:snapToGrid w:val="0"/>
          <w:szCs w:val="24"/>
          <w:lang w:eastAsia="zh-CN" w:bidi="zh-CN"/>
        </w:rPr>
        <w:t>议</w:t>
      </w:r>
      <w:r w:rsidR="00A9023E">
        <w:rPr>
          <w:rFonts w:hint="eastAsia"/>
          <w:snapToGrid w:val="0"/>
          <w:szCs w:val="24"/>
          <w:lang w:eastAsia="zh-CN" w:bidi="zh-CN"/>
        </w:rPr>
        <w:t>，</w:t>
      </w:r>
      <w:r w:rsidR="00A9023E" w:rsidRPr="00A9023E">
        <w:rPr>
          <w:rFonts w:hint="eastAsia"/>
          <w:snapToGrid w:val="0"/>
          <w:lang w:eastAsia="zh-CN"/>
        </w:rPr>
        <w:t>供</w:t>
      </w:r>
      <w:r w:rsidR="0007246A" w:rsidRPr="00A9023E">
        <w:rPr>
          <w:rFonts w:hint="eastAsia"/>
          <w:snapToGrid w:val="0"/>
          <w:lang w:eastAsia="zh-CN"/>
        </w:rPr>
        <w:t>部门审议</w:t>
      </w:r>
      <w:r w:rsidR="0007246A" w:rsidRPr="00A9023E">
        <w:rPr>
          <w:rFonts w:hint="eastAsia"/>
          <w:snapToGrid w:val="0"/>
          <w:szCs w:val="24"/>
          <w:lang w:eastAsia="zh-CN" w:bidi="zh-CN"/>
        </w:rPr>
        <w:t>，</w:t>
      </w:r>
      <w:r w:rsidRPr="00A9023E">
        <w:rPr>
          <w:rFonts w:hint="eastAsia"/>
          <w:snapToGrid w:val="0"/>
          <w:szCs w:val="24"/>
          <w:lang w:eastAsia="zh-CN"/>
        </w:rPr>
        <w:t>HFZ-44</w:t>
      </w:r>
      <w:r w:rsidR="00A9023E" w:rsidRPr="00A9023E">
        <w:rPr>
          <w:rFonts w:hint="eastAsia"/>
          <w:snapToGrid w:val="0"/>
          <w:szCs w:val="24"/>
          <w:lang w:eastAsia="zh-CN"/>
        </w:rPr>
        <w:t>0</w:t>
      </w:r>
      <w:r w:rsidR="00CB0B17">
        <w:rPr>
          <w:rFonts w:hint="eastAsia"/>
          <w:snapToGrid w:val="0"/>
          <w:szCs w:val="24"/>
          <w:lang w:eastAsia="zh-CN"/>
        </w:rPr>
        <w:t>，</w:t>
      </w:r>
      <w:r w:rsidR="00A9023E" w:rsidRPr="00A9023E">
        <w:rPr>
          <w:rFonts w:hint="eastAsia"/>
          <w:snapToGrid w:val="0"/>
          <w:szCs w:val="24"/>
          <w:lang w:eastAsia="zh-CN"/>
        </w:rPr>
        <w:t>9</w:t>
      </w:r>
      <w:r w:rsidRPr="00A9023E">
        <w:rPr>
          <w:rFonts w:hint="eastAsia"/>
          <w:snapToGrid w:val="0"/>
          <w:szCs w:val="24"/>
          <w:lang w:eastAsia="zh-CN"/>
        </w:rPr>
        <w:t>200</w:t>
      </w:r>
      <w:r w:rsidR="00A9023E">
        <w:rPr>
          <w:rFonts w:hint="eastAsia"/>
          <w:snapToGrid w:val="0"/>
          <w:szCs w:val="24"/>
          <w:lang w:eastAsia="zh-CN"/>
        </w:rPr>
        <w:t xml:space="preserve"> </w:t>
      </w:r>
      <w:r w:rsidRPr="00A9023E">
        <w:rPr>
          <w:rFonts w:hint="eastAsia"/>
          <w:snapToGrid w:val="0"/>
          <w:szCs w:val="24"/>
          <w:lang w:eastAsia="zh-CN"/>
        </w:rPr>
        <w:t>Corporate</w:t>
      </w:r>
      <w:r w:rsidR="00A9023E">
        <w:rPr>
          <w:rFonts w:hint="eastAsia"/>
          <w:snapToGrid w:val="0"/>
          <w:szCs w:val="24"/>
          <w:lang w:eastAsia="zh-CN"/>
        </w:rPr>
        <w:t xml:space="preserve"> </w:t>
      </w:r>
      <w:r w:rsidRPr="00A9023E">
        <w:rPr>
          <w:rFonts w:hint="eastAsia"/>
          <w:snapToGrid w:val="0"/>
          <w:szCs w:val="24"/>
          <w:lang w:eastAsia="zh-CN"/>
        </w:rPr>
        <w:t>Blv</w:t>
      </w:r>
      <w:r w:rsidR="00A9023E" w:rsidRPr="00A9023E">
        <w:rPr>
          <w:rFonts w:hint="eastAsia"/>
          <w:snapToGrid w:val="0"/>
          <w:szCs w:val="24"/>
          <w:lang w:eastAsia="zh-CN"/>
        </w:rPr>
        <w:t>d</w:t>
      </w:r>
      <w:r w:rsidR="00CB0B17">
        <w:rPr>
          <w:rFonts w:hint="eastAsia"/>
          <w:snapToGrid w:val="0"/>
          <w:szCs w:val="24"/>
          <w:lang w:eastAsia="zh-CN"/>
        </w:rPr>
        <w:t>，</w:t>
      </w:r>
      <w:r w:rsidRPr="00A9023E">
        <w:rPr>
          <w:rFonts w:hint="eastAsia"/>
          <w:snapToGrid w:val="0"/>
          <w:szCs w:val="24"/>
          <w:lang w:eastAsia="zh-CN"/>
        </w:rPr>
        <w:t>Rockville</w:t>
      </w:r>
      <w:r w:rsidR="00A9023E">
        <w:rPr>
          <w:rFonts w:hint="eastAsia"/>
          <w:snapToGrid w:val="0"/>
          <w:szCs w:val="24"/>
          <w:lang w:eastAsia="zh-CN"/>
        </w:rPr>
        <w:t>，</w:t>
      </w:r>
      <w:r w:rsidR="00A9023E" w:rsidRPr="00A9023E">
        <w:rPr>
          <w:rFonts w:hint="eastAsia"/>
          <w:snapToGrid w:val="0"/>
          <w:szCs w:val="24"/>
          <w:lang w:eastAsia="zh-CN"/>
        </w:rPr>
        <w:t>邮</w:t>
      </w:r>
      <w:r w:rsidRPr="00A9023E">
        <w:rPr>
          <w:rFonts w:hint="eastAsia"/>
          <w:snapToGrid w:val="0"/>
          <w:szCs w:val="24"/>
          <w:lang w:eastAsia="zh-CN"/>
        </w:rPr>
        <w:t>编</w:t>
      </w:r>
      <w:r w:rsidRPr="00A9023E">
        <w:rPr>
          <w:rFonts w:hint="eastAsia"/>
          <w:snapToGrid w:val="0"/>
          <w:szCs w:val="24"/>
          <w:lang w:eastAsia="zh-CN"/>
        </w:rPr>
        <w:t>20850</w:t>
      </w:r>
      <w:r w:rsidRPr="00A9023E">
        <w:rPr>
          <w:rFonts w:hint="eastAsia"/>
          <w:snapToGrid w:val="0"/>
          <w:szCs w:val="24"/>
          <w:lang w:eastAsia="zh-CN" w:bidi="zh-CN"/>
        </w:rPr>
        <w:t>。</w:t>
      </w:r>
      <w:bookmarkStart w:id="1" w:name="OLE_LINK2"/>
      <w:bookmarkStart w:id="2" w:name="OLE_LINK1"/>
      <w:r w:rsidR="00A379B0" w:rsidRPr="00A9023E"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</w:t>
      </w:r>
      <w:bookmarkEnd w:id="1"/>
      <w:bookmarkEnd w:id="2"/>
      <w:r w:rsidRPr="00A9023E">
        <w:rPr>
          <w:rFonts w:hint="eastAsia"/>
          <w:snapToGrid w:val="0"/>
          <w:szCs w:val="24"/>
          <w:lang w:eastAsia="zh-CN" w:bidi="zh-CN"/>
        </w:rPr>
        <w:t>有关本指南的使用或解释的问题，请联</w:t>
      </w:r>
      <w:r w:rsidR="00A9023E" w:rsidRPr="00A9023E">
        <w:rPr>
          <w:rFonts w:hint="eastAsia"/>
          <w:snapToGrid w:val="0"/>
          <w:szCs w:val="24"/>
          <w:lang w:eastAsia="zh-CN" w:bidi="zh-CN"/>
        </w:rPr>
        <w:t>系</w:t>
      </w:r>
      <w:r w:rsidRPr="00A9023E">
        <w:rPr>
          <w:rFonts w:hint="eastAsia"/>
          <w:snapToGrid w:val="0"/>
          <w:szCs w:val="24"/>
          <w:lang w:eastAsia="zh-CN" w:bidi="zh-CN"/>
        </w:rPr>
        <w:t>Joseph</w:t>
      </w:r>
      <w:r w:rsidR="00A9023E">
        <w:rPr>
          <w:rFonts w:hint="eastAsia"/>
          <w:snapToGrid w:val="0"/>
          <w:szCs w:val="24"/>
          <w:lang w:eastAsia="zh-CN" w:bidi="zh-CN"/>
        </w:rPr>
        <w:t xml:space="preserve"> </w:t>
      </w:r>
      <w:r w:rsidRPr="00A9023E">
        <w:rPr>
          <w:rFonts w:hint="eastAsia"/>
          <w:snapToGrid w:val="0"/>
          <w:szCs w:val="24"/>
          <w:lang w:eastAsia="zh-CN" w:bidi="zh-CN"/>
        </w:rPr>
        <w:t>L.</w:t>
      </w:r>
      <w:r w:rsidR="00A9023E">
        <w:rPr>
          <w:rFonts w:hint="eastAsia"/>
          <w:snapToGrid w:val="0"/>
          <w:szCs w:val="24"/>
          <w:lang w:eastAsia="zh-CN" w:bidi="zh-CN"/>
        </w:rPr>
        <w:t xml:space="preserve"> </w:t>
      </w:r>
      <w:r w:rsidRPr="00A9023E">
        <w:rPr>
          <w:rFonts w:hint="eastAsia"/>
          <w:snapToGrid w:val="0"/>
          <w:szCs w:val="24"/>
          <w:lang w:eastAsia="zh-CN" w:bidi="zh-CN"/>
        </w:rPr>
        <w:t>Hackett</w:t>
      </w:r>
      <w:r w:rsidR="00A9023E" w:rsidRPr="00A9023E">
        <w:rPr>
          <w:rFonts w:hint="eastAsia"/>
          <w:snapToGrid w:val="0"/>
          <w:szCs w:val="24"/>
          <w:lang w:eastAsia="zh-CN" w:bidi="zh-CN"/>
        </w:rPr>
        <w:t>博</w:t>
      </w:r>
      <w:r w:rsidRPr="00A9023E">
        <w:rPr>
          <w:rFonts w:hint="eastAsia"/>
          <w:snapToGrid w:val="0"/>
          <w:szCs w:val="24"/>
          <w:lang w:eastAsia="zh-CN" w:bidi="zh-CN"/>
        </w:rPr>
        <w:t>士，电话：</w:t>
      </w:r>
      <w:r w:rsidRPr="00A9023E">
        <w:rPr>
          <w:rFonts w:hint="eastAsia"/>
          <w:snapToGrid w:val="0"/>
          <w:szCs w:val="24"/>
          <w:lang w:eastAsia="zh-CN" w:bidi="zh-CN"/>
        </w:rPr>
        <w:t>301-594-3084</w:t>
      </w:r>
      <w:r w:rsidRPr="00A9023E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A9023E" w:rsidRDefault="00567FA4" w:rsidP="00B56627">
      <w:pPr>
        <w:spacing w:before="149"/>
        <w:rPr>
          <w:snapToGrid w:val="0"/>
          <w:szCs w:val="26"/>
          <w:lang w:eastAsia="zh-CN"/>
        </w:rPr>
      </w:pPr>
    </w:p>
    <w:p w:rsidR="00567FA4" w:rsidRPr="002B0561" w:rsidRDefault="00A55CE4" w:rsidP="00B56627">
      <w:pPr>
        <w:spacing w:before="149"/>
        <w:rPr>
          <w:b/>
          <w:snapToGrid w:val="0"/>
          <w:sz w:val="28"/>
          <w:szCs w:val="28"/>
          <w:lang w:eastAsia="zh-CN"/>
        </w:rPr>
      </w:pPr>
      <w:r w:rsidRPr="002B0561">
        <w:rPr>
          <w:rFonts w:hint="eastAsia"/>
          <w:b/>
          <w:snapToGrid w:val="0"/>
          <w:sz w:val="28"/>
          <w:szCs w:val="28"/>
          <w:lang w:eastAsia="zh-CN"/>
        </w:rPr>
        <w:t>其它</w:t>
      </w:r>
      <w:r w:rsidRPr="002B0561">
        <w:rPr>
          <w:b/>
          <w:snapToGrid w:val="0"/>
          <w:sz w:val="28"/>
          <w:szCs w:val="28"/>
          <w:lang w:eastAsia="zh-CN"/>
        </w:rPr>
        <w:t>副本</w:t>
      </w:r>
    </w:p>
    <w:p w:rsidR="00A55CE4" w:rsidRPr="002B0561" w:rsidRDefault="00A55CE4" w:rsidP="002B0561">
      <w:pPr>
        <w:spacing w:before="149"/>
        <w:ind w:leftChars="200" w:left="480"/>
        <w:rPr>
          <w:snapToGrid w:val="0"/>
          <w:szCs w:val="24"/>
          <w:lang w:eastAsia="zh-CN" w:bidi="zh-CN"/>
        </w:rPr>
      </w:pPr>
      <w:r w:rsidRPr="002B0561">
        <w:rPr>
          <w:rFonts w:hint="eastAsia"/>
          <w:snapToGrid w:val="0"/>
          <w:szCs w:val="24"/>
          <w:lang w:eastAsia="zh-CN" w:bidi="zh-CN"/>
        </w:rPr>
        <w:t>万维</w:t>
      </w:r>
      <w:r w:rsidR="00A9023E" w:rsidRPr="002B0561">
        <w:rPr>
          <w:rFonts w:hint="eastAsia"/>
          <w:snapToGrid w:val="0"/>
          <w:szCs w:val="24"/>
          <w:lang w:eastAsia="zh-CN" w:bidi="zh-CN"/>
        </w:rPr>
        <w:t>网</w:t>
      </w:r>
      <w:r w:rsidR="00CB0B17">
        <w:rPr>
          <w:rFonts w:hint="eastAsia"/>
          <w:snapToGrid w:val="0"/>
          <w:szCs w:val="24"/>
          <w:lang w:eastAsia="zh-CN" w:bidi="zh-CN"/>
        </w:rPr>
        <w:t>/</w:t>
      </w:r>
      <w:r w:rsidRPr="002B0561">
        <w:rPr>
          <w:rFonts w:hint="eastAsia"/>
          <w:snapToGrid w:val="0"/>
          <w:szCs w:val="24"/>
          <w:lang w:eastAsia="zh-CN" w:bidi="zh-CN"/>
        </w:rPr>
        <w:t>CDRH</w:t>
      </w:r>
      <w:r w:rsidR="00A9023E" w:rsidRPr="002B0561">
        <w:rPr>
          <w:rFonts w:hint="eastAsia"/>
          <w:snapToGrid w:val="0"/>
          <w:szCs w:val="24"/>
          <w:lang w:eastAsia="zh-CN" w:bidi="zh-CN"/>
        </w:rPr>
        <w:t>主</w:t>
      </w:r>
      <w:r w:rsidRPr="002B0561">
        <w:rPr>
          <w:rFonts w:hint="eastAsia"/>
          <w:snapToGrid w:val="0"/>
          <w:szCs w:val="24"/>
          <w:lang w:eastAsia="zh-CN" w:bidi="zh-CN"/>
        </w:rPr>
        <w:t>页：</w:t>
      </w:r>
      <w:hyperlink r:id="rId9" w:history="1">
        <w:r w:rsidRPr="002B0561">
          <w:rPr>
            <w:rStyle w:val="a5"/>
            <w:rFonts w:eastAsia="宋体" w:cs="Arial"/>
            <w:snapToGrid w:val="0"/>
            <w:szCs w:val="24"/>
            <w:lang w:eastAsia="zh-CN" w:bidi="zh-CN"/>
          </w:rPr>
          <w:t>htt</w:t>
        </w:r>
        <w:r w:rsidR="00A9023E" w:rsidRPr="002B0561">
          <w:rPr>
            <w:rStyle w:val="a5"/>
            <w:rFonts w:eastAsia="宋体" w:cs="Arial"/>
            <w:snapToGrid w:val="0"/>
            <w:szCs w:val="24"/>
            <w:lang w:eastAsia="zh-CN" w:bidi="zh-CN"/>
          </w:rPr>
          <w:t>p: /</w:t>
        </w:r>
        <w:r w:rsidRPr="002B0561">
          <w:rPr>
            <w:rStyle w:val="a5"/>
            <w:rFonts w:eastAsia="宋体" w:cs="Arial"/>
            <w:snapToGrid w:val="0"/>
            <w:szCs w:val="24"/>
            <w:lang w:eastAsia="zh-CN" w:bidi="zh-CN"/>
          </w:rPr>
          <w:t>/www.fda.gov/cdrh</w:t>
        </w:r>
      </w:hyperlink>
      <w:r w:rsidR="00A9023E" w:rsidRPr="002B0561">
        <w:rPr>
          <w:rFonts w:hint="eastAsia"/>
          <w:snapToGrid w:val="0"/>
          <w:szCs w:val="24"/>
          <w:lang w:eastAsia="zh-CN" w:bidi="zh-CN"/>
        </w:rPr>
        <w:t>，或</w:t>
      </w:r>
      <w:r w:rsidR="00C22650" w:rsidRPr="002B0561">
        <w:rPr>
          <w:rFonts w:hint="eastAsia"/>
          <w:snapToGrid w:val="0"/>
          <w:szCs w:val="24"/>
          <w:lang w:eastAsia="zh-CN" w:bidi="zh-CN"/>
        </w:rPr>
        <w:t>资源索取自动回传系统</w:t>
      </w:r>
      <w:r w:rsidRPr="002B0561">
        <w:rPr>
          <w:rFonts w:hint="eastAsia"/>
          <w:snapToGrid w:val="0"/>
          <w:szCs w:val="24"/>
          <w:lang w:eastAsia="zh-CN" w:bidi="zh-CN"/>
        </w:rPr>
        <w:t>，电话：</w:t>
      </w:r>
      <w:r w:rsidRPr="002B0561">
        <w:rPr>
          <w:rFonts w:hint="eastAsia"/>
          <w:snapToGrid w:val="0"/>
          <w:szCs w:val="24"/>
          <w:lang w:eastAsia="zh-CN" w:bidi="zh-CN"/>
        </w:rPr>
        <w:t>1-800-899-0381</w:t>
      </w:r>
      <w:r w:rsidRPr="002B0561">
        <w:rPr>
          <w:rFonts w:hint="eastAsia"/>
          <w:snapToGrid w:val="0"/>
          <w:szCs w:val="24"/>
          <w:lang w:eastAsia="zh-CN" w:bidi="zh-CN"/>
        </w:rPr>
        <w:t>或</w:t>
      </w:r>
      <w:r w:rsidRPr="002B0561">
        <w:rPr>
          <w:rFonts w:hint="eastAsia"/>
          <w:snapToGrid w:val="0"/>
          <w:szCs w:val="24"/>
          <w:lang w:eastAsia="zh-CN" w:bidi="zh-CN"/>
        </w:rPr>
        <w:t>301-827-0111</w:t>
      </w:r>
      <w:r w:rsidRPr="002B0561">
        <w:rPr>
          <w:rFonts w:hint="eastAsia"/>
          <w:snapToGrid w:val="0"/>
          <w:szCs w:val="24"/>
          <w:lang w:eastAsia="zh-CN" w:bidi="zh-CN"/>
        </w:rPr>
        <w:t>，在提示输入文档索取号时输入指定数字</w:t>
      </w:r>
      <w:r w:rsidRPr="002B0561">
        <w:rPr>
          <w:rFonts w:hint="eastAsia"/>
          <w:snapToGrid w:val="0"/>
          <w:szCs w:val="24"/>
          <w:lang w:eastAsia="zh-CN" w:bidi="zh-CN"/>
        </w:rPr>
        <w:t>110</w:t>
      </w:r>
      <w:r w:rsidR="006C0CB1" w:rsidRPr="002B0561">
        <w:rPr>
          <w:rFonts w:hint="eastAsia"/>
          <w:snapToGrid w:val="0"/>
          <w:szCs w:val="24"/>
          <w:lang w:eastAsia="zh-CN" w:bidi="zh-CN"/>
        </w:rPr>
        <w:t>9</w:t>
      </w:r>
      <w:r w:rsidRPr="002B0561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357E4C" w:rsidRDefault="00A9023E" w:rsidP="00357E4C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A9023E">
        <w:rPr>
          <w:snapToGrid w:val="0"/>
          <w:lang w:eastAsia="zh-CN"/>
        </w:rPr>
        <w:br w:type="page"/>
      </w:r>
      <w:r w:rsidR="005F153E" w:rsidRPr="00357E4C">
        <w:rPr>
          <w:rFonts w:hint="eastAsia"/>
          <w:b/>
          <w:snapToGrid w:val="0"/>
          <w:lang w:eastAsia="zh-CN"/>
        </w:rPr>
        <w:lastRenderedPageBreak/>
        <w:t>指导性</w:t>
      </w:r>
      <w:r w:rsidR="005F153E" w:rsidRPr="00357E4C">
        <w:rPr>
          <w:b/>
          <w:snapToGrid w:val="0"/>
          <w:lang w:eastAsia="zh-CN"/>
        </w:rPr>
        <w:t>文件</w:t>
      </w:r>
    </w:p>
    <w:p w:rsidR="00567FA4" w:rsidRPr="00A9023E" w:rsidRDefault="005F153E" w:rsidP="00B56627">
      <w:pPr>
        <w:spacing w:before="149"/>
        <w:rPr>
          <w:snapToGrid w:val="0"/>
          <w:szCs w:val="24"/>
          <w:lang w:eastAsia="zh-CN"/>
        </w:rPr>
      </w:pPr>
      <w:r w:rsidRPr="00A9023E">
        <w:rPr>
          <w:rFonts w:hint="eastAsia"/>
          <w:b/>
          <w:snapToGrid w:val="0"/>
          <w:lang w:eastAsia="zh-CN"/>
        </w:rPr>
        <w:t>器械：</w:t>
      </w:r>
      <w:r w:rsidRPr="00A9023E">
        <w:rPr>
          <w:b/>
          <w:snapToGrid w:val="0"/>
          <w:lang w:eastAsia="zh-CN"/>
        </w:rPr>
        <w:t>体外诊断</w:t>
      </w:r>
      <w:proofErr w:type="gramStart"/>
      <w:r w:rsidR="006C0CB1" w:rsidRPr="00A9023E">
        <w:rPr>
          <w:rFonts w:hint="eastAsia"/>
          <w:b/>
          <w:snapToGrid w:val="0"/>
          <w:lang w:eastAsia="zh-CN"/>
        </w:rPr>
        <w:t>钠</w:t>
      </w:r>
      <w:r w:rsidRPr="00A9023E">
        <w:rPr>
          <w:b/>
          <w:snapToGrid w:val="0"/>
          <w:lang w:eastAsia="zh-CN"/>
        </w:rPr>
        <w:t>试验</w:t>
      </w:r>
      <w:proofErr w:type="gramEnd"/>
      <w:r w:rsidRPr="00A9023E">
        <w:rPr>
          <w:b/>
          <w:snapToGrid w:val="0"/>
          <w:lang w:eastAsia="zh-CN"/>
        </w:rPr>
        <w:t>系统</w:t>
      </w:r>
    </w:p>
    <w:p w:rsidR="00567FA4" w:rsidRPr="00357E4C" w:rsidRDefault="005F153E" w:rsidP="00357E4C">
      <w:pPr>
        <w:pStyle w:val="a4"/>
        <w:numPr>
          <w:ilvl w:val="0"/>
          <w:numId w:val="5"/>
        </w:numPr>
        <w:spacing w:before="149"/>
        <w:ind w:left="482" w:hangingChars="200" w:hanging="482"/>
        <w:rPr>
          <w:snapToGrid w:val="0"/>
          <w:szCs w:val="24"/>
          <w:lang w:eastAsia="zh-CN"/>
        </w:rPr>
      </w:pPr>
      <w:r w:rsidRPr="00357E4C">
        <w:rPr>
          <w:rFonts w:hint="eastAsia"/>
          <w:b/>
          <w:snapToGrid w:val="0"/>
          <w:lang w:eastAsia="zh-CN"/>
        </w:rPr>
        <w:t>器械</w:t>
      </w:r>
      <w:r w:rsidRPr="00357E4C">
        <w:rPr>
          <w:b/>
          <w:snapToGrid w:val="0"/>
          <w:lang w:eastAsia="zh-CN"/>
        </w:rPr>
        <w:t>描述</w:t>
      </w:r>
    </w:p>
    <w:p w:rsidR="00567FA4" w:rsidRPr="00A9023E" w:rsidRDefault="005F153E" w:rsidP="00357E4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A9023E">
        <w:rPr>
          <w:rFonts w:hint="eastAsia"/>
          <w:b/>
          <w:snapToGrid w:val="0"/>
          <w:lang w:eastAsia="zh-CN"/>
        </w:rPr>
        <w:t>通用名称</w:t>
      </w:r>
      <w:r w:rsidR="00A9023E" w:rsidRPr="00A9023E">
        <w:rPr>
          <w:rFonts w:hint="eastAsia"/>
          <w:b/>
          <w:snapToGrid w:val="0"/>
          <w:lang w:eastAsia="zh-CN"/>
        </w:rPr>
        <w:t>：</w:t>
      </w:r>
      <w:proofErr w:type="gramStart"/>
      <w:r w:rsidR="006C0CB1" w:rsidRPr="00A9023E">
        <w:rPr>
          <w:rFonts w:hint="eastAsia"/>
          <w:snapToGrid w:val="0"/>
          <w:lang w:eastAsia="zh-CN"/>
        </w:rPr>
        <w:t>钠</w:t>
      </w:r>
      <w:r w:rsidRPr="00A9023E">
        <w:rPr>
          <w:snapToGrid w:val="0"/>
          <w:lang w:eastAsia="zh-CN"/>
        </w:rPr>
        <w:t>试验</w:t>
      </w:r>
      <w:proofErr w:type="gramEnd"/>
      <w:r w:rsidRPr="00A9023E">
        <w:rPr>
          <w:snapToGrid w:val="0"/>
          <w:lang w:eastAsia="zh-CN"/>
        </w:rPr>
        <w:t>系统</w:t>
      </w:r>
    </w:p>
    <w:p w:rsidR="00567FA4" w:rsidRPr="00A9023E" w:rsidRDefault="005F153E" w:rsidP="00357E4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A9023E">
        <w:rPr>
          <w:rFonts w:hint="eastAsia"/>
          <w:b/>
          <w:snapToGrid w:val="0"/>
          <w:lang w:eastAsia="zh-CN"/>
        </w:rPr>
        <w:t>类别</w:t>
      </w:r>
      <w:r w:rsidR="00A9023E" w:rsidRPr="00A9023E">
        <w:rPr>
          <w:rFonts w:hint="eastAsia"/>
          <w:b/>
          <w:snapToGrid w:val="0"/>
          <w:lang w:eastAsia="zh-CN"/>
        </w:rPr>
        <w:t>：</w:t>
      </w:r>
      <w:r w:rsidR="00A55CE4" w:rsidRPr="00A9023E">
        <w:rPr>
          <w:snapToGrid w:val="0"/>
          <w:lang w:eastAsia="zh-CN"/>
        </w:rPr>
        <w:t>II</w:t>
      </w:r>
    </w:p>
    <w:p w:rsidR="00567FA4" w:rsidRPr="00A9023E" w:rsidRDefault="005F153E" w:rsidP="00357E4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A9023E">
        <w:rPr>
          <w:rFonts w:hint="eastAsia"/>
          <w:b/>
          <w:snapToGrid w:val="0"/>
          <w:lang w:eastAsia="zh-CN"/>
        </w:rPr>
        <w:t>分类</w:t>
      </w:r>
      <w:r w:rsidR="00CB0B17">
        <w:rPr>
          <w:rFonts w:hint="eastAsia"/>
          <w:b/>
          <w:snapToGrid w:val="0"/>
          <w:lang w:eastAsia="zh-CN"/>
        </w:rPr>
        <w:t>小组</w:t>
      </w:r>
      <w:r w:rsidRPr="00A9023E">
        <w:rPr>
          <w:rFonts w:hint="eastAsia"/>
          <w:b/>
          <w:snapToGrid w:val="0"/>
          <w:lang w:eastAsia="zh-CN"/>
        </w:rPr>
        <w:t>：</w:t>
      </w:r>
      <w:r w:rsidRPr="00A9023E">
        <w:rPr>
          <w:rFonts w:hint="eastAsia"/>
          <w:snapToGrid w:val="0"/>
          <w:lang w:eastAsia="zh-CN"/>
        </w:rPr>
        <w:t>临床</w:t>
      </w:r>
      <w:r w:rsidRPr="00A9023E">
        <w:rPr>
          <w:snapToGrid w:val="0"/>
          <w:lang w:eastAsia="zh-CN"/>
        </w:rPr>
        <w:t>化</w:t>
      </w:r>
      <w:r w:rsidR="00A9023E" w:rsidRPr="00A9023E">
        <w:rPr>
          <w:snapToGrid w:val="0"/>
          <w:lang w:eastAsia="zh-CN"/>
        </w:rPr>
        <w:t>学</w:t>
      </w:r>
      <w:r w:rsidR="00A9023E">
        <w:rPr>
          <w:snapToGrid w:val="0"/>
          <w:lang w:eastAsia="zh-CN"/>
        </w:rPr>
        <w:t>（</w:t>
      </w:r>
      <w:r w:rsidR="00A9023E" w:rsidRPr="00A9023E">
        <w:rPr>
          <w:rFonts w:hint="eastAsia"/>
          <w:snapToGrid w:val="0"/>
          <w:lang w:eastAsia="zh-CN"/>
        </w:rPr>
        <w:t>75</w:t>
      </w:r>
      <w:r w:rsidR="00A9023E">
        <w:rPr>
          <w:snapToGrid w:val="0"/>
          <w:lang w:eastAsia="zh-CN"/>
        </w:rPr>
        <w:t>）</w:t>
      </w:r>
    </w:p>
    <w:p w:rsidR="00567FA4" w:rsidRPr="00357E4C" w:rsidRDefault="005F153E" w:rsidP="00357E4C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357E4C">
        <w:rPr>
          <w:rFonts w:hint="eastAsia"/>
          <w:b/>
          <w:snapToGrid w:val="0"/>
          <w:lang w:eastAsia="zh-CN"/>
        </w:rPr>
        <w:t>产品</w:t>
      </w:r>
      <w:r w:rsidRPr="00357E4C">
        <w:rPr>
          <w:b/>
          <w:snapToGrid w:val="0"/>
          <w:lang w:eastAsia="zh-CN"/>
        </w:rPr>
        <w:t>代码</w:t>
      </w:r>
      <w:r w:rsidRPr="00357E4C">
        <w:rPr>
          <w:rFonts w:hint="eastAsia"/>
          <w:b/>
          <w:snapToGrid w:val="0"/>
          <w:lang w:eastAsia="zh-CN"/>
        </w:rPr>
        <w:t>：</w:t>
      </w:r>
    </w:p>
    <w:p w:rsidR="005F153E" w:rsidRPr="00A9023E" w:rsidRDefault="006C0CB1" w:rsidP="00357E4C">
      <w:pPr>
        <w:spacing w:before="149"/>
        <w:ind w:leftChars="400" w:left="96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JGT</w:t>
      </w:r>
      <w:r w:rsidR="00A9023E" w:rsidRPr="00A9023E">
        <w:rPr>
          <w:rFonts w:hint="eastAsia"/>
          <w:snapToGrid w:val="0"/>
          <w:lang w:eastAsia="zh-CN"/>
        </w:rPr>
        <w:t>，</w:t>
      </w:r>
      <w:r w:rsidR="006E163B" w:rsidRPr="00A9023E">
        <w:rPr>
          <w:rFonts w:hint="eastAsia"/>
          <w:snapToGrid w:val="0"/>
          <w:lang w:eastAsia="zh-CN"/>
        </w:rPr>
        <w:t>火焰光度法</w:t>
      </w:r>
      <w:r w:rsidR="00097B1B" w:rsidRPr="00A9023E">
        <w:rPr>
          <w:rFonts w:hint="eastAsia"/>
          <w:snapToGrid w:val="0"/>
          <w:lang w:eastAsia="zh-CN"/>
        </w:rPr>
        <w:t>，</w:t>
      </w:r>
      <w:r w:rsidRPr="00A9023E">
        <w:rPr>
          <w:rFonts w:hint="eastAsia"/>
          <w:snapToGrid w:val="0"/>
          <w:lang w:eastAsia="zh-CN"/>
        </w:rPr>
        <w:t>钠</w:t>
      </w:r>
    </w:p>
    <w:p w:rsidR="004F6ADD" w:rsidRPr="00A9023E" w:rsidRDefault="006E163B" w:rsidP="00357E4C">
      <w:pPr>
        <w:spacing w:before="149"/>
        <w:ind w:leftChars="400" w:left="96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CEM</w:t>
      </w:r>
      <w:r w:rsidR="00097B1B" w:rsidRPr="00A9023E">
        <w:rPr>
          <w:rFonts w:hint="eastAsia"/>
          <w:snapToGrid w:val="0"/>
          <w:lang w:eastAsia="zh-CN"/>
        </w:rPr>
        <w:t>，</w:t>
      </w:r>
      <w:r w:rsidRPr="00A9023E">
        <w:rPr>
          <w:rFonts w:hint="eastAsia"/>
          <w:snapToGrid w:val="0"/>
          <w:lang w:eastAsia="zh-CN"/>
        </w:rPr>
        <w:t>离子选择性电极法，</w:t>
      </w:r>
      <w:r w:rsidR="006C0CB1" w:rsidRPr="00A9023E">
        <w:rPr>
          <w:rFonts w:hint="eastAsia"/>
          <w:snapToGrid w:val="0"/>
          <w:lang w:eastAsia="zh-CN"/>
        </w:rPr>
        <w:t>钠</w:t>
      </w:r>
    </w:p>
    <w:p w:rsidR="00097B1B" w:rsidRPr="00A9023E" w:rsidRDefault="00097B1B" w:rsidP="00357E4C">
      <w:pPr>
        <w:spacing w:before="149"/>
        <w:ind w:leftChars="400" w:left="96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C</w:t>
      </w:r>
      <w:r w:rsidR="004F6ADD" w:rsidRPr="00A9023E">
        <w:rPr>
          <w:rFonts w:hint="eastAsia"/>
          <w:snapToGrid w:val="0"/>
          <w:lang w:eastAsia="zh-CN"/>
        </w:rPr>
        <w:t>EJ</w:t>
      </w:r>
      <w:r w:rsidR="004F6ADD" w:rsidRPr="00A9023E">
        <w:rPr>
          <w:rFonts w:hint="eastAsia"/>
          <w:snapToGrid w:val="0"/>
          <w:lang w:eastAsia="zh-CN"/>
        </w:rPr>
        <w:t>，</w:t>
      </w:r>
      <w:r w:rsidR="006C0CB1" w:rsidRPr="00A9023E">
        <w:rPr>
          <w:rFonts w:hint="eastAsia"/>
          <w:snapToGrid w:val="0"/>
          <w:lang w:eastAsia="zh-CN"/>
        </w:rPr>
        <w:t>乙酸双氧</w:t>
      </w:r>
      <w:r w:rsidR="00A9023E" w:rsidRPr="00A9023E">
        <w:rPr>
          <w:rFonts w:hint="eastAsia"/>
          <w:snapToGrid w:val="0"/>
          <w:lang w:eastAsia="zh-CN"/>
        </w:rPr>
        <w:t>铀</w:t>
      </w:r>
      <w:r w:rsidR="00CB0B17">
        <w:rPr>
          <w:rFonts w:hint="eastAsia"/>
          <w:snapToGrid w:val="0"/>
          <w:lang w:eastAsia="zh-CN"/>
        </w:rPr>
        <w:t>/</w:t>
      </w:r>
      <w:r w:rsidR="006C0CB1" w:rsidRPr="00A9023E">
        <w:rPr>
          <w:rFonts w:hint="eastAsia"/>
          <w:snapToGrid w:val="0"/>
          <w:lang w:eastAsia="zh-CN"/>
        </w:rPr>
        <w:t>乙酸锌</w:t>
      </w:r>
      <w:r w:rsidR="00A379B0" w:rsidRPr="00A9023E">
        <w:rPr>
          <w:rFonts w:hint="eastAsia"/>
          <w:snapToGrid w:val="0"/>
          <w:lang w:eastAsia="zh-CN"/>
        </w:rPr>
        <w:t>，</w:t>
      </w:r>
      <w:r w:rsidR="006C0CB1" w:rsidRPr="00A9023E">
        <w:rPr>
          <w:rFonts w:hint="eastAsia"/>
          <w:snapToGrid w:val="0"/>
          <w:lang w:eastAsia="zh-CN"/>
        </w:rPr>
        <w:t>钠</w:t>
      </w:r>
    </w:p>
    <w:p w:rsidR="00567FA4" w:rsidRPr="00A9023E" w:rsidRDefault="00B30264" w:rsidP="00357E4C">
      <w:pPr>
        <w:spacing w:before="149"/>
        <w:ind w:leftChars="200" w:left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法规编号：</w:t>
      </w:r>
      <w:r w:rsidR="00A55CE4" w:rsidRPr="00A9023E">
        <w:rPr>
          <w:snapToGrid w:val="0"/>
          <w:lang w:eastAsia="zh-CN"/>
        </w:rPr>
        <w:t>21</w:t>
      </w:r>
      <w:r w:rsidR="00A9023E">
        <w:rPr>
          <w:snapToGrid w:val="0"/>
          <w:lang w:eastAsia="zh-CN"/>
        </w:rPr>
        <w:t xml:space="preserve"> </w:t>
      </w:r>
      <w:r w:rsidR="00A55CE4" w:rsidRPr="00A9023E">
        <w:rPr>
          <w:snapToGrid w:val="0"/>
          <w:lang w:eastAsia="zh-CN"/>
        </w:rPr>
        <w:t>CFR</w:t>
      </w:r>
      <w:r w:rsidR="00A9023E">
        <w:rPr>
          <w:snapToGrid w:val="0"/>
          <w:lang w:eastAsia="zh-CN"/>
        </w:rPr>
        <w:t xml:space="preserve"> </w:t>
      </w:r>
      <w:r w:rsidR="00A55CE4" w:rsidRPr="00A9023E">
        <w:rPr>
          <w:snapToGrid w:val="0"/>
          <w:lang w:eastAsia="zh-CN"/>
        </w:rPr>
        <w:t>862.</w:t>
      </w:r>
      <w:r w:rsidR="006C0CB1" w:rsidRPr="00A9023E">
        <w:rPr>
          <w:rFonts w:hint="eastAsia"/>
          <w:snapToGrid w:val="0"/>
          <w:lang w:eastAsia="zh-CN"/>
        </w:rPr>
        <w:t>1665</w:t>
      </w:r>
    </w:p>
    <w:p w:rsidR="00567FA4" w:rsidRPr="00A9023E" w:rsidRDefault="006C0CB1" w:rsidP="00B56627">
      <w:pPr>
        <w:spacing w:before="149"/>
        <w:rPr>
          <w:snapToGrid w:val="0"/>
          <w:lang w:eastAsia="zh-CN"/>
        </w:rPr>
      </w:pPr>
      <w:proofErr w:type="gramStart"/>
      <w:r w:rsidRPr="00A9023E">
        <w:rPr>
          <w:rFonts w:hint="eastAsia"/>
          <w:snapToGrid w:val="0"/>
          <w:lang w:eastAsia="zh-CN"/>
        </w:rPr>
        <w:t>钠</w:t>
      </w:r>
      <w:r w:rsidR="00B30264" w:rsidRPr="00A9023E">
        <w:rPr>
          <w:snapToGrid w:val="0"/>
          <w:lang w:eastAsia="zh-CN"/>
        </w:rPr>
        <w:t>试验</w:t>
      </w:r>
      <w:proofErr w:type="gramEnd"/>
      <w:r w:rsidR="00B30264" w:rsidRPr="00A9023E">
        <w:rPr>
          <w:snapToGrid w:val="0"/>
          <w:lang w:eastAsia="zh-CN"/>
        </w:rPr>
        <w:t>系统是一种旨在测量血</w:t>
      </w:r>
      <w:r w:rsidR="004F6ADD" w:rsidRPr="00A9023E">
        <w:rPr>
          <w:rFonts w:hint="eastAsia"/>
          <w:snapToGrid w:val="0"/>
          <w:lang w:eastAsia="zh-CN"/>
        </w:rPr>
        <w:t>清、血浆和尿液</w:t>
      </w:r>
      <w:r w:rsidR="00B30264" w:rsidRPr="00A9023E">
        <w:rPr>
          <w:rFonts w:hint="eastAsia"/>
          <w:snapToGrid w:val="0"/>
          <w:lang w:eastAsia="zh-CN"/>
        </w:rPr>
        <w:t>中</w:t>
      </w:r>
      <w:r w:rsidRPr="00A9023E">
        <w:rPr>
          <w:rFonts w:hint="eastAsia"/>
          <w:snapToGrid w:val="0"/>
          <w:lang w:eastAsia="zh-CN"/>
        </w:rPr>
        <w:t>钠</w:t>
      </w:r>
      <w:r w:rsidR="00B30264" w:rsidRPr="00A9023E">
        <w:rPr>
          <w:rFonts w:hint="eastAsia"/>
          <w:snapToGrid w:val="0"/>
          <w:lang w:eastAsia="zh-CN"/>
        </w:rPr>
        <w:t>的数量的器械。</w:t>
      </w:r>
    </w:p>
    <w:p w:rsidR="00567FA4" w:rsidRPr="00357E4C" w:rsidRDefault="00B30264" w:rsidP="00357E4C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357E4C">
        <w:rPr>
          <w:rFonts w:hint="eastAsia"/>
          <w:b/>
          <w:snapToGrid w:val="0"/>
          <w:lang w:eastAsia="zh-CN"/>
        </w:rPr>
        <w:t>适应症</w:t>
      </w:r>
    </w:p>
    <w:p w:rsidR="00567FA4" w:rsidRPr="00A9023E" w:rsidRDefault="004F6ADD" w:rsidP="00B56627">
      <w:pPr>
        <w:spacing w:before="149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由</w:t>
      </w:r>
      <w:r w:rsidRPr="00A9023E">
        <w:rPr>
          <w:snapToGrid w:val="0"/>
          <w:lang w:eastAsia="zh-CN"/>
        </w:rPr>
        <w:t>此仪器得到的测量</w:t>
      </w:r>
      <w:proofErr w:type="gramStart"/>
      <w:r w:rsidRPr="00A9023E">
        <w:rPr>
          <w:snapToGrid w:val="0"/>
          <w:lang w:eastAsia="zh-CN"/>
        </w:rPr>
        <w:t>值用于</w:t>
      </w:r>
      <w:proofErr w:type="gramEnd"/>
      <w:r w:rsidR="00C07474" w:rsidRPr="00A9023E">
        <w:rPr>
          <w:rFonts w:hint="eastAsia"/>
          <w:snapToGrid w:val="0"/>
          <w:lang w:eastAsia="zh-CN"/>
        </w:rPr>
        <w:t>诊断</w:t>
      </w:r>
      <w:r w:rsidR="00C07474" w:rsidRPr="00A9023E">
        <w:rPr>
          <w:snapToGrid w:val="0"/>
          <w:lang w:eastAsia="zh-CN"/>
        </w:rPr>
        <w:t>和治疗醛</w:t>
      </w:r>
      <w:proofErr w:type="gramStart"/>
      <w:r w:rsidR="00C07474" w:rsidRPr="00A9023E">
        <w:rPr>
          <w:snapToGrid w:val="0"/>
          <w:lang w:eastAsia="zh-CN"/>
        </w:rPr>
        <w:t>甾</w:t>
      </w:r>
      <w:proofErr w:type="gramEnd"/>
      <w:r w:rsidR="00C07474" w:rsidRPr="00A9023E">
        <w:rPr>
          <w:snapToGrid w:val="0"/>
          <w:lang w:eastAsia="zh-CN"/>
        </w:rPr>
        <w:t>酮增多症</w:t>
      </w:r>
      <w:r w:rsidR="00A9023E">
        <w:rPr>
          <w:rFonts w:hint="eastAsia"/>
          <w:snapToGrid w:val="0"/>
          <w:lang w:eastAsia="zh-CN"/>
        </w:rPr>
        <w:t>（</w:t>
      </w:r>
      <w:r w:rsidR="00C07474" w:rsidRPr="00A9023E">
        <w:rPr>
          <w:rFonts w:hint="eastAsia"/>
          <w:snapToGrid w:val="0"/>
          <w:lang w:eastAsia="zh-CN"/>
        </w:rPr>
        <w:t>醛</w:t>
      </w:r>
      <w:proofErr w:type="gramStart"/>
      <w:r w:rsidR="00C07474" w:rsidRPr="00A9023E">
        <w:rPr>
          <w:rFonts w:hint="eastAsia"/>
          <w:snapToGrid w:val="0"/>
          <w:lang w:eastAsia="zh-CN"/>
        </w:rPr>
        <w:t>甾</w:t>
      </w:r>
      <w:proofErr w:type="gramEnd"/>
      <w:r w:rsidR="00C07474" w:rsidRPr="00A9023E">
        <w:rPr>
          <w:rFonts w:hint="eastAsia"/>
          <w:snapToGrid w:val="0"/>
          <w:lang w:eastAsia="zh-CN"/>
        </w:rPr>
        <w:t>酮激素分泌过多</w:t>
      </w:r>
      <w:r w:rsidR="00A9023E">
        <w:rPr>
          <w:rFonts w:hint="eastAsia"/>
          <w:snapToGrid w:val="0"/>
          <w:lang w:eastAsia="zh-CN"/>
        </w:rPr>
        <w:t>）</w:t>
      </w:r>
      <w:r w:rsidR="00C07474" w:rsidRPr="00A9023E">
        <w:rPr>
          <w:rFonts w:hint="eastAsia"/>
          <w:snapToGrid w:val="0"/>
          <w:lang w:eastAsia="zh-CN"/>
        </w:rPr>
        <w:t>、尿崩症</w:t>
      </w:r>
      <w:r w:rsidR="00A9023E">
        <w:rPr>
          <w:rFonts w:hint="eastAsia"/>
          <w:snapToGrid w:val="0"/>
          <w:lang w:eastAsia="zh-CN"/>
        </w:rPr>
        <w:t>（</w:t>
      </w:r>
      <w:r w:rsidR="00685E83" w:rsidRPr="00A9023E">
        <w:rPr>
          <w:rFonts w:hint="eastAsia"/>
          <w:snapToGrid w:val="0"/>
          <w:lang w:eastAsia="zh-CN"/>
        </w:rPr>
        <w:t>慢性排出大量低比重尿，伴随烦渴</w:t>
      </w:r>
      <w:r w:rsidR="00A9023E">
        <w:rPr>
          <w:rFonts w:hint="eastAsia"/>
          <w:snapToGrid w:val="0"/>
          <w:lang w:eastAsia="zh-CN"/>
        </w:rPr>
        <w:t>）</w:t>
      </w:r>
      <w:r w:rsidR="00685E83" w:rsidRPr="00A9023E">
        <w:rPr>
          <w:rFonts w:hint="eastAsia"/>
          <w:snapToGrid w:val="0"/>
          <w:lang w:eastAsia="zh-CN"/>
        </w:rPr>
        <w:t>、肾上腺性高血压、阿狄森氏病</w:t>
      </w:r>
      <w:r w:rsidR="00A9023E">
        <w:rPr>
          <w:rFonts w:hint="eastAsia"/>
          <w:snapToGrid w:val="0"/>
          <w:lang w:eastAsia="zh-CN"/>
        </w:rPr>
        <w:t>（</w:t>
      </w:r>
      <w:r w:rsidR="00685E83" w:rsidRPr="00A9023E">
        <w:rPr>
          <w:rFonts w:hint="eastAsia"/>
          <w:snapToGrid w:val="0"/>
          <w:lang w:eastAsia="zh-CN"/>
        </w:rPr>
        <w:t>肾上腺毁坏造成</w:t>
      </w:r>
      <w:r w:rsidR="00A9023E">
        <w:rPr>
          <w:rFonts w:hint="eastAsia"/>
          <w:snapToGrid w:val="0"/>
          <w:lang w:eastAsia="zh-CN"/>
        </w:rPr>
        <w:t>）</w:t>
      </w:r>
      <w:r w:rsidR="00685E83" w:rsidRPr="00A9023E">
        <w:rPr>
          <w:rFonts w:hint="eastAsia"/>
          <w:snapToGrid w:val="0"/>
          <w:lang w:eastAsia="zh-CN"/>
        </w:rPr>
        <w:t>、脱水、抗利尿激素不当分泌或其它与电解质紊乱有关的疾病。</w:t>
      </w:r>
    </w:p>
    <w:p w:rsidR="00685E83" w:rsidRPr="00A9023E" w:rsidRDefault="00685E83" w:rsidP="00B56627">
      <w:pPr>
        <w:spacing w:before="149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预期的患者群体可以是成人、儿童和新生儿，而使用环境可以是医院</w:t>
      </w:r>
      <w:r w:rsidR="00A9023E">
        <w:rPr>
          <w:rFonts w:hint="eastAsia"/>
          <w:snapToGrid w:val="0"/>
          <w:lang w:eastAsia="zh-CN"/>
        </w:rPr>
        <w:t>（</w:t>
      </w:r>
      <w:r w:rsidRPr="00A9023E">
        <w:rPr>
          <w:rFonts w:hint="eastAsia"/>
          <w:snapToGrid w:val="0"/>
          <w:lang w:eastAsia="zh-CN"/>
        </w:rPr>
        <w:t>例如：呼吸护理或实验室部门</w:t>
      </w:r>
      <w:r w:rsidR="00A9023E">
        <w:rPr>
          <w:rFonts w:hint="eastAsia"/>
          <w:snapToGrid w:val="0"/>
          <w:lang w:eastAsia="zh-CN"/>
        </w:rPr>
        <w:t>）</w:t>
      </w:r>
      <w:r w:rsidRPr="00A9023E">
        <w:rPr>
          <w:rFonts w:hint="eastAsia"/>
          <w:snapToGrid w:val="0"/>
          <w:lang w:eastAsia="zh-CN"/>
        </w:rPr>
        <w:t>、急救情况</w:t>
      </w:r>
      <w:r w:rsidR="00A9023E">
        <w:rPr>
          <w:rFonts w:hint="eastAsia"/>
          <w:snapToGrid w:val="0"/>
          <w:lang w:eastAsia="zh-CN"/>
        </w:rPr>
        <w:t>（</w:t>
      </w:r>
      <w:r w:rsidRPr="00A9023E">
        <w:rPr>
          <w:rFonts w:hint="eastAsia"/>
          <w:snapToGrid w:val="0"/>
          <w:lang w:eastAsia="zh-CN"/>
        </w:rPr>
        <w:t>例如：重症监护室、手术、急诊部</w:t>
      </w:r>
      <w:r w:rsidR="00A9023E">
        <w:rPr>
          <w:rFonts w:hint="eastAsia"/>
          <w:snapToGrid w:val="0"/>
          <w:lang w:eastAsia="zh-CN"/>
        </w:rPr>
        <w:t>）</w:t>
      </w:r>
      <w:r w:rsidRPr="00A9023E">
        <w:rPr>
          <w:rFonts w:hint="eastAsia"/>
          <w:snapToGrid w:val="0"/>
          <w:lang w:eastAsia="zh-CN"/>
        </w:rPr>
        <w:t>或病人床</w:t>
      </w:r>
      <w:r w:rsidR="00A9023E" w:rsidRPr="00A9023E">
        <w:rPr>
          <w:rFonts w:hint="eastAsia"/>
          <w:snapToGrid w:val="0"/>
          <w:lang w:eastAsia="zh-CN"/>
        </w:rPr>
        <w:t>边</w:t>
      </w:r>
      <w:r w:rsidR="00CB0B17">
        <w:rPr>
          <w:rFonts w:hint="eastAsia"/>
          <w:snapToGrid w:val="0"/>
          <w:lang w:eastAsia="zh-CN"/>
        </w:rPr>
        <w:t>/</w:t>
      </w:r>
      <w:r w:rsidRPr="00A9023E">
        <w:rPr>
          <w:rFonts w:hint="eastAsia"/>
          <w:snapToGrid w:val="0"/>
          <w:lang w:eastAsia="zh-CN"/>
        </w:rPr>
        <w:t>附近的护理情况。</w:t>
      </w:r>
    </w:p>
    <w:p w:rsidR="00567FA4" w:rsidRPr="00357E4C" w:rsidRDefault="00254601" w:rsidP="00357E4C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357E4C">
        <w:rPr>
          <w:rFonts w:hint="eastAsia"/>
          <w:b/>
          <w:snapToGrid w:val="0"/>
          <w:lang w:eastAsia="zh-CN"/>
        </w:rPr>
        <w:t>具体</w:t>
      </w:r>
      <w:r w:rsidRPr="00357E4C">
        <w:rPr>
          <w:b/>
          <w:snapToGrid w:val="0"/>
          <w:lang w:eastAsia="zh-CN"/>
        </w:rPr>
        <w:t>性能特征</w:t>
      </w:r>
    </w:p>
    <w:p w:rsidR="00567FA4" w:rsidRPr="00357E4C" w:rsidRDefault="00254601" w:rsidP="00357E4C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357E4C">
        <w:rPr>
          <w:rFonts w:hint="eastAsia"/>
          <w:snapToGrid w:val="0"/>
          <w:lang w:eastAsia="zh-CN"/>
        </w:rPr>
        <w:t>临床</w:t>
      </w:r>
      <w:r w:rsidR="00A9023E" w:rsidRPr="00357E4C">
        <w:rPr>
          <w:snapToGrid w:val="0"/>
          <w:lang w:eastAsia="zh-CN"/>
        </w:rPr>
        <w:t>前</w:t>
      </w:r>
      <w:r w:rsidR="00CB0B17">
        <w:rPr>
          <w:snapToGrid w:val="0"/>
          <w:lang w:eastAsia="zh-CN"/>
        </w:rPr>
        <w:t>/</w:t>
      </w:r>
      <w:r w:rsidRPr="00357E4C">
        <w:rPr>
          <w:rFonts w:hint="eastAsia"/>
          <w:snapToGrid w:val="0"/>
          <w:lang w:eastAsia="zh-CN"/>
        </w:rPr>
        <w:t>实验</w:t>
      </w:r>
      <w:r w:rsidR="00A9023E" w:rsidRPr="00357E4C">
        <w:rPr>
          <w:rFonts w:hint="eastAsia"/>
          <w:snapToGrid w:val="0"/>
          <w:lang w:eastAsia="zh-CN"/>
        </w:rPr>
        <w:t>室</w:t>
      </w:r>
      <w:r w:rsidR="00CB0B17">
        <w:rPr>
          <w:rFonts w:hint="eastAsia"/>
          <w:snapToGrid w:val="0"/>
          <w:lang w:eastAsia="zh-CN"/>
        </w:rPr>
        <w:t>/</w:t>
      </w:r>
      <w:r w:rsidRPr="00357E4C">
        <w:rPr>
          <w:rFonts w:hint="eastAsia"/>
          <w:snapToGrid w:val="0"/>
          <w:lang w:eastAsia="zh-CN"/>
        </w:rPr>
        <w:t>体外研究</w:t>
      </w:r>
    </w:p>
    <w:p w:rsidR="00254601" w:rsidRPr="00A9023E" w:rsidRDefault="00C22650" w:rsidP="00B56627">
      <w:pPr>
        <w:spacing w:before="149"/>
        <w:rPr>
          <w:snapToGrid w:val="0"/>
          <w:szCs w:val="24"/>
          <w:lang w:eastAsia="zh-CN" w:bidi="zh-CN"/>
        </w:rPr>
      </w:pPr>
      <w:r w:rsidRPr="00A9023E">
        <w:rPr>
          <w:rFonts w:hint="eastAsia"/>
          <w:snapToGrid w:val="0"/>
          <w:szCs w:val="24"/>
          <w:lang w:eastAsia="zh-CN" w:bidi="zh-CN"/>
        </w:rPr>
        <w:t>提交资料</w:t>
      </w:r>
      <w:r w:rsidR="00254601" w:rsidRPr="00A9023E">
        <w:rPr>
          <w:rFonts w:hint="eastAsia"/>
          <w:snapToGrid w:val="0"/>
          <w:szCs w:val="24"/>
          <w:lang w:eastAsia="zh-CN" w:bidi="zh-CN"/>
        </w:rPr>
        <w:t>中应包括以下八个性能特征</w:t>
      </w:r>
      <w:r w:rsidR="00A9023E">
        <w:rPr>
          <w:rFonts w:hint="eastAsia"/>
          <w:snapToGrid w:val="0"/>
          <w:szCs w:val="24"/>
          <w:lang w:eastAsia="zh-CN" w:bidi="zh-CN"/>
        </w:rPr>
        <w:t>（</w:t>
      </w:r>
      <w:r w:rsidR="00254601" w:rsidRPr="00A9023E">
        <w:rPr>
          <w:rFonts w:hint="eastAsia"/>
          <w:snapToGrid w:val="0"/>
          <w:szCs w:val="24"/>
          <w:lang w:eastAsia="zh-CN" w:bidi="zh-CN"/>
        </w:rPr>
        <w:t>＃</w:t>
      </w:r>
      <w:r w:rsidR="00254601" w:rsidRPr="00A9023E">
        <w:rPr>
          <w:rFonts w:hint="eastAsia"/>
          <w:snapToGrid w:val="0"/>
          <w:szCs w:val="24"/>
          <w:lang w:eastAsia="zh-CN" w:bidi="zh-CN"/>
        </w:rPr>
        <w:t>1</w:t>
      </w:r>
      <w:r w:rsidR="00254601" w:rsidRPr="00A9023E">
        <w:rPr>
          <w:rFonts w:hint="eastAsia"/>
          <w:snapToGrid w:val="0"/>
          <w:szCs w:val="24"/>
          <w:lang w:eastAsia="zh-CN" w:bidi="zh-CN"/>
        </w:rPr>
        <w:t>方法比</w:t>
      </w:r>
      <w:r w:rsidR="00A9023E" w:rsidRPr="00A9023E">
        <w:rPr>
          <w:rFonts w:hint="eastAsia"/>
          <w:snapToGrid w:val="0"/>
          <w:szCs w:val="24"/>
          <w:lang w:eastAsia="zh-CN" w:bidi="zh-CN"/>
        </w:rPr>
        <w:t>较</w:t>
      </w:r>
      <w:r w:rsidR="00254601" w:rsidRPr="00A9023E">
        <w:rPr>
          <w:rFonts w:hint="eastAsia"/>
          <w:snapToGrid w:val="0"/>
          <w:szCs w:val="24"/>
          <w:lang w:eastAsia="zh-CN" w:bidi="zh-CN"/>
        </w:rPr>
        <w:t>-</w:t>
      </w:r>
      <w:r w:rsidR="00A9023E" w:rsidRPr="00A9023E">
        <w:rPr>
          <w:rFonts w:hint="eastAsia"/>
          <w:snapToGrid w:val="0"/>
          <w:szCs w:val="24"/>
          <w:lang w:eastAsia="zh-CN" w:bidi="zh-CN"/>
        </w:rPr>
        <w:t>＃</w:t>
      </w:r>
      <w:r w:rsidR="00254601" w:rsidRPr="00A9023E">
        <w:rPr>
          <w:rFonts w:hint="eastAsia"/>
          <w:snapToGrid w:val="0"/>
          <w:szCs w:val="24"/>
          <w:lang w:eastAsia="zh-CN" w:bidi="zh-CN"/>
        </w:rPr>
        <w:t>8</w:t>
      </w:r>
      <w:r w:rsidR="00254601" w:rsidRPr="00A9023E">
        <w:rPr>
          <w:rFonts w:hint="eastAsia"/>
          <w:snapToGrid w:val="0"/>
          <w:szCs w:val="24"/>
          <w:lang w:eastAsia="zh-CN" w:bidi="zh-CN"/>
        </w:rPr>
        <w:t>预期值</w:t>
      </w:r>
      <w:r w:rsidR="00A9023E">
        <w:rPr>
          <w:rFonts w:hint="eastAsia"/>
          <w:snapToGrid w:val="0"/>
          <w:szCs w:val="24"/>
          <w:lang w:eastAsia="zh-CN" w:bidi="zh-CN"/>
        </w:rPr>
        <w:t>）</w:t>
      </w:r>
      <w:r w:rsidR="00254601" w:rsidRPr="00A9023E">
        <w:rPr>
          <w:rFonts w:hint="eastAsia"/>
          <w:snapToGrid w:val="0"/>
          <w:szCs w:val="24"/>
          <w:lang w:eastAsia="zh-CN" w:bidi="zh-CN"/>
        </w:rPr>
        <w:t>。应为声称具有适合分析样品类型的器械提供数据支持：</w:t>
      </w:r>
    </w:p>
    <w:p w:rsidR="00567FA4" w:rsidRPr="00357E4C" w:rsidRDefault="00254601" w:rsidP="00357E4C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57E4C">
        <w:rPr>
          <w:rFonts w:hint="eastAsia"/>
          <w:snapToGrid w:val="0"/>
          <w:lang w:eastAsia="zh-CN"/>
        </w:rPr>
        <w:t>方法对比</w:t>
      </w:r>
    </w:p>
    <w:p w:rsidR="00567FA4" w:rsidRPr="00357E4C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57E4C">
        <w:rPr>
          <w:rFonts w:hint="eastAsia"/>
          <w:snapToGrid w:val="0"/>
          <w:lang w:eastAsia="zh-CN"/>
        </w:rPr>
        <w:t>斜率、截距</w:t>
      </w:r>
    </w:p>
    <w:p w:rsidR="00254601" w:rsidRPr="00357E4C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57E4C">
        <w:rPr>
          <w:rFonts w:hint="eastAsia"/>
          <w:snapToGrid w:val="0"/>
          <w:lang w:eastAsia="zh-CN"/>
        </w:rPr>
        <w:t>相关系数</w:t>
      </w:r>
    </w:p>
    <w:p w:rsidR="00567FA4" w:rsidRPr="00357E4C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357E4C">
        <w:rPr>
          <w:rFonts w:hint="eastAsia"/>
          <w:snapToGrid w:val="0"/>
          <w:lang w:eastAsia="zh-CN"/>
        </w:rPr>
        <w:t>试验样品的范围</w:t>
      </w:r>
    </w:p>
    <w:p w:rsidR="00567FA4" w:rsidRPr="00A9023E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lastRenderedPageBreak/>
        <w:t>估计的标准误差</w:t>
      </w:r>
    </w:p>
    <w:p w:rsidR="00567FA4" w:rsidRPr="00A9023E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偏差和偏差图</w:t>
      </w:r>
    </w:p>
    <w:p w:rsidR="00567FA4" w:rsidRPr="00A9023E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试验的样本数</w:t>
      </w:r>
    </w:p>
    <w:p w:rsidR="00567FA4" w:rsidRPr="00A9023E" w:rsidRDefault="00254601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数据图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精确度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运行内</w:t>
      </w:r>
      <w:r w:rsidR="00A9023E">
        <w:rPr>
          <w:rFonts w:hint="eastAsia"/>
          <w:snapToGrid w:val="0"/>
          <w:lang w:eastAsia="zh-CN"/>
        </w:rPr>
        <w:t>（</w:t>
      </w:r>
      <w:r w:rsidRPr="00A9023E">
        <w:rPr>
          <w:rFonts w:hint="eastAsia"/>
          <w:snapToGrid w:val="0"/>
          <w:lang w:eastAsia="zh-CN"/>
        </w:rPr>
        <w:t>测定，</w:t>
      </w:r>
      <w:proofErr w:type="gramStart"/>
      <w:r w:rsidRPr="00A9023E">
        <w:rPr>
          <w:rFonts w:hint="eastAsia"/>
          <w:snapToGrid w:val="0"/>
          <w:lang w:eastAsia="zh-CN"/>
        </w:rPr>
        <w:t>和</w:t>
      </w:r>
      <w:proofErr w:type="gramEnd"/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运行间</w:t>
      </w:r>
      <w:r w:rsidR="00A9023E">
        <w:rPr>
          <w:rFonts w:hint="eastAsia"/>
          <w:snapToGrid w:val="0"/>
          <w:lang w:eastAsia="zh-CN"/>
        </w:rPr>
        <w:t>（</w:t>
      </w:r>
      <w:r w:rsidRPr="00A9023E">
        <w:rPr>
          <w:rFonts w:hint="eastAsia"/>
          <w:snapToGrid w:val="0"/>
          <w:lang w:eastAsia="zh-CN"/>
        </w:rPr>
        <w:t>测定</w:t>
      </w:r>
      <w:r w:rsidR="00A9023E">
        <w:rPr>
          <w:rFonts w:hint="eastAsia"/>
          <w:snapToGrid w:val="0"/>
          <w:lang w:eastAsia="zh-CN"/>
        </w:rPr>
        <w:t>）</w:t>
      </w:r>
      <w:r w:rsidRPr="00A9023E">
        <w:rPr>
          <w:rFonts w:hint="eastAsia"/>
          <w:snapToGrid w:val="0"/>
          <w:lang w:eastAsia="zh-CN"/>
        </w:rPr>
        <w:t>，或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总值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标准偏差和变异系数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线性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回收、稀释等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灵敏度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最小检测限值，或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分析灵敏度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干扰</w:t>
      </w:r>
    </w:p>
    <w:p w:rsidR="00AA46A6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内源性，如胆红素、血红蛋白、脂肪等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外源性，如药物、抗凝剂等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稳定性</w:t>
      </w:r>
      <w:r w:rsidRPr="00A9023E">
        <w:rPr>
          <w:snapToGrid w:val="0"/>
          <w:lang w:eastAsia="zh-CN"/>
        </w:rPr>
        <w:t>总结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校准区间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质检间隔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质检材料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校准材料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软件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确认信息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认证信息</w:t>
      </w:r>
    </w:p>
    <w:p w:rsidR="00567FA4" w:rsidRPr="00A9023E" w:rsidRDefault="00AA46A6" w:rsidP="003C761B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预期值</w:t>
      </w:r>
    </w:p>
    <w:p w:rsidR="00AA46A6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参考文件、参考区间或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人口研究、参考区间，</w:t>
      </w:r>
    </w:p>
    <w:p w:rsidR="00567FA4" w:rsidRPr="00A9023E" w:rsidRDefault="00AA46A6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lastRenderedPageBreak/>
        <w:t>医学决策点</w:t>
      </w:r>
      <w:r w:rsidR="00A9023E" w:rsidRPr="00A9023E">
        <w:rPr>
          <w:rFonts w:hint="eastAsia"/>
          <w:snapToGrid w:val="0"/>
          <w:lang w:eastAsia="zh-CN"/>
        </w:rPr>
        <w:t>和</w:t>
      </w:r>
      <w:r w:rsidR="00CB0B17">
        <w:rPr>
          <w:rFonts w:hint="eastAsia"/>
          <w:snapToGrid w:val="0"/>
          <w:lang w:eastAsia="zh-CN"/>
        </w:rPr>
        <w:t>/</w:t>
      </w:r>
      <w:r w:rsidRPr="00A9023E">
        <w:rPr>
          <w:rFonts w:hint="eastAsia"/>
          <w:snapToGrid w:val="0"/>
          <w:lang w:eastAsia="zh-CN"/>
        </w:rPr>
        <w:t>或</w:t>
      </w:r>
    </w:p>
    <w:p w:rsidR="00567FA4" w:rsidRPr="00A9023E" w:rsidRDefault="00964247" w:rsidP="003C761B">
      <w:pPr>
        <w:pStyle w:val="a4"/>
        <w:numPr>
          <w:ilvl w:val="0"/>
          <w:numId w:val="8"/>
        </w:numPr>
        <w:spacing w:beforeLines="30" w:before="89"/>
        <w:ind w:leftChars="200" w:left="96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关键决策点</w:t>
      </w:r>
    </w:p>
    <w:p w:rsidR="00567FA4" w:rsidRPr="00A9023E" w:rsidRDefault="00964247" w:rsidP="003C761B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临床研究</w:t>
      </w:r>
    </w:p>
    <w:p w:rsidR="00964247" w:rsidRPr="00A9023E" w:rsidRDefault="00964247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应该进行如上所述的方法比较研究，将性能与所述器械的性能以及适当的参考方法进行比</w:t>
      </w:r>
      <w:r w:rsidR="00A9023E" w:rsidRPr="00A9023E">
        <w:rPr>
          <w:snapToGrid w:val="0"/>
          <w:lang w:eastAsia="zh-CN"/>
        </w:rPr>
        <w:t>较</w:t>
      </w:r>
      <w:r w:rsidR="00A9023E">
        <w:rPr>
          <w:snapToGrid w:val="0"/>
          <w:lang w:eastAsia="zh-CN"/>
        </w:rPr>
        <w:t>，</w:t>
      </w:r>
      <w:r w:rsidRPr="00A9023E">
        <w:rPr>
          <w:snapToGrid w:val="0"/>
          <w:lang w:eastAsia="zh-CN"/>
        </w:rPr>
        <w:t>证明实质等同性。患者的统计学显著样本</w:t>
      </w:r>
      <w:r w:rsidRPr="00A9023E">
        <w:rPr>
          <w:rFonts w:hint="eastAsia"/>
          <w:snapToGrid w:val="0"/>
          <w:lang w:eastAsia="zh-CN"/>
        </w:rPr>
        <w:t>来自于</w:t>
      </w:r>
      <w:r w:rsidRPr="00A9023E">
        <w:rPr>
          <w:snapToGrid w:val="0"/>
          <w:lang w:eastAsia="zh-CN"/>
        </w:rPr>
        <w:t>代表</w:t>
      </w:r>
      <w:r w:rsidRPr="00A9023E">
        <w:rPr>
          <w:rFonts w:hint="eastAsia"/>
          <w:snapToGrid w:val="0"/>
          <w:lang w:eastAsia="zh-CN"/>
        </w:rPr>
        <w:t>拟定</w:t>
      </w:r>
      <w:r w:rsidRPr="00A9023E">
        <w:rPr>
          <w:snapToGrid w:val="0"/>
          <w:lang w:eastAsia="zh-CN"/>
        </w:rPr>
        <w:t>预期用途的群体，</w:t>
      </w:r>
      <w:r w:rsidRPr="00A9023E">
        <w:rPr>
          <w:rFonts w:hint="eastAsia"/>
          <w:snapToGrid w:val="0"/>
          <w:lang w:eastAsia="zh-CN"/>
        </w:rPr>
        <w:t>包括</w:t>
      </w:r>
      <w:r w:rsidRPr="00A9023E">
        <w:rPr>
          <w:snapToGrid w:val="0"/>
          <w:lang w:eastAsia="zh-CN"/>
        </w:rPr>
        <w:t>适当的测定范围。</w:t>
      </w:r>
    </w:p>
    <w:p w:rsidR="00964247" w:rsidRPr="00A9023E" w:rsidRDefault="00964247" w:rsidP="003C761B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应计算和报告所选决策点的总测量误差。</w:t>
      </w:r>
    </w:p>
    <w:p w:rsidR="00964247" w:rsidRPr="003C761B" w:rsidRDefault="00A9023E" w:rsidP="003C761B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3C761B">
        <w:rPr>
          <w:rFonts w:hint="eastAsia"/>
          <w:b/>
          <w:snapToGrid w:val="0"/>
          <w:lang w:eastAsia="zh-CN"/>
        </w:rPr>
        <w:t>标</w:t>
      </w:r>
      <w:r w:rsidR="00964247" w:rsidRPr="003C761B">
        <w:rPr>
          <w:rFonts w:hint="eastAsia"/>
          <w:b/>
          <w:snapToGrid w:val="0"/>
          <w:lang w:eastAsia="zh-CN"/>
        </w:rPr>
        <w:t>签注意事项：</w:t>
      </w:r>
    </w:p>
    <w:p w:rsidR="00567FA4" w:rsidRPr="00A9023E" w:rsidRDefault="00A9023E" w:rsidP="00B56627">
      <w:pPr>
        <w:spacing w:before="149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参</w:t>
      </w:r>
      <w:r w:rsidR="00964247" w:rsidRPr="00A9023E">
        <w:rPr>
          <w:rFonts w:hint="eastAsia"/>
          <w:snapToGrid w:val="0"/>
          <w:lang w:eastAsia="zh-CN"/>
        </w:rPr>
        <w:t>考</w:t>
      </w:r>
      <w:r w:rsidR="00A55CE4" w:rsidRPr="00A9023E">
        <w:rPr>
          <w:snapToGrid w:val="0"/>
          <w:lang w:eastAsia="zh-CN"/>
        </w:rPr>
        <w:t>21</w:t>
      </w:r>
      <w:r>
        <w:rPr>
          <w:snapToGrid w:val="0"/>
          <w:lang w:eastAsia="zh-CN"/>
        </w:rPr>
        <w:t xml:space="preserve"> </w:t>
      </w:r>
      <w:r w:rsidR="00A55CE4" w:rsidRPr="00A9023E">
        <w:rPr>
          <w:snapToGrid w:val="0"/>
          <w:lang w:eastAsia="zh-CN"/>
        </w:rPr>
        <w:t>CFR</w:t>
      </w:r>
      <w:r>
        <w:rPr>
          <w:snapToGrid w:val="0"/>
          <w:lang w:eastAsia="zh-CN"/>
        </w:rPr>
        <w:t xml:space="preserve"> </w:t>
      </w:r>
      <w:r w:rsidR="00964247" w:rsidRPr="00A9023E">
        <w:rPr>
          <w:snapToGrid w:val="0"/>
          <w:lang w:eastAsia="zh-CN"/>
        </w:rPr>
        <w:t>809.10</w:t>
      </w:r>
      <w:r w:rsidR="00964247" w:rsidRPr="00A9023E">
        <w:rPr>
          <w:rFonts w:hint="eastAsia"/>
          <w:snapToGrid w:val="0"/>
          <w:lang w:eastAsia="zh-CN"/>
        </w:rPr>
        <w:t>。</w:t>
      </w:r>
    </w:p>
    <w:p w:rsidR="00964247" w:rsidRPr="00A9023E" w:rsidRDefault="00964247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其它：对于用于诊断目的的多用途</w:t>
      </w:r>
      <w:r w:rsidRPr="00A9023E">
        <w:rPr>
          <w:rFonts w:hint="eastAsia"/>
          <w:snapToGrid w:val="0"/>
          <w:lang w:eastAsia="zh-CN"/>
        </w:rPr>
        <w:t>工具</w:t>
      </w:r>
      <w:r w:rsidRPr="00A9023E">
        <w:rPr>
          <w:snapToGrid w:val="0"/>
          <w:lang w:eastAsia="zh-CN"/>
        </w:rPr>
        <w:t>，参见</w:t>
      </w:r>
      <w:r w:rsidRPr="00A9023E">
        <w:rPr>
          <w:snapToGrid w:val="0"/>
          <w:lang w:eastAsia="zh-CN"/>
        </w:rPr>
        <w:t>21</w:t>
      </w:r>
      <w:r w:rsidR="00A9023E">
        <w:rPr>
          <w:snapToGrid w:val="0"/>
          <w:lang w:eastAsia="zh-CN"/>
        </w:rPr>
        <w:t xml:space="preserve"> </w:t>
      </w:r>
      <w:r w:rsidRPr="00A9023E">
        <w:rPr>
          <w:snapToGrid w:val="0"/>
          <w:lang w:eastAsia="zh-CN"/>
        </w:rPr>
        <w:t>CFR</w:t>
      </w:r>
      <w:r w:rsidR="00A9023E">
        <w:rPr>
          <w:snapToGrid w:val="0"/>
          <w:lang w:eastAsia="zh-CN"/>
        </w:rPr>
        <w:t xml:space="preserve"> </w:t>
      </w:r>
      <w:r w:rsidRPr="00A9023E">
        <w:rPr>
          <w:snapToGrid w:val="0"/>
          <w:lang w:eastAsia="zh-CN"/>
        </w:rPr>
        <w:t>809.1</w:t>
      </w:r>
      <w:r w:rsidR="00A9023E" w:rsidRPr="00A9023E">
        <w:rPr>
          <w:snapToGrid w:val="0"/>
          <w:lang w:eastAsia="zh-CN"/>
        </w:rPr>
        <w:t>0</w:t>
      </w:r>
      <w:r w:rsidR="00A9023E">
        <w:rPr>
          <w:snapToGrid w:val="0"/>
          <w:lang w:eastAsia="zh-CN"/>
        </w:rPr>
        <w:t xml:space="preserve"> (</w:t>
      </w:r>
      <w:r w:rsidR="00A9023E" w:rsidRPr="00A9023E">
        <w:rPr>
          <w:snapToGrid w:val="0"/>
          <w:lang w:eastAsia="zh-CN"/>
        </w:rPr>
        <w:t>b</w:t>
      </w:r>
      <w:r w:rsidR="00A9023E">
        <w:rPr>
          <w:snapToGrid w:val="0"/>
          <w:lang w:eastAsia="zh-CN"/>
        </w:rPr>
        <w:t>)</w:t>
      </w:r>
      <w:r w:rsidR="00A9023E">
        <w:rPr>
          <w:snapToGrid w:val="0"/>
          <w:lang w:eastAsia="zh-CN"/>
        </w:rPr>
        <w:t>（</w:t>
      </w:r>
      <w:r w:rsidR="00A9023E" w:rsidRPr="00A9023E">
        <w:rPr>
          <w:snapToGrid w:val="0"/>
          <w:lang w:eastAsia="zh-CN"/>
        </w:rPr>
        <w:t>1</w:t>
      </w:r>
      <w:r w:rsidR="00A9023E">
        <w:rPr>
          <w:snapToGrid w:val="0"/>
          <w:lang w:eastAsia="zh-CN"/>
        </w:rPr>
        <w:t>）</w:t>
      </w:r>
      <w:r w:rsidR="00A9023E" w:rsidRPr="00A9023E">
        <w:rPr>
          <w:snapToGrid w:val="0"/>
          <w:lang w:eastAsia="zh-CN"/>
        </w:rPr>
        <w:t>，</w:t>
      </w:r>
      <w:r w:rsidR="00A9023E">
        <w:rPr>
          <w:snapToGrid w:val="0"/>
          <w:lang w:eastAsia="zh-CN"/>
        </w:rPr>
        <w:t>（</w:t>
      </w:r>
      <w:r w:rsidR="00A9023E" w:rsidRPr="00A9023E">
        <w:rPr>
          <w:snapToGrid w:val="0"/>
          <w:lang w:eastAsia="zh-CN"/>
        </w:rPr>
        <w:t>2</w:t>
      </w:r>
      <w:r w:rsidR="00A9023E">
        <w:rPr>
          <w:snapToGrid w:val="0"/>
          <w:lang w:eastAsia="zh-CN"/>
        </w:rPr>
        <w:t>）</w:t>
      </w:r>
      <w:r w:rsidR="00A9023E" w:rsidRPr="00A9023E">
        <w:rPr>
          <w:snapToGrid w:val="0"/>
          <w:lang w:eastAsia="zh-CN"/>
        </w:rPr>
        <w:t>，</w:t>
      </w:r>
      <w:r w:rsidR="00A9023E">
        <w:rPr>
          <w:snapToGrid w:val="0"/>
          <w:lang w:eastAsia="zh-CN"/>
        </w:rPr>
        <w:t>（</w:t>
      </w:r>
      <w:r w:rsidR="00A9023E" w:rsidRPr="00A9023E">
        <w:rPr>
          <w:snapToGrid w:val="0"/>
          <w:lang w:eastAsia="zh-CN"/>
        </w:rPr>
        <w:t>6</w:t>
      </w:r>
      <w:r w:rsidR="00A9023E">
        <w:rPr>
          <w:snapToGrid w:val="0"/>
          <w:lang w:eastAsia="zh-CN"/>
        </w:rPr>
        <w:t>）</w:t>
      </w:r>
      <w:r w:rsidR="00A9023E" w:rsidRPr="00A9023E">
        <w:rPr>
          <w:snapToGrid w:val="0"/>
          <w:lang w:eastAsia="zh-CN"/>
        </w:rPr>
        <w:t>，</w:t>
      </w:r>
      <w:r w:rsidR="00A9023E">
        <w:rPr>
          <w:snapToGrid w:val="0"/>
          <w:lang w:eastAsia="zh-CN"/>
        </w:rPr>
        <w:t>（</w:t>
      </w:r>
      <w:r w:rsidR="00A9023E" w:rsidRPr="00A9023E">
        <w:rPr>
          <w:snapToGrid w:val="0"/>
          <w:lang w:eastAsia="zh-CN"/>
        </w:rPr>
        <w:t>14</w:t>
      </w:r>
      <w:r w:rsidR="00A9023E">
        <w:rPr>
          <w:snapToGrid w:val="0"/>
          <w:lang w:eastAsia="zh-CN"/>
        </w:rPr>
        <w:t>）</w:t>
      </w:r>
      <w:r w:rsidR="00A9023E" w:rsidRPr="00A9023E">
        <w:rPr>
          <w:snapToGrid w:val="0"/>
          <w:lang w:eastAsia="zh-CN"/>
        </w:rPr>
        <w:t>和</w:t>
      </w:r>
      <w:r w:rsidR="00A9023E">
        <w:rPr>
          <w:snapToGrid w:val="0"/>
          <w:lang w:eastAsia="zh-CN"/>
        </w:rPr>
        <w:t>（</w:t>
      </w:r>
      <w:r w:rsidR="00A9023E" w:rsidRPr="00A9023E">
        <w:rPr>
          <w:snapToGrid w:val="0"/>
          <w:lang w:eastAsia="zh-CN"/>
        </w:rPr>
        <w:t>15</w:t>
      </w:r>
      <w:r w:rsidR="00A9023E">
        <w:rPr>
          <w:snapToGrid w:val="0"/>
          <w:lang w:eastAsia="zh-CN"/>
        </w:rPr>
        <w:t>）</w:t>
      </w:r>
      <w:r w:rsidR="00A9023E" w:rsidRPr="00A9023E">
        <w:rPr>
          <w:snapToGrid w:val="0"/>
          <w:lang w:eastAsia="zh-CN"/>
        </w:rPr>
        <w:t>。</w:t>
      </w:r>
    </w:p>
    <w:p w:rsidR="00567FA4" w:rsidRPr="00A9023E" w:rsidRDefault="00964247" w:rsidP="00B56627">
      <w:pPr>
        <w:spacing w:before="149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清单</w:t>
      </w:r>
    </w:p>
    <w:p w:rsidR="00567FA4" w:rsidRDefault="00964247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说明</w:t>
      </w:r>
      <w:r w:rsidR="00CB0B17">
        <w:rPr>
          <w:rFonts w:hint="eastAsia"/>
          <w:snapToGrid w:val="0"/>
          <w:lang w:eastAsia="zh-CN"/>
        </w:rPr>
        <w:t>：在贵公司</w:t>
      </w:r>
      <w:r w:rsidRPr="00A9023E">
        <w:rPr>
          <w:rFonts w:hint="eastAsia"/>
          <w:snapToGrid w:val="0"/>
          <w:lang w:eastAsia="zh-CN"/>
        </w:rPr>
        <w:t>准备提交</w:t>
      </w:r>
      <w:proofErr w:type="gramStart"/>
      <w:r w:rsidR="006C0CB1" w:rsidRPr="00A9023E">
        <w:rPr>
          <w:rFonts w:hint="eastAsia"/>
          <w:snapToGrid w:val="0"/>
          <w:lang w:eastAsia="zh-CN"/>
        </w:rPr>
        <w:t>钠</w:t>
      </w:r>
      <w:r w:rsidR="00CB0B17">
        <w:rPr>
          <w:rFonts w:hint="eastAsia"/>
          <w:snapToGrid w:val="0"/>
          <w:lang w:eastAsia="zh-CN"/>
        </w:rPr>
        <w:t>试验</w:t>
      </w:r>
      <w:proofErr w:type="gramEnd"/>
      <w:r w:rsidR="00CB0B17">
        <w:rPr>
          <w:rFonts w:hint="eastAsia"/>
          <w:snapToGrid w:val="0"/>
          <w:lang w:eastAsia="zh-CN"/>
        </w:rPr>
        <w:t>系统的上市前通告时</w:t>
      </w:r>
      <w:r w:rsidR="00A379B0" w:rsidRPr="00A9023E">
        <w:rPr>
          <w:rFonts w:hint="eastAsia"/>
          <w:snapToGrid w:val="0"/>
          <w:lang w:eastAsia="zh-CN"/>
        </w:rPr>
        <w:t>，将</w:t>
      </w:r>
      <w:r w:rsidRPr="00A9023E">
        <w:rPr>
          <w:rFonts w:hint="eastAsia"/>
          <w:snapToGrid w:val="0"/>
          <w:lang w:eastAsia="zh-CN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1098"/>
      </w:tblGrid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根据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21 CFR 807.87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j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）逐字记录的真实和准确的声明。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分别根据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21 CFR 807.92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或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21 CFR 807.93</w:t>
            </w:r>
            <w:r w:rsidRPr="003C761B"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510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k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）摘要或声明。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CB0B17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</w:t>
            </w:r>
            <w:r w:rsidR="003C761B" w:rsidRPr="003C761B">
              <w:rPr>
                <w:snapToGrid w:val="0"/>
                <w:sz w:val="21"/>
                <w:szCs w:val="21"/>
                <w:lang w:eastAsia="zh-CN"/>
              </w:rPr>
              <w:t>在一个单独页面上。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体外诊断产品标签（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21 CFR 809.10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b</w:t>
            </w:r>
            <w:r w:rsidRPr="003C761B">
              <w:rPr>
                <w:snapToGrid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010BD9">
        <w:tc>
          <w:tcPr>
            <w:tcW w:w="9286" w:type="dxa"/>
            <w:gridSpan w:val="2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ind w:leftChars="200" w:left="480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3C761B" w:rsidRPr="003C761B" w:rsidTr="003C761B">
        <w:tc>
          <w:tcPr>
            <w:tcW w:w="818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3C761B"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:rsidR="003C761B" w:rsidRPr="003C761B" w:rsidRDefault="003C761B" w:rsidP="003C761B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3C761B" w:rsidRDefault="003C761B" w:rsidP="00B56627">
      <w:pPr>
        <w:spacing w:before="149"/>
        <w:rPr>
          <w:snapToGrid w:val="0"/>
          <w:lang w:eastAsia="zh-CN"/>
        </w:rPr>
      </w:pPr>
    </w:p>
    <w:p w:rsidR="00567FA4" w:rsidRPr="00A9023E" w:rsidRDefault="00A27603" w:rsidP="00B56627">
      <w:pPr>
        <w:spacing w:before="149"/>
        <w:rPr>
          <w:snapToGrid w:val="0"/>
          <w:lang w:eastAsia="zh-CN"/>
        </w:rPr>
      </w:pPr>
      <w:r w:rsidRPr="00A9023E">
        <w:rPr>
          <w:rFonts w:hint="eastAsia"/>
          <w:snapToGrid w:val="0"/>
          <w:lang w:eastAsia="zh-CN"/>
        </w:rPr>
        <w:t>参考文件：</w:t>
      </w:r>
    </w:p>
    <w:p w:rsidR="00A27603" w:rsidRPr="00A9023E" w:rsidRDefault="00A379B0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  <w:lang w:eastAsia="zh-CN"/>
        </w:rPr>
        <w:t>协助</w:t>
      </w:r>
      <w:r w:rsidRPr="00A9023E">
        <w:rPr>
          <w:rFonts w:hint="eastAsia"/>
          <w:snapToGrid w:val="0"/>
          <w:lang w:eastAsia="zh-CN"/>
        </w:rPr>
        <w:t>申办</w:t>
      </w:r>
      <w:r w:rsidR="00CB0B17">
        <w:rPr>
          <w:rFonts w:hint="eastAsia"/>
          <w:snapToGrid w:val="0"/>
          <w:lang w:eastAsia="zh-CN"/>
        </w:rPr>
        <w:t>方</w:t>
      </w:r>
      <w:r w:rsidR="00A27603" w:rsidRPr="00A9023E">
        <w:rPr>
          <w:snapToGrid w:val="0"/>
          <w:lang w:eastAsia="zh-CN"/>
        </w:rPr>
        <w:t>确定本文件第三部分所述的具体性能特征的方法可使</w:t>
      </w:r>
      <w:r w:rsidR="00A9023E" w:rsidRPr="00A9023E">
        <w:rPr>
          <w:snapToGrid w:val="0"/>
          <w:lang w:eastAsia="zh-CN"/>
        </w:rPr>
        <w:t>用</w:t>
      </w:r>
      <w:r w:rsidR="00A27603" w:rsidRPr="00A9023E">
        <w:rPr>
          <w:snapToGrid w:val="0"/>
          <w:lang w:eastAsia="zh-CN"/>
        </w:rPr>
        <w:t>NCCLS</w:t>
      </w:r>
      <w:r w:rsidR="00A9023E" w:rsidRPr="00A9023E">
        <w:rPr>
          <w:snapToGrid w:val="0"/>
          <w:lang w:eastAsia="zh-CN"/>
        </w:rPr>
        <w:t>文</w:t>
      </w:r>
      <w:r w:rsidR="00A27603" w:rsidRPr="00A9023E">
        <w:rPr>
          <w:snapToGrid w:val="0"/>
          <w:lang w:eastAsia="zh-CN"/>
        </w:rPr>
        <w:t>件或下列参考文件之一获得：</w:t>
      </w:r>
    </w:p>
    <w:p w:rsidR="00A27603" w:rsidRPr="00A9023E" w:rsidRDefault="00A27603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</w:rPr>
        <w:t>Carey</w:t>
      </w:r>
      <w:r w:rsidR="00A9023E">
        <w:rPr>
          <w:snapToGrid w:val="0"/>
        </w:rPr>
        <w:t xml:space="preserve"> </w:t>
      </w:r>
      <w:proofErr w:type="spellStart"/>
      <w:r w:rsidRPr="00A9023E">
        <w:rPr>
          <w:snapToGrid w:val="0"/>
        </w:rPr>
        <w:t>RN</w:t>
      </w:r>
      <w:r w:rsidR="00A9023E" w:rsidRPr="00A9023E">
        <w:rPr>
          <w:snapToGrid w:val="0"/>
        </w:rPr>
        <w:t>和</w:t>
      </w:r>
      <w:r w:rsidRPr="00A9023E">
        <w:rPr>
          <w:snapToGrid w:val="0"/>
        </w:rPr>
        <w:t>Garber</w:t>
      </w:r>
      <w:proofErr w:type="spellEnd"/>
      <w:r w:rsidR="00A9023E">
        <w:rPr>
          <w:snapToGrid w:val="0"/>
        </w:rPr>
        <w:t xml:space="preserve"> </w:t>
      </w:r>
      <w:proofErr w:type="spellStart"/>
      <w:r w:rsidRPr="00A9023E">
        <w:rPr>
          <w:snapToGrid w:val="0"/>
        </w:rPr>
        <w:t>CC</w:t>
      </w:r>
      <w:r w:rsidRPr="00A9023E">
        <w:rPr>
          <w:snapToGrid w:val="0"/>
        </w:rPr>
        <w:t>：临床化学方法的评价</w:t>
      </w:r>
      <w:proofErr w:type="spellEnd"/>
      <w:r w:rsidRPr="00A9023E">
        <w:rPr>
          <w:snapToGrid w:val="0"/>
        </w:rPr>
        <w:t>——</w:t>
      </w:r>
      <w:proofErr w:type="spellStart"/>
      <w:r w:rsidRPr="00A9023E">
        <w:rPr>
          <w:snapToGrid w:val="0"/>
        </w:rPr>
        <w:t>理论、分析和相关性；</w:t>
      </w:r>
      <w:r w:rsidRPr="00A9023E">
        <w:rPr>
          <w:snapToGrid w:val="0"/>
        </w:rPr>
        <w:t>Kaplan</w:t>
      </w:r>
      <w:proofErr w:type="spellEnd"/>
      <w:r w:rsidR="00A9023E">
        <w:rPr>
          <w:snapToGrid w:val="0"/>
        </w:rPr>
        <w:t xml:space="preserve"> </w:t>
      </w:r>
      <w:r w:rsidRPr="00A9023E">
        <w:rPr>
          <w:snapToGrid w:val="0"/>
        </w:rPr>
        <w:t>LA</w:t>
      </w:r>
      <w:r w:rsidR="00A379B0" w:rsidRPr="00A9023E">
        <w:rPr>
          <w:rFonts w:hint="eastAsia"/>
          <w:snapToGrid w:val="0"/>
          <w:lang w:eastAsia="zh-CN"/>
        </w:rPr>
        <w:t>和</w:t>
      </w:r>
      <w:proofErr w:type="spellStart"/>
      <w:r w:rsidRPr="00A9023E">
        <w:rPr>
          <w:snapToGrid w:val="0"/>
        </w:rPr>
        <w:t>Pesce</w:t>
      </w:r>
      <w:proofErr w:type="spellEnd"/>
      <w:r w:rsidR="00A9023E">
        <w:rPr>
          <w:snapToGrid w:val="0"/>
        </w:rPr>
        <w:t xml:space="preserve"> </w:t>
      </w:r>
      <w:r w:rsidRPr="00A9023E">
        <w:rPr>
          <w:snapToGrid w:val="0"/>
        </w:rPr>
        <w:t>A</w:t>
      </w:r>
      <w:r w:rsidR="00A9023E" w:rsidRPr="00A9023E">
        <w:rPr>
          <w:snapToGrid w:val="0"/>
        </w:rPr>
        <w:t>J</w:t>
      </w:r>
      <w:r w:rsidR="00A9023E">
        <w:rPr>
          <w:snapToGrid w:val="0"/>
        </w:rPr>
        <w:t xml:space="preserve"> (</w:t>
      </w:r>
      <w:proofErr w:type="spellStart"/>
      <w:r w:rsidR="00A9023E" w:rsidRPr="00A9023E">
        <w:rPr>
          <w:snapToGrid w:val="0"/>
        </w:rPr>
        <w:t>eds</w:t>
      </w:r>
      <w:proofErr w:type="spellEnd"/>
      <w:r w:rsidR="00A9023E">
        <w:rPr>
          <w:snapToGrid w:val="0"/>
        </w:rPr>
        <w:t>)</w:t>
      </w:r>
      <w:r w:rsidR="00CB0B17">
        <w:rPr>
          <w:snapToGrid w:val="0"/>
        </w:rPr>
        <w:t>，</w:t>
      </w:r>
      <w:r w:rsidRPr="00A9023E">
        <w:rPr>
          <w:snapToGrid w:val="0"/>
        </w:rPr>
        <w:t>CV</w:t>
      </w:r>
      <w:r w:rsidR="00A9023E">
        <w:rPr>
          <w:snapToGrid w:val="0"/>
        </w:rPr>
        <w:t xml:space="preserve"> </w:t>
      </w:r>
      <w:r w:rsidRPr="00A9023E">
        <w:rPr>
          <w:snapToGrid w:val="0"/>
        </w:rPr>
        <w:t>Mosby</w:t>
      </w:r>
      <w:r w:rsidR="00A9023E">
        <w:rPr>
          <w:snapToGrid w:val="0"/>
        </w:rPr>
        <w:t xml:space="preserve"> </w:t>
      </w:r>
      <w:proofErr w:type="spellStart"/>
      <w:r w:rsidRPr="00A9023E">
        <w:rPr>
          <w:snapToGrid w:val="0"/>
        </w:rPr>
        <w:t>Compan</w:t>
      </w:r>
      <w:r w:rsidR="00A9023E" w:rsidRPr="00A9023E">
        <w:rPr>
          <w:snapToGrid w:val="0"/>
        </w:rPr>
        <w:t>y</w:t>
      </w:r>
      <w:r w:rsidR="00CB0B17">
        <w:rPr>
          <w:snapToGrid w:val="0"/>
        </w:rPr>
        <w:t>，</w:t>
      </w:r>
      <w:r w:rsidRPr="00A9023E">
        <w:rPr>
          <w:snapToGrid w:val="0"/>
        </w:rPr>
        <w:t>St</w:t>
      </w:r>
      <w:proofErr w:type="spellEnd"/>
      <w:r w:rsidRPr="00A9023E">
        <w:rPr>
          <w:snapToGrid w:val="0"/>
        </w:rPr>
        <w:t>.</w:t>
      </w:r>
      <w:r w:rsidR="00A9023E">
        <w:rPr>
          <w:snapToGrid w:val="0"/>
        </w:rPr>
        <w:t xml:space="preserve"> </w:t>
      </w:r>
      <w:r w:rsidRPr="00A9023E">
        <w:rPr>
          <w:snapToGrid w:val="0"/>
        </w:rPr>
        <w:t>Loui</w:t>
      </w:r>
      <w:r w:rsidR="00A9023E" w:rsidRPr="00A9023E">
        <w:rPr>
          <w:snapToGrid w:val="0"/>
        </w:rPr>
        <w:t>s</w:t>
      </w:r>
      <w:r w:rsidR="00CB0B17">
        <w:rPr>
          <w:snapToGrid w:val="0"/>
        </w:rPr>
        <w:t>，</w:t>
      </w:r>
      <w:r w:rsidR="00CB0B17">
        <w:rPr>
          <w:snapToGrid w:val="0"/>
        </w:rPr>
        <w:t>1984</w:t>
      </w:r>
      <w:r w:rsidR="00CB0B17">
        <w:rPr>
          <w:rFonts w:hint="eastAsia"/>
          <w:snapToGrid w:val="0"/>
          <w:lang w:eastAsia="zh-CN"/>
        </w:rPr>
        <w:t>。</w:t>
      </w:r>
    </w:p>
    <w:p w:rsidR="00567FA4" w:rsidRPr="00A9023E" w:rsidRDefault="00A27603" w:rsidP="00B56627">
      <w:pPr>
        <w:spacing w:before="149"/>
        <w:rPr>
          <w:snapToGrid w:val="0"/>
          <w:lang w:eastAsia="zh-CN"/>
        </w:rPr>
      </w:pPr>
      <w:r w:rsidRPr="00A9023E">
        <w:rPr>
          <w:snapToGrid w:val="0"/>
        </w:rPr>
        <w:t>Koch</w:t>
      </w:r>
      <w:r w:rsidR="00A9023E">
        <w:rPr>
          <w:snapToGrid w:val="0"/>
        </w:rPr>
        <w:t xml:space="preserve"> </w:t>
      </w:r>
      <w:proofErr w:type="spellStart"/>
      <w:r w:rsidRPr="00A9023E">
        <w:rPr>
          <w:snapToGrid w:val="0"/>
        </w:rPr>
        <w:t>DD</w:t>
      </w:r>
      <w:r w:rsidR="00A9023E" w:rsidRPr="00A9023E">
        <w:rPr>
          <w:snapToGrid w:val="0"/>
        </w:rPr>
        <w:t>和</w:t>
      </w:r>
      <w:r w:rsidRPr="00A9023E">
        <w:rPr>
          <w:snapToGrid w:val="0"/>
        </w:rPr>
        <w:t>Peters</w:t>
      </w:r>
      <w:proofErr w:type="spellEnd"/>
      <w:r w:rsidR="00A9023E">
        <w:rPr>
          <w:snapToGrid w:val="0"/>
        </w:rPr>
        <w:t xml:space="preserve"> </w:t>
      </w:r>
      <w:proofErr w:type="spellStart"/>
      <w:r w:rsidRPr="00A9023E">
        <w:rPr>
          <w:snapToGrid w:val="0"/>
        </w:rPr>
        <w:t>T</w:t>
      </w:r>
      <w:r w:rsidRPr="00A9023E">
        <w:rPr>
          <w:snapToGrid w:val="0"/>
        </w:rPr>
        <w:t>：临床化</w:t>
      </w:r>
      <w:r w:rsidR="00A9023E" w:rsidRPr="00A9023E">
        <w:rPr>
          <w:snapToGrid w:val="0"/>
        </w:rPr>
        <w:t>学</w:t>
      </w:r>
      <w:r w:rsidRPr="00A9023E">
        <w:rPr>
          <w:snapToGrid w:val="0"/>
        </w:rPr>
        <w:t>Tietz</w:t>
      </w:r>
      <w:r w:rsidR="00A9023E" w:rsidRPr="00A9023E">
        <w:rPr>
          <w:snapToGrid w:val="0"/>
        </w:rPr>
        <w:t>教</w:t>
      </w:r>
      <w:r w:rsidRPr="00A9023E">
        <w:rPr>
          <w:snapToGrid w:val="0"/>
        </w:rPr>
        <w:t>科书中的方法选择和评价</w:t>
      </w:r>
      <w:r w:rsidR="00A9023E">
        <w:rPr>
          <w:snapToGrid w:val="0"/>
        </w:rPr>
        <w:t>（</w:t>
      </w:r>
      <w:r w:rsidRPr="00A9023E">
        <w:rPr>
          <w:snapToGrid w:val="0"/>
        </w:rPr>
        <w:t>Burtis</w:t>
      </w:r>
      <w:proofErr w:type="spellEnd"/>
      <w:r w:rsidR="00A9023E">
        <w:rPr>
          <w:snapToGrid w:val="0"/>
        </w:rPr>
        <w:t xml:space="preserve"> </w:t>
      </w:r>
      <w:r w:rsidRPr="00A9023E">
        <w:rPr>
          <w:snapToGrid w:val="0"/>
        </w:rPr>
        <w:t>CA</w:t>
      </w:r>
      <w:r w:rsidR="00A379B0" w:rsidRPr="00A9023E">
        <w:rPr>
          <w:rFonts w:hint="eastAsia"/>
          <w:snapToGrid w:val="0"/>
          <w:lang w:eastAsia="zh-CN"/>
        </w:rPr>
        <w:t>和</w:t>
      </w:r>
      <w:proofErr w:type="spellStart"/>
      <w:r w:rsidRPr="00A9023E">
        <w:rPr>
          <w:snapToGrid w:val="0"/>
        </w:rPr>
        <w:t>Ashwood</w:t>
      </w:r>
      <w:proofErr w:type="spellEnd"/>
      <w:r w:rsidR="00A9023E">
        <w:rPr>
          <w:snapToGrid w:val="0"/>
        </w:rPr>
        <w:t xml:space="preserve"> </w:t>
      </w:r>
      <w:r w:rsidRPr="00A9023E">
        <w:rPr>
          <w:snapToGrid w:val="0"/>
        </w:rPr>
        <w:t>E</w:t>
      </w:r>
      <w:r w:rsidR="00A9023E" w:rsidRPr="00A9023E">
        <w:rPr>
          <w:snapToGrid w:val="0"/>
        </w:rPr>
        <w:t>R</w:t>
      </w:r>
      <w:r w:rsidR="00CB0B17">
        <w:rPr>
          <w:snapToGrid w:val="0"/>
        </w:rPr>
        <w:t>，</w:t>
      </w:r>
      <w:r w:rsidRPr="00A9023E">
        <w:rPr>
          <w:snapToGrid w:val="0"/>
        </w:rPr>
        <w:t>WKB</w:t>
      </w:r>
      <w:r w:rsidR="00A9023E">
        <w:rPr>
          <w:snapToGrid w:val="0"/>
        </w:rPr>
        <w:t xml:space="preserve"> </w:t>
      </w:r>
      <w:r w:rsidRPr="00A9023E">
        <w:rPr>
          <w:snapToGrid w:val="0"/>
        </w:rPr>
        <w:t>Saunders</w:t>
      </w:r>
      <w:r w:rsidR="00A9023E">
        <w:rPr>
          <w:snapToGrid w:val="0"/>
        </w:rPr>
        <w:t xml:space="preserve"> </w:t>
      </w:r>
      <w:r w:rsidRPr="00A9023E">
        <w:rPr>
          <w:snapToGrid w:val="0"/>
        </w:rPr>
        <w:t>C</w:t>
      </w:r>
      <w:r w:rsidR="00A9023E" w:rsidRPr="00A9023E">
        <w:rPr>
          <w:snapToGrid w:val="0"/>
        </w:rPr>
        <w:t>o</w:t>
      </w:r>
      <w:r w:rsidR="00CB0B17">
        <w:rPr>
          <w:snapToGrid w:val="0"/>
        </w:rPr>
        <w:t>，</w:t>
      </w:r>
      <w:r w:rsidRPr="00A9023E">
        <w:rPr>
          <w:snapToGrid w:val="0"/>
        </w:rPr>
        <w:t>Philadelphi</w:t>
      </w:r>
      <w:r w:rsidR="00A9023E" w:rsidRPr="00A9023E">
        <w:rPr>
          <w:snapToGrid w:val="0"/>
        </w:rPr>
        <w:t>a</w:t>
      </w:r>
      <w:r w:rsidR="00CB0B17">
        <w:rPr>
          <w:snapToGrid w:val="0"/>
        </w:rPr>
        <w:t>，</w:t>
      </w:r>
      <w:r w:rsidRPr="00A9023E">
        <w:rPr>
          <w:snapToGrid w:val="0"/>
        </w:rPr>
        <w:t>1994</w:t>
      </w:r>
      <w:r w:rsidR="00CB0B17">
        <w:rPr>
          <w:rFonts w:hint="eastAsia"/>
          <w:snapToGrid w:val="0"/>
          <w:lang w:eastAsia="zh-CN"/>
        </w:rPr>
        <w:t>。</w:t>
      </w:r>
    </w:p>
    <w:sectPr w:rsidR="00567FA4" w:rsidRPr="00A9023E" w:rsidSect="002A147A">
      <w:pgSz w:w="11906" w:h="16838"/>
      <w:pgMar w:top="1418" w:right="1418" w:bottom="1418" w:left="1418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F2" w:rsidRDefault="00DE47F2" w:rsidP="002A147A">
      <w:pPr>
        <w:spacing w:before="120"/>
      </w:pPr>
      <w:r>
        <w:separator/>
      </w:r>
    </w:p>
  </w:endnote>
  <w:endnote w:type="continuationSeparator" w:id="0">
    <w:p w:rsidR="00DE47F2" w:rsidRDefault="00DE47F2" w:rsidP="002A147A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F2" w:rsidRDefault="00DE47F2" w:rsidP="002A147A">
      <w:pPr>
        <w:spacing w:before="120"/>
      </w:pPr>
      <w:r>
        <w:separator/>
      </w:r>
    </w:p>
  </w:footnote>
  <w:footnote w:type="continuationSeparator" w:id="0">
    <w:p w:rsidR="00DE47F2" w:rsidRDefault="00DE47F2" w:rsidP="002A147A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01E8"/>
    <w:multiLevelType w:val="hybridMultilevel"/>
    <w:tmpl w:val="84AC5142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4634D"/>
    <w:multiLevelType w:val="hybridMultilevel"/>
    <w:tmpl w:val="9A565FEC"/>
    <w:lvl w:ilvl="0" w:tplc="7D7C8E8C">
      <w:start w:val="1"/>
      <w:numFmt w:val="upperLetter"/>
      <w:lvlText w:val="%1."/>
      <w:lvlJc w:val="left"/>
      <w:pPr>
        <w:ind w:left="220" w:hanging="293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084E1390">
      <w:start w:val="1"/>
      <w:numFmt w:val="bullet"/>
      <w:lvlText w:val="•"/>
      <w:lvlJc w:val="left"/>
      <w:pPr>
        <w:ind w:left="1080" w:hanging="293"/>
      </w:pPr>
      <w:rPr>
        <w:rFonts w:hint="default"/>
      </w:rPr>
    </w:lvl>
    <w:lvl w:ilvl="2" w:tplc="E7B83CDA">
      <w:start w:val="1"/>
      <w:numFmt w:val="bullet"/>
      <w:lvlText w:val="•"/>
      <w:lvlJc w:val="left"/>
      <w:pPr>
        <w:ind w:left="1940" w:hanging="293"/>
      </w:pPr>
      <w:rPr>
        <w:rFonts w:hint="default"/>
      </w:rPr>
    </w:lvl>
    <w:lvl w:ilvl="3" w:tplc="E7F2E790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 w:tplc="4594B712">
      <w:start w:val="1"/>
      <w:numFmt w:val="bullet"/>
      <w:lvlText w:val="•"/>
      <w:lvlJc w:val="left"/>
      <w:pPr>
        <w:ind w:left="3660" w:hanging="293"/>
      </w:pPr>
      <w:rPr>
        <w:rFonts w:hint="default"/>
      </w:rPr>
    </w:lvl>
    <w:lvl w:ilvl="5" w:tplc="C9D6D186">
      <w:start w:val="1"/>
      <w:numFmt w:val="bullet"/>
      <w:lvlText w:val="•"/>
      <w:lvlJc w:val="left"/>
      <w:pPr>
        <w:ind w:left="4520" w:hanging="293"/>
      </w:pPr>
      <w:rPr>
        <w:rFonts w:hint="default"/>
      </w:rPr>
    </w:lvl>
    <w:lvl w:ilvl="6" w:tplc="852415EC">
      <w:start w:val="1"/>
      <w:numFmt w:val="bullet"/>
      <w:lvlText w:val="•"/>
      <w:lvlJc w:val="left"/>
      <w:pPr>
        <w:ind w:left="5380" w:hanging="293"/>
      </w:pPr>
      <w:rPr>
        <w:rFonts w:hint="default"/>
      </w:rPr>
    </w:lvl>
    <w:lvl w:ilvl="7" w:tplc="6DD8942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8" w:tplc="AC501114">
      <w:start w:val="1"/>
      <w:numFmt w:val="bullet"/>
      <w:lvlText w:val="•"/>
      <w:lvlJc w:val="left"/>
      <w:pPr>
        <w:ind w:left="7100" w:hanging="293"/>
      </w:pPr>
      <w:rPr>
        <w:rFonts w:hint="default"/>
      </w:rPr>
    </w:lvl>
  </w:abstractNum>
  <w:abstractNum w:abstractNumId="2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68E710D"/>
    <w:multiLevelType w:val="hybridMultilevel"/>
    <w:tmpl w:val="A52C0F12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8EC4CB9"/>
    <w:multiLevelType w:val="hybridMultilevel"/>
    <w:tmpl w:val="249A77D0"/>
    <w:lvl w:ilvl="0" w:tplc="DE8EAD9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2853F2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F6FE0436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51C812C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0F92AF24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78E6751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F00A4776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D5B419B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283E2BD2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5">
    <w:nsid w:val="4ED4596D"/>
    <w:multiLevelType w:val="hybridMultilevel"/>
    <w:tmpl w:val="028C0F1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0C2007"/>
    <w:multiLevelType w:val="hybridMultilevel"/>
    <w:tmpl w:val="BD98F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895A62"/>
    <w:multiLevelType w:val="hybridMultilevel"/>
    <w:tmpl w:val="3A180CC4"/>
    <w:lvl w:ilvl="0" w:tplc="09DCB33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105AFC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086C6D0C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180D4F6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7D4E8D3C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BCF22AD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8D6E5958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00202AB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C09A8518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542D7"/>
    <w:rsid w:val="0007246A"/>
    <w:rsid w:val="00097B1B"/>
    <w:rsid w:val="000F0124"/>
    <w:rsid w:val="00136BC4"/>
    <w:rsid w:val="00150D84"/>
    <w:rsid w:val="00254601"/>
    <w:rsid w:val="002A147A"/>
    <w:rsid w:val="002B0561"/>
    <w:rsid w:val="00357E4C"/>
    <w:rsid w:val="003B38F5"/>
    <w:rsid w:val="003C761B"/>
    <w:rsid w:val="004F6ADD"/>
    <w:rsid w:val="00567FA4"/>
    <w:rsid w:val="00574CC6"/>
    <w:rsid w:val="005F153E"/>
    <w:rsid w:val="00685E83"/>
    <w:rsid w:val="006C0CB1"/>
    <w:rsid w:val="006E163B"/>
    <w:rsid w:val="00843C81"/>
    <w:rsid w:val="00964247"/>
    <w:rsid w:val="009B57E5"/>
    <w:rsid w:val="00A27603"/>
    <w:rsid w:val="00A379B0"/>
    <w:rsid w:val="00A55CE4"/>
    <w:rsid w:val="00A9023E"/>
    <w:rsid w:val="00AA46A6"/>
    <w:rsid w:val="00B30264"/>
    <w:rsid w:val="00B56627"/>
    <w:rsid w:val="00C07474"/>
    <w:rsid w:val="00C22650"/>
    <w:rsid w:val="00C62B45"/>
    <w:rsid w:val="00CB0B17"/>
    <w:rsid w:val="00CF5F3F"/>
    <w:rsid w:val="00D80DCC"/>
    <w:rsid w:val="00DE47F2"/>
    <w:rsid w:val="00E2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47A"/>
    <w:pPr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902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9023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902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9023E"/>
    <w:rPr>
      <w:sz w:val="18"/>
      <w:szCs w:val="18"/>
    </w:rPr>
  </w:style>
  <w:style w:type="table" w:styleId="a8">
    <w:name w:val="Table Grid"/>
    <w:basedOn w:val="a1"/>
    <w:uiPriority w:val="59"/>
    <w:rsid w:val="003C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47A"/>
    <w:pPr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902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9023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902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9023E"/>
    <w:rPr>
      <w:sz w:val="18"/>
      <w:szCs w:val="18"/>
    </w:rPr>
  </w:style>
  <w:style w:type="table" w:styleId="a8">
    <w:name w:val="Table Grid"/>
    <w:basedOn w:val="a1"/>
    <w:uiPriority w:val="59"/>
    <w:rsid w:val="003C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Creatinine</dc:title>
  <dc:creator>ODE</dc:creator>
  <cp:lastModifiedBy>user</cp:lastModifiedBy>
  <cp:revision>3</cp:revision>
  <dcterms:created xsi:type="dcterms:W3CDTF">2017-04-06T11:12:00Z</dcterms:created>
  <dcterms:modified xsi:type="dcterms:W3CDTF">2017-04-10T09:25:00Z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</Properties>
</file>