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343" w:rsidRPr="00042343" w:rsidRDefault="00042343" w:rsidP="00042343">
      <w:pPr>
        <w:widowControl/>
        <w:spacing w:before="330" w:after="165"/>
        <w:jc w:val="left"/>
        <w:outlineLvl w:val="0"/>
        <w:rPr>
          <w:rFonts w:ascii="Helvetica" w:eastAsia="宋体" w:hAnsi="Helvetica" w:cs="Helvetica"/>
          <w:b/>
          <w:bCs/>
          <w:color w:val="333333"/>
          <w:kern w:val="36"/>
          <w:sz w:val="45"/>
          <w:szCs w:val="45"/>
          <w:lang w:val="en"/>
        </w:rPr>
      </w:pPr>
      <w:r w:rsidRPr="00042343">
        <w:rPr>
          <w:rFonts w:ascii="Helvetica" w:eastAsia="宋体" w:hAnsi="Helvetica" w:cs="Helvetica"/>
          <w:b/>
          <w:bCs/>
          <w:color w:val="333333"/>
          <w:kern w:val="36"/>
          <w:sz w:val="45"/>
          <w:szCs w:val="45"/>
          <w:lang w:val="en"/>
        </w:rPr>
        <w:t>Consolidated Review of Submissions for Lasers and Accessories #G90-1 (blue book memo) (Text Only)</w:t>
      </w:r>
    </w:p>
    <w:p w:rsidR="00042343" w:rsidRPr="00042343" w:rsidRDefault="00042343" w:rsidP="00042343">
      <w:pPr>
        <w:widowControl/>
        <w:numPr>
          <w:ilvl w:val="0"/>
          <w:numId w:val="1"/>
        </w:numPr>
        <w:ind w:left="-450"/>
        <w:jc w:val="left"/>
        <w:rPr>
          <w:rFonts w:ascii="Helvetica" w:eastAsia="宋体" w:hAnsi="Helvetica" w:cs="Helvetica"/>
          <w:color w:val="333333"/>
          <w:kern w:val="0"/>
          <w:sz w:val="24"/>
          <w:szCs w:val="24"/>
          <w:lang w:val="en"/>
        </w:rPr>
      </w:pPr>
      <w:hyperlink r:id="rId8" w:tgtFrame="_blank" w:history="1">
        <w:r w:rsidRPr="00042343">
          <w:rPr>
            <w:rFonts w:ascii="宋体" w:eastAsia="宋体" w:hAnsi="宋体" w:cs="宋体"/>
            <w:caps/>
            <w:color w:val="FFFFFF"/>
            <w:kern w:val="0"/>
            <w:sz w:val="17"/>
            <w:szCs w:val="17"/>
            <w:lang w:val="en"/>
          </w:rPr>
          <w:t>Share</w:t>
        </w:r>
      </w:hyperlink>
    </w:p>
    <w:p w:rsidR="00042343" w:rsidRPr="00042343" w:rsidRDefault="00042343" w:rsidP="00042343">
      <w:pPr>
        <w:widowControl/>
        <w:numPr>
          <w:ilvl w:val="0"/>
          <w:numId w:val="1"/>
        </w:numPr>
        <w:ind w:left="-450"/>
        <w:jc w:val="left"/>
        <w:rPr>
          <w:rFonts w:ascii="Helvetica" w:eastAsia="宋体" w:hAnsi="Helvetica" w:cs="Helvetica"/>
          <w:color w:val="333333"/>
          <w:kern w:val="0"/>
          <w:sz w:val="24"/>
          <w:szCs w:val="24"/>
          <w:lang w:val="en"/>
        </w:rPr>
      </w:pPr>
      <w:hyperlink r:id="rId9" w:tgtFrame="_blank" w:history="1">
        <w:r w:rsidRPr="00042343">
          <w:rPr>
            <w:rFonts w:ascii="宋体" w:eastAsia="宋体" w:hAnsi="宋体" w:cs="宋体"/>
            <w:caps/>
            <w:color w:val="FFFFFF"/>
            <w:kern w:val="0"/>
            <w:sz w:val="17"/>
            <w:szCs w:val="17"/>
            <w:lang w:val="en"/>
          </w:rPr>
          <w:t>Tweet</w:t>
        </w:r>
      </w:hyperlink>
    </w:p>
    <w:p w:rsidR="00042343" w:rsidRPr="00042343" w:rsidRDefault="00042343" w:rsidP="00042343">
      <w:pPr>
        <w:widowControl/>
        <w:numPr>
          <w:ilvl w:val="0"/>
          <w:numId w:val="1"/>
        </w:numPr>
        <w:ind w:left="-450"/>
        <w:jc w:val="left"/>
        <w:rPr>
          <w:rFonts w:ascii="Helvetica" w:eastAsia="宋体" w:hAnsi="Helvetica" w:cs="Helvetica"/>
          <w:color w:val="333333"/>
          <w:kern w:val="0"/>
          <w:sz w:val="24"/>
          <w:szCs w:val="24"/>
          <w:lang w:val="en"/>
        </w:rPr>
      </w:pPr>
      <w:hyperlink r:id="rId10" w:tgtFrame="_blank" w:history="1">
        <w:r w:rsidRPr="00042343">
          <w:rPr>
            <w:rFonts w:ascii="宋体" w:eastAsia="宋体" w:hAnsi="宋体" w:cs="宋体"/>
            <w:caps/>
            <w:color w:val="FFFFFF"/>
            <w:kern w:val="0"/>
            <w:sz w:val="17"/>
            <w:szCs w:val="17"/>
            <w:lang w:val="en"/>
          </w:rPr>
          <w:t>Linkedin</w:t>
        </w:r>
      </w:hyperlink>
    </w:p>
    <w:p w:rsidR="00042343" w:rsidRPr="00042343" w:rsidRDefault="00042343" w:rsidP="00042343">
      <w:pPr>
        <w:widowControl/>
        <w:numPr>
          <w:ilvl w:val="0"/>
          <w:numId w:val="1"/>
        </w:numPr>
        <w:ind w:left="-450"/>
        <w:jc w:val="left"/>
        <w:rPr>
          <w:rFonts w:ascii="Helvetica" w:eastAsia="宋体" w:hAnsi="Helvetica" w:cs="Helvetica"/>
          <w:color w:val="333333"/>
          <w:kern w:val="0"/>
          <w:sz w:val="24"/>
          <w:szCs w:val="24"/>
          <w:lang w:val="en"/>
        </w:rPr>
      </w:pPr>
      <w:hyperlink r:id="rId11" w:tgtFrame="_blank" w:history="1">
        <w:r w:rsidRPr="00042343">
          <w:rPr>
            <w:rFonts w:ascii="宋体" w:eastAsia="宋体" w:hAnsi="宋体" w:cs="宋体"/>
            <w:caps/>
            <w:color w:val="FFFFFF"/>
            <w:kern w:val="0"/>
            <w:sz w:val="17"/>
            <w:szCs w:val="17"/>
            <w:lang w:val="en"/>
          </w:rPr>
          <w:t>Pin it</w:t>
        </w:r>
      </w:hyperlink>
    </w:p>
    <w:p w:rsidR="00042343" w:rsidRPr="00042343" w:rsidRDefault="00042343" w:rsidP="00042343">
      <w:pPr>
        <w:widowControl/>
        <w:numPr>
          <w:ilvl w:val="0"/>
          <w:numId w:val="1"/>
        </w:numPr>
        <w:ind w:left="-450"/>
        <w:jc w:val="left"/>
        <w:rPr>
          <w:rFonts w:ascii="Helvetica" w:eastAsia="宋体" w:hAnsi="Helvetica" w:cs="Helvetica"/>
          <w:color w:val="333333"/>
          <w:kern w:val="0"/>
          <w:sz w:val="24"/>
          <w:szCs w:val="24"/>
          <w:lang w:val="en"/>
        </w:rPr>
      </w:pPr>
      <w:hyperlink r:id="rId12" w:anchor="more-shares" w:history="1">
        <w:r w:rsidRPr="00042343">
          <w:rPr>
            <w:rFonts w:ascii="Helvetica" w:eastAsia="宋体" w:hAnsi="Helvetica" w:cs="Helvetica"/>
            <w:caps/>
            <w:color w:val="000000"/>
            <w:kern w:val="0"/>
            <w:sz w:val="17"/>
            <w:szCs w:val="17"/>
            <w:bdr w:val="none" w:sz="0" w:space="0" w:color="auto" w:frame="1"/>
            <w:lang w:val="en"/>
          </w:rPr>
          <w:t>More sharing options</w:t>
        </w:r>
      </w:hyperlink>
      <w:r w:rsidRPr="00042343">
        <w:rPr>
          <w:rFonts w:ascii="Helvetica" w:eastAsia="宋体" w:hAnsi="Helvetica" w:cs="Helvetica"/>
          <w:color w:val="333333"/>
          <w:kern w:val="0"/>
          <w:sz w:val="24"/>
          <w:szCs w:val="24"/>
          <w:lang w:val="en"/>
        </w:rPr>
        <w:t xml:space="preserve"> </w:t>
      </w:r>
    </w:p>
    <w:p w:rsidR="00042343" w:rsidRPr="00042343" w:rsidRDefault="00042343" w:rsidP="00042343">
      <w:pPr>
        <w:widowControl/>
        <w:numPr>
          <w:ilvl w:val="1"/>
          <w:numId w:val="1"/>
        </w:numPr>
        <w:ind w:left="-450"/>
        <w:jc w:val="left"/>
        <w:rPr>
          <w:rFonts w:ascii="Helvetica" w:eastAsia="宋体" w:hAnsi="Helvetica" w:cs="Helvetica"/>
          <w:color w:val="333333"/>
          <w:kern w:val="0"/>
          <w:sz w:val="24"/>
          <w:szCs w:val="24"/>
          <w:lang w:val="en"/>
        </w:rPr>
      </w:pPr>
      <w:hyperlink r:id="rId13" w:tgtFrame="_blank" w:history="1">
        <w:r w:rsidRPr="00042343">
          <w:rPr>
            <w:rFonts w:ascii="Helvetica" w:eastAsia="宋体" w:hAnsi="Helvetica" w:cs="Helvetica"/>
            <w:caps/>
            <w:color w:val="000000"/>
            <w:kern w:val="0"/>
            <w:sz w:val="17"/>
            <w:szCs w:val="17"/>
            <w:bdr w:val="none" w:sz="0" w:space="0" w:color="auto" w:frame="1"/>
            <w:lang w:val="en"/>
          </w:rPr>
          <w:t>Linkedin</w:t>
        </w:r>
      </w:hyperlink>
    </w:p>
    <w:p w:rsidR="00042343" w:rsidRPr="00042343" w:rsidRDefault="00042343" w:rsidP="00042343">
      <w:pPr>
        <w:widowControl/>
        <w:numPr>
          <w:ilvl w:val="1"/>
          <w:numId w:val="1"/>
        </w:numPr>
        <w:ind w:left="-450"/>
        <w:jc w:val="left"/>
        <w:rPr>
          <w:rFonts w:ascii="Helvetica" w:eastAsia="宋体" w:hAnsi="Helvetica" w:cs="Helvetica"/>
          <w:color w:val="333333"/>
          <w:kern w:val="0"/>
          <w:sz w:val="24"/>
          <w:szCs w:val="24"/>
          <w:lang w:val="en"/>
        </w:rPr>
      </w:pPr>
      <w:hyperlink r:id="rId14" w:tgtFrame="_blank" w:history="1">
        <w:r w:rsidRPr="00042343">
          <w:rPr>
            <w:rFonts w:ascii="Helvetica" w:eastAsia="宋体" w:hAnsi="Helvetica" w:cs="Helvetica"/>
            <w:caps/>
            <w:color w:val="000000"/>
            <w:kern w:val="0"/>
            <w:sz w:val="17"/>
            <w:szCs w:val="17"/>
            <w:bdr w:val="none" w:sz="0" w:space="0" w:color="auto" w:frame="1"/>
            <w:lang w:val="en"/>
          </w:rPr>
          <w:t>Pin it</w:t>
        </w:r>
      </w:hyperlink>
    </w:p>
    <w:p w:rsidR="00042343" w:rsidRPr="00042343" w:rsidRDefault="00042343" w:rsidP="00042343">
      <w:pPr>
        <w:widowControl/>
        <w:numPr>
          <w:ilvl w:val="0"/>
          <w:numId w:val="1"/>
        </w:numPr>
        <w:ind w:left="-450"/>
        <w:jc w:val="left"/>
        <w:rPr>
          <w:rFonts w:ascii="Helvetica" w:eastAsia="宋体" w:hAnsi="Helvetica" w:cs="Helvetica"/>
          <w:color w:val="333333"/>
          <w:kern w:val="0"/>
          <w:sz w:val="24"/>
          <w:szCs w:val="24"/>
          <w:lang w:val="en"/>
        </w:rPr>
      </w:pPr>
      <w:hyperlink r:id="rId15" w:history="1">
        <w:r w:rsidRPr="00042343">
          <w:rPr>
            <w:rFonts w:ascii="宋体" w:eastAsia="宋体" w:hAnsi="宋体" w:cs="宋体"/>
            <w:caps/>
            <w:color w:val="FFFFFF"/>
            <w:kern w:val="0"/>
            <w:sz w:val="17"/>
            <w:szCs w:val="17"/>
            <w:lang w:val="en"/>
          </w:rPr>
          <w:t>Email</w:t>
        </w:r>
      </w:hyperlink>
    </w:p>
    <w:p w:rsidR="00042343" w:rsidRPr="00042343" w:rsidRDefault="00042343" w:rsidP="00042343">
      <w:pPr>
        <w:widowControl/>
        <w:numPr>
          <w:ilvl w:val="0"/>
          <w:numId w:val="1"/>
        </w:numPr>
        <w:ind w:left="-450"/>
        <w:jc w:val="left"/>
        <w:rPr>
          <w:rFonts w:ascii="Helvetica" w:eastAsia="宋体" w:hAnsi="Helvetica" w:cs="Helvetica"/>
          <w:color w:val="333333"/>
          <w:kern w:val="0"/>
          <w:sz w:val="24"/>
          <w:szCs w:val="24"/>
          <w:lang w:val="en"/>
        </w:rPr>
      </w:pPr>
      <w:hyperlink r:id="rId16" w:tooltip="Print this page" w:history="1">
        <w:r w:rsidRPr="00042343">
          <w:rPr>
            <w:rFonts w:ascii="Helvetica" w:eastAsia="宋体" w:hAnsi="Helvetica" w:cs="Helvetica"/>
            <w:caps/>
            <w:color w:val="FFFFFF"/>
            <w:kern w:val="0"/>
            <w:sz w:val="17"/>
            <w:szCs w:val="17"/>
            <w:lang w:val="en"/>
          </w:rPr>
          <w:t>Print</w:t>
        </w:r>
      </w:hyperlink>
    </w:p>
    <w:p w:rsidR="00042343" w:rsidRPr="00042343" w:rsidRDefault="00042343" w:rsidP="00042343">
      <w:pPr>
        <w:widowControl/>
        <w:jc w:val="left"/>
        <w:rPr>
          <w:rFonts w:ascii="Helvetica" w:eastAsia="宋体" w:hAnsi="Helvetica" w:cs="Helvetica"/>
          <w:color w:val="333333"/>
          <w:kern w:val="0"/>
          <w:sz w:val="24"/>
          <w:szCs w:val="24"/>
          <w:lang w:val="en"/>
        </w:rPr>
      </w:pPr>
      <w:r w:rsidRPr="00042343">
        <w:rPr>
          <w:rFonts w:ascii="Helvetica" w:eastAsia="宋体" w:hAnsi="Helvetica" w:cs="Helvetica"/>
          <w:color w:val="333333"/>
          <w:kern w:val="0"/>
          <w:sz w:val="24"/>
          <w:szCs w:val="24"/>
          <w:lang w:val="en"/>
        </w:rPr>
        <w:t>This guidance was written prior to the February 27, 1997 implementation of FDA’s Good Guidance Practices, GGP’s. It does not create or confer rights for or on any person and does not operate to bind FDA or the public. An alternative approach may be used if such approach satisfies the requirements of the applicable statute, regulations, or both. This guidance will be updated in the next revision to include the standard elements of GGP’s.</w:t>
      </w:r>
    </w:p>
    <w:p w:rsidR="00042343" w:rsidRPr="00042343" w:rsidRDefault="00042343" w:rsidP="00042343">
      <w:pPr>
        <w:widowControl/>
        <w:spacing w:before="330" w:after="165"/>
        <w:jc w:val="left"/>
        <w:outlineLvl w:val="2"/>
        <w:rPr>
          <w:rFonts w:ascii="Helvetica" w:eastAsia="宋体" w:hAnsi="Helvetica" w:cs="Helvetica"/>
          <w:b/>
          <w:bCs/>
          <w:color w:val="333333"/>
          <w:kern w:val="0"/>
          <w:sz w:val="32"/>
          <w:szCs w:val="32"/>
          <w:lang w:val="en"/>
        </w:rPr>
      </w:pPr>
      <w:r w:rsidRPr="00042343">
        <w:rPr>
          <w:rFonts w:ascii="Helvetica" w:eastAsia="宋体" w:hAnsi="Helvetica" w:cs="Helvetica"/>
          <w:b/>
          <w:bCs/>
          <w:color w:val="333333"/>
          <w:kern w:val="0"/>
          <w:sz w:val="32"/>
          <w:szCs w:val="32"/>
          <w:lang w:val="en"/>
        </w:rPr>
        <w:t>General Program Memorandum #G90-1</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Date:  Oct. 19, 1990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From:  Director, Office of Device Evaluation (HFZ-400)</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Subject:  Consolidated Review of Submissions for Lasers and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Accessories</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To:  ODE Review Staff</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042343">
        <w:rPr>
          <w:rFonts w:ascii="Courier New" w:eastAsia="宋体" w:hAnsi="Courier New" w:cs="Courier New"/>
          <w:color w:val="333333"/>
          <w:kern w:val="0"/>
          <w:sz w:val="24"/>
          <w:szCs w:val="24"/>
          <w:lang w:val="en"/>
        </w:rPr>
        <w:t>Purpose.</w:t>
      </w:r>
      <w:proofErr w:type="gramEnd"/>
      <w:r w:rsidRPr="00042343">
        <w:rPr>
          <w:rFonts w:ascii="Courier New" w:eastAsia="宋体" w:hAnsi="Courier New" w:cs="Courier New"/>
          <w:color w:val="333333"/>
          <w:kern w:val="0"/>
          <w:sz w:val="24"/>
          <w:szCs w:val="24"/>
          <w:lang w:val="en"/>
        </w:rPr>
        <w:t xml:space="preserve">  The purpose of this guidance is to promote uniformity and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042343">
        <w:rPr>
          <w:rFonts w:ascii="Courier New" w:eastAsia="宋体" w:hAnsi="Courier New" w:cs="Courier New"/>
          <w:color w:val="333333"/>
          <w:kern w:val="0"/>
          <w:sz w:val="24"/>
          <w:szCs w:val="24"/>
          <w:lang w:val="en"/>
        </w:rPr>
        <w:t>efficiency</w:t>
      </w:r>
      <w:proofErr w:type="gramEnd"/>
      <w:r w:rsidRPr="00042343">
        <w:rPr>
          <w:rFonts w:ascii="Courier New" w:eastAsia="宋体" w:hAnsi="Courier New" w:cs="Courier New"/>
          <w:color w:val="333333"/>
          <w:kern w:val="0"/>
          <w:sz w:val="24"/>
          <w:szCs w:val="24"/>
          <w:lang w:val="en"/>
        </w:rPr>
        <w:t xml:space="preserve"> in the review of submissions for lasers and their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042343">
        <w:rPr>
          <w:rFonts w:ascii="Courier New" w:eastAsia="宋体" w:hAnsi="Courier New" w:cs="Courier New"/>
          <w:color w:val="333333"/>
          <w:kern w:val="0"/>
          <w:sz w:val="24"/>
          <w:szCs w:val="24"/>
          <w:lang w:val="en"/>
        </w:rPr>
        <w:t>accessories</w:t>
      </w:r>
      <w:proofErr w:type="gramEnd"/>
      <w:r w:rsidRPr="00042343">
        <w:rPr>
          <w:rFonts w:ascii="Courier New" w:eastAsia="宋体" w:hAnsi="Courier New" w:cs="Courier New"/>
          <w:color w:val="333333"/>
          <w:kern w:val="0"/>
          <w:sz w:val="24"/>
          <w:szCs w:val="24"/>
          <w:lang w:val="en"/>
        </w:rPr>
        <w:t xml:space="preserve">.  510(k) submissions for these devices may have been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042343">
        <w:rPr>
          <w:rFonts w:ascii="Courier New" w:eastAsia="宋体" w:hAnsi="Courier New" w:cs="Courier New"/>
          <w:color w:val="333333"/>
          <w:kern w:val="0"/>
          <w:sz w:val="24"/>
          <w:szCs w:val="24"/>
          <w:lang w:val="en"/>
        </w:rPr>
        <w:lastRenderedPageBreak/>
        <w:t>reviewed</w:t>
      </w:r>
      <w:proofErr w:type="gramEnd"/>
      <w:r w:rsidRPr="00042343">
        <w:rPr>
          <w:rFonts w:ascii="Courier New" w:eastAsia="宋体" w:hAnsi="Courier New" w:cs="Courier New"/>
          <w:color w:val="333333"/>
          <w:kern w:val="0"/>
          <w:sz w:val="24"/>
          <w:szCs w:val="24"/>
          <w:lang w:val="en"/>
        </w:rPr>
        <w:t xml:space="preserve"> in different divisions depending upon the intended use of a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042343">
        <w:rPr>
          <w:rFonts w:ascii="Courier New" w:eastAsia="宋体" w:hAnsi="Courier New" w:cs="Courier New"/>
          <w:color w:val="333333"/>
          <w:kern w:val="0"/>
          <w:sz w:val="24"/>
          <w:szCs w:val="24"/>
          <w:lang w:val="en"/>
        </w:rPr>
        <w:t>specific</w:t>
      </w:r>
      <w:proofErr w:type="gramEnd"/>
      <w:r w:rsidRPr="00042343">
        <w:rPr>
          <w:rFonts w:ascii="Courier New" w:eastAsia="宋体" w:hAnsi="Courier New" w:cs="Courier New"/>
          <w:color w:val="333333"/>
          <w:kern w:val="0"/>
          <w:sz w:val="24"/>
          <w:szCs w:val="24"/>
          <w:lang w:val="en"/>
        </w:rPr>
        <w:t xml:space="preserve"> device.  This guidance assures the consolidation of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042343">
        <w:rPr>
          <w:rFonts w:ascii="Courier New" w:eastAsia="宋体" w:hAnsi="Courier New" w:cs="Courier New"/>
          <w:color w:val="333333"/>
          <w:kern w:val="0"/>
          <w:sz w:val="24"/>
          <w:szCs w:val="24"/>
          <w:lang w:val="en"/>
        </w:rPr>
        <w:t>responsibility</w:t>
      </w:r>
      <w:proofErr w:type="gramEnd"/>
      <w:r w:rsidRPr="00042343">
        <w:rPr>
          <w:rFonts w:ascii="Courier New" w:eastAsia="宋体" w:hAnsi="Courier New" w:cs="Courier New"/>
          <w:color w:val="333333"/>
          <w:kern w:val="0"/>
          <w:sz w:val="24"/>
          <w:szCs w:val="24"/>
          <w:lang w:val="en"/>
        </w:rPr>
        <w:t xml:space="preserve"> for review of 510(k) submissions and their supporting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IDEs for these devices within one division, while at the same time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042343">
        <w:rPr>
          <w:rFonts w:ascii="Courier New" w:eastAsia="宋体" w:hAnsi="Courier New" w:cs="Courier New"/>
          <w:color w:val="333333"/>
          <w:kern w:val="0"/>
          <w:sz w:val="24"/>
          <w:szCs w:val="24"/>
          <w:lang w:val="en"/>
        </w:rPr>
        <w:t>maintaining</w:t>
      </w:r>
      <w:proofErr w:type="gramEnd"/>
      <w:r w:rsidRPr="00042343">
        <w:rPr>
          <w:rFonts w:ascii="Courier New" w:eastAsia="宋体" w:hAnsi="Courier New" w:cs="Courier New"/>
          <w:color w:val="333333"/>
          <w:kern w:val="0"/>
          <w:sz w:val="24"/>
          <w:szCs w:val="24"/>
          <w:lang w:val="en"/>
        </w:rPr>
        <w:t xml:space="preserve"> inter-divisional consultations, as necessary, to assure the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042343">
        <w:rPr>
          <w:rFonts w:ascii="Courier New" w:eastAsia="宋体" w:hAnsi="Courier New" w:cs="Courier New"/>
          <w:color w:val="333333"/>
          <w:kern w:val="0"/>
          <w:sz w:val="24"/>
          <w:szCs w:val="24"/>
          <w:lang w:val="en"/>
        </w:rPr>
        <w:t>high</w:t>
      </w:r>
      <w:proofErr w:type="gramEnd"/>
      <w:r w:rsidRPr="00042343">
        <w:rPr>
          <w:rFonts w:ascii="Courier New" w:eastAsia="宋体" w:hAnsi="Courier New" w:cs="Courier New"/>
          <w:color w:val="333333"/>
          <w:kern w:val="0"/>
          <w:sz w:val="24"/>
          <w:szCs w:val="24"/>
          <w:lang w:val="en"/>
        </w:rPr>
        <w:t xml:space="preserve"> level of expert review that has been applied in the past.  This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042343">
        <w:rPr>
          <w:rFonts w:ascii="Courier New" w:eastAsia="宋体" w:hAnsi="Courier New" w:cs="Courier New"/>
          <w:color w:val="333333"/>
          <w:kern w:val="0"/>
          <w:sz w:val="24"/>
          <w:szCs w:val="24"/>
          <w:lang w:val="en"/>
        </w:rPr>
        <w:t>memorandum</w:t>
      </w:r>
      <w:proofErr w:type="gramEnd"/>
      <w:r w:rsidRPr="00042343">
        <w:rPr>
          <w:rFonts w:ascii="Courier New" w:eastAsia="宋体" w:hAnsi="Courier New" w:cs="Courier New"/>
          <w:color w:val="333333"/>
          <w:kern w:val="0"/>
          <w:sz w:val="24"/>
          <w:szCs w:val="24"/>
          <w:lang w:val="en"/>
        </w:rPr>
        <w:t xml:space="preserve"> clarifies the roles and responsibilities of the primary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042343">
        <w:rPr>
          <w:rFonts w:ascii="Courier New" w:eastAsia="宋体" w:hAnsi="Courier New" w:cs="Courier New"/>
          <w:color w:val="333333"/>
          <w:kern w:val="0"/>
          <w:sz w:val="24"/>
          <w:szCs w:val="24"/>
          <w:lang w:val="en"/>
        </w:rPr>
        <w:t>reviewing</w:t>
      </w:r>
      <w:proofErr w:type="gramEnd"/>
      <w:r w:rsidRPr="00042343">
        <w:rPr>
          <w:rFonts w:ascii="Courier New" w:eastAsia="宋体" w:hAnsi="Courier New" w:cs="Courier New"/>
          <w:color w:val="333333"/>
          <w:kern w:val="0"/>
          <w:sz w:val="24"/>
          <w:szCs w:val="24"/>
          <w:lang w:val="en"/>
        </w:rPr>
        <w:t xml:space="preserve"> division and the consulting divisions and sets forth the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042343">
        <w:rPr>
          <w:rFonts w:ascii="Courier New" w:eastAsia="宋体" w:hAnsi="Courier New" w:cs="Courier New"/>
          <w:color w:val="333333"/>
          <w:kern w:val="0"/>
          <w:sz w:val="24"/>
          <w:szCs w:val="24"/>
          <w:lang w:val="en"/>
        </w:rPr>
        <w:t>procedures</w:t>
      </w:r>
      <w:proofErr w:type="gramEnd"/>
      <w:r w:rsidRPr="00042343">
        <w:rPr>
          <w:rFonts w:ascii="Courier New" w:eastAsia="宋体" w:hAnsi="Courier New" w:cs="Courier New"/>
          <w:color w:val="333333"/>
          <w:kern w:val="0"/>
          <w:sz w:val="24"/>
          <w:szCs w:val="24"/>
          <w:lang w:val="en"/>
        </w:rPr>
        <w:t xml:space="preserve"> they will use for this review process.</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042343">
        <w:rPr>
          <w:rFonts w:ascii="Courier New" w:eastAsia="宋体" w:hAnsi="Courier New" w:cs="Courier New"/>
          <w:color w:val="333333"/>
          <w:kern w:val="0"/>
          <w:sz w:val="24"/>
          <w:szCs w:val="24"/>
          <w:lang w:val="en"/>
        </w:rPr>
        <w:t>Identification of Divisions and Devices.</w:t>
      </w:r>
      <w:proofErr w:type="gramEnd"/>
      <w:r w:rsidRPr="00042343">
        <w:rPr>
          <w:rFonts w:ascii="Courier New" w:eastAsia="宋体" w:hAnsi="Courier New" w:cs="Courier New"/>
          <w:color w:val="333333"/>
          <w:kern w:val="0"/>
          <w:sz w:val="24"/>
          <w:szCs w:val="24"/>
          <w:lang w:val="en"/>
        </w:rPr>
        <w:t xml:space="preserve">  The following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042343">
        <w:rPr>
          <w:rFonts w:ascii="Courier New" w:eastAsia="宋体" w:hAnsi="Courier New" w:cs="Courier New"/>
          <w:color w:val="333333"/>
          <w:kern w:val="0"/>
          <w:sz w:val="24"/>
          <w:szCs w:val="24"/>
          <w:lang w:val="en"/>
        </w:rPr>
        <w:t>divisions</w:t>
      </w:r>
      <w:proofErr w:type="gramEnd"/>
      <w:r w:rsidRPr="00042343">
        <w:rPr>
          <w:rFonts w:ascii="Courier New" w:eastAsia="宋体" w:hAnsi="Courier New" w:cs="Courier New"/>
          <w:color w:val="333333"/>
          <w:kern w:val="0"/>
          <w:sz w:val="24"/>
          <w:szCs w:val="24"/>
          <w:lang w:val="en"/>
        </w:rPr>
        <w:t xml:space="preserve"> and devices are the subject of this memorandum:</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  Consolidated Devices:          LASERS AND ACCESSORIES</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  Primary Division:              DIVISION OF SURGICAL AND</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REHABILITATION DEVICES</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  Consulting Divisions:          ALL ODE DIVISIONS, EXCEPT THE</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DIVISION OF CLINICAL LABORATORY</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DEVICES</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510(K</w:t>
      </w:r>
      <w:proofErr w:type="gramStart"/>
      <w:r w:rsidRPr="00042343">
        <w:rPr>
          <w:rFonts w:ascii="Courier New" w:eastAsia="宋体" w:hAnsi="Courier New" w:cs="Courier New"/>
          <w:color w:val="333333"/>
          <w:kern w:val="0"/>
          <w:sz w:val="24"/>
          <w:szCs w:val="24"/>
          <w:lang w:val="en"/>
        </w:rPr>
        <w:t>)s</w:t>
      </w:r>
      <w:proofErr w:type="gramEnd"/>
      <w:r w:rsidRPr="00042343">
        <w:rPr>
          <w:rFonts w:ascii="Courier New" w:eastAsia="宋体" w:hAnsi="Courier New" w:cs="Courier New"/>
          <w:color w:val="333333"/>
          <w:kern w:val="0"/>
          <w:sz w:val="24"/>
          <w:szCs w:val="24"/>
          <w:lang w:val="en"/>
        </w:rPr>
        <w:t xml:space="preserve"> and Supporting IDEs.</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  The Primary Division will be responsible for the review of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510(k</w:t>
      </w:r>
      <w:proofErr w:type="gramStart"/>
      <w:r w:rsidRPr="00042343">
        <w:rPr>
          <w:rFonts w:ascii="Courier New" w:eastAsia="宋体" w:hAnsi="Courier New" w:cs="Courier New"/>
          <w:color w:val="333333"/>
          <w:kern w:val="0"/>
          <w:sz w:val="24"/>
          <w:szCs w:val="24"/>
          <w:lang w:val="en"/>
        </w:rPr>
        <w:t>)s</w:t>
      </w:r>
      <w:proofErr w:type="gramEnd"/>
      <w:r w:rsidRPr="00042343">
        <w:rPr>
          <w:rFonts w:ascii="Courier New" w:eastAsia="宋体" w:hAnsi="Courier New" w:cs="Courier New"/>
          <w:color w:val="333333"/>
          <w:kern w:val="0"/>
          <w:sz w:val="24"/>
          <w:szCs w:val="24"/>
          <w:lang w:val="en"/>
        </w:rPr>
        <w:t xml:space="preserve"> and supporting IDEs for the Consolidated Devices.</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  The Consulting Division will provide to the Primary Division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the</w:t>
      </w:r>
      <w:proofErr w:type="gramEnd"/>
      <w:r w:rsidRPr="00042343">
        <w:rPr>
          <w:rFonts w:ascii="Courier New" w:eastAsia="宋体" w:hAnsi="Courier New" w:cs="Courier New"/>
          <w:color w:val="333333"/>
          <w:kern w:val="0"/>
          <w:sz w:val="24"/>
          <w:szCs w:val="24"/>
          <w:lang w:val="en"/>
        </w:rPr>
        <w:t xml:space="preserve"> name of its contact person who will serve as the liaison</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with</w:t>
      </w:r>
      <w:proofErr w:type="gramEnd"/>
      <w:r w:rsidRPr="00042343">
        <w:rPr>
          <w:rFonts w:ascii="Courier New" w:eastAsia="宋体" w:hAnsi="Courier New" w:cs="Courier New"/>
          <w:color w:val="333333"/>
          <w:kern w:val="0"/>
          <w:sz w:val="24"/>
          <w:szCs w:val="24"/>
          <w:lang w:val="en"/>
        </w:rPr>
        <w:t xml:space="preserve"> the Primary Division concerning 510(k)s and IDEs for the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Consolidated Devices.</w:t>
      </w:r>
      <w:proofErr w:type="gramEnd"/>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  The Consulting Divisions will provide to the Primary Division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a</w:t>
      </w:r>
      <w:proofErr w:type="gramEnd"/>
      <w:r w:rsidRPr="00042343">
        <w:rPr>
          <w:rFonts w:ascii="Courier New" w:eastAsia="宋体" w:hAnsi="Courier New" w:cs="Courier New"/>
          <w:color w:val="333333"/>
          <w:kern w:val="0"/>
          <w:sz w:val="24"/>
          <w:szCs w:val="24"/>
          <w:lang w:val="en"/>
        </w:rPr>
        <w:t xml:space="preserve"> list of intended uses, i.e., indication statements, for all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Consolidated Devices and their accessories that are subject to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this</w:t>
      </w:r>
      <w:proofErr w:type="gramEnd"/>
      <w:r w:rsidRPr="00042343">
        <w:rPr>
          <w:rFonts w:ascii="Courier New" w:eastAsia="宋体" w:hAnsi="Courier New" w:cs="Courier New"/>
          <w:color w:val="333333"/>
          <w:kern w:val="0"/>
          <w:sz w:val="24"/>
          <w:szCs w:val="24"/>
          <w:lang w:val="en"/>
        </w:rPr>
        <w:t xml:space="preserve"> memorandum and that have been found to be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spellStart"/>
      <w:proofErr w:type="gramStart"/>
      <w:r w:rsidRPr="00042343">
        <w:rPr>
          <w:rFonts w:ascii="Courier New" w:eastAsia="宋体" w:hAnsi="Courier New" w:cs="Courier New"/>
          <w:color w:val="333333"/>
          <w:kern w:val="0"/>
          <w:sz w:val="24"/>
          <w:szCs w:val="24"/>
          <w:lang w:val="en"/>
        </w:rPr>
        <w:t>substanially</w:t>
      </w:r>
      <w:proofErr w:type="spellEnd"/>
      <w:proofErr w:type="gramEnd"/>
      <w:r w:rsidRPr="00042343">
        <w:rPr>
          <w:rFonts w:ascii="Courier New" w:eastAsia="宋体" w:hAnsi="Courier New" w:cs="Courier New"/>
          <w:color w:val="333333"/>
          <w:kern w:val="0"/>
          <w:sz w:val="24"/>
          <w:szCs w:val="24"/>
          <w:lang w:val="en"/>
        </w:rPr>
        <w:t xml:space="preserve"> equivalent via 510(k) decisions including a brief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statement</w:t>
      </w:r>
      <w:proofErr w:type="gramEnd"/>
      <w:r w:rsidRPr="00042343">
        <w:rPr>
          <w:rFonts w:ascii="Courier New" w:eastAsia="宋体" w:hAnsi="Courier New" w:cs="Courier New"/>
          <w:color w:val="333333"/>
          <w:kern w:val="0"/>
          <w:sz w:val="24"/>
          <w:szCs w:val="24"/>
          <w:lang w:val="en"/>
        </w:rPr>
        <w:t xml:space="preserve"> regarding currently required data to support these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decisions</w:t>
      </w:r>
      <w:proofErr w:type="gramEnd"/>
      <w:r w:rsidRPr="00042343">
        <w:rPr>
          <w:rFonts w:ascii="Courier New" w:eastAsia="宋体" w:hAnsi="Courier New" w:cs="Courier New"/>
          <w:color w:val="333333"/>
          <w:kern w:val="0"/>
          <w:sz w:val="24"/>
          <w:szCs w:val="24"/>
          <w:lang w:val="en"/>
        </w:rPr>
        <w:t xml:space="preserve">.  In addition, the Consulting Divisions will also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provide</w:t>
      </w:r>
      <w:proofErr w:type="gramEnd"/>
      <w:r w:rsidRPr="00042343">
        <w:rPr>
          <w:rFonts w:ascii="Courier New" w:eastAsia="宋体" w:hAnsi="Courier New" w:cs="Courier New"/>
          <w:color w:val="333333"/>
          <w:kern w:val="0"/>
          <w:sz w:val="24"/>
          <w:szCs w:val="24"/>
          <w:lang w:val="en"/>
        </w:rPr>
        <w:t xml:space="preserve">, when applicable, a list of Consolidated Devices that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have</w:t>
      </w:r>
      <w:proofErr w:type="gramEnd"/>
      <w:r w:rsidRPr="00042343">
        <w:rPr>
          <w:rFonts w:ascii="Courier New" w:eastAsia="宋体" w:hAnsi="Courier New" w:cs="Courier New"/>
          <w:color w:val="333333"/>
          <w:kern w:val="0"/>
          <w:sz w:val="24"/>
          <w:szCs w:val="24"/>
          <w:lang w:val="en"/>
        </w:rPr>
        <w:t xml:space="preserve"> approved PMAs and relevant PMA information that will</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assist</w:t>
      </w:r>
      <w:proofErr w:type="gramEnd"/>
      <w:r w:rsidRPr="00042343">
        <w:rPr>
          <w:rFonts w:ascii="Courier New" w:eastAsia="宋体" w:hAnsi="Courier New" w:cs="Courier New"/>
          <w:color w:val="333333"/>
          <w:kern w:val="0"/>
          <w:sz w:val="24"/>
          <w:szCs w:val="24"/>
          <w:lang w:val="en"/>
        </w:rPr>
        <w:t xml:space="preserve"> in making 510(k) decisions.</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  The Consulting Divisions will provide to the Primary Division</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a</w:t>
      </w:r>
      <w:proofErr w:type="gramEnd"/>
      <w:r w:rsidRPr="00042343">
        <w:rPr>
          <w:rFonts w:ascii="Courier New" w:eastAsia="宋体" w:hAnsi="Courier New" w:cs="Courier New"/>
          <w:color w:val="333333"/>
          <w:kern w:val="0"/>
          <w:sz w:val="24"/>
          <w:szCs w:val="24"/>
          <w:lang w:val="en"/>
        </w:rPr>
        <w:t xml:space="preserve"> list of current IDEs that are approved for the purpose of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gathering</w:t>
      </w:r>
      <w:proofErr w:type="gramEnd"/>
      <w:r w:rsidRPr="00042343">
        <w:rPr>
          <w:rFonts w:ascii="Courier New" w:eastAsia="宋体" w:hAnsi="Courier New" w:cs="Courier New"/>
          <w:color w:val="333333"/>
          <w:kern w:val="0"/>
          <w:sz w:val="24"/>
          <w:szCs w:val="24"/>
          <w:lang w:val="en"/>
        </w:rPr>
        <w:t xml:space="preserve"> clinical data in support of a 510(k) for the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Consolidated Devices.</w:t>
      </w:r>
      <w:proofErr w:type="gramEnd"/>
      <w:r w:rsidRPr="00042343">
        <w:rPr>
          <w:rFonts w:ascii="Courier New" w:eastAsia="宋体" w:hAnsi="Courier New" w:cs="Courier New"/>
          <w:color w:val="333333"/>
          <w:kern w:val="0"/>
          <w:sz w:val="24"/>
          <w:szCs w:val="24"/>
          <w:lang w:val="en"/>
        </w:rPr>
        <w:t xml:space="preserve">  These ongoing IDEs will be transferred to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the</w:t>
      </w:r>
      <w:proofErr w:type="gramEnd"/>
      <w:r w:rsidRPr="00042343">
        <w:rPr>
          <w:rFonts w:ascii="Courier New" w:eastAsia="宋体" w:hAnsi="Courier New" w:cs="Courier New"/>
          <w:color w:val="333333"/>
          <w:kern w:val="0"/>
          <w:sz w:val="24"/>
          <w:szCs w:val="24"/>
          <w:lang w:val="en"/>
        </w:rPr>
        <w:t xml:space="preserve"> Primary Division.  Future submissions concerning these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IDEs, e.g., amendments, will be reviewed by the Primary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Division.</w:t>
      </w:r>
      <w:proofErr w:type="gramEnd"/>
      <w:r w:rsidRPr="00042343">
        <w:rPr>
          <w:rFonts w:ascii="Courier New" w:eastAsia="宋体" w:hAnsi="Courier New" w:cs="Courier New"/>
          <w:color w:val="333333"/>
          <w:kern w:val="0"/>
          <w:sz w:val="24"/>
          <w:szCs w:val="24"/>
          <w:lang w:val="en"/>
        </w:rPr>
        <w:t xml:space="preserve">  The Primary Division, in turn, will obtain feedback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from</w:t>
      </w:r>
      <w:proofErr w:type="gramEnd"/>
      <w:r w:rsidRPr="00042343">
        <w:rPr>
          <w:rFonts w:ascii="Courier New" w:eastAsia="宋体" w:hAnsi="Courier New" w:cs="Courier New"/>
          <w:color w:val="333333"/>
          <w:kern w:val="0"/>
          <w:sz w:val="24"/>
          <w:szCs w:val="24"/>
          <w:lang w:val="en"/>
        </w:rPr>
        <w:t xml:space="preserve"> the Consulting Divisions, if necessary.</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  During the review of 510(k</w:t>
      </w:r>
      <w:proofErr w:type="gramStart"/>
      <w:r w:rsidRPr="00042343">
        <w:rPr>
          <w:rFonts w:ascii="Courier New" w:eastAsia="宋体" w:hAnsi="Courier New" w:cs="Courier New"/>
          <w:color w:val="333333"/>
          <w:kern w:val="0"/>
          <w:sz w:val="24"/>
          <w:szCs w:val="24"/>
          <w:lang w:val="en"/>
        </w:rPr>
        <w:t>)s</w:t>
      </w:r>
      <w:proofErr w:type="gramEnd"/>
      <w:r w:rsidRPr="00042343">
        <w:rPr>
          <w:rFonts w:ascii="Courier New" w:eastAsia="宋体" w:hAnsi="Courier New" w:cs="Courier New"/>
          <w:color w:val="333333"/>
          <w:kern w:val="0"/>
          <w:sz w:val="24"/>
          <w:szCs w:val="24"/>
          <w:lang w:val="en"/>
        </w:rPr>
        <w:t xml:space="preserve"> for the Consolidated Devices,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the</w:t>
      </w:r>
      <w:proofErr w:type="gramEnd"/>
      <w:r w:rsidRPr="00042343">
        <w:rPr>
          <w:rFonts w:ascii="Courier New" w:eastAsia="宋体" w:hAnsi="Courier New" w:cs="Courier New"/>
          <w:color w:val="333333"/>
          <w:kern w:val="0"/>
          <w:sz w:val="24"/>
          <w:szCs w:val="24"/>
          <w:lang w:val="en"/>
        </w:rPr>
        <w:t xml:space="preserve"> Primary Division will seek input from the Consulting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Divisions whenever necessary, such as when a 510(k) contains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an</w:t>
      </w:r>
      <w:proofErr w:type="gramEnd"/>
      <w:r w:rsidRPr="00042343">
        <w:rPr>
          <w:rFonts w:ascii="Courier New" w:eastAsia="宋体" w:hAnsi="Courier New" w:cs="Courier New"/>
          <w:color w:val="333333"/>
          <w:kern w:val="0"/>
          <w:sz w:val="24"/>
          <w:szCs w:val="24"/>
          <w:lang w:val="en"/>
        </w:rPr>
        <w:t xml:space="preserve"> indication statement that raises the </w:t>
      </w:r>
      <w:proofErr w:type="spellStart"/>
      <w:r w:rsidRPr="00042343">
        <w:rPr>
          <w:rFonts w:ascii="Courier New" w:eastAsia="宋体" w:hAnsi="Courier New" w:cs="Courier New"/>
          <w:color w:val="333333"/>
          <w:kern w:val="0"/>
          <w:sz w:val="24"/>
          <w:szCs w:val="24"/>
          <w:lang w:val="en"/>
        </w:rPr>
        <w:t>posibility</w:t>
      </w:r>
      <w:proofErr w:type="spellEnd"/>
      <w:r w:rsidRPr="00042343">
        <w:rPr>
          <w:rFonts w:ascii="Courier New" w:eastAsia="宋体" w:hAnsi="Courier New" w:cs="Courier New"/>
          <w:color w:val="333333"/>
          <w:kern w:val="0"/>
          <w:sz w:val="24"/>
          <w:szCs w:val="24"/>
          <w:lang w:val="en"/>
        </w:rPr>
        <w:t xml:space="preserve"> that a new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lastRenderedPageBreak/>
        <w:t xml:space="preserve">      </w:t>
      </w:r>
      <w:proofErr w:type="gramStart"/>
      <w:r w:rsidRPr="00042343">
        <w:rPr>
          <w:rFonts w:ascii="Courier New" w:eastAsia="宋体" w:hAnsi="Courier New" w:cs="Courier New"/>
          <w:color w:val="333333"/>
          <w:kern w:val="0"/>
          <w:sz w:val="24"/>
          <w:szCs w:val="24"/>
          <w:lang w:val="en"/>
        </w:rPr>
        <w:t>use</w:t>
      </w:r>
      <w:proofErr w:type="gramEnd"/>
      <w:r w:rsidRPr="00042343">
        <w:rPr>
          <w:rFonts w:ascii="Courier New" w:eastAsia="宋体" w:hAnsi="Courier New" w:cs="Courier New"/>
          <w:color w:val="333333"/>
          <w:kern w:val="0"/>
          <w:sz w:val="24"/>
          <w:szCs w:val="24"/>
          <w:lang w:val="en"/>
        </w:rPr>
        <w:t xml:space="preserve"> may be intended.  After a new </w:t>
      </w:r>
      <w:proofErr w:type="spellStart"/>
      <w:r w:rsidRPr="00042343">
        <w:rPr>
          <w:rFonts w:ascii="Courier New" w:eastAsia="宋体" w:hAnsi="Courier New" w:cs="Courier New"/>
          <w:color w:val="333333"/>
          <w:kern w:val="0"/>
          <w:sz w:val="24"/>
          <w:szCs w:val="24"/>
          <w:lang w:val="en"/>
        </w:rPr>
        <w:t>indicatioin</w:t>
      </w:r>
      <w:proofErr w:type="spellEnd"/>
      <w:r w:rsidRPr="00042343">
        <w:rPr>
          <w:rFonts w:ascii="Courier New" w:eastAsia="宋体" w:hAnsi="Courier New" w:cs="Courier New"/>
          <w:color w:val="333333"/>
          <w:kern w:val="0"/>
          <w:sz w:val="24"/>
          <w:szCs w:val="24"/>
          <w:lang w:val="en"/>
        </w:rPr>
        <w:t xml:space="preserve"> statement has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been</w:t>
      </w:r>
      <w:proofErr w:type="gramEnd"/>
      <w:r w:rsidRPr="00042343">
        <w:rPr>
          <w:rFonts w:ascii="Courier New" w:eastAsia="宋体" w:hAnsi="Courier New" w:cs="Courier New"/>
          <w:color w:val="333333"/>
          <w:kern w:val="0"/>
          <w:sz w:val="24"/>
          <w:szCs w:val="24"/>
          <w:lang w:val="en"/>
        </w:rPr>
        <w:t xml:space="preserve"> approved via the 510 process a few times, the Primary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Division will seek consultation only when deemed appropriate.</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  When input is sought from a Consulting Division, all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necessary</w:t>
      </w:r>
      <w:proofErr w:type="gramEnd"/>
      <w:r w:rsidRPr="00042343">
        <w:rPr>
          <w:rFonts w:ascii="Courier New" w:eastAsia="宋体" w:hAnsi="Courier New" w:cs="Courier New"/>
          <w:color w:val="333333"/>
          <w:kern w:val="0"/>
          <w:sz w:val="24"/>
          <w:szCs w:val="24"/>
          <w:lang w:val="en"/>
        </w:rPr>
        <w:t xml:space="preserve"> feedback will be provided to the Primary Division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within</w:t>
      </w:r>
      <w:proofErr w:type="gramEnd"/>
      <w:r w:rsidRPr="00042343">
        <w:rPr>
          <w:rFonts w:ascii="Courier New" w:eastAsia="宋体" w:hAnsi="Courier New" w:cs="Courier New"/>
          <w:color w:val="333333"/>
          <w:kern w:val="0"/>
          <w:sz w:val="24"/>
          <w:szCs w:val="24"/>
          <w:lang w:val="en"/>
        </w:rPr>
        <w:t xml:space="preserve"> 30 days.  With respect to "not substantially equivalent"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decisions</w:t>
      </w:r>
      <w:proofErr w:type="gramEnd"/>
      <w:r w:rsidRPr="00042343">
        <w:rPr>
          <w:rFonts w:ascii="Courier New" w:eastAsia="宋体" w:hAnsi="Courier New" w:cs="Courier New"/>
          <w:color w:val="333333"/>
          <w:kern w:val="0"/>
          <w:sz w:val="24"/>
          <w:szCs w:val="24"/>
          <w:lang w:val="en"/>
        </w:rPr>
        <w:t xml:space="preserve">, the Primary Division will obtain the review and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concurrence</w:t>
      </w:r>
      <w:proofErr w:type="gramEnd"/>
      <w:r w:rsidRPr="00042343">
        <w:rPr>
          <w:rFonts w:ascii="Courier New" w:eastAsia="宋体" w:hAnsi="Courier New" w:cs="Courier New"/>
          <w:color w:val="333333"/>
          <w:kern w:val="0"/>
          <w:sz w:val="24"/>
          <w:szCs w:val="24"/>
          <w:lang w:val="en"/>
        </w:rPr>
        <w:t xml:space="preserve"> of the Consulting </w:t>
      </w:r>
      <w:proofErr w:type="spellStart"/>
      <w:r w:rsidRPr="00042343">
        <w:rPr>
          <w:rFonts w:ascii="Courier New" w:eastAsia="宋体" w:hAnsi="Courier New" w:cs="Courier New"/>
          <w:color w:val="333333"/>
          <w:kern w:val="0"/>
          <w:sz w:val="24"/>
          <w:szCs w:val="24"/>
          <w:lang w:val="en"/>
        </w:rPr>
        <w:t>Divsions</w:t>
      </w:r>
      <w:proofErr w:type="spellEnd"/>
      <w:r w:rsidRPr="00042343">
        <w:rPr>
          <w:rFonts w:ascii="Courier New" w:eastAsia="宋体" w:hAnsi="Courier New" w:cs="Courier New"/>
          <w:color w:val="333333"/>
          <w:kern w:val="0"/>
          <w:sz w:val="24"/>
          <w:szCs w:val="24"/>
          <w:lang w:val="en"/>
        </w:rPr>
        <w:t xml:space="preserve">, which will be reflected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in</w:t>
      </w:r>
      <w:proofErr w:type="gramEnd"/>
      <w:r w:rsidRPr="00042343">
        <w:rPr>
          <w:rFonts w:ascii="Courier New" w:eastAsia="宋体" w:hAnsi="Courier New" w:cs="Courier New"/>
          <w:color w:val="333333"/>
          <w:kern w:val="0"/>
          <w:sz w:val="24"/>
          <w:szCs w:val="24"/>
          <w:lang w:val="en"/>
        </w:rPr>
        <w:t xml:space="preserve"> the yellow sign-off sheets.</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042343">
        <w:rPr>
          <w:rFonts w:ascii="Courier New" w:eastAsia="宋体" w:hAnsi="Courier New" w:cs="Courier New"/>
          <w:color w:val="333333"/>
          <w:kern w:val="0"/>
          <w:sz w:val="24"/>
          <w:szCs w:val="24"/>
          <w:lang w:val="en"/>
        </w:rPr>
        <w:t>PMAs and Supporting IDEs.</w:t>
      </w:r>
      <w:proofErr w:type="gramEnd"/>
      <w:r w:rsidRPr="00042343">
        <w:rPr>
          <w:rFonts w:ascii="Courier New" w:eastAsia="宋体" w:hAnsi="Courier New" w:cs="Courier New"/>
          <w:color w:val="333333"/>
          <w:kern w:val="0"/>
          <w:sz w:val="24"/>
          <w:szCs w:val="24"/>
          <w:lang w:val="en"/>
        </w:rPr>
        <w:t xml:space="preserve">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  As in the past, a PMA and its supporting IDE for a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Consolidated Device will be reviewed by the division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responsible</w:t>
      </w:r>
      <w:proofErr w:type="gramEnd"/>
      <w:r w:rsidRPr="00042343">
        <w:rPr>
          <w:rFonts w:ascii="Courier New" w:eastAsia="宋体" w:hAnsi="Courier New" w:cs="Courier New"/>
          <w:color w:val="333333"/>
          <w:kern w:val="0"/>
          <w:sz w:val="24"/>
          <w:szCs w:val="24"/>
          <w:lang w:val="en"/>
        </w:rPr>
        <w:t xml:space="preserve"> for the medical specialty for whose use the device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is</w:t>
      </w:r>
      <w:proofErr w:type="gramEnd"/>
      <w:r w:rsidRPr="00042343">
        <w:rPr>
          <w:rFonts w:ascii="Courier New" w:eastAsia="宋体" w:hAnsi="Courier New" w:cs="Courier New"/>
          <w:color w:val="333333"/>
          <w:kern w:val="0"/>
          <w:sz w:val="24"/>
          <w:szCs w:val="24"/>
          <w:lang w:val="en"/>
        </w:rPr>
        <w:t xml:space="preserve"> intended.  This may be the Primary Division or a Consulting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Division, depending upon the specific device and its intended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use</w:t>
      </w:r>
      <w:proofErr w:type="gramEnd"/>
      <w:r w:rsidRPr="00042343">
        <w:rPr>
          <w:rFonts w:ascii="Courier New" w:eastAsia="宋体" w:hAnsi="Courier New" w:cs="Courier New"/>
          <w:color w:val="333333"/>
          <w:kern w:val="0"/>
          <w:sz w:val="24"/>
          <w:szCs w:val="24"/>
          <w:lang w:val="en"/>
        </w:rPr>
        <w:t xml:space="preserve">.  If the reviewing division for the PMA/IDE is a Consulting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Division, the Primary Division, when requested, will provide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the</w:t>
      </w:r>
      <w:proofErr w:type="gramEnd"/>
      <w:r w:rsidRPr="00042343">
        <w:rPr>
          <w:rFonts w:ascii="Courier New" w:eastAsia="宋体" w:hAnsi="Courier New" w:cs="Courier New"/>
          <w:color w:val="333333"/>
          <w:kern w:val="0"/>
          <w:sz w:val="24"/>
          <w:szCs w:val="24"/>
          <w:lang w:val="en"/>
        </w:rPr>
        <w:t xml:space="preserve"> technical review of these submissions for the reviewing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division</w:t>
      </w:r>
      <w:proofErr w:type="gramEnd"/>
      <w:r w:rsidRPr="00042343">
        <w:rPr>
          <w:rFonts w:ascii="Courier New" w:eastAsia="宋体" w:hAnsi="Courier New" w:cs="Courier New"/>
          <w:color w:val="333333"/>
          <w:kern w:val="0"/>
          <w:sz w:val="24"/>
          <w:szCs w:val="24"/>
          <w:lang w:val="en"/>
        </w:rPr>
        <w:t>.</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042343">
        <w:rPr>
          <w:rFonts w:ascii="Courier New" w:eastAsia="宋体" w:hAnsi="Courier New" w:cs="Courier New"/>
          <w:color w:val="333333"/>
          <w:kern w:val="0"/>
          <w:sz w:val="24"/>
          <w:szCs w:val="24"/>
          <w:lang w:val="en"/>
        </w:rPr>
        <w:t>New IDEs.</w:t>
      </w:r>
      <w:proofErr w:type="gramEnd"/>
      <w:r w:rsidRPr="00042343">
        <w:rPr>
          <w:rFonts w:ascii="Courier New" w:eastAsia="宋体" w:hAnsi="Courier New" w:cs="Courier New"/>
          <w:color w:val="333333"/>
          <w:kern w:val="0"/>
          <w:sz w:val="24"/>
          <w:szCs w:val="24"/>
          <w:lang w:val="en"/>
        </w:rPr>
        <w:t xml:space="preserve">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  The POS/DMC will send all new IDEs for Consolidated Devices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to</w:t>
      </w:r>
      <w:proofErr w:type="gramEnd"/>
      <w:r w:rsidRPr="00042343">
        <w:rPr>
          <w:rFonts w:ascii="Courier New" w:eastAsia="宋体" w:hAnsi="Courier New" w:cs="Courier New"/>
          <w:color w:val="333333"/>
          <w:kern w:val="0"/>
          <w:sz w:val="24"/>
          <w:szCs w:val="24"/>
          <w:lang w:val="en"/>
        </w:rPr>
        <w:t xml:space="preserve"> both the Primary Division and the Consulting Divisions.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Within two days of receipt </w:t>
      </w:r>
      <w:proofErr w:type="spellStart"/>
      <w:proofErr w:type="gramStart"/>
      <w:r w:rsidRPr="00042343">
        <w:rPr>
          <w:rFonts w:ascii="Courier New" w:eastAsia="宋体" w:hAnsi="Courier New" w:cs="Courier New"/>
          <w:color w:val="333333"/>
          <w:kern w:val="0"/>
          <w:sz w:val="24"/>
          <w:szCs w:val="24"/>
          <w:lang w:val="en"/>
        </w:rPr>
        <w:t>ot</w:t>
      </w:r>
      <w:proofErr w:type="spellEnd"/>
      <w:proofErr w:type="gramEnd"/>
      <w:r w:rsidRPr="00042343">
        <w:rPr>
          <w:rFonts w:ascii="Courier New" w:eastAsia="宋体" w:hAnsi="Courier New" w:cs="Courier New"/>
          <w:color w:val="333333"/>
          <w:kern w:val="0"/>
          <w:sz w:val="24"/>
          <w:szCs w:val="24"/>
          <w:lang w:val="en"/>
        </w:rPr>
        <w:t xml:space="preserve"> the IDE, the Primary Division and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lastRenderedPageBreak/>
        <w:t xml:space="preserve">      </w:t>
      </w:r>
      <w:proofErr w:type="gramStart"/>
      <w:r w:rsidRPr="00042343">
        <w:rPr>
          <w:rFonts w:ascii="Courier New" w:eastAsia="宋体" w:hAnsi="Courier New" w:cs="Courier New"/>
          <w:color w:val="333333"/>
          <w:kern w:val="0"/>
          <w:sz w:val="24"/>
          <w:szCs w:val="24"/>
          <w:lang w:val="en"/>
        </w:rPr>
        <w:t>the</w:t>
      </w:r>
      <w:proofErr w:type="gramEnd"/>
      <w:r w:rsidRPr="00042343">
        <w:rPr>
          <w:rFonts w:ascii="Courier New" w:eastAsia="宋体" w:hAnsi="Courier New" w:cs="Courier New"/>
          <w:color w:val="333333"/>
          <w:kern w:val="0"/>
          <w:sz w:val="24"/>
          <w:szCs w:val="24"/>
          <w:lang w:val="en"/>
        </w:rPr>
        <w:t xml:space="preserve"> Consulting Divisions will meet to decide whether the device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is</w:t>
      </w:r>
      <w:proofErr w:type="gramEnd"/>
      <w:r w:rsidRPr="00042343">
        <w:rPr>
          <w:rFonts w:ascii="Courier New" w:eastAsia="宋体" w:hAnsi="Courier New" w:cs="Courier New"/>
          <w:color w:val="333333"/>
          <w:kern w:val="0"/>
          <w:sz w:val="24"/>
          <w:szCs w:val="24"/>
          <w:lang w:val="en"/>
        </w:rPr>
        <w:t xml:space="preserve"> likely to proceed to </w:t>
      </w:r>
      <w:proofErr w:type="spellStart"/>
      <w:r w:rsidRPr="00042343">
        <w:rPr>
          <w:rFonts w:ascii="Courier New" w:eastAsia="宋体" w:hAnsi="Courier New" w:cs="Courier New"/>
          <w:color w:val="333333"/>
          <w:kern w:val="0"/>
          <w:sz w:val="24"/>
          <w:szCs w:val="24"/>
          <w:lang w:val="en"/>
        </w:rPr>
        <w:t>markdet</w:t>
      </w:r>
      <w:proofErr w:type="spellEnd"/>
      <w:r w:rsidRPr="00042343">
        <w:rPr>
          <w:rFonts w:ascii="Courier New" w:eastAsia="宋体" w:hAnsi="Courier New" w:cs="Courier New"/>
          <w:color w:val="333333"/>
          <w:kern w:val="0"/>
          <w:sz w:val="24"/>
          <w:szCs w:val="24"/>
          <w:lang w:val="en"/>
        </w:rPr>
        <w:t xml:space="preserve"> via a 510(k) or PMA.  The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Primary Division will be responsible only for 510(k) track IDEs.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The PMA track IDE will be reviewed by the division that will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review</w:t>
      </w:r>
      <w:proofErr w:type="gramEnd"/>
      <w:r w:rsidRPr="00042343">
        <w:rPr>
          <w:rFonts w:ascii="Courier New" w:eastAsia="宋体" w:hAnsi="Courier New" w:cs="Courier New"/>
          <w:color w:val="333333"/>
          <w:kern w:val="0"/>
          <w:sz w:val="24"/>
          <w:szCs w:val="24"/>
          <w:lang w:val="en"/>
        </w:rPr>
        <w:t xml:space="preserve"> the PMA, as discussed above.</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042343">
        <w:rPr>
          <w:rFonts w:ascii="Courier New" w:eastAsia="宋体" w:hAnsi="Courier New" w:cs="Courier New"/>
          <w:color w:val="333333"/>
          <w:kern w:val="0"/>
          <w:sz w:val="24"/>
          <w:szCs w:val="24"/>
          <w:lang w:val="en"/>
        </w:rPr>
        <w:t>Other General Procedures.</w:t>
      </w:r>
      <w:proofErr w:type="gramEnd"/>
      <w:r w:rsidRPr="00042343">
        <w:rPr>
          <w:rFonts w:ascii="Courier New" w:eastAsia="宋体" w:hAnsi="Courier New" w:cs="Courier New"/>
          <w:color w:val="333333"/>
          <w:kern w:val="0"/>
          <w:sz w:val="24"/>
          <w:szCs w:val="24"/>
          <w:lang w:val="en"/>
        </w:rPr>
        <w:t xml:space="preserve">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  The Primary Division will send copies of all 510(k) and IDE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decision</w:t>
      </w:r>
      <w:proofErr w:type="gramEnd"/>
      <w:r w:rsidRPr="00042343">
        <w:rPr>
          <w:rFonts w:ascii="Courier New" w:eastAsia="宋体" w:hAnsi="Courier New" w:cs="Courier New"/>
          <w:color w:val="333333"/>
          <w:kern w:val="0"/>
          <w:sz w:val="24"/>
          <w:szCs w:val="24"/>
          <w:lang w:val="en"/>
        </w:rPr>
        <w:t xml:space="preserve"> letters to the appropriate Consulting Division at the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time</w:t>
      </w:r>
      <w:proofErr w:type="gramEnd"/>
      <w:r w:rsidRPr="00042343">
        <w:rPr>
          <w:rFonts w:ascii="Courier New" w:eastAsia="宋体" w:hAnsi="Courier New" w:cs="Courier New"/>
          <w:color w:val="333333"/>
          <w:kern w:val="0"/>
          <w:sz w:val="24"/>
          <w:szCs w:val="24"/>
          <w:lang w:val="en"/>
        </w:rPr>
        <w:t xml:space="preserve"> each is issued.</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  The Primary Division will conduct monthly or bimonthly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meetings</w:t>
      </w:r>
      <w:proofErr w:type="gramEnd"/>
      <w:r w:rsidRPr="00042343">
        <w:rPr>
          <w:rFonts w:ascii="Courier New" w:eastAsia="宋体" w:hAnsi="Courier New" w:cs="Courier New"/>
          <w:color w:val="333333"/>
          <w:kern w:val="0"/>
          <w:sz w:val="24"/>
          <w:szCs w:val="24"/>
          <w:lang w:val="en"/>
        </w:rPr>
        <w:t xml:space="preserve"> with the Consulting Divisions to provide an update on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the</w:t>
      </w:r>
      <w:proofErr w:type="gramEnd"/>
      <w:r w:rsidRPr="00042343">
        <w:rPr>
          <w:rFonts w:ascii="Courier New" w:eastAsia="宋体" w:hAnsi="Courier New" w:cs="Courier New"/>
          <w:color w:val="333333"/>
          <w:kern w:val="0"/>
          <w:sz w:val="24"/>
          <w:szCs w:val="24"/>
          <w:lang w:val="en"/>
        </w:rPr>
        <w:t xml:space="preserve"> status of reviews and actions taken since the previous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meeting</w:t>
      </w:r>
      <w:proofErr w:type="gramEnd"/>
      <w:r w:rsidRPr="00042343">
        <w:rPr>
          <w:rFonts w:ascii="Courier New" w:eastAsia="宋体" w:hAnsi="Courier New" w:cs="Courier New"/>
          <w:color w:val="333333"/>
          <w:kern w:val="0"/>
          <w:sz w:val="24"/>
          <w:szCs w:val="24"/>
          <w:lang w:val="en"/>
        </w:rPr>
        <w:t>.</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  Issues between the Primary Division and the Consulting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Divisions that are not resolved at the review level will be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documented</w:t>
      </w:r>
      <w:proofErr w:type="gramEnd"/>
      <w:r w:rsidRPr="00042343">
        <w:rPr>
          <w:rFonts w:ascii="Courier New" w:eastAsia="宋体" w:hAnsi="Courier New" w:cs="Courier New"/>
          <w:color w:val="333333"/>
          <w:kern w:val="0"/>
          <w:sz w:val="24"/>
          <w:szCs w:val="24"/>
          <w:lang w:val="en"/>
        </w:rPr>
        <w:t xml:space="preserve"> and presented in a timely manner to the affected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division</w:t>
      </w:r>
      <w:proofErr w:type="gramEnd"/>
      <w:r w:rsidRPr="00042343">
        <w:rPr>
          <w:rFonts w:ascii="Courier New" w:eastAsia="宋体" w:hAnsi="Courier New" w:cs="Courier New"/>
          <w:color w:val="333333"/>
          <w:kern w:val="0"/>
          <w:sz w:val="24"/>
          <w:szCs w:val="24"/>
          <w:lang w:val="en"/>
        </w:rPr>
        <w:t xml:space="preserve"> directors for resolution.  If any issue cannot be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resolved</w:t>
      </w:r>
      <w:proofErr w:type="gramEnd"/>
      <w:r w:rsidRPr="00042343">
        <w:rPr>
          <w:rFonts w:ascii="Courier New" w:eastAsia="宋体" w:hAnsi="Courier New" w:cs="Courier New"/>
          <w:color w:val="333333"/>
          <w:kern w:val="0"/>
          <w:sz w:val="24"/>
          <w:szCs w:val="24"/>
          <w:lang w:val="en"/>
        </w:rPr>
        <w:t xml:space="preserve"> by the division directors, they will refer the matter </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042343">
        <w:rPr>
          <w:rFonts w:ascii="Courier New" w:eastAsia="宋体" w:hAnsi="Courier New" w:cs="Courier New"/>
          <w:color w:val="333333"/>
          <w:kern w:val="0"/>
          <w:sz w:val="24"/>
          <w:szCs w:val="24"/>
          <w:lang w:val="en"/>
        </w:rPr>
        <w:t xml:space="preserve">      </w:t>
      </w:r>
      <w:proofErr w:type="gramStart"/>
      <w:r w:rsidRPr="00042343">
        <w:rPr>
          <w:rFonts w:ascii="Courier New" w:eastAsia="宋体" w:hAnsi="Courier New" w:cs="Courier New"/>
          <w:color w:val="333333"/>
          <w:kern w:val="0"/>
          <w:sz w:val="24"/>
          <w:szCs w:val="24"/>
          <w:lang w:val="en"/>
        </w:rPr>
        <w:t>to</w:t>
      </w:r>
      <w:proofErr w:type="gramEnd"/>
      <w:r w:rsidRPr="00042343">
        <w:rPr>
          <w:rFonts w:ascii="Courier New" w:eastAsia="宋体" w:hAnsi="Courier New" w:cs="Courier New"/>
          <w:color w:val="333333"/>
          <w:kern w:val="0"/>
          <w:sz w:val="24"/>
          <w:szCs w:val="24"/>
          <w:lang w:val="en"/>
        </w:rPr>
        <w:t xml:space="preserve"> the Office of the Director, Office of Device Evaluation.</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042343">
        <w:rPr>
          <w:rFonts w:ascii="Courier New" w:eastAsia="宋体" w:hAnsi="Courier New" w:cs="Courier New"/>
          <w:color w:val="333333"/>
          <w:kern w:val="0"/>
          <w:sz w:val="24"/>
          <w:szCs w:val="24"/>
          <w:lang w:val="en"/>
        </w:rPr>
        <w:t>Effective Date.</w:t>
      </w:r>
      <w:proofErr w:type="gramEnd"/>
      <w:r w:rsidRPr="00042343">
        <w:rPr>
          <w:rFonts w:ascii="Courier New" w:eastAsia="宋体" w:hAnsi="Courier New" w:cs="Courier New"/>
          <w:color w:val="333333"/>
          <w:kern w:val="0"/>
          <w:sz w:val="24"/>
          <w:szCs w:val="24"/>
          <w:lang w:val="en"/>
        </w:rPr>
        <w:t xml:space="preserve">  This guidance memorandum is effective immediately.</w:t>
      </w:r>
    </w:p>
    <w:p w:rsidR="00042343" w:rsidRPr="00042343" w:rsidRDefault="00042343" w:rsidP="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D07A6B" w:rsidRPr="00042343" w:rsidRDefault="00042343">
      <w:pPr>
        <w:rPr>
          <w:lang w:val="en"/>
        </w:rPr>
      </w:pPr>
      <w:r w:rsidRPr="00042343">
        <w:rPr>
          <w:lang w:val="en"/>
        </w:rPr>
        <w:t>https://www.fda.gov/MedicalDevices/DeviceRegulationandGuidance/GuidanceDocuments/ucm081372.htm</w:t>
      </w:r>
      <w:bookmarkStart w:id="0" w:name="_GoBack"/>
      <w:bookmarkEnd w:id="0"/>
    </w:p>
    <w:sectPr w:rsidR="00D07A6B" w:rsidRPr="000423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BA2" w:rsidRDefault="00F66BA2" w:rsidP="00042343">
      <w:r>
        <w:separator/>
      </w:r>
    </w:p>
  </w:endnote>
  <w:endnote w:type="continuationSeparator" w:id="0">
    <w:p w:rsidR="00F66BA2" w:rsidRDefault="00F66BA2" w:rsidP="0004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BA2" w:rsidRDefault="00F66BA2" w:rsidP="00042343">
      <w:r>
        <w:separator/>
      </w:r>
    </w:p>
  </w:footnote>
  <w:footnote w:type="continuationSeparator" w:id="0">
    <w:p w:rsidR="00F66BA2" w:rsidRDefault="00F66BA2" w:rsidP="000423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832E9"/>
    <w:multiLevelType w:val="multilevel"/>
    <w:tmpl w:val="96223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0E7"/>
    <w:rsid w:val="00042343"/>
    <w:rsid w:val="002F30E7"/>
    <w:rsid w:val="00D07A6B"/>
    <w:rsid w:val="00F6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42343"/>
    <w:pPr>
      <w:widowControl/>
      <w:spacing w:before="330" w:after="165"/>
      <w:jc w:val="left"/>
      <w:outlineLvl w:val="0"/>
    </w:pPr>
    <w:rPr>
      <w:rFonts w:ascii="Helvetica" w:eastAsia="宋体" w:hAnsi="Helvetica" w:cs="Helvetica"/>
      <w:b/>
      <w:bCs/>
      <w:kern w:val="36"/>
      <w:sz w:val="45"/>
      <w:szCs w:val="45"/>
    </w:rPr>
  </w:style>
  <w:style w:type="paragraph" w:styleId="3">
    <w:name w:val="heading 3"/>
    <w:basedOn w:val="a"/>
    <w:link w:val="3Char"/>
    <w:uiPriority w:val="9"/>
    <w:qFormat/>
    <w:rsid w:val="00042343"/>
    <w:pPr>
      <w:widowControl/>
      <w:spacing w:before="330" w:after="165"/>
      <w:jc w:val="left"/>
      <w:outlineLvl w:val="2"/>
    </w:pPr>
    <w:rPr>
      <w:rFonts w:ascii="Helvetica" w:eastAsia="宋体" w:hAnsi="Helvetica" w:cs="Helvetic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23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2343"/>
    <w:rPr>
      <w:sz w:val="18"/>
      <w:szCs w:val="18"/>
    </w:rPr>
  </w:style>
  <w:style w:type="paragraph" w:styleId="a4">
    <w:name w:val="footer"/>
    <w:basedOn w:val="a"/>
    <w:link w:val="Char0"/>
    <w:uiPriority w:val="99"/>
    <w:unhideWhenUsed/>
    <w:rsid w:val="00042343"/>
    <w:pPr>
      <w:tabs>
        <w:tab w:val="center" w:pos="4153"/>
        <w:tab w:val="right" w:pos="8306"/>
      </w:tabs>
      <w:snapToGrid w:val="0"/>
      <w:jc w:val="left"/>
    </w:pPr>
    <w:rPr>
      <w:sz w:val="18"/>
      <w:szCs w:val="18"/>
    </w:rPr>
  </w:style>
  <w:style w:type="character" w:customStyle="1" w:styleId="Char0">
    <w:name w:val="页脚 Char"/>
    <w:basedOn w:val="a0"/>
    <w:link w:val="a4"/>
    <w:uiPriority w:val="99"/>
    <w:rsid w:val="00042343"/>
    <w:rPr>
      <w:sz w:val="18"/>
      <w:szCs w:val="18"/>
    </w:rPr>
  </w:style>
  <w:style w:type="character" w:customStyle="1" w:styleId="1Char">
    <w:name w:val="标题 1 Char"/>
    <w:basedOn w:val="a0"/>
    <w:link w:val="1"/>
    <w:uiPriority w:val="9"/>
    <w:rsid w:val="00042343"/>
    <w:rPr>
      <w:rFonts w:ascii="Helvetica" w:eastAsia="宋体" w:hAnsi="Helvetica" w:cs="Helvetica"/>
      <w:b/>
      <w:bCs/>
      <w:kern w:val="36"/>
      <w:sz w:val="45"/>
      <w:szCs w:val="45"/>
    </w:rPr>
  </w:style>
  <w:style w:type="character" w:customStyle="1" w:styleId="3Char">
    <w:name w:val="标题 3 Char"/>
    <w:basedOn w:val="a0"/>
    <w:link w:val="3"/>
    <w:uiPriority w:val="9"/>
    <w:rsid w:val="00042343"/>
    <w:rPr>
      <w:rFonts w:ascii="Helvetica" w:eastAsia="宋体" w:hAnsi="Helvetica" w:cs="Helvetica"/>
      <w:b/>
      <w:bCs/>
      <w:kern w:val="0"/>
      <w:sz w:val="32"/>
      <w:szCs w:val="32"/>
    </w:rPr>
  </w:style>
  <w:style w:type="character" w:styleId="a5">
    <w:name w:val="Hyperlink"/>
    <w:basedOn w:val="a0"/>
    <w:uiPriority w:val="99"/>
    <w:semiHidden/>
    <w:unhideWhenUsed/>
    <w:rsid w:val="00042343"/>
    <w:rPr>
      <w:strike w:val="0"/>
      <w:dstrike w:val="0"/>
      <w:color w:val="005F9F"/>
      <w:u w:val="none"/>
      <w:effect w:val="none"/>
    </w:rPr>
  </w:style>
  <w:style w:type="paragraph" w:styleId="HTML">
    <w:name w:val="HTML Preformatted"/>
    <w:basedOn w:val="a"/>
    <w:link w:val="HTMLChar"/>
    <w:uiPriority w:val="99"/>
    <w:semiHidden/>
    <w:unhideWhenUsed/>
    <w:rsid w:val="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Courier New"/>
      <w:kern w:val="0"/>
      <w:sz w:val="24"/>
      <w:szCs w:val="24"/>
    </w:rPr>
  </w:style>
  <w:style w:type="character" w:customStyle="1" w:styleId="HTMLChar">
    <w:name w:val="HTML 预设格式 Char"/>
    <w:basedOn w:val="a0"/>
    <w:link w:val="HTML"/>
    <w:uiPriority w:val="99"/>
    <w:semiHidden/>
    <w:rsid w:val="00042343"/>
    <w:rPr>
      <w:rFonts w:ascii="Courier New" w:eastAsia="宋体" w:hAnsi="Courier New" w:cs="Courier New"/>
      <w:kern w:val="0"/>
      <w:sz w:val="24"/>
      <w:szCs w:val="24"/>
    </w:rPr>
  </w:style>
  <w:style w:type="paragraph" w:styleId="a6">
    <w:name w:val="Normal (Web)"/>
    <w:basedOn w:val="a"/>
    <w:uiPriority w:val="99"/>
    <w:semiHidden/>
    <w:unhideWhenUsed/>
    <w:rsid w:val="00042343"/>
    <w:pPr>
      <w:widowControl/>
      <w:jc w:val="left"/>
    </w:pPr>
    <w:rPr>
      <w:rFonts w:ascii="宋体" w:eastAsia="宋体" w:hAnsi="宋体" w:cs="宋体"/>
      <w:kern w:val="0"/>
      <w:sz w:val="24"/>
      <w:szCs w:val="24"/>
    </w:rPr>
  </w:style>
  <w:style w:type="character" w:customStyle="1" w:styleId="sr-only1">
    <w:name w:val="sr-only1"/>
    <w:basedOn w:val="a0"/>
    <w:rsid w:val="00042343"/>
    <w:rPr>
      <w:color w:val="000000"/>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42343"/>
    <w:pPr>
      <w:widowControl/>
      <w:spacing w:before="330" w:after="165"/>
      <w:jc w:val="left"/>
      <w:outlineLvl w:val="0"/>
    </w:pPr>
    <w:rPr>
      <w:rFonts w:ascii="Helvetica" w:eastAsia="宋体" w:hAnsi="Helvetica" w:cs="Helvetica"/>
      <w:b/>
      <w:bCs/>
      <w:kern w:val="36"/>
      <w:sz w:val="45"/>
      <w:szCs w:val="45"/>
    </w:rPr>
  </w:style>
  <w:style w:type="paragraph" w:styleId="3">
    <w:name w:val="heading 3"/>
    <w:basedOn w:val="a"/>
    <w:link w:val="3Char"/>
    <w:uiPriority w:val="9"/>
    <w:qFormat/>
    <w:rsid w:val="00042343"/>
    <w:pPr>
      <w:widowControl/>
      <w:spacing w:before="330" w:after="165"/>
      <w:jc w:val="left"/>
      <w:outlineLvl w:val="2"/>
    </w:pPr>
    <w:rPr>
      <w:rFonts w:ascii="Helvetica" w:eastAsia="宋体" w:hAnsi="Helvetica" w:cs="Helvetic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23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2343"/>
    <w:rPr>
      <w:sz w:val="18"/>
      <w:szCs w:val="18"/>
    </w:rPr>
  </w:style>
  <w:style w:type="paragraph" w:styleId="a4">
    <w:name w:val="footer"/>
    <w:basedOn w:val="a"/>
    <w:link w:val="Char0"/>
    <w:uiPriority w:val="99"/>
    <w:unhideWhenUsed/>
    <w:rsid w:val="00042343"/>
    <w:pPr>
      <w:tabs>
        <w:tab w:val="center" w:pos="4153"/>
        <w:tab w:val="right" w:pos="8306"/>
      </w:tabs>
      <w:snapToGrid w:val="0"/>
      <w:jc w:val="left"/>
    </w:pPr>
    <w:rPr>
      <w:sz w:val="18"/>
      <w:szCs w:val="18"/>
    </w:rPr>
  </w:style>
  <w:style w:type="character" w:customStyle="1" w:styleId="Char0">
    <w:name w:val="页脚 Char"/>
    <w:basedOn w:val="a0"/>
    <w:link w:val="a4"/>
    <w:uiPriority w:val="99"/>
    <w:rsid w:val="00042343"/>
    <w:rPr>
      <w:sz w:val="18"/>
      <w:szCs w:val="18"/>
    </w:rPr>
  </w:style>
  <w:style w:type="character" w:customStyle="1" w:styleId="1Char">
    <w:name w:val="标题 1 Char"/>
    <w:basedOn w:val="a0"/>
    <w:link w:val="1"/>
    <w:uiPriority w:val="9"/>
    <w:rsid w:val="00042343"/>
    <w:rPr>
      <w:rFonts w:ascii="Helvetica" w:eastAsia="宋体" w:hAnsi="Helvetica" w:cs="Helvetica"/>
      <w:b/>
      <w:bCs/>
      <w:kern w:val="36"/>
      <w:sz w:val="45"/>
      <w:szCs w:val="45"/>
    </w:rPr>
  </w:style>
  <w:style w:type="character" w:customStyle="1" w:styleId="3Char">
    <w:name w:val="标题 3 Char"/>
    <w:basedOn w:val="a0"/>
    <w:link w:val="3"/>
    <w:uiPriority w:val="9"/>
    <w:rsid w:val="00042343"/>
    <w:rPr>
      <w:rFonts w:ascii="Helvetica" w:eastAsia="宋体" w:hAnsi="Helvetica" w:cs="Helvetica"/>
      <w:b/>
      <w:bCs/>
      <w:kern w:val="0"/>
      <w:sz w:val="32"/>
      <w:szCs w:val="32"/>
    </w:rPr>
  </w:style>
  <w:style w:type="character" w:styleId="a5">
    <w:name w:val="Hyperlink"/>
    <w:basedOn w:val="a0"/>
    <w:uiPriority w:val="99"/>
    <w:semiHidden/>
    <w:unhideWhenUsed/>
    <w:rsid w:val="00042343"/>
    <w:rPr>
      <w:strike w:val="0"/>
      <w:dstrike w:val="0"/>
      <w:color w:val="005F9F"/>
      <w:u w:val="none"/>
      <w:effect w:val="none"/>
    </w:rPr>
  </w:style>
  <w:style w:type="paragraph" w:styleId="HTML">
    <w:name w:val="HTML Preformatted"/>
    <w:basedOn w:val="a"/>
    <w:link w:val="HTMLChar"/>
    <w:uiPriority w:val="99"/>
    <w:semiHidden/>
    <w:unhideWhenUsed/>
    <w:rsid w:val="000423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Courier New"/>
      <w:kern w:val="0"/>
      <w:sz w:val="24"/>
      <w:szCs w:val="24"/>
    </w:rPr>
  </w:style>
  <w:style w:type="character" w:customStyle="1" w:styleId="HTMLChar">
    <w:name w:val="HTML 预设格式 Char"/>
    <w:basedOn w:val="a0"/>
    <w:link w:val="HTML"/>
    <w:uiPriority w:val="99"/>
    <w:semiHidden/>
    <w:rsid w:val="00042343"/>
    <w:rPr>
      <w:rFonts w:ascii="Courier New" w:eastAsia="宋体" w:hAnsi="Courier New" w:cs="Courier New"/>
      <w:kern w:val="0"/>
      <w:sz w:val="24"/>
      <w:szCs w:val="24"/>
    </w:rPr>
  </w:style>
  <w:style w:type="paragraph" w:styleId="a6">
    <w:name w:val="Normal (Web)"/>
    <w:basedOn w:val="a"/>
    <w:uiPriority w:val="99"/>
    <w:semiHidden/>
    <w:unhideWhenUsed/>
    <w:rsid w:val="00042343"/>
    <w:pPr>
      <w:widowControl/>
      <w:jc w:val="left"/>
    </w:pPr>
    <w:rPr>
      <w:rFonts w:ascii="宋体" w:eastAsia="宋体" w:hAnsi="宋体" w:cs="宋体"/>
      <w:kern w:val="0"/>
      <w:sz w:val="24"/>
      <w:szCs w:val="24"/>
    </w:rPr>
  </w:style>
  <w:style w:type="character" w:customStyle="1" w:styleId="sr-only1">
    <w:name w:val="sr-only1"/>
    <w:basedOn w:val="a0"/>
    <w:rsid w:val="00042343"/>
    <w:rPr>
      <w:color w:val="000000"/>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83231">
      <w:bodyDiv w:val="1"/>
      <w:marLeft w:val="0"/>
      <w:marRight w:val="0"/>
      <w:marTop w:val="0"/>
      <w:marBottom w:val="0"/>
      <w:divBdr>
        <w:top w:val="none" w:sz="0" w:space="0" w:color="auto"/>
        <w:left w:val="none" w:sz="0" w:space="0" w:color="auto"/>
        <w:bottom w:val="none" w:sz="0" w:space="0" w:color="auto"/>
        <w:right w:val="none" w:sz="0" w:space="0" w:color="auto"/>
      </w:divBdr>
      <w:divsChild>
        <w:div w:id="107624302">
          <w:marLeft w:val="0"/>
          <w:marRight w:val="0"/>
          <w:marTop w:val="0"/>
          <w:marBottom w:val="0"/>
          <w:divBdr>
            <w:top w:val="none" w:sz="0" w:space="0" w:color="auto"/>
            <w:left w:val="none" w:sz="0" w:space="0" w:color="auto"/>
            <w:bottom w:val="none" w:sz="0" w:space="0" w:color="auto"/>
            <w:right w:val="none" w:sz="0" w:space="0" w:color="auto"/>
          </w:divBdr>
          <w:divsChild>
            <w:div w:id="2048488489">
              <w:marLeft w:val="0"/>
              <w:marRight w:val="0"/>
              <w:marTop w:val="0"/>
              <w:marBottom w:val="0"/>
              <w:divBdr>
                <w:top w:val="none" w:sz="0" w:space="0" w:color="auto"/>
                <w:left w:val="none" w:sz="0" w:space="0" w:color="auto"/>
                <w:bottom w:val="none" w:sz="0" w:space="0" w:color="auto"/>
                <w:right w:val="none" w:sz="0" w:space="0" w:color="auto"/>
              </w:divBdr>
              <w:divsChild>
                <w:div w:id="1694263009">
                  <w:marLeft w:val="0"/>
                  <w:marRight w:val="0"/>
                  <w:marTop w:val="0"/>
                  <w:marBottom w:val="0"/>
                  <w:divBdr>
                    <w:top w:val="none" w:sz="0" w:space="0" w:color="auto"/>
                    <w:left w:val="none" w:sz="0" w:space="0" w:color="auto"/>
                    <w:bottom w:val="none" w:sz="0" w:space="0" w:color="auto"/>
                    <w:right w:val="none" w:sz="0" w:space="0" w:color="auto"/>
                  </w:divBdr>
                  <w:divsChild>
                    <w:div w:id="1455909538">
                      <w:marLeft w:val="0"/>
                      <w:marRight w:val="0"/>
                      <w:marTop w:val="0"/>
                      <w:marBottom w:val="0"/>
                      <w:divBdr>
                        <w:top w:val="none" w:sz="0" w:space="0" w:color="auto"/>
                        <w:left w:val="none" w:sz="0" w:space="0" w:color="auto"/>
                        <w:bottom w:val="none" w:sz="0" w:space="0" w:color="auto"/>
                        <w:right w:val="none" w:sz="0" w:space="0" w:color="auto"/>
                      </w:divBdr>
                      <w:divsChild>
                        <w:div w:id="860170852">
                          <w:marLeft w:val="0"/>
                          <w:marRight w:val="0"/>
                          <w:marTop w:val="0"/>
                          <w:marBottom w:val="0"/>
                          <w:divBdr>
                            <w:top w:val="none" w:sz="0" w:space="0" w:color="auto"/>
                            <w:left w:val="none" w:sz="0" w:space="0" w:color="auto"/>
                            <w:bottom w:val="none" w:sz="0" w:space="0" w:color="auto"/>
                            <w:right w:val="none" w:sz="0" w:space="0" w:color="auto"/>
                          </w:divBdr>
                          <w:divsChild>
                            <w:div w:id="824903768">
                              <w:marLeft w:val="0"/>
                              <w:marRight w:val="0"/>
                              <w:marTop w:val="0"/>
                              <w:marBottom w:val="0"/>
                              <w:divBdr>
                                <w:top w:val="none" w:sz="0" w:space="0" w:color="auto"/>
                                <w:left w:val="none" w:sz="0" w:space="0" w:color="auto"/>
                                <w:bottom w:val="none" w:sz="0" w:space="0" w:color="auto"/>
                                <w:right w:val="none" w:sz="0" w:space="0" w:color="auto"/>
                              </w:divBdr>
                              <w:divsChild>
                                <w:div w:id="1686125874">
                                  <w:marLeft w:val="-225"/>
                                  <w:marRight w:val="-225"/>
                                  <w:marTop w:val="0"/>
                                  <w:marBottom w:val="0"/>
                                  <w:divBdr>
                                    <w:top w:val="none" w:sz="0" w:space="0" w:color="auto"/>
                                    <w:left w:val="none" w:sz="0" w:space="0" w:color="auto"/>
                                    <w:bottom w:val="none" w:sz="0" w:space="0" w:color="auto"/>
                                    <w:right w:val="none" w:sz="0" w:space="0" w:color="auto"/>
                                  </w:divBdr>
                                  <w:divsChild>
                                    <w:div w:id="355539936">
                                      <w:marLeft w:val="0"/>
                                      <w:marRight w:val="0"/>
                                      <w:marTop w:val="0"/>
                                      <w:marBottom w:val="0"/>
                                      <w:divBdr>
                                        <w:top w:val="none" w:sz="0" w:space="0" w:color="auto"/>
                                        <w:left w:val="none" w:sz="0" w:space="0" w:color="auto"/>
                                        <w:bottom w:val="none" w:sz="0" w:space="0" w:color="auto"/>
                                        <w:right w:val="none" w:sz="0" w:space="0" w:color="auto"/>
                                      </w:divBdr>
                                      <w:divsChild>
                                        <w:div w:id="1703893763">
                                          <w:marLeft w:val="0"/>
                                          <w:marRight w:val="0"/>
                                          <w:marTop w:val="0"/>
                                          <w:marBottom w:val="0"/>
                                          <w:divBdr>
                                            <w:top w:val="none" w:sz="0" w:space="0" w:color="auto"/>
                                            <w:left w:val="none" w:sz="0" w:space="0" w:color="auto"/>
                                            <w:bottom w:val="none" w:sz="0" w:space="0" w:color="auto"/>
                                            <w:right w:val="none" w:sz="0" w:space="0" w:color="auto"/>
                                          </w:divBdr>
                                          <w:divsChild>
                                            <w:div w:id="1134445465">
                                              <w:marLeft w:val="-225"/>
                                              <w:marRight w:val="-225"/>
                                              <w:marTop w:val="0"/>
                                              <w:marBottom w:val="0"/>
                                              <w:divBdr>
                                                <w:top w:val="none" w:sz="0" w:space="0" w:color="auto"/>
                                                <w:left w:val="none" w:sz="0" w:space="0" w:color="auto"/>
                                                <w:bottom w:val="none" w:sz="0" w:space="0" w:color="auto"/>
                                                <w:right w:val="none" w:sz="0" w:space="0" w:color="auto"/>
                                              </w:divBdr>
                                              <w:divsChild>
                                                <w:div w:id="130628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sharer.php?u=https%3a%2f%2fwww.fda.gov%3a80%2fFDAgov%2fMedicalDevices%2fDeviceRegulationandGuidance%2fGuidanceDocuments%2fucm081372.htm" TargetMode="External"/><Relationship Id="rId13" Type="http://schemas.openxmlformats.org/officeDocument/2006/relationships/hyperlink" Target="https://www.linkedin.com/shareArticle?mini=true&amp;url=https%3a%2f%2fwww.fda.gov%3a80%2fFDAgov%2fMedicalDevices%2fDeviceRegulationandGuidance%2fGuidanceDocuments%2fucm081372.htm&amp;title=Consolidated%20Review%20of%20Submissions%20for%20Lasers%20and%20Accessories%20%23G90-1%20%28blue%20book%20memo%29%20%28Text%20Only%29&amp;summary=31&amp;source=FD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da.gov/MedicalDevices/DeviceRegulationandGuidance/GuidanceDocuments/ucm081372.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window.prin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nterest.com/pin/create/button/?url=https%3a%2f%2fwww.fda.gov%3a80%2fFDAgov%2fMedicalDevices%2fDeviceRegulationandGuidance%2fGuidanceDocuments%2fucm081372.htm&amp;description=Consolidated%20Review%20of%20Submissions%20for%20Lasers%20and%20Accessories%20%23G90-1%20%28blue%20book%20memo%29%20%28Text%20Only%29" TargetMode="External"/><Relationship Id="rId5" Type="http://schemas.openxmlformats.org/officeDocument/2006/relationships/webSettings" Target="webSettings.xml"/><Relationship Id="rId15" Type="http://schemas.openxmlformats.org/officeDocument/2006/relationships/hyperlink" Target="mailto:?subject=Consolidated%20Review%20of%20Submissions%20for%20Lasers%20and%20Accessories%20%23G90-1%20%28blue%20book%20memo%29%20%28Text%20Only%29&amp;body=https%3a%2f%2fwww.fda.gov%3a80%2fFDAgov%2fMedicalDevices%2fDeviceRegulationandGuidance%2fGuidanceDocuments%2fucm081372.htm" TargetMode="External"/><Relationship Id="rId10" Type="http://schemas.openxmlformats.org/officeDocument/2006/relationships/hyperlink" Target="https://www.linkedin.com/shareArticle?mini=true&amp;url=https%3a%2f%2fwww.fda.gov%3a80%2fFDAgov%2fMedicalDevices%2fDeviceRegulationandGuidance%2fGuidanceDocuments%2fucm081372.htm&amp;title=Consolidated%20Review%20of%20Submissions%20for%20Lasers%20and%20Accessories%20%23G90-1%20%28blue%20book%20memo%29%20%28Text%20Only%29&amp;summary=31&amp;source=FDA" TargetMode="External"/><Relationship Id="rId4" Type="http://schemas.openxmlformats.org/officeDocument/2006/relationships/settings" Target="settings.xml"/><Relationship Id="rId9" Type="http://schemas.openxmlformats.org/officeDocument/2006/relationships/hyperlink" Target="https://twitter.com/intent/tweet/?text=Consolidated%20Review%20of%20Submissions%20for%20Lasers%20and%20Accessories%20%23G90-1%20%28blue%20book%20memo%29%20%28Text%20Only%29&amp;url=https%3a%2f%2fwww.fda.gov%3a80%2fFDAgov%2fMedicalDevices%2fDeviceRegulationandGuidance%2fGuidanceDocuments%2fucm081372.htm" TargetMode="External"/><Relationship Id="rId14" Type="http://schemas.openxmlformats.org/officeDocument/2006/relationships/hyperlink" Target="https://www.pinterest.com/pin/create/button/?url=https%3a%2f%2fwww.fda.gov%3a80%2fFDAgov%2fMedicalDevices%2fDeviceRegulationandGuidance%2fGuidanceDocuments%2fucm081372.htm&amp;description=Consolidated%20Review%20of%20Submissions%20for%20Lasers%20and%20Accessories%20%23G90-1%20%28blue%20book%20memo%29%20%28Text%20Only%2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1367</Words>
  <Characters>7795</Characters>
  <Application>Microsoft Office Word</Application>
  <DocSecurity>0</DocSecurity>
  <Lines>64</Lines>
  <Paragraphs>18</Paragraphs>
  <ScaleCrop>false</ScaleCrop>
  <Company/>
  <LinksUpToDate>false</LinksUpToDate>
  <CharactersWithSpaces>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buaawzh</dc:creator>
  <cp:keywords/>
  <dc:description/>
  <cp:lastModifiedBy>buaawzh</cp:lastModifiedBy>
  <cp:revision>2</cp:revision>
  <dcterms:created xsi:type="dcterms:W3CDTF">2017-02-22T08:50:00Z</dcterms:created>
  <dcterms:modified xsi:type="dcterms:W3CDTF">2017-02-22T08:50:00Z</dcterms:modified>
</cp:coreProperties>
</file>