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496B8" w14:textId="1260F771" w:rsidR="004465DA" w:rsidRPr="00D17F1D" w:rsidRDefault="008018DA" w:rsidP="001077D6">
      <w:pPr>
        <w:pBdr>
          <w:bottom w:val="single" w:sz="4" w:space="1" w:color="auto"/>
        </w:pBdr>
        <w:snapToGrid w:val="0"/>
        <w:spacing w:beforeLines="50" w:before="156" w:line="300" w:lineRule="auto"/>
        <w:jc w:val="center"/>
        <w:rPr>
          <w:rFonts w:ascii="Times New Roman" w:eastAsia="宋体" w:hAnsi="Times New Roman" w:cs="Times New Roman"/>
          <w:b/>
          <w:sz w:val="44"/>
          <w:szCs w:val="44"/>
        </w:rPr>
      </w:pPr>
      <w:bookmarkStart w:id="0" w:name="_GoBack"/>
      <w:bookmarkEnd w:id="0"/>
      <w:r w:rsidRPr="00D17F1D">
        <w:rPr>
          <w:rFonts w:ascii="Times New Roman" w:eastAsia="宋体" w:hAnsi="Times New Roman" w:cs="宋体"/>
          <w:b/>
          <w:sz w:val="44"/>
        </w:rPr>
        <w:t>医疗器械唯一标识：器械</w:t>
      </w:r>
      <w:r w:rsidR="00A61940">
        <w:rPr>
          <w:rFonts w:ascii="Times New Roman" w:eastAsia="宋体" w:hAnsi="Times New Roman" w:cs="宋体" w:hint="eastAsia"/>
          <w:b/>
          <w:sz w:val="44"/>
        </w:rPr>
        <w:t>本体</w:t>
      </w:r>
      <w:r w:rsidRPr="00D17F1D">
        <w:rPr>
          <w:rFonts w:ascii="Times New Roman" w:eastAsia="宋体" w:hAnsi="Times New Roman" w:cs="宋体"/>
          <w:b/>
          <w:sz w:val="44"/>
        </w:rPr>
        <w:t>标识</w:t>
      </w:r>
    </w:p>
    <w:p w14:paraId="50D6E237" w14:textId="29650A98" w:rsidR="001F7212" w:rsidRPr="00D17F1D" w:rsidRDefault="004465DA" w:rsidP="001077D6">
      <w:pPr>
        <w:snapToGrid w:val="0"/>
        <w:spacing w:beforeLines="50" w:before="156" w:line="300" w:lineRule="auto"/>
        <w:jc w:val="center"/>
        <w:rPr>
          <w:rFonts w:ascii="Times New Roman" w:eastAsia="宋体" w:hAnsi="Times New Roman" w:cs="Times New Roman"/>
          <w:b/>
          <w:sz w:val="44"/>
          <w:szCs w:val="44"/>
        </w:rPr>
      </w:pPr>
      <w:r w:rsidRPr="00D17F1D">
        <w:rPr>
          <w:rFonts w:ascii="Times New Roman" w:eastAsia="宋体" w:hAnsi="Times New Roman" w:cs="宋体"/>
          <w:b/>
          <w:sz w:val="44"/>
        </w:rPr>
        <w:t>行业和美国</w:t>
      </w:r>
      <w:r w:rsidR="00C32BC6">
        <w:rPr>
          <w:rFonts w:ascii="Times New Roman" w:eastAsia="宋体" w:hAnsi="Times New Roman" w:cs="宋体"/>
          <w:b/>
          <w:sz w:val="44"/>
        </w:rPr>
        <w:t>食品药品监督管理局</w:t>
      </w:r>
      <w:r w:rsidRPr="00D17F1D">
        <w:rPr>
          <w:rFonts w:ascii="Times New Roman" w:eastAsia="宋体" w:hAnsi="Times New Roman" w:cs="宋体"/>
          <w:b/>
          <w:sz w:val="44"/>
        </w:rPr>
        <w:t>工作人员指南</w:t>
      </w:r>
    </w:p>
    <w:p w14:paraId="6F51087F" w14:textId="77777777" w:rsidR="00D17F1D" w:rsidRDefault="00D17F1D" w:rsidP="001077D6">
      <w:pPr>
        <w:snapToGrid w:val="0"/>
        <w:spacing w:beforeLines="50" w:before="156" w:line="300" w:lineRule="auto"/>
        <w:jc w:val="center"/>
        <w:rPr>
          <w:rFonts w:ascii="Times New Roman" w:eastAsia="宋体" w:hAnsi="Times New Roman" w:cs="宋体"/>
          <w:b/>
          <w:sz w:val="24"/>
        </w:rPr>
      </w:pPr>
    </w:p>
    <w:p w14:paraId="5441C746" w14:textId="24543978" w:rsidR="008018DA" w:rsidRPr="00D17F1D" w:rsidRDefault="008018DA" w:rsidP="001077D6">
      <w:pPr>
        <w:snapToGrid w:val="0"/>
        <w:spacing w:beforeLines="50" w:before="156" w:line="300" w:lineRule="auto"/>
        <w:jc w:val="center"/>
        <w:rPr>
          <w:rFonts w:ascii="Times New Roman" w:eastAsia="宋体" w:hAnsi="Times New Roman" w:cs="Times New Roman"/>
          <w:b/>
          <w:bCs/>
          <w:sz w:val="24"/>
          <w:szCs w:val="24"/>
        </w:rPr>
      </w:pPr>
      <w:r w:rsidRPr="00D17F1D">
        <w:rPr>
          <w:rFonts w:ascii="Times New Roman" w:eastAsia="宋体" w:hAnsi="Times New Roman" w:cs="宋体"/>
          <w:b/>
          <w:sz w:val="24"/>
        </w:rPr>
        <w:t>文件发布日期：</w:t>
      </w:r>
      <w:r w:rsidRPr="00D17F1D">
        <w:rPr>
          <w:rFonts w:ascii="Times New Roman" w:eastAsia="宋体" w:hAnsi="Times New Roman" w:cs="宋体"/>
          <w:b/>
          <w:sz w:val="24"/>
        </w:rPr>
        <w:t>2017</w:t>
      </w:r>
      <w:r w:rsidRPr="00D17F1D">
        <w:rPr>
          <w:rFonts w:ascii="Times New Roman" w:eastAsia="宋体" w:hAnsi="Times New Roman" w:cs="宋体"/>
          <w:b/>
          <w:sz w:val="24"/>
        </w:rPr>
        <w:t>年</w:t>
      </w:r>
      <w:r w:rsidRPr="00D17F1D">
        <w:rPr>
          <w:rFonts w:ascii="Times New Roman" w:eastAsia="宋体" w:hAnsi="Times New Roman" w:cs="宋体"/>
          <w:b/>
          <w:sz w:val="24"/>
        </w:rPr>
        <w:t>11</w:t>
      </w:r>
      <w:r w:rsidRPr="00D17F1D">
        <w:rPr>
          <w:rFonts w:ascii="Times New Roman" w:eastAsia="宋体" w:hAnsi="Times New Roman" w:cs="宋体"/>
          <w:b/>
          <w:sz w:val="24"/>
        </w:rPr>
        <w:t>月</w:t>
      </w:r>
      <w:r w:rsidRPr="00D17F1D">
        <w:rPr>
          <w:rFonts w:ascii="Times New Roman" w:eastAsia="宋体" w:hAnsi="Times New Roman" w:cs="宋体"/>
          <w:b/>
          <w:sz w:val="24"/>
        </w:rPr>
        <w:t>17</w:t>
      </w:r>
      <w:r w:rsidRPr="00D17F1D">
        <w:rPr>
          <w:rFonts w:ascii="Times New Roman" w:eastAsia="宋体" w:hAnsi="Times New Roman" w:cs="宋体"/>
          <w:b/>
          <w:sz w:val="24"/>
        </w:rPr>
        <w:t>日</w:t>
      </w:r>
    </w:p>
    <w:p w14:paraId="7F46221A" w14:textId="4E2D78AD" w:rsidR="004465DA" w:rsidRDefault="008018DA" w:rsidP="001077D6">
      <w:pPr>
        <w:snapToGrid w:val="0"/>
        <w:spacing w:beforeLines="50" w:before="156" w:line="300" w:lineRule="auto"/>
        <w:jc w:val="center"/>
        <w:rPr>
          <w:rFonts w:ascii="Times New Roman" w:eastAsia="宋体" w:hAnsi="Times New Roman" w:cs="宋体"/>
          <w:b/>
          <w:sz w:val="24"/>
        </w:rPr>
      </w:pPr>
      <w:r w:rsidRPr="00D17F1D">
        <w:rPr>
          <w:rFonts w:ascii="Times New Roman" w:eastAsia="宋体" w:hAnsi="Times New Roman" w:cs="宋体"/>
          <w:b/>
          <w:sz w:val="24"/>
        </w:rPr>
        <w:t>文件草案发布日期：</w:t>
      </w:r>
      <w:r w:rsidRPr="00D17F1D">
        <w:rPr>
          <w:rFonts w:ascii="Times New Roman" w:eastAsia="宋体" w:hAnsi="Times New Roman" w:cs="宋体"/>
          <w:b/>
          <w:sz w:val="24"/>
        </w:rPr>
        <w:t>2015</w:t>
      </w:r>
      <w:r w:rsidRPr="00D17F1D">
        <w:rPr>
          <w:rFonts w:ascii="Times New Roman" w:eastAsia="宋体" w:hAnsi="Times New Roman" w:cs="宋体"/>
          <w:b/>
          <w:sz w:val="24"/>
        </w:rPr>
        <w:t>年</w:t>
      </w:r>
      <w:r w:rsidRPr="00D17F1D">
        <w:rPr>
          <w:rFonts w:ascii="Times New Roman" w:eastAsia="宋体" w:hAnsi="Times New Roman" w:cs="宋体"/>
          <w:b/>
          <w:sz w:val="24"/>
        </w:rPr>
        <w:t>6</w:t>
      </w:r>
      <w:r w:rsidRPr="00D17F1D">
        <w:rPr>
          <w:rFonts w:ascii="Times New Roman" w:eastAsia="宋体" w:hAnsi="Times New Roman" w:cs="宋体"/>
          <w:b/>
          <w:sz w:val="24"/>
        </w:rPr>
        <w:t>月</w:t>
      </w:r>
      <w:r w:rsidRPr="00D17F1D">
        <w:rPr>
          <w:rFonts w:ascii="Times New Roman" w:eastAsia="宋体" w:hAnsi="Times New Roman" w:cs="宋体"/>
          <w:b/>
          <w:sz w:val="24"/>
        </w:rPr>
        <w:t>26</w:t>
      </w:r>
      <w:r w:rsidRPr="00D17F1D">
        <w:rPr>
          <w:rFonts w:ascii="Times New Roman" w:eastAsia="宋体" w:hAnsi="Times New Roman" w:cs="宋体"/>
          <w:b/>
          <w:sz w:val="24"/>
        </w:rPr>
        <w:t>日</w:t>
      </w:r>
    </w:p>
    <w:p w14:paraId="12BFD12C" w14:textId="77777777" w:rsidR="00D17F1D" w:rsidRPr="00F344BE" w:rsidRDefault="00D17F1D" w:rsidP="001077D6">
      <w:pPr>
        <w:snapToGrid w:val="0"/>
        <w:spacing w:beforeLines="50" w:before="156" w:line="300" w:lineRule="auto"/>
        <w:jc w:val="center"/>
        <w:rPr>
          <w:rFonts w:ascii="Times New Roman" w:eastAsia="宋体" w:hAnsi="Times New Roman" w:cs="宋体"/>
          <w:b/>
          <w:sz w:val="24"/>
        </w:rPr>
      </w:pPr>
    </w:p>
    <w:p w14:paraId="63C84126" w14:textId="77777777" w:rsidR="00D17F1D" w:rsidRDefault="00D17F1D" w:rsidP="001077D6">
      <w:pPr>
        <w:snapToGrid w:val="0"/>
        <w:spacing w:beforeLines="50" w:before="156" w:line="300" w:lineRule="auto"/>
        <w:jc w:val="center"/>
        <w:rPr>
          <w:rFonts w:ascii="Times New Roman" w:eastAsia="宋体" w:hAnsi="Times New Roman" w:cs="宋体"/>
          <w:b/>
          <w:sz w:val="24"/>
        </w:rPr>
      </w:pPr>
    </w:p>
    <w:p w14:paraId="1478498A" w14:textId="77777777" w:rsidR="00D17F1D" w:rsidRDefault="00D17F1D" w:rsidP="001077D6">
      <w:pPr>
        <w:snapToGrid w:val="0"/>
        <w:spacing w:beforeLines="50" w:before="156" w:line="300" w:lineRule="auto"/>
        <w:jc w:val="center"/>
        <w:rPr>
          <w:rFonts w:ascii="Times New Roman" w:eastAsia="宋体" w:hAnsi="Times New Roman" w:cs="宋体"/>
          <w:b/>
          <w:sz w:val="24"/>
        </w:rPr>
      </w:pPr>
    </w:p>
    <w:p w14:paraId="65A9FAD6" w14:textId="77777777" w:rsidR="00D17F1D" w:rsidRDefault="00D17F1D" w:rsidP="001077D6">
      <w:pPr>
        <w:snapToGrid w:val="0"/>
        <w:spacing w:beforeLines="50" w:before="156" w:line="300" w:lineRule="auto"/>
        <w:jc w:val="center"/>
        <w:rPr>
          <w:rFonts w:ascii="Times New Roman" w:eastAsia="宋体" w:hAnsi="Times New Roman" w:cs="宋体"/>
          <w:b/>
          <w:sz w:val="24"/>
        </w:rPr>
      </w:pPr>
    </w:p>
    <w:p w14:paraId="4508DD6D" w14:textId="77777777" w:rsidR="00D17F1D" w:rsidRDefault="00D17F1D" w:rsidP="001077D6">
      <w:pPr>
        <w:snapToGrid w:val="0"/>
        <w:spacing w:beforeLines="50" w:before="156" w:line="300" w:lineRule="auto"/>
        <w:jc w:val="center"/>
        <w:rPr>
          <w:rFonts w:ascii="Times New Roman" w:eastAsia="宋体" w:hAnsi="Times New Roman" w:cs="宋体"/>
          <w:b/>
          <w:sz w:val="24"/>
        </w:rPr>
      </w:pPr>
    </w:p>
    <w:p w14:paraId="002377D7" w14:textId="77777777" w:rsidR="00D17F1D" w:rsidRDefault="00D17F1D" w:rsidP="001077D6">
      <w:pPr>
        <w:snapToGrid w:val="0"/>
        <w:spacing w:beforeLines="50" w:before="156" w:line="300" w:lineRule="auto"/>
        <w:jc w:val="center"/>
        <w:rPr>
          <w:rFonts w:ascii="Times New Roman" w:eastAsia="宋体" w:hAnsi="Times New Roman" w:cs="宋体"/>
          <w:b/>
          <w:sz w:val="24"/>
        </w:rPr>
      </w:pPr>
    </w:p>
    <w:p w14:paraId="6BB93364" w14:textId="77777777" w:rsidR="00D17F1D" w:rsidRPr="00D17F1D" w:rsidRDefault="00D17F1D" w:rsidP="001077D6">
      <w:pPr>
        <w:snapToGrid w:val="0"/>
        <w:spacing w:beforeLines="50" w:before="156" w:line="300" w:lineRule="auto"/>
        <w:jc w:val="center"/>
        <w:rPr>
          <w:rFonts w:ascii="Times New Roman" w:eastAsia="宋体" w:hAnsi="Times New Roman" w:cs="Times New Roman"/>
          <w:b/>
          <w:bCs/>
          <w:sz w:val="24"/>
          <w:szCs w:val="24"/>
        </w:rPr>
      </w:pPr>
    </w:p>
    <w:p w14:paraId="0ECA440C" w14:textId="397B09DB" w:rsidR="008018DA" w:rsidRPr="00D17F1D" w:rsidRDefault="008018DA"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如对本文件有关</w:t>
      </w:r>
      <w:r w:rsidRPr="00D17F1D">
        <w:rPr>
          <w:rFonts w:ascii="Times New Roman" w:eastAsia="宋体" w:hAnsi="Times New Roman" w:cs="宋体"/>
          <w:sz w:val="24"/>
        </w:rPr>
        <w:t>CDRH</w:t>
      </w:r>
      <w:r w:rsidRPr="00D17F1D">
        <w:rPr>
          <w:rFonts w:ascii="Times New Roman" w:eastAsia="宋体" w:hAnsi="Times New Roman" w:cs="宋体"/>
          <w:sz w:val="24"/>
        </w:rPr>
        <w:t>监管器械的内容有任何疑问，请联系</w:t>
      </w:r>
      <w:r w:rsidRPr="00D17F1D">
        <w:rPr>
          <w:rFonts w:ascii="Times New Roman" w:eastAsia="宋体" w:hAnsi="Times New Roman" w:cs="宋体"/>
          <w:sz w:val="24"/>
        </w:rPr>
        <w:t>UDI</w:t>
      </w:r>
      <w:r w:rsidRPr="00D17F1D">
        <w:rPr>
          <w:rFonts w:ascii="Times New Roman" w:eastAsia="宋体" w:hAnsi="Times New Roman" w:cs="宋体"/>
          <w:sz w:val="24"/>
        </w:rPr>
        <w:t>监管政策支持部门，电话：</w:t>
      </w:r>
      <w:r w:rsidRPr="00D17F1D">
        <w:rPr>
          <w:rFonts w:ascii="Times New Roman" w:eastAsia="宋体" w:hAnsi="Times New Roman" w:cs="宋体"/>
          <w:sz w:val="24"/>
        </w:rPr>
        <w:t>301-796-5995</w:t>
      </w:r>
      <w:r w:rsidRPr="00D17F1D">
        <w:rPr>
          <w:rFonts w:ascii="Times New Roman" w:eastAsia="宋体" w:hAnsi="Times New Roman" w:cs="宋体"/>
          <w:sz w:val="24"/>
        </w:rPr>
        <w:t>，电子邮件发送至：</w:t>
      </w:r>
      <w:r w:rsidRPr="00D17F1D">
        <w:rPr>
          <w:rFonts w:ascii="Times New Roman" w:eastAsia="宋体" w:hAnsi="Times New Roman" w:cs="宋体"/>
          <w:sz w:val="24"/>
        </w:rPr>
        <w:t xml:space="preserve"> </w:t>
      </w:r>
      <w:hyperlink r:id="rId9" w:history="1">
        <w:r w:rsidRPr="00D17F1D">
          <w:rPr>
            <w:rStyle w:val="a5"/>
            <w:rFonts w:ascii="Times New Roman" w:eastAsia="宋体" w:hAnsi="Times New Roman" w:cs="宋体"/>
            <w:color w:val="0000FF"/>
            <w:sz w:val="24"/>
            <w:szCs w:val="24"/>
          </w:rPr>
          <w:t>GUDIDsupport@fda.hhs.gov</w:t>
        </w:r>
      </w:hyperlink>
      <w:r w:rsidRPr="00D17F1D">
        <w:rPr>
          <w:rFonts w:ascii="Times New Roman" w:eastAsia="宋体" w:hAnsi="Times New Roman" w:cs="宋体"/>
          <w:sz w:val="24"/>
        </w:rPr>
        <w:t>。</w:t>
      </w:r>
    </w:p>
    <w:p w14:paraId="40973FDF" w14:textId="713C2D09" w:rsidR="004465DA" w:rsidRPr="00D17F1D" w:rsidRDefault="008018DA"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对于</w:t>
      </w:r>
      <w:r w:rsidRPr="00D17F1D">
        <w:rPr>
          <w:rFonts w:ascii="Times New Roman" w:eastAsia="宋体" w:hAnsi="Times New Roman" w:cs="宋体"/>
          <w:sz w:val="24"/>
        </w:rPr>
        <w:t>CBER</w:t>
      </w:r>
      <w:r w:rsidRPr="00D17F1D">
        <w:rPr>
          <w:rFonts w:ascii="Times New Roman" w:eastAsia="宋体" w:hAnsi="Times New Roman" w:cs="宋体"/>
          <w:sz w:val="24"/>
        </w:rPr>
        <w:t>监管范围内的器械，针对本指南文件的内容，如有任何问题，请联系</w:t>
      </w:r>
      <w:r w:rsidR="001F7386">
        <w:rPr>
          <w:rFonts w:ascii="Times New Roman" w:eastAsia="宋体" w:hAnsi="Times New Roman" w:cs="宋体"/>
          <w:sz w:val="24"/>
        </w:rPr>
        <w:t>交流、外联和发展办公室</w:t>
      </w:r>
      <w:r w:rsidRPr="00D17F1D">
        <w:rPr>
          <w:rFonts w:ascii="Times New Roman" w:eastAsia="宋体" w:hAnsi="Times New Roman" w:cs="宋体"/>
          <w:sz w:val="24"/>
        </w:rPr>
        <w:t>（</w:t>
      </w:r>
      <w:r w:rsidRPr="00D17F1D">
        <w:rPr>
          <w:rFonts w:ascii="Times New Roman" w:eastAsia="宋体" w:hAnsi="Times New Roman" w:cs="宋体"/>
          <w:sz w:val="24"/>
        </w:rPr>
        <w:t>OCOD</w:t>
      </w:r>
      <w:r w:rsidRPr="00D17F1D">
        <w:rPr>
          <w:rFonts w:ascii="Times New Roman" w:eastAsia="宋体" w:hAnsi="Times New Roman" w:cs="宋体"/>
          <w:sz w:val="24"/>
        </w:rPr>
        <w:t>），电话：</w:t>
      </w:r>
      <w:r w:rsidRPr="00D17F1D">
        <w:rPr>
          <w:rFonts w:ascii="Times New Roman" w:eastAsia="宋体" w:hAnsi="Times New Roman" w:cs="宋体"/>
          <w:sz w:val="24"/>
        </w:rPr>
        <w:t>1-800-835-4709</w:t>
      </w:r>
      <w:r w:rsidRPr="00D17F1D">
        <w:rPr>
          <w:rFonts w:ascii="Times New Roman" w:eastAsia="宋体" w:hAnsi="Times New Roman" w:cs="宋体"/>
          <w:sz w:val="24"/>
        </w:rPr>
        <w:t>或</w:t>
      </w:r>
      <w:r w:rsidRPr="00D17F1D">
        <w:rPr>
          <w:rFonts w:ascii="Times New Roman" w:eastAsia="宋体" w:hAnsi="Times New Roman" w:cs="宋体"/>
          <w:sz w:val="24"/>
        </w:rPr>
        <w:t>240-402-8010</w:t>
      </w:r>
      <w:r w:rsidRPr="00D17F1D">
        <w:rPr>
          <w:rFonts w:ascii="Times New Roman" w:eastAsia="宋体" w:hAnsi="Times New Roman" w:cs="宋体"/>
          <w:sz w:val="24"/>
        </w:rPr>
        <w:t>。</w:t>
      </w:r>
    </w:p>
    <w:p w14:paraId="057A34BE" w14:textId="77777777" w:rsidR="004465DA" w:rsidRDefault="004465DA" w:rsidP="001077D6">
      <w:pPr>
        <w:snapToGrid w:val="0"/>
        <w:rPr>
          <w:rFonts w:ascii="Times New Roman" w:eastAsia="宋体" w:hAnsi="Times New Roman"/>
        </w:rPr>
      </w:pPr>
    </w:p>
    <w:p w14:paraId="3AF57DB0" w14:textId="77777777" w:rsidR="00D17F1D" w:rsidRDefault="00D17F1D" w:rsidP="001077D6">
      <w:pPr>
        <w:snapToGrid w:val="0"/>
        <w:rPr>
          <w:rFonts w:ascii="Times New Roman" w:eastAsia="宋体" w:hAnsi="Times New Roman"/>
        </w:rPr>
      </w:pPr>
    </w:p>
    <w:p w14:paraId="76E3A279" w14:textId="77777777" w:rsidR="00D17F1D" w:rsidRPr="00D17F1D" w:rsidRDefault="00D17F1D" w:rsidP="001077D6">
      <w:pPr>
        <w:snapToGrid w:val="0"/>
        <w:rPr>
          <w:rFonts w:ascii="Times New Roman" w:eastAsia="宋体" w:hAnsi="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4465DA" w:rsidRPr="004465DA" w14:paraId="1355271B" w14:textId="77777777" w:rsidTr="004465DA">
        <w:tc>
          <w:tcPr>
            <w:tcW w:w="4253" w:type="dxa"/>
          </w:tcPr>
          <w:p w14:paraId="3C4611A0" w14:textId="77777777" w:rsidR="004465DA" w:rsidRPr="004465DA" w:rsidRDefault="004465DA" w:rsidP="00D17F1D">
            <w:pPr>
              <w:adjustRightInd w:val="0"/>
              <w:snapToGrid w:val="0"/>
              <w:spacing w:beforeLines="15" w:before="46" w:line="276" w:lineRule="auto"/>
              <w:rPr>
                <w:rFonts w:ascii="Times New Roman" w:hAnsi="Times New Roman" w:cs="Times New Roman"/>
                <w:b/>
              </w:rPr>
            </w:pPr>
            <w:r>
              <w:rPr>
                <w:rFonts w:ascii="宋体" w:eastAsia="宋体" w:hAnsi="宋体" w:cs="宋体"/>
                <w:noProof/>
              </w:rPr>
              <w:drawing>
                <wp:inline distT="0" distB="0" distL="0" distR="0" wp14:anchorId="4127173A" wp14:editId="13B2DC9F">
                  <wp:extent cx="226695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截图20211027145530.png"/>
                          <pic:cNvPicPr/>
                        </pic:nvPicPr>
                        <pic:blipFill>
                          <a:blip r:embed="rId10">
                            <a:extLst>
                              <a:ext uri="{28A0092B-C50C-407E-A947-70E740481C1C}">
                                <a14:useLocalDpi xmlns:a14="http://schemas.microsoft.com/office/drawing/2010/main" val="0"/>
                              </a:ext>
                            </a:extLst>
                          </a:blip>
                          <a:stretch>
                            <a:fillRect/>
                          </a:stretch>
                        </pic:blipFill>
                        <pic:spPr>
                          <a:xfrm>
                            <a:off x="0" y="0"/>
                            <a:ext cx="2266950" cy="542925"/>
                          </a:xfrm>
                          <a:prstGeom prst="rect">
                            <a:avLst/>
                          </a:prstGeom>
                        </pic:spPr>
                      </pic:pic>
                    </a:graphicData>
                  </a:graphic>
                </wp:inline>
              </w:drawing>
            </w:r>
          </w:p>
        </w:tc>
        <w:tc>
          <w:tcPr>
            <w:tcW w:w="4763" w:type="dxa"/>
          </w:tcPr>
          <w:p w14:paraId="671EEE3B" w14:textId="601B7286" w:rsidR="004465DA" w:rsidRPr="00D17F1D" w:rsidRDefault="001B3C32" w:rsidP="00D17F1D">
            <w:pPr>
              <w:adjustRightInd w:val="0"/>
              <w:snapToGrid w:val="0"/>
              <w:spacing w:beforeLines="15" w:before="46" w:line="276" w:lineRule="auto"/>
              <w:jc w:val="right"/>
              <w:rPr>
                <w:rFonts w:ascii="Times New Roman" w:eastAsia="宋体" w:hAnsi="Times New Roman" w:cs="Times New Roman"/>
                <w:b/>
              </w:rPr>
            </w:pPr>
            <w:r w:rsidRPr="00D17F1D">
              <w:rPr>
                <w:rFonts w:ascii="Times New Roman" w:eastAsia="宋体" w:hAnsi="Times New Roman" w:cs="宋体"/>
                <w:b/>
              </w:rPr>
              <w:t>美国卫生与公共服务部</w:t>
            </w:r>
          </w:p>
          <w:p w14:paraId="28A635BC" w14:textId="336B28F1" w:rsidR="004465DA" w:rsidRPr="00D17F1D" w:rsidRDefault="004465DA" w:rsidP="00D17F1D">
            <w:pPr>
              <w:adjustRightInd w:val="0"/>
              <w:snapToGrid w:val="0"/>
              <w:spacing w:beforeLines="15" w:before="46" w:line="276" w:lineRule="auto"/>
              <w:jc w:val="right"/>
              <w:rPr>
                <w:rFonts w:ascii="Times New Roman" w:eastAsia="宋体" w:hAnsi="Times New Roman" w:cs="Times New Roman"/>
                <w:b/>
              </w:rPr>
            </w:pPr>
            <w:r w:rsidRPr="00D17F1D">
              <w:rPr>
                <w:rFonts w:ascii="Times New Roman" w:eastAsia="宋体" w:hAnsi="Times New Roman" w:cs="宋体"/>
                <w:b/>
              </w:rPr>
              <w:t>美国</w:t>
            </w:r>
            <w:r w:rsidR="00C32BC6">
              <w:rPr>
                <w:rFonts w:ascii="Times New Roman" w:eastAsia="宋体" w:hAnsi="Times New Roman" w:cs="宋体"/>
                <w:b/>
              </w:rPr>
              <w:t>食品药品监督管理局</w:t>
            </w:r>
          </w:p>
          <w:p w14:paraId="0B684125" w14:textId="310E67B7" w:rsidR="004465DA" w:rsidRPr="00D17F1D" w:rsidRDefault="00C32BC6" w:rsidP="00D17F1D">
            <w:pPr>
              <w:adjustRightInd w:val="0"/>
              <w:snapToGrid w:val="0"/>
              <w:spacing w:beforeLines="15" w:before="46" w:line="276" w:lineRule="auto"/>
              <w:jc w:val="right"/>
              <w:rPr>
                <w:rFonts w:ascii="Times New Roman" w:eastAsia="宋体" w:hAnsi="Times New Roman" w:cs="Times New Roman"/>
                <w:b/>
              </w:rPr>
            </w:pPr>
            <w:r>
              <w:rPr>
                <w:rFonts w:ascii="Times New Roman" w:eastAsia="宋体" w:hAnsi="Times New Roman" w:cs="宋体"/>
                <w:b/>
              </w:rPr>
              <w:t>医疗器械和辐射健康中心</w:t>
            </w:r>
          </w:p>
          <w:p w14:paraId="3997E5BC" w14:textId="6FAACE5E" w:rsidR="004465DA" w:rsidRPr="004465DA" w:rsidRDefault="004465DA" w:rsidP="00D17F1D">
            <w:pPr>
              <w:adjustRightInd w:val="0"/>
              <w:snapToGrid w:val="0"/>
              <w:spacing w:beforeLines="15" w:before="46" w:line="276" w:lineRule="auto"/>
              <w:jc w:val="right"/>
              <w:rPr>
                <w:rFonts w:ascii="Times New Roman" w:hAnsi="Times New Roman" w:cs="Times New Roman"/>
                <w:b/>
              </w:rPr>
            </w:pPr>
            <w:r w:rsidRPr="00D17F1D">
              <w:rPr>
                <w:rFonts w:ascii="Times New Roman" w:eastAsia="宋体" w:hAnsi="Times New Roman" w:cs="宋体"/>
                <w:b/>
              </w:rPr>
              <w:t>生物制品评价</w:t>
            </w:r>
            <w:r w:rsidR="00D37DC4">
              <w:rPr>
                <w:rFonts w:ascii="Times New Roman" w:eastAsia="宋体" w:hAnsi="Times New Roman" w:cs="宋体" w:hint="eastAsia"/>
                <w:b/>
              </w:rPr>
              <w:t>与</w:t>
            </w:r>
            <w:r w:rsidRPr="00D17F1D">
              <w:rPr>
                <w:rFonts w:ascii="Times New Roman" w:eastAsia="宋体" w:hAnsi="Times New Roman" w:cs="宋体"/>
                <w:b/>
              </w:rPr>
              <w:t>研究中心</w:t>
            </w:r>
          </w:p>
        </w:tc>
      </w:tr>
    </w:tbl>
    <w:p w14:paraId="44C9E710" w14:textId="77777777" w:rsidR="004465DA" w:rsidRPr="00D17F1D" w:rsidRDefault="004465DA" w:rsidP="001077D6">
      <w:pPr>
        <w:snapToGrid w:val="0"/>
        <w:rPr>
          <w:rFonts w:ascii="Times New Roman" w:eastAsia="宋体" w:hAnsi="Times New Roman"/>
        </w:rPr>
      </w:pPr>
      <w:r w:rsidRPr="00D17F1D">
        <w:rPr>
          <w:rFonts w:ascii="Times New Roman" w:eastAsia="宋体" w:hAnsi="Times New Roman" w:cs="宋体"/>
        </w:rPr>
        <w:br w:type="page"/>
      </w:r>
    </w:p>
    <w:p w14:paraId="10B229C1" w14:textId="77777777" w:rsidR="004465DA" w:rsidRPr="00D17F1D" w:rsidRDefault="004465DA" w:rsidP="001077D6">
      <w:pPr>
        <w:snapToGrid w:val="0"/>
        <w:spacing w:beforeLines="50" w:before="156" w:line="300" w:lineRule="auto"/>
        <w:jc w:val="center"/>
        <w:rPr>
          <w:rFonts w:ascii="Times New Roman" w:eastAsia="宋体" w:hAnsi="Times New Roman" w:cs="Times New Roman"/>
          <w:b/>
          <w:sz w:val="36"/>
          <w:szCs w:val="36"/>
        </w:rPr>
      </w:pPr>
      <w:r w:rsidRPr="00D17F1D">
        <w:rPr>
          <w:rFonts w:ascii="Times New Roman" w:eastAsia="宋体" w:hAnsi="Times New Roman" w:cs="宋体"/>
          <w:b/>
          <w:sz w:val="36"/>
        </w:rPr>
        <w:lastRenderedPageBreak/>
        <w:t>前言</w:t>
      </w:r>
    </w:p>
    <w:p w14:paraId="1DF89BE5" w14:textId="77777777" w:rsidR="004465DA" w:rsidRPr="00D17F1D" w:rsidRDefault="004465DA" w:rsidP="001077D6">
      <w:pPr>
        <w:snapToGrid w:val="0"/>
        <w:spacing w:beforeLines="50" w:before="156" w:line="300" w:lineRule="auto"/>
        <w:rPr>
          <w:rFonts w:ascii="Times New Roman" w:eastAsia="宋体" w:hAnsi="Times New Roman" w:cs="Times New Roman"/>
          <w:b/>
          <w:sz w:val="32"/>
          <w:szCs w:val="32"/>
        </w:rPr>
      </w:pPr>
      <w:r w:rsidRPr="00D17F1D">
        <w:rPr>
          <w:rFonts w:ascii="Times New Roman" w:eastAsia="宋体" w:hAnsi="Times New Roman" w:cs="宋体"/>
          <w:b/>
          <w:sz w:val="32"/>
        </w:rPr>
        <w:t>公众意见</w:t>
      </w:r>
    </w:p>
    <w:p w14:paraId="111050EE" w14:textId="681708E8" w:rsidR="008018DA" w:rsidRPr="00D17F1D" w:rsidRDefault="007B7DFC" w:rsidP="001077D6">
      <w:pPr>
        <w:snapToGrid w:val="0"/>
        <w:spacing w:beforeLines="50" w:before="156" w:line="300" w:lineRule="auto"/>
        <w:rPr>
          <w:rFonts w:ascii="Times New Roman" w:eastAsia="宋体" w:hAnsi="Times New Roman" w:cs="Times New Roman"/>
          <w:sz w:val="24"/>
          <w:szCs w:val="24"/>
        </w:rPr>
      </w:pPr>
      <w:r w:rsidRPr="007B7DFC">
        <w:rPr>
          <w:rFonts w:ascii="Times New Roman" w:eastAsia="宋体" w:hAnsi="Times New Roman" w:cs="宋体" w:hint="eastAsia"/>
          <w:sz w:val="24"/>
        </w:rPr>
        <w:t>电子版意见和建议可随时提交至</w:t>
      </w:r>
      <w:r w:rsidRPr="007B7DFC">
        <w:rPr>
          <w:rFonts w:ascii="Times New Roman" w:eastAsia="宋体" w:hAnsi="Times New Roman" w:cs="宋体"/>
          <w:sz w:val="24"/>
        </w:rPr>
        <w:t>http://www.regulations.gov</w:t>
      </w:r>
      <w:r w:rsidRPr="007B7DFC">
        <w:rPr>
          <w:rFonts w:ascii="Times New Roman" w:eastAsia="宋体" w:hAnsi="Times New Roman" w:cs="宋体"/>
          <w:sz w:val="24"/>
        </w:rPr>
        <w:t>，供</w:t>
      </w:r>
      <w:r w:rsidRPr="007B7DFC">
        <w:rPr>
          <w:rFonts w:ascii="Times New Roman" w:eastAsia="宋体" w:hAnsi="Times New Roman" w:cs="宋体"/>
          <w:sz w:val="24"/>
        </w:rPr>
        <w:t>FDA</w:t>
      </w:r>
      <w:r w:rsidRPr="007B7DFC">
        <w:rPr>
          <w:rFonts w:ascii="Times New Roman" w:eastAsia="宋体" w:hAnsi="Times New Roman" w:cs="宋体"/>
          <w:sz w:val="24"/>
        </w:rPr>
        <w:t>审议。可将书面意见提交至：</w:t>
      </w:r>
      <w:r w:rsidR="008018DA" w:rsidRPr="00D17F1D">
        <w:rPr>
          <w:rFonts w:ascii="Times New Roman" w:eastAsia="宋体" w:hAnsi="Times New Roman" w:cs="宋体"/>
          <w:sz w:val="24"/>
        </w:rPr>
        <w:t>美国</w:t>
      </w:r>
      <w:r w:rsidR="00C32BC6">
        <w:rPr>
          <w:rFonts w:ascii="Times New Roman" w:eastAsia="宋体" w:hAnsi="Times New Roman" w:cs="宋体"/>
          <w:sz w:val="24"/>
        </w:rPr>
        <w:t>食品药品监督管理局</w:t>
      </w:r>
      <w:r w:rsidR="008018DA" w:rsidRPr="00D17F1D">
        <w:rPr>
          <w:rFonts w:ascii="Times New Roman" w:eastAsia="宋体" w:hAnsi="Times New Roman" w:cs="宋体"/>
          <w:sz w:val="24"/>
        </w:rPr>
        <w:t>备案文件管理部</w:t>
      </w:r>
      <w:r w:rsidR="00C32BC6">
        <w:rPr>
          <w:rFonts w:ascii="Times New Roman" w:eastAsia="宋体" w:hAnsi="Times New Roman" w:cs="宋体"/>
          <w:sz w:val="24"/>
        </w:rPr>
        <w:t>，</w:t>
      </w:r>
      <w:r w:rsidR="00C32BC6" w:rsidRPr="00C32BC6">
        <w:rPr>
          <w:rFonts w:ascii="Times New Roman" w:eastAsia="宋体" w:hAnsi="Times New Roman" w:cs="宋体" w:hint="eastAsia"/>
          <w:sz w:val="24"/>
        </w:rPr>
        <w:t>地址为</w:t>
      </w:r>
      <w:r w:rsidR="00C32BC6" w:rsidRPr="00C32BC6">
        <w:rPr>
          <w:rFonts w:ascii="Times New Roman" w:eastAsia="宋体" w:hAnsi="Times New Roman" w:cs="宋体"/>
          <w:sz w:val="24"/>
        </w:rPr>
        <w:t>5630 Fishers Lane, Room 1061, (HFA-305), Rockville, MD 20852</w:t>
      </w:r>
      <w:r w:rsidR="00C32BC6" w:rsidRPr="00C32BC6">
        <w:rPr>
          <w:rFonts w:ascii="Times New Roman" w:eastAsia="宋体" w:hAnsi="Times New Roman" w:cs="宋体"/>
          <w:sz w:val="24"/>
        </w:rPr>
        <w:t>。</w:t>
      </w:r>
      <w:r w:rsidR="008018DA" w:rsidRPr="00D17F1D">
        <w:rPr>
          <w:rFonts w:ascii="Times New Roman" w:eastAsia="宋体" w:hAnsi="Times New Roman" w:cs="宋体"/>
          <w:sz w:val="24"/>
        </w:rPr>
        <w:t>所有建议均应注明备案文件编号</w:t>
      </w:r>
      <w:r w:rsidR="008018DA" w:rsidRPr="00D17F1D">
        <w:rPr>
          <w:rFonts w:ascii="Times New Roman" w:eastAsia="宋体" w:hAnsi="Times New Roman" w:cs="宋体"/>
          <w:sz w:val="24"/>
        </w:rPr>
        <w:t>FDA-2015-D-2254</w:t>
      </w:r>
      <w:r w:rsidR="008018DA" w:rsidRPr="00D17F1D">
        <w:rPr>
          <w:rFonts w:ascii="Times New Roman" w:eastAsia="宋体" w:hAnsi="Times New Roman" w:cs="宋体"/>
          <w:sz w:val="24"/>
        </w:rPr>
        <w:t>。在下次修订或更新本文件时，</w:t>
      </w:r>
      <w:r w:rsidR="008018DA" w:rsidRPr="00D17F1D">
        <w:rPr>
          <w:rFonts w:ascii="Times New Roman" w:eastAsia="宋体" w:hAnsi="Times New Roman" w:cs="宋体"/>
          <w:sz w:val="24"/>
        </w:rPr>
        <w:t>FDA</w:t>
      </w:r>
      <w:r w:rsidR="008018DA" w:rsidRPr="00D17F1D">
        <w:rPr>
          <w:rFonts w:ascii="Times New Roman" w:eastAsia="宋体" w:hAnsi="Times New Roman" w:cs="宋体"/>
          <w:sz w:val="24"/>
        </w:rPr>
        <w:t>将考虑实施该意见。</w:t>
      </w:r>
    </w:p>
    <w:p w14:paraId="2F0BC66E" w14:textId="77777777" w:rsidR="004465DA" w:rsidRPr="00D17F1D" w:rsidRDefault="004465DA" w:rsidP="001077D6">
      <w:pPr>
        <w:snapToGrid w:val="0"/>
        <w:spacing w:beforeLines="50" w:before="156" w:line="300" w:lineRule="auto"/>
        <w:rPr>
          <w:rFonts w:ascii="Times New Roman" w:eastAsia="宋体" w:hAnsi="Times New Roman" w:cs="Times New Roman"/>
          <w:b/>
          <w:sz w:val="32"/>
          <w:szCs w:val="32"/>
        </w:rPr>
      </w:pPr>
      <w:r w:rsidRPr="00D17F1D">
        <w:rPr>
          <w:rFonts w:ascii="Times New Roman" w:eastAsia="宋体" w:hAnsi="Times New Roman" w:cs="宋体"/>
          <w:b/>
          <w:sz w:val="32"/>
        </w:rPr>
        <w:t>更多副本</w:t>
      </w:r>
    </w:p>
    <w:p w14:paraId="71C8399B" w14:textId="77777777" w:rsidR="004465DA" w:rsidRPr="00D17F1D" w:rsidRDefault="004465DA" w:rsidP="001077D6">
      <w:pPr>
        <w:snapToGrid w:val="0"/>
        <w:spacing w:beforeLines="50" w:before="156" w:line="300" w:lineRule="auto"/>
        <w:rPr>
          <w:rFonts w:ascii="Times New Roman" w:eastAsia="宋体" w:hAnsi="Times New Roman" w:cs="Times New Roman"/>
          <w:b/>
          <w:sz w:val="28"/>
          <w:szCs w:val="28"/>
        </w:rPr>
      </w:pPr>
      <w:r w:rsidRPr="00D17F1D">
        <w:rPr>
          <w:rFonts w:ascii="Times New Roman" w:eastAsia="宋体" w:hAnsi="Times New Roman" w:cs="Times New Roman"/>
          <w:b/>
          <w:sz w:val="28"/>
          <w:szCs w:val="28"/>
        </w:rPr>
        <w:t>CDRH</w:t>
      </w:r>
    </w:p>
    <w:p w14:paraId="225F8BAA" w14:textId="5C26AB89" w:rsidR="008018DA" w:rsidRPr="00D17F1D" w:rsidRDefault="008018DA"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更多副本可通过互联网获得。您也可以通过电子邮件发送请求至</w:t>
      </w:r>
      <w:r w:rsidR="00893868">
        <w:fldChar w:fldCharType="begin"/>
      </w:r>
      <w:r w:rsidR="00893868">
        <w:instrText xml:space="preserve"> HYPERLINK "mailto:CDRH-Guidance@fda.hhs.gov" </w:instrText>
      </w:r>
      <w:r w:rsidR="00893868">
        <w:fldChar w:fldCharType="separate"/>
      </w:r>
      <w:r w:rsidRPr="00D17F1D">
        <w:rPr>
          <w:rStyle w:val="a5"/>
          <w:rFonts w:ascii="Times New Roman" w:eastAsia="宋体" w:hAnsi="Times New Roman" w:cs="宋体"/>
          <w:color w:val="0000FF"/>
          <w:sz w:val="24"/>
          <w:szCs w:val="24"/>
        </w:rPr>
        <w:t>CDRH-Guidance@fda.hhs.gov</w:t>
      </w:r>
      <w:r w:rsidR="00893868">
        <w:rPr>
          <w:rStyle w:val="a5"/>
          <w:rFonts w:ascii="Times New Roman" w:eastAsia="宋体" w:hAnsi="Times New Roman" w:cs="宋体"/>
          <w:color w:val="0000FF"/>
          <w:sz w:val="24"/>
          <w:szCs w:val="24"/>
        </w:rPr>
        <w:fldChar w:fldCharType="end"/>
      </w:r>
      <w:r w:rsidRPr="00D17F1D">
        <w:rPr>
          <w:rFonts w:ascii="Times New Roman" w:eastAsia="宋体" w:hAnsi="Times New Roman" w:cs="宋体"/>
          <w:sz w:val="24"/>
        </w:rPr>
        <w:t>获取本指南的副本。请使用文件编号</w:t>
      </w:r>
      <w:r w:rsidRPr="00D17F1D">
        <w:rPr>
          <w:rFonts w:ascii="Times New Roman" w:eastAsia="宋体" w:hAnsi="Times New Roman" w:cs="宋体"/>
          <w:sz w:val="24"/>
        </w:rPr>
        <w:t>1400031</w:t>
      </w:r>
      <w:r w:rsidRPr="00D17F1D">
        <w:rPr>
          <w:rFonts w:ascii="Times New Roman" w:eastAsia="宋体" w:hAnsi="Times New Roman" w:cs="宋体"/>
          <w:sz w:val="24"/>
        </w:rPr>
        <w:t>，以便明确您需要的指南。</w:t>
      </w:r>
    </w:p>
    <w:p w14:paraId="07AAE0DB" w14:textId="77777777" w:rsidR="004465DA" w:rsidRPr="00D17F1D" w:rsidRDefault="004465DA" w:rsidP="001077D6">
      <w:pPr>
        <w:snapToGrid w:val="0"/>
        <w:spacing w:beforeLines="50" w:before="156" w:line="300" w:lineRule="auto"/>
        <w:rPr>
          <w:rFonts w:ascii="Times New Roman" w:eastAsia="宋体" w:hAnsi="Times New Roman" w:cs="Times New Roman"/>
          <w:b/>
          <w:sz w:val="28"/>
          <w:szCs w:val="28"/>
        </w:rPr>
      </w:pPr>
      <w:r w:rsidRPr="00D17F1D">
        <w:rPr>
          <w:rFonts w:ascii="Times New Roman" w:eastAsia="宋体" w:hAnsi="Times New Roman" w:cs="Times New Roman"/>
          <w:b/>
          <w:sz w:val="28"/>
          <w:szCs w:val="28"/>
        </w:rPr>
        <w:t>CBER</w:t>
      </w:r>
    </w:p>
    <w:p w14:paraId="5E288CC3" w14:textId="45A6709D" w:rsidR="008018DA" w:rsidRPr="00D17F1D" w:rsidRDefault="008018DA" w:rsidP="001077D6">
      <w:pPr>
        <w:snapToGrid w:val="0"/>
        <w:rPr>
          <w:rFonts w:ascii="Times New Roman" w:eastAsia="宋体" w:hAnsi="Times New Roman" w:cs="Times New Roman"/>
          <w:sz w:val="24"/>
          <w:szCs w:val="24"/>
        </w:rPr>
      </w:pPr>
      <w:r w:rsidRPr="00D17F1D">
        <w:rPr>
          <w:rFonts w:ascii="Times New Roman" w:eastAsia="宋体" w:hAnsi="Times New Roman" w:cs="宋体"/>
          <w:sz w:val="24"/>
        </w:rPr>
        <w:t>您可从如下地址获得本指南的副本：生物制品评价与研究中心（</w:t>
      </w:r>
      <w:r w:rsidRPr="00D17F1D">
        <w:rPr>
          <w:rFonts w:ascii="Times New Roman" w:eastAsia="宋体" w:hAnsi="Times New Roman" w:cs="宋体"/>
          <w:sz w:val="24"/>
        </w:rPr>
        <w:t>CBER</w:t>
      </w:r>
      <w:r w:rsidRPr="00D17F1D">
        <w:rPr>
          <w:rFonts w:ascii="Times New Roman" w:eastAsia="宋体" w:hAnsi="Times New Roman" w:cs="宋体"/>
          <w:sz w:val="24"/>
        </w:rPr>
        <w:t>），</w:t>
      </w:r>
      <w:r w:rsidR="001F7386">
        <w:rPr>
          <w:rFonts w:ascii="Times New Roman" w:eastAsia="宋体" w:hAnsi="Times New Roman" w:cs="宋体"/>
          <w:sz w:val="24"/>
        </w:rPr>
        <w:t>交流、外联和发展办公室</w:t>
      </w:r>
      <w:r w:rsidRPr="00D17F1D">
        <w:rPr>
          <w:rFonts w:ascii="Times New Roman" w:eastAsia="宋体" w:hAnsi="Times New Roman" w:cs="宋体"/>
          <w:sz w:val="24"/>
        </w:rPr>
        <w:t>（</w:t>
      </w:r>
      <w:r w:rsidRPr="00D17F1D">
        <w:rPr>
          <w:rFonts w:ascii="Times New Roman" w:eastAsia="宋体" w:hAnsi="Times New Roman" w:cs="宋体"/>
          <w:sz w:val="24"/>
        </w:rPr>
        <w:t>OCOD</w:t>
      </w:r>
      <w:r w:rsidRPr="00D17F1D">
        <w:rPr>
          <w:rFonts w:ascii="Times New Roman" w:eastAsia="宋体" w:hAnsi="Times New Roman" w:cs="宋体"/>
          <w:sz w:val="24"/>
        </w:rPr>
        <w:t>），地址为</w:t>
      </w:r>
      <w:r w:rsidRPr="00D17F1D">
        <w:rPr>
          <w:rFonts w:ascii="Times New Roman" w:eastAsia="宋体" w:hAnsi="Times New Roman" w:cs="宋体"/>
          <w:sz w:val="24"/>
        </w:rPr>
        <w:t>10903 New Hampshire Ave., Bldg. 71, Room 3128, Silver Spring, MD 20993-0002</w:t>
      </w:r>
      <w:r w:rsidRPr="00D17F1D">
        <w:rPr>
          <w:rFonts w:ascii="Times New Roman" w:eastAsia="宋体" w:hAnsi="Times New Roman" w:cs="宋体"/>
          <w:sz w:val="24"/>
        </w:rPr>
        <w:t>，或致电</w:t>
      </w:r>
      <w:r w:rsidRPr="00D17F1D">
        <w:rPr>
          <w:rFonts w:ascii="Times New Roman" w:eastAsia="宋体" w:hAnsi="Times New Roman" w:cs="宋体"/>
          <w:sz w:val="24"/>
        </w:rPr>
        <w:t>1-800-835-4709</w:t>
      </w:r>
      <w:r w:rsidRPr="00D17F1D">
        <w:rPr>
          <w:rFonts w:ascii="Times New Roman" w:eastAsia="宋体" w:hAnsi="Times New Roman" w:cs="宋体"/>
          <w:sz w:val="24"/>
        </w:rPr>
        <w:t>或</w:t>
      </w:r>
      <w:r w:rsidRPr="00D17F1D">
        <w:rPr>
          <w:rFonts w:ascii="Times New Roman" w:eastAsia="宋体" w:hAnsi="Times New Roman" w:cs="宋体"/>
          <w:sz w:val="24"/>
        </w:rPr>
        <w:t>240-402-7800</w:t>
      </w:r>
      <w:r w:rsidRPr="00D17F1D">
        <w:rPr>
          <w:rFonts w:ascii="Times New Roman" w:eastAsia="宋体" w:hAnsi="Times New Roman" w:cs="宋体"/>
          <w:sz w:val="24"/>
        </w:rPr>
        <w:t>，发电子邮件至</w:t>
      </w:r>
      <w:r w:rsidR="00893868">
        <w:fldChar w:fldCharType="begin"/>
      </w:r>
      <w:r w:rsidR="00893868">
        <w:instrText xml:space="preserve"> HYPERLINK "mailto:ocod@fda.hhs.gov" </w:instrText>
      </w:r>
      <w:r w:rsidR="00893868">
        <w:fldChar w:fldCharType="separate"/>
      </w:r>
      <w:r w:rsidRPr="00D17F1D">
        <w:rPr>
          <w:rStyle w:val="a5"/>
          <w:rFonts w:ascii="Times New Roman" w:eastAsia="宋体" w:hAnsi="Times New Roman" w:cs="宋体"/>
          <w:color w:val="0000FF"/>
          <w:sz w:val="24"/>
          <w:szCs w:val="24"/>
        </w:rPr>
        <w:t>ocod@fda.hhs.gov</w:t>
      </w:r>
      <w:r w:rsidR="00893868">
        <w:rPr>
          <w:rStyle w:val="a5"/>
          <w:rFonts w:ascii="Times New Roman" w:eastAsia="宋体" w:hAnsi="Times New Roman" w:cs="宋体"/>
          <w:color w:val="0000FF"/>
          <w:sz w:val="24"/>
          <w:szCs w:val="24"/>
        </w:rPr>
        <w:fldChar w:fldCharType="end"/>
      </w:r>
      <w:r w:rsidRPr="00D17F1D">
        <w:rPr>
          <w:rFonts w:ascii="Times New Roman" w:eastAsia="宋体" w:hAnsi="Times New Roman" w:cs="宋体"/>
          <w:sz w:val="24"/>
        </w:rPr>
        <w:t>，或登录网址</w:t>
      </w:r>
      <w:r w:rsidR="00893868">
        <w:fldChar w:fldCharType="begin"/>
      </w:r>
      <w:r w:rsidR="00893868">
        <w:instrText xml:space="preserve"> HYPERLINK "http://www.fda.gov/BiologicsBloodVaccines/%20GuidanceComplianceRegulatoryInformation/Guidances/default.htm" </w:instrText>
      </w:r>
      <w:r w:rsidR="00893868">
        <w:fldChar w:fldCharType="separate"/>
      </w:r>
      <w:r w:rsidR="00D17F1D" w:rsidRPr="00D17F1D">
        <w:rPr>
          <w:rStyle w:val="a5"/>
          <w:rFonts w:ascii="Times New Roman" w:eastAsia="宋体" w:hAnsi="Times New Roman" w:cs="宋体"/>
          <w:color w:val="0000FF"/>
          <w:sz w:val="24"/>
          <w:szCs w:val="24"/>
        </w:rPr>
        <w:t>http://www.fda.gov/BiologicsBloodVaccines/</w:t>
      </w:r>
      <w:r w:rsidR="00D17F1D" w:rsidRPr="00D17F1D">
        <w:rPr>
          <w:rStyle w:val="a5"/>
          <w:rFonts w:ascii="Times New Roman" w:eastAsia="宋体" w:hAnsi="Times New Roman" w:cs="宋体" w:hint="eastAsia"/>
          <w:color w:val="0000FF"/>
          <w:sz w:val="24"/>
          <w:szCs w:val="24"/>
        </w:rPr>
        <w:t xml:space="preserve"> </w:t>
      </w:r>
      <w:r w:rsidR="00D17F1D" w:rsidRPr="00D17F1D">
        <w:rPr>
          <w:rStyle w:val="a5"/>
          <w:rFonts w:ascii="Times New Roman" w:eastAsia="宋体" w:hAnsi="Times New Roman" w:cs="宋体"/>
          <w:color w:val="0000FF"/>
          <w:sz w:val="24"/>
          <w:szCs w:val="24"/>
        </w:rPr>
        <w:t>GuidanceComplianceRegulatoryInformation/Guidances/default.htm</w:t>
      </w:r>
      <w:r w:rsidR="00893868">
        <w:rPr>
          <w:rStyle w:val="a5"/>
          <w:rFonts w:ascii="Times New Roman" w:eastAsia="宋体" w:hAnsi="Times New Roman" w:cs="宋体"/>
          <w:color w:val="0000FF"/>
          <w:sz w:val="24"/>
          <w:szCs w:val="24"/>
        </w:rPr>
        <w:fldChar w:fldCharType="end"/>
      </w:r>
      <w:r w:rsidRPr="00D17F1D">
        <w:rPr>
          <w:rFonts w:ascii="Times New Roman" w:eastAsia="宋体" w:hAnsi="Times New Roman" w:cs="宋体"/>
          <w:sz w:val="24"/>
        </w:rPr>
        <w:t>。</w:t>
      </w:r>
    </w:p>
    <w:p w14:paraId="07558DAA" w14:textId="393A8EEC" w:rsidR="004465DA" w:rsidRPr="00D17F1D" w:rsidRDefault="004465DA" w:rsidP="001077D6">
      <w:pPr>
        <w:snapToGrid w:val="0"/>
        <w:rPr>
          <w:rFonts w:ascii="Times New Roman" w:eastAsia="宋体" w:hAnsi="Times New Roman"/>
        </w:rPr>
      </w:pPr>
      <w:r w:rsidRPr="00D17F1D">
        <w:rPr>
          <w:rFonts w:ascii="Times New Roman" w:eastAsia="宋体" w:hAnsi="Times New Roman" w:cs="宋体"/>
        </w:rPr>
        <w:br w:type="page"/>
      </w:r>
    </w:p>
    <w:p w14:paraId="78285AEB" w14:textId="77777777" w:rsidR="004465DA" w:rsidRPr="00D17F1D" w:rsidRDefault="004465DA" w:rsidP="001077D6">
      <w:pPr>
        <w:snapToGrid w:val="0"/>
        <w:spacing w:beforeLines="50" w:before="156" w:line="300" w:lineRule="auto"/>
        <w:jc w:val="center"/>
        <w:rPr>
          <w:rFonts w:ascii="Times New Roman" w:eastAsia="宋体" w:hAnsi="Times New Roman" w:cs="Times New Roman"/>
          <w:b/>
          <w:sz w:val="32"/>
          <w:szCs w:val="32"/>
        </w:rPr>
      </w:pPr>
      <w:r w:rsidRPr="00D17F1D">
        <w:rPr>
          <w:rFonts w:ascii="Times New Roman" w:eastAsia="宋体" w:hAnsi="Times New Roman" w:cs="宋体"/>
          <w:b/>
          <w:sz w:val="32"/>
        </w:rPr>
        <w:lastRenderedPageBreak/>
        <w:t>目录</w:t>
      </w:r>
    </w:p>
    <w:p w14:paraId="02DA3F72" w14:textId="77777777" w:rsidR="00A90280" w:rsidRPr="00A90280" w:rsidRDefault="00A90280" w:rsidP="00A90280">
      <w:pPr>
        <w:pStyle w:val="11"/>
        <w:tabs>
          <w:tab w:val="left" w:pos="420"/>
          <w:tab w:val="right" w:leader="dot" w:pos="9016"/>
        </w:tabs>
        <w:adjustRightInd w:val="0"/>
        <w:snapToGrid w:val="0"/>
        <w:spacing w:line="300" w:lineRule="auto"/>
        <w:rPr>
          <w:rFonts w:eastAsia="宋体" w:cs="Times New Roman"/>
          <w:noProof/>
          <w:szCs w:val="24"/>
        </w:rPr>
      </w:pPr>
      <w:r w:rsidRPr="00A90280">
        <w:rPr>
          <w:rFonts w:eastAsia="宋体" w:cs="Times New Roman"/>
          <w:szCs w:val="24"/>
        </w:rPr>
        <w:fldChar w:fldCharType="begin"/>
      </w:r>
      <w:r w:rsidRPr="00A90280">
        <w:rPr>
          <w:rFonts w:eastAsia="宋体" w:cs="Times New Roman"/>
          <w:szCs w:val="24"/>
        </w:rPr>
        <w:instrText xml:space="preserve"> TOC \o "1-3" \h \z \u </w:instrText>
      </w:r>
      <w:r w:rsidRPr="00A90280">
        <w:rPr>
          <w:rFonts w:eastAsia="宋体" w:cs="Times New Roman"/>
          <w:szCs w:val="24"/>
        </w:rPr>
        <w:fldChar w:fldCharType="separate"/>
      </w:r>
      <w:hyperlink w:anchor="_Toc90391649" w:history="1">
        <w:r w:rsidRPr="00A90280">
          <w:rPr>
            <w:rStyle w:val="a5"/>
            <w:rFonts w:eastAsia="宋体" w:cs="Times New Roman"/>
            <w:noProof/>
            <w:szCs w:val="24"/>
          </w:rPr>
          <w:t>I.</w:t>
        </w:r>
        <w:r w:rsidRPr="00A90280">
          <w:rPr>
            <w:rFonts w:eastAsia="宋体" w:cs="Times New Roman"/>
            <w:noProof/>
            <w:szCs w:val="24"/>
          </w:rPr>
          <w:tab/>
        </w:r>
        <w:r w:rsidRPr="00A90280">
          <w:rPr>
            <w:rStyle w:val="a5"/>
            <w:rFonts w:eastAsia="宋体" w:cs="Times New Roman"/>
            <w:noProof/>
            <w:szCs w:val="24"/>
          </w:rPr>
          <w:t>引言</w:t>
        </w:r>
        <w:r w:rsidRPr="00A90280">
          <w:rPr>
            <w:rFonts w:eastAsia="宋体" w:cs="Times New Roman"/>
            <w:noProof/>
            <w:webHidden/>
            <w:szCs w:val="24"/>
          </w:rPr>
          <w:tab/>
        </w:r>
        <w:r w:rsidRPr="00A90280">
          <w:rPr>
            <w:rFonts w:eastAsia="宋体" w:cs="Times New Roman"/>
            <w:noProof/>
            <w:webHidden/>
            <w:szCs w:val="24"/>
          </w:rPr>
          <w:fldChar w:fldCharType="begin"/>
        </w:r>
        <w:r w:rsidRPr="00A90280">
          <w:rPr>
            <w:rFonts w:eastAsia="宋体" w:cs="Times New Roman"/>
            <w:noProof/>
            <w:webHidden/>
            <w:szCs w:val="24"/>
          </w:rPr>
          <w:instrText xml:space="preserve"> PAGEREF _Toc90391649 \h </w:instrText>
        </w:r>
        <w:r w:rsidRPr="00A90280">
          <w:rPr>
            <w:rFonts w:eastAsia="宋体" w:cs="Times New Roman"/>
            <w:noProof/>
            <w:webHidden/>
            <w:szCs w:val="24"/>
          </w:rPr>
        </w:r>
        <w:r w:rsidRPr="00A90280">
          <w:rPr>
            <w:rFonts w:eastAsia="宋体" w:cs="Times New Roman"/>
            <w:noProof/>
            <w:webHidden/>
            <w:szCs w:val="24"/>
          </w:rPr>
          <w:fldChar w:fldCharType="separate"/>
        </w:r>
        <w:r>
          <w:rPr>
            <w:rFonts w:eastAsia="宋体" w:cs="Times New Roman"/>
            <w:noProof/>
            <w:webHidden/>
            <w:szCs w:val="24"/>
          </w:rPr>
          <w:t>1</w:t>
        </w:r>
        <w:r w:rsidRPr="00A90280">
          <w:rPr>
            <w:rFonts w:eastAsia="宋体" w:cs="Times New Roman"/>
            <w:noProof/>
            <w:webHidden/>
            <w:szCs w:val="24"/>
          </w:rPr>
          <w:fldChar w:fldCharType="end"/>
        </w:r>
      </w:hyperlink>
    </w:p>
    <w:p w14:paraId="09C0AD64" w14:textId="77777777" w:rsidR="00A90280" w:rsidRPr="00A90280" w:rsidRDefault="00B64DF3" w:rsidP="00A90280">
      <w:pPr>
        <w:pStyle w:val="11"/>
        <w:tabs>
          <w:tab w:val="left" w:pos="426"/>
          <w:tab w:val="right" w:leader="dot" w:pos="9016"/>
        </w:tabs>
        <w:adjustRightInd w:val="0"/>
        <w:snapToGrid w:val="0"/>
        <w:spacing w:line="300" w:lineRule="auto"/>
        <w:rPr>
          <w:rFonts w:eastAsia="宋体" w:cs="Times New Roman"/>
          <w:noProof/>
          <w:szCs w:val="24"/>
        </w:rPr>
      </w:pPr>
      <w:hyperlink w:anchor="_Toc90391650" w:history="1">
        <w:r w:rsidR="00A90280" w:rsidRPr="00A90280">
          <w:rPr>
            <w:rStyle w:val="a5"/>
            <w:rFonts w:eastAsia="宋体" w:cs="Times New Roman"/>
            <w:noProof/>
            <w:szCs w:val="24"/>
          </w:rPr>
          <w:t>II.</w:t>
        </w:r>
        <w:r w:rsidR="00A90280" w:rsidRPr="00A90280">
          <w:rPr>
            <w:rFonts w:eastAsia="宋体" w:cs="Times New Roman"/>
            <w:noProof/>
            <w:szCs w:val="24"/>
          </w:rPr>
          <w:tab/>
        </w:r>
        <w:r w:rsidR="00A90280" w:rsidRPr="00A90280">
          <w:rPr>
            <w:rStyle w:val="a5"/>
            <w:rFonts w:eastAsia="宋体" w:cs="Times New Roman"/>
            <w:noProof/>
            <w:szCs w:val="24"/>
          </w:rPr>
          <w:t>背景</w:t>
        </w:r>
        <w:r w:rsidR="00A90280" w:rsidRPr="00A90280">
          <w:rPr>
            <w:rFonts w:eastAsia="宋体" w:cs="Times New Roman"/>
            <w:noProof/>
            <w:webHidden/>
            <w:szCs w:val="24"/>
          </w:rPr>
          <w:tab/>
        </w:r>
        <w:r w:rsidR="00A90280" w:rsidRPr="00A90280">
          <w:rPr>
            <w:rFonts w:eastAsia="宋体" w:cs="Times New Roman"/>
            <w:noProof/>
            <w:webHidden/>
            <w:szCs w:val="24"/>
          </w:rPr>
          <w:fldChar w:fldCharType="begin"/>
        </w:r>
        <w:r w:rsidR="00A90280" w:rsidRPr="00A90280">
          <w:rPr>
            <w:rFonts w:eastAsia="宋体" w:cs="Times New Roman"/>
            <w:noProof/>
            <w:webHidden/>
            <w:szCs w:val="24"/>
          </w:rPr>
          <w:instrText xml:space="preserve"> PAGEREF _Toc90391650 \h </w:instrText>
        </w:r>
        <w:r w:rsidR="00A90280" w:rsidRPr="00A90280">
          <w:rPr>
            <w:rFonts w:eastAsia="宋体" w:cs="Times New Roman"/>
            <w:noProof/>
            <w:webHidden/>
            <w:szCs w:val="24"/>
          </w:rPr>
        </w:r>
        <w:r w:rsidR="00A90280" w:rsidRPr="00A90280">
          <w:rPr>
            <w:rFonts w:eastAsia="宋体" w:cs="Times New Roman"/>
            <w:noProof/>
            <w:webHidden/>
            <w:szCs w:val="24"/>
          </w:rPr>
          <w:fldChar w:fldCharType="separate"/>
        </w:r>
        <w:r w:rsidR="00A90280">
          <w:rPr>
            <w:rFonts w:eastAsia="宋体" w:cs="Times New Roman"/>
            <w:noProof/>
            <w:webHidden/>
            <w:szCs w:val="24"/>
          </w:rPr>
          <w:t>2</w:t>
        </w:r>
        <w:r w:rsidR="00A90280" w:rsidRPr="00A90280">
          <w:rPr>
            <w:rFonts w:eastAsia="宋体" w:cs="Times New Roman"/>
            <w:noProof/>
            <w:webHidden/>
            <w:szCs w:val="24"/>
          </w:rPr>
          <w:fldChar w:fldCharType="end"/>
        </w:r>
      </w:hyperlink>
    </w:p>
    <w:p w14:paraId="3FC898EB" w14:textId="77777777" w:rsidR="00A90280" w:rsidRPr="00A90280" w:rsidRDefault="00B64DF3" w:rsidP="00A90280">
      <w:pPr>
        <w:pStyle w:val="11"/>
        <w:tabs>
          <w:tab w:val="left" w:pos="426"/>
          <w:tab w:val="right" w:leader="dot" w:pos="9016"/>
        </w:tabs>
        <w:adjustRightInd w:val="0"/>
        <w:snapToGrid w:val="0"/>
        <w:spacing w:line="300" w:lineRule="auto"/>
        <w:rPr>
          <w:rFonts w:eastAsia="宋体" w:cs="Times New Roman"/>
          <w:noProof/>
          <w:szCs w:val="24"/>
        </w:rPr>
      </w:pPr>
      <w:hyperlink w:anchor="_Toc90391651" w:history="1">
        <w:r w:rsidR="00A90280" w:rsidRPr="00A90280">
          <w:rPr>
            <w:rStyle w:val="a5"/>
            <w:rFonts w:eastAsia="宋体" w:cs="Times New Roman"/>
            <w:noProof/>
            <w:szCs w:val="24"/>
          </w:rPr>
          <w:t>III.</w:t>
        </w:r>
        <w:r w:rsidR="00A90280" w:rsidRPr="00A90280">
          <w:rPr>
            <w:rFonts w:eastAsia="宋体" w:cs="Times New Roman"/>
            <w:noProof/>
            <w:szCs w:val="24"/>
          </w:rPr>
          <w:tab/>
        </w:r>
        <w:r w:rsidR="00A90280" w:rsidRPr="00A90280">
          <w:rPr>
            <w:rStyle w:val="a5"/>
            <w:rFonts w:eastAsia="宋体" w:cs="Times New Roman"/>
            <w:noProof/>
            <w:szCs w:val="24"/>
          </w:rPr>
          <w:t>问答</w:t>
        </w:r>
        <w:r w:rsidR="00A90280" w:rsidRPr="00A90280">
          <w:rPr>
            <w:rFonts w:eastAsia="宋体" w:cs="Times New Roman"/>
            <w:noProof/>
            <w:webHidden/>
            <w:szCs w:val="24"/>
          </w:rPr>
          <w:tab/>
        </w:r>
        <w:r w:rsidR="00A90280" w:rsidRPr="00A90280">
          <w:rPr>
            <w:rFonts w:eastAsia="宋体" w:cs="Times New Roman"/>
            <w:noProof/>
            <w:webHidden/>
            <w:szCs w:val="24"/>
          </w:rPr>
          <w:fldChar w:fldCharType="begin"/>
        </w:r>
        <w:r w:rsidR="00A90280" w:rsidRPr="00A90280">
          <w:rPr>
            <w:rFonts w:eastAsia="宋体" w:cs="Times New Roman"/>
            <w:noProof/>
            <w:webHidden/>
            <w:szCs w:val="24"/>
          </w:rPr>
          <w:instrText xml:space="preserve"> PAGEREF _Toc90391651 \h </w:instrText>
        </w:r>
        <w:r w:rsidR="00A90280" w:rsidRPr="00A90280">
          <w:rPr>
            <w:rFonts w:eastAsia="宋体" w:cs="Times New Roman"/>
            <w:noProof/>
            <w:webHidden/>
            <w:szCs w:val="24"/>
          </w:rPr>
        </w:r>
        <w:r w:rsidR="00A90280" w:rsidRPr="00A90280">
          <w:rPr>
            <w:rFonts w:eastAsia="宋体" w:cs="Times New Roman"/>
            <w:noProof/>
            <w:webHidden/>
            <w:szCs w:val="24"/>
          </w:rPr>
          <w:fldChar w:fldCharType="separate"/>
        </w:r>
        <w:r w:rsidR="00A90280">
          <w:rPr>
            <w:rFonts w:eastAsia="宋体" w:cs="Times New Roman"/>
            <w:noProof/>
            <w:webHidden/>
            <w:szCs w:val="24"/>
          </w:rPr>
          <w:t>3</w:t>
        </w:r>
        <w:r w:rsidR="00A90280" w:rsidRPr="00A90280">
          <w:rPr>
            <w:rFonts w:eastAsia="宋体" w:cs="Times New Roman"/>
            <w:noProof/>
            <w:webHidden/>
            <w:szCs w:val="24"/>
          </w:rPr>
          <w:fldChar w:fldCharType="end"/>
        </w:r>
      </w:hyperlink>
    </w:p>
    <w:p w14:paraId="0D9F33B3" w14:textId="56BD9A33" w:rsidR="00A90280" w:rsidRPr="00A90280" w:rsidRDefault="00B64DF3" w:rsidP="00A90280">
      <w:pPr>
        <w:pStyle w:val="20"/>
        <w:tabs>
          <w:tab w:val="left" w:pos="1050"/>
          <w:tab w:val="right" w:leader="dot" w:pos="9016"/>
        </w:tabs>
        <w:adjustRightInd w:val="0"/>
        <w:snapToGrid w:val="0"/>
        <w:spacing w:line="300" w:lineRule="auto"/>
        <w:rPr>
          <w:rFonts w:eastAsia="宋体" w:cs="Times New Roman"/>
          <w:noProof/>
          <w:szCs w:val="24"/>
        </w:rPr>
      </w:pPr>
      <w:hyperlink w:anchor="_Toc90391652" w:history="1">
        <w:r w:rsidR="00A90280" w:rsidRPr="00A90280">
          <w:rPr>
            <w:rStyle w:val="a5"/>
            <w:rFonts w:eastAsia="宋体" w:cs="Times New Roman"/>
            <w:noProof/>
            <w:szCs w:val="24"/>
          </w:rPr>
          <w:t>A.</w:t>
        </w:r>
        <w:r w:rsidR="00A90280" w:rsidRPr="00A90280">
          <w:rPr>
            <w:rFonts w:eastAsia="宋体" w:cs="Times New Roman"/>
            <w:noProof/>
            <w:szCs w:val="24"/>
          </w:rPr>
          <w:tab/>
        </w:r>
        <w:r w:rsidR="005B02AC">
          <w:rPr>
            <w:rStyle w:val="a5"/>
            <w:rFonts w:eastAsia="宋体" w:cs="Times New Roman"/>
            <w:noProof/>
            <w:szCs w:val="24"/>
          </w:rPr>
          <w:t>本体标识</w:t>
        </w:r>
        <w:r w:rsidR="00A90280" w:rsidRPr="00A90280">
          <w:rPr>
            <w:rFonts w:eastAsia="宋体" w:cs="Times New Roman"/>
            <w:noProof/>
            <w:webHidden/>
            <w:szCs w:val="24"/>
          </w:rPr>
          <w:tab/>
        </w:r>
        <w:r w:rsidR="00A90280" w:rsidRPr="00A90280">
          <w:rPr>
            <w:rFonts w:eastAsia="宋体" w:cs="Times New Roman"/>
            <w:noProof/>
            <w:webHidden/>
            <w:szCs w:val="24"/>
          </w:rPr>
          <w:fldChar w:fldCharType="begin"/>
        </w:r>
        <w:r w:rsidR="00A90280" w:rsidRPr="00A90280">
          <w:rPr>
            <w:rFonts w:eastAsia="宋体" w:cs="Times New Roman"/>
            <w:noProof/>
            <w:webHidden/>
            <w:szCs w:val="24"/>
          </w:rPr>
          <w:instrText xml:space="preserve"> PAGEREF _Toc90391652 \h </w:instrText>
        </w:r>
        <w:r w:rsidR="00A90280" w:rsidRPr="00A90280">
          <w:rPr>
            <w:rFonts w:eastAsia="宋体" w:cs="Times New Roman"/>
            <w:noProof/>
            <w:webHidden/>
            <w:szCs w:val="24"/>
          </w:rPr>
        </w:r>
        <w:r w:rsidR="00A90280" w:rsidRPr="00A90280">
          <w:rPr>
            <w:rFonts w:eastAsia="宋体" w:cs="Times New Roman"/>
            <w:noProof/>
            <w:webHidden/>
            <w:szCs w:val="24"/>
          </w:rPr>
          <w:fldChar w:fldCharType="separate"/>
        </w:r>
        <w:r w:rsidR="00A90280">
          <w:rPr>
            <w:rFonts w:eastAsia="宋体" w:cs="Times New Roman"/>
            <w:noProof/>
            <w:webHidden/>
            <w:szCs w:val="24"/>
          </w:rPr>
          <w:t>3</w:t>
        </w:r>
        <w:r w:rsidR="00A90280" w:rsidRPr="00A90280">
          <w:rPr>
            <w:rFonts w:eastAsia="宋体" w:cs="Times New Roman"/>
            <w:noProof/>
            <w:webHidden/>
            <w:szCs w:val="24"/>
          </w:rPr>
          <w:fldChar w:fldCharType="end"/>
        </w:r>
      </w:hyperlink>
    </w:p>
    <w:p w14:paraId="2F8F1765" w14:textId="42D18246" w:rsidR="00A90280" w:rsidRPr="00A90280" w:rsidRDefault="00B64DF3" w:rsidP="00A90280">
      <w:pPr>
        <w:pStyle w:val="30"/>
        <w:rPr>
          <w:noProof/>
        </w:rPr>
      </w:pPr>
      <w:hyperlink w:anchor="_Toc90391653" w:history="1">
        <w:r w:rsidR="00A90280" w:rsidRPr="00A90280">
          <w:rPr>
            <w:rStyle w:val="a5"/>
            <w:rFonts w:eastAsia="宋体" w:cs="Times New Roman"/>
            <w:noProof/>
            <w:szCs w:val="24"/>
          </w:rPr>
          <w:t>1.</w:t>
        </w:r>
        <w:r w:rsidR="00A90280" w:rsidRPr="00A90280">
          <w:rPr>
            <w:noProof/>
          </w:rPr>
          <w:tab/>
        </w:r>
        <w:r w:rsidR="00A90280" w:rsidRPr="00A90280">
          <w:rPr>
            <w:rStyle w:val="a5"/>
            <w:rFonts w:eastAsia="宋体" w:cs="Times New Roman"/>
            <w:noProof/>
            <w:szCs w:val="24"/>
          </w:rPr>
          <w:t>什么是</w:t>
        </w:r>
        <w:r w:rsidR="005B02AC">
          <w:rPr>
            <w:rStyle w:val="a5"/>
            <w:rFonts w:eastAsia="宋体" w:cs="Times New Roman"/>
            <w:noProof/>
            <w:szCs w:val="24"/>
          </w:rPr>
          <w:t>本体标识</w:t>
        </w:r>
        <w:r w:rsidR="00A90280" w:rsidRPr="00A90280">
          <w:rPr>
            <w:rStyle w:val="a5"/>
            <w:rFonts w:eastAsia="宋体" w:cs="Times New Roman"/>
            <w:noProof/>
            <w:szCs w:val="24"/>
          </w:rPr>
          <w:t>？</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_Toc90391653 \h </w:instrText>
        </w:r>
        <w:r w:rsidR="00A90280" w:rsidRPr="00A90280">
          <w:rPr>
            <w:noProof/>
            <w:webHidden/>
          </w:rPr>
        </w:r>
        <w:r w:rsidR="00A90280" w:rsidRPr="00A90280">
          <w:rPr>
            <w:noProof/>
            <w:webHidden/>
          </w:rPr>
          <w:fldChar w:fldCharType="separate"/>
        </w:r>
        <w:r w:rsidR="00A90280">
          <w:rPr>
            <w:noProof/>
            <w:webHidden/>
          </w:rPr>
          <w:t>3</w:t>
        </w:r>
        <w:r w:rsidR="00A90280" w:rsidRPr="00A90280">
          <w:rPr>
            <w:noProof/>
            <w:webHidden/>
          </w:rPr>
          <w:fldChar w:fldCharType="end"/>
        </w:r>
      </w:hyperlink>
    </w:p>
    <w:p w14:paraId="1F814E77" w14:textId="7A7F98E8" w:rsidR="00A90280" w:rsidRPr="00A90280" w:rsidRDefault="00B64DF3" w:rsidP="00A90280">
      <w:pPr>
        <w:pStyle w:val="30"/>
        <w:rPr>
          <w:noProof/>
        </w:rPr>
      </w:pPr>
      <w:hyperlink w:anchor="_Toc90391654" w:history="1">
        <w:r w:rsidR="00A90280" w:rsidRPr="00A90280">
          <w:rPr>
            <w:rStyle w:val="a5"/>
            <w:rFonts w:eastAsia="宋体" w:cs="Times New Roman"/>
            <w:noProof/>
            <w:szCs w:val="24"/>
          </w:rPr>
          <w:t>2.</w:t>
        </w:r>
        <w:r w:rsidR="00A90280" w:rsidRPr="00A90280">
          <w:rPr>
            <w:noProof/>
          </w:rPr>
          <w:tab/>
        </w:r>
        <w:r w:rsidR="00A90280" w:rsidRPr="00A90280">
          <w:rPr>
            <w:rStyle w:val="a5"/>
            <w:rFonts w:eastAsia="宋体" w:cs="Times New Roman"/>
            <w:noProof/>
            <w:szCs w:val="24"/>
          </w:rPr>
          <w:t>哪些器械要求</w:t>
        </w:r>
        <w:r w:rsidR="005B02AC">
          <w:rPr>
            <w:rStyle w:val="a5"/>
            <w:rFonts w:eastAsia="宋体" w:cs="Times New Roman"/>
            <w:noProof/>
            <w:szCs w:val="24"/>
          </w:rPr>
          <w:t>本体标识</w:t>
        </w:r>
        <w:r w:rsidR="00A90280" w:rsidRPr="00A90280">
          <w:rPr>
            <w:rStyle w:val="a5"/>
            <w:rFonts w:eastAsia="宋体" w:cs="Times New Roman"/>
            <w:noProof/>
            <w:szCs w:val="24"/>
          </w:rPr>
          <w:t>？</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_Toc90391654 \h </w:instrText>
        </w:r>
        <w:r w:rsidR="00A90280" w:rsidRPr="00A90280">
          <w:rPr>
            <w:noProof/>
            <w:webHidden/>
          </w:rPr>
        </w:r>
        <w:r w:rsidR="00A90280" w:rsidRPr="00A90280">
          <w:rPr>
            <w:noProof/>
            <w:webHidden/>
          </w:rPr>
          <w:fldChar w:fldCharType="separate"/>
        </w:r>
        <w:r w:rsidR="00A90280">
          <w:rPr>
            <w:noProof/>
            <w:webHidden/>
          </w:rPr>
          <w:t>3</w:t>
        </w:r>
        <w:r w:rsidR="00A90280" w:rsidRPr="00A90280">
          <w:rPr>
            <w:noProof/>
            <w:webHidden/>
          </w:rPr>
          <w:fldChar w:fldCharType="end"/>
        </w:r>
      </w:hyperlink>
    </w:p>
    <w:p w14:paraId="3EABFDBA" w14:textId="0C1A088D" w:rsidR="00A90280" w:rsidRPr="00A90280" w:rsidRDefault="00B64DF3" w:rsidP="00A90280">
      <w:pPr>
        <w:pStyle w:val="30"/>
        <w:rPr>
          <w:noProof/>
        </w:rPr>
      </w:pPr>
      <w:hyperlink w:anchor="_Toc90391655" w:history="1">
        <w:r w:rsidR="00A90280" w:rsidRPr="00A90280">
          <w:rPr>
            <w:rStyle w:val="a5"/>
            <w:rFonts w:eastAsia="宋体" w:cs="Times New Roman"/>
            <w:noProof/>
            <w:szCs w:val="24"/>
          </w:rPr>
          <w:t>3.</w:t>
        </w:r>
        <w:r w:rsidR="00A90280" w:rsidRPr="00A90280">
          <w:rPr>
            <w:noProof/>
          </w:rPr>
          <w:tab/>
        </w:r>
        <w:r w:rsidR="00A90280" w:rsidRPr="00A90280">
          <w:rPr>
            <w:rStyle w:val="a5"/>
            <w:rFonts w:eastAsia="宋体" w:cs="Times New Roman"/>
            <w:noProof/>
            <w:szCs w:val="24"/>
          </w:rPr>
          <w:t>什么是</w:t>
        </w:r>
        <w:r w:rsidR="005B02AC">
          <w:rPr>
            <w:rStyle w:val="a5"/>
            <w:rFonts w:eastAsia="宋体" w:cs="Times New Roman"/>
            <w:noProof/>
            <w:szCs w:val="24"/>
          </w:rPr>
          <w:t>本体标识</w:t>
        </w:r>
        <w:r w:rsidR="00A90280" w:rsidRPr="00A90280">
          <w:rPr>
            <w:rStyle w:val="a5"/>
            <w:rFonts w:eastAsia="宋体" w:cs="Times New Roman"/>
            <w:noProof/>
            <w:szCs w:val="24"/>
          </w:rPr>
          <w:t>要求的合规日期？</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_Toc90391655 \h </w:instrText>
        </w:r>
        <w:r w:rsidR="00A90280" w:rsidRPr="00A90280">
          <w:rPr>
            <w:noProof/>
            <w:webHidden/>
          </w:rPr>
        </w:r>
        <w:r w:rsidR="00A90280" w:rsidRPr="00A90280">
          <w:rPr>
            <w:noProof/>
            <w:webHidden/>
          </w:rPr>
          <w:fldChar w:fldCharType="separate"/>
        </w:r>
        <w:r w:rsidR="00A90280">
          <w:rPr>
            <w:noProof/>
            <w:webHidden/>
          </w:rPr>
          <w:t>3</w:t>
        </w:r>
        <w:r w:rsidR="00A90280" w:rsidRPr="00A90280">
          <w:rPr>
            <w:noProof/>
            <w:webHidden/>
          </w:rPr>
          <w:fldChar w:fldCharType="end"/>
        </w:r>
      </w:hyperlink>
    </w:p>
    <w:p w14:paraId="6731A1E2" w14:textId="77777777" w:rsidR="00A90280" w:rsidRPr="00A90280" w:rsidRDefault="00B64DF3" w:rsidP="00A90280">
      <w:pPr>
        <w:pStyle w:val="30"/>
        <w:rPr>
          <w:noProof/>
        </w:rPr>
      </w:pPr>
      <w:hyperlink w:anchor="_Toc90391656" w:history="1">
        <w:r w:rsidR="00A90280" w:rsidRPr="00A90280">
          <w:rPr>
            <w:rStyle w:val="a5"/>
            <w:rFonts w:eastAsia="宋体" w:cs="Times New Roman"/>
            <w:noProof/>
            <w:szCs w:val="24"/>
          </w:rPr>
          <w:t>4.</w:t>
        </w:r>
        <w:r w:rsidR="00A90280" w:rsidRPr="00A90280">
          <w:rPr>
            <w:noProof/>
          </w:rPr>
          <w:tab/>
        </w:r>
        <w:r w:rsidR="00A90280" w:rsidRPr="00A90280">
          <w:rPr>
            <w:rStyle w:val="a5"/>
            <w:rFonts w:eastAsia="宋体" w:cs="Times New Roman"/>
            <w:noProof/>
            <w:szCs w:val="24"/>
          </w:rPr>
          <w:t>如何处理在其</w:t>
        </w:r>
        <w:r w:rsidR="00A90280" w:rsidRPr="00A90280">
          <w:rPr>
            <w:rStyle w:val="a5"/>
            <w:rFonts w:eastAsia="宋体" w:cs="Times New Roman"/>
            <w:noProof/>
            <w:szCs w:val="24"/>
          </w:rPr>
          <w:t>UDI</w:t>
        </w:r>
        <w:r w:rsidR="00A90280" w:rsidRPr="00A90280">
          <w:rPr>
            <w:rStyle w:val="a5"/>
            <w:rFonts w:eastAsia="宋体" w:cs="Times New Roman"/>
            <w:noProof/>
            <w:szCs w:val="24"/>
          </w:rPr>
          <w:t>合规日期之前已生产并贴标签的器械？</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_Toc90391656 \h </w:instrText>
        </w:r>
        <w:r w:rsidR="00A90280" w:rsidRPr="00A90280">
          <w:rPr>
            <w:noProof/>
            <w:webHidden/>
          </w:rPr>
        </w:r>
        <w:r w:rsidR="00A90280" w:rsidRPr="00A90280">
          <w:rPr>
            <w:noProof/>
            <w:webHidden/>
          </w:rPr>
          <w:fldChar w:fldCharType="separate"/>
        </w:r>
        <w:r w:rsidR="00A90280">
          <w:rPr>
            <w:noProof/>
            <w:webHidden/>
          </w:rPr>
          <w:t>4</w:t>
        </w:r>
        <w:r w:rsidR="00A90280" w:rsidRPr="00A90280">
          <w:rPr>
            <w:noProof/>
            <w:webHidden/>
          </w:rPr>
          <w:fldChar w:fldCharType="end"/>
        </w:r>
      </w:hyperlink>
    </w:p>
    <w:p w14:paraId="761C48B8" w14:textId="5DC6BDE5" w:rsidR="00A90280" w:rsidRPr="00A90280" w:rsidRDefault="00B64DF3" w:rsidP="00A90280">
      <w:pPr>
        <w:pStyle w:val="30"/>
        <w:rPr>
          <w:noProof/>
        </w:rPr>
      </w:pPr>
      <w:hyperlink w:anchor="_Toc90391657" w:history="1">
        <w:r w:rsidR="00A90280" w:rsidRPr="00A90280">
          <w:rPr>
            <w:rStyle w:val="a5"/>
            <w:rFonts w:eastAsia="宋体" w:cs="Times New Roman"/>
            <w:noProof/>
            <w:szCs w:val="24"/>
          </w:rPr>
          <w:t>5.</w:t>
        </w:r>
        <w:r w:rsidR="00A90280" w:rsidRPr="00A90280">
          <w:rPr>
            <w:noProof/>
          </w:rPr>
          <w:tab/>
        </w:r>
        <w:r w:rsidR="00A90280" w:rsidRPr="00A90280">
          <w:rPr>
            <w:rStyle w:val="a5"/>
            <w:rFonts w:eastAsia="宋体" w:cs="Times New Roman"/>
            <w:noProof/>
            <w:szCs w:val="24"/>
          </w:rPr>
          <w:t>FDA</w:t>
        </w:r>
        <w:r w:rsidR="00A90280" w:rsidRPr="00A90280">
          <w:rPr>
            <w:rStyle w:val="a5"/>
            <w:rFonts w:eastAsia="宋体" w:cs="Times New Roman"/>
            <w:noProof/>
            <w:szCs w:val="24"/>
          </w:rPr>
          <w:t>是否规定器械的</w:t>
        </w:r>
        <w:r w:rsidR="005B02AC">
          <w:rPr>
            <w:rStyle w:val="a5"/>
            <w:rFonts w:eastAsia="宋体" w:cs="Times New Roman"/>
            <w:noProof/>
            <w:szCs w:val="24"/>
          </w:rPr>
          <w:t>本体标识</w:t>
        </w:r>
        <w:r w:rsidR="00A90280" w:rsidRPr="00A90280">
          <w:rPr>
            <w:rStyle w:val="a5"/>
            <w:rFonts w:eastAsia="宋体" w:cs="Times New Roman"/>
            <w:noProof/>
            <w:szCs w:val="24"/>
          </w:rPr>
          <w:t>方法？</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_Toc90391657 \h </w:instrText>
        </w:r>
        <w:r w:rsidR="00A90280" w:rsidRPr="00A90280">
          <w:rPr>
            <w:noProof/>
            <w:webHidden/>
          </w:rPr>
        </w:r>
        <w:r w:rsidR="00A90280" w:rsidRPr="00A90280">
          <w:rPr>
            <w:noProof/>
            <w:webHidden/>
          </w:rPr>
          <w:fldChar w:fldCharType="separate"/>
        </w:r>
        <w:r w:rsidR="00A90280">
          <w:rPr>
            <w:noProof/>
            <w:webHidden/>
          </w:rPr>
          <w:t>5</w:t>
        </w:r>
        <w:r w:rsidR="00A90280" w:rsidRPr="00A90280">
          <w:rPr>
            <w:noProof/>
            <w:webHidden/>
          </w:rPr>
          <w:fldChar w:fldCharType="end"/>
        </w:r>
      </w:hyperlink>
    </w:p>
    <w:p w14:paraId="361EB115" w14:textId="77777777" w:rsidR="00A90280" w:rsidRPr="00A90280" w:rsidRDefault="00B64DF3" w:rsidP="00A90280">
      <w:pPr>
        <w:pStyle w:val="30"/>
        <w:rPr>
          <w:noProof/>
        </w:rPr>
      </w:pPr>
      <w:hyperlink w:anchor="_Toc90391658" w:history="1">
        <w:r w:rsidR="00A90280" w:rsidRPr="00A90280">
          <w:rPr>
            <w:rStyle w:val="a5"/>
            <w:rFonts w:eastAsia="宋体" w:cs="Times New Roman"/>
            <w:noProof/>
            <w:szCs w:val="24"/>
          </w:rPr>
          <w:t>6.</w:t>
        </w:r>
        <w:r w:rsidR="00A90280" w:rsidRPr="00A90280">
          <w:rPr>
            <w:noProof/>
          </w:rPr>
          <w:tab/>
        </w:r>
        <w:r w:rsidR="00A90280" w:rsidRPr="00A90280">
          <w:rPr>
            <w:rStyle w:val="a5"/>
            <w:rFonts w:eastAsia="宋体" w:cs="Times New Roman"/>
            <w:noProof/>
            <w:szCs w:val="24"/>
          </w:rPr>
          <w:t>对于当前合法上市器械，在器械上贴上永久标识以符合</w:t>
        </w:r>
        <w:r w:rsidR="00A90280" w:rsidRPr="00A90280">
          <w:rPr>
            <w:rStyle w:val="a5"/>
            <w:rFonts w:eastAsia="宋体" w:cs="Times New Roman"/>
            <w:noProof/>
            <w:szCs w:val="24"/>
          </w:rPr>
          <w:t>UDI</w:t>
        </w:r>
        <w:r w:rsidR="00A90280" w:rsidRPr="00A90280">
          <w:rPr>
            <w:rStyle w:val="a5"/>
            <w:rFonts w:eastAsia="宋体" w:cs="Times New Roman"/>
            <w:noProof/>
            <w:szCs w:val="24"/>
          </w:rPr>
          <w:t>要求是否要求提交上市前批准（</w:t>
        </w:r>
        <w:r w:rsidR="00A90280" w:rsidRPr="00A90280">
          <w:rPr>
            <w:rStyle w:val="a5"/>
            <w:rFonts w:eastAsia="宋体" w:cs="Times New Roman"/>
            <w:noProof/>
            <w:szCs w:val="24"/>
          </w:rPr>
          <w:t>PMA</w:t>
        </w:r>
        <w:r w:rsidR="00A90280" w:rsidRPr="00A90280">
          <w:rPr>
            <w:rStyle w:val="a5"/>
            <w:rFonts w:eastAsia="宋体" w:cs="Times New Roman"/>
            <w:noProof/>
            <w:szCs w:val="24"/>
          </w:rPr>
          <w:t>）补充、生物制品许可申请（</w:t>
        </w:r>
        <w:r w:rsidR="00A90280" w:rsidRPr="00A90280">
          <w:rPr>
            <w:rStyle w:val="a5"/>
            <w:rFonts w:eastAsia="宋体" w:cs="Times New Roman"/>
            <w:noProof/>
            <w:szCs w:val="24"/>
          </w:rPr>
          <w:t>BLA</w:t>
        </w:r>
        <w:r w:rsidR="00A90280" w:rsidRPr="00A90280">
          <w:rPr>
            <w:rStyle w:val="a5"/>
            <w:rFonts w:eastAsia="宋体" w:cs="Times New Roman"/>
            <w:noProof/>
            <w:szCs w:val="24"/>
          </w:rPr>
          <w:t>）补充或新上市前通知（</w:t>
        </w:r>
        <w:r w:rsidR="00A90280" w:rsidRPr="00A90280">
          <w:rPr>
            <w:rStyle w:val="a5"/>
            <w:rFonts w:eastAsia="宋体" w:cs="Times New Roman"/>
            <w:noProof/>
            <w:szCs w:val="24"/>
          </w:rPr>
          <w:t>510(k)</w:t>
        </w:r>
        <w:r w:rsidR="00A90280" w:rsidRPr="00A90280">
          <w:rPr>
            <w:rStyle w:val="a5"/>
            <w:rFonts w:eastAsia="宋体" w:cs="Times New Roman"/>
            <w:noProof/>
            <w:szCs w:val="24"/>
          </w:rPr>
          <w:t>）申请？</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_Toc90391658 \h </w:instrText>
        </w:r>
        <w:r w:rsidR="00A90280" w:rsidRPr="00A90280">
          <w:rPr>
            <w:noProof/>
            <w:webHidden/>
          </w:rPr>
        </w:r>
        <w:r w:rsidR="00A90280" w:rsidRPr="00A90280">
          <w:rPr>
            <w:noProof/>
            <w:webHidden/>
          </w:rPr>
          <w:fldChar w:fldCharType="separate"/>
        </w:r>
        <w:r w:rsidR="00A90280">
          <w:rPr>
            <w:noProof/>
            <w:webHidden/>
          </w:rPr>
          <w:t>5</w:t>
        </w:r>
        <w:r w:rsidR="00A90280" w:rsidRPr="00A90280">
          <w:rPr>
            <w:noProof/>
            <w:webHidden/>
          </w:rPr>
          <w:fldChar w:fldCharType="end"/>
        </w:r>
      </w:hyperlink>
    </w:p>
    <w:p w14:paraId="527C3E3B" w14:textId="2C6FEEA2" w:rsidR="00A90280" w:rsidRPr="00A90280" w:rsidRDefault="00B64DF3" w:rsidP="00A90280">
      <w:pPr>
        <w:pStyle w:val="30"/>
        <w:rPr>
          <w:noProof/>
        </w:rPr>
      </w:pPr>
      <w:hyperlink w:anchor="_Toc90391659" w:history="1">
        <w:r w:rsidR="00A90280" w:rsidRPr="00A90280">
          <w:rPr>
            <w:rStyle w:val="a5"/>
            <w:rFonts w:eastAsia="宋体" w:cs="Times New Roman"/>
            <w:noProof/>
            <w:szCs w:val="24"/>
          </w:rPr>
          <w:t>7.</w:t>
        </w:r>
        <w:r w:rsidR="00A90280" w:rsidRPr="00A90280">
          <w:rPr>
            <w:noProof/>
          </w:rPr>
          <w:tab/>
        </w:r>
        <w:r w:rsidR="00A90280" w:rsidRPr="00A90280">
          <w:rPr>
            <w:rStyle w:val="a5"/>
            <w:rFonts w:eastAsia="宋体" w:cs="Times New Roman"/>
            <w:noProof/>
            <w:szCs w:val="24"/>
          </w:rPr>
          <w:t>如果因</w:t>
        </w:r>
        <w:r w:rsidR="00A90280" w:rsidRPr="00A90280">
          <w:rPr>
            <w:rStyle w:val="a5"/>
            <w:rFonts w:eastAsia="宋体" w:cs="Times New Roman"/>
            <w:noProof/>
            <w:szCs w:val="24"/>
          </w:rPr>
          <w:t>UDI</w:t>
        </w:r>
        <w:r w:rsidR="005B02AC">
          <w:rPr>
            <w:rStyle w:val="a5"/>
            <w:rFonts w:eastAsia="宋体" w:cs="Times New Roman"/>
            <w:noProof/>
            <w:szCs w:val="24"/>
          </w:rPr>
          <w:t>本体标识</w:t>
        </w:r>
        <w:r w:rsidR="00A90280" w:rsidRPr="00A90280">
          <w:rPr>
            <w:rStyle w:val="a5"/>
            <w:rFonts w:eastAsia="宋体" w:cs="Times New Roman"/>
            <w:noProof/>
            <w:szCs w:val="24"/>
          </w:rPr>
          <w:t>要求而要求</w:t>
        </w:r>
        <w:r w:rsidR="00A90280" w:rsidRPr="00A90280">
          <w:rPr>
            <w:rStyle w:val="a5"/>
            <w:rFonts w:eastAsia="宋体" w:cs="Times New Roman"/>
            <w:noProof/>
            <w:szCs w:val="24"/>
          </w:rPr>
          <w:t>PMA</w:t>
        </w:r>
        <w:r w:rsidR="00A90280" w:rsidRPr="00A90280">
          <w:rPr>
            <w:rStyle w:val="a5"/>
            <w:rFonts w:eastAsia="宋体" w:cs="Times New Roman"/>
            <w:noProof/>
            <w:szCs w:val="24"/>
          </w:rPr>
          <w:t>补充、</w:t>
        </w:r>
        <w:r w:rsidR="00A90280" w:rsidRPr="00A90280">
          <w:rPr>
            <w:rStyle w:val="a5"/>
            <w:rFonts w:eastAsia="宋体" w:cs="Times New Roman"/>
            <w:noProof/>
            <w:szCs w:val="24"/>
          </w:rPr>
          <w:t>BLA</w:t>
        </w:r>
        <w:r w:rsidR="00A90280" w:rsidRPr="00A90280">
          <w:rPr>
            <w:rStyle w:val="a5"/>
            <w:rFonts w:eastAsia="宋体" w:cs="Times New Roman"/>
            <w:noProof/>
            <w:szCs w:val="24"/>
          </w:rPr>
          <w:t>补充或新</w:t>
        </w:r>
        <w:r w:rsidR="00A90280" w:rsidRPr="00A90280">
          <w:rPr>
            <w:rStyle w:val="a5"/>
            <w:rFonts w:eastAsia="宋体" w:cs="Times New Roman"/>
            <w:noProof/>
            <w:szCs w:val="24"/>
          </w:rPr>
          <w:t>510(k)</w:t>
        </w:r>
        <w:r w:rsidR="00A90280" w:rsidRPr="00A90280">
          <w:rPr>
            <w:rStyle w:val="a5"/>
            <w:rFonts w:eastAsia="宋体" w:cs="Times New Roman"/>
            <w:noProof/>
            <w:szCs w:val="24"/>
          </w:rPr>
          <w:t>，是否也要求支付用户费用？</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_Toc90391659 \h </w:instrText>
        </w:r>
        <w:r w:rsidR="00A90280" w:rsidRPr="00A90280">
          <w:rPr>
            <w:noProof/>
            <w:webHidden/>
          </w:rPr>
        </w:r>
        <w:r w:rsidR="00A90280" w:rsidRPr="00A90280">
          <w:rPr>
            <w:noProof/>
            <w:webHidden/>
          </w:rPr>
          <w:fldChar w:fldCharType="separate"/>
        </w:r>
        <w:r w:rsidR="00A90280">
          <w:rPr>
            <w:noProof/>
            <w:webHidden/>
          </w:rPr>
          <w:t>6</w:t>
        </w:r>
        <w:r w:rsidR="00A90280" w:rsidRPr="00A90280">
          <w:rPr>
            <w:noProof/>
            <w:webHidden/>
          </w:rPr>
          <w:fldChar w:fldCharType="end"/>
        </w:r>
      </w:hyperlink>
    </w:p>
    <w:p w14:paraId="036C41D7" w14:textId="5D227AAA" w:rsidR="00A90280" w:rsidRPr="00A90280" w:rsidRDefault="00B64DF3" w:rsidP="00A90280">
      <w:pPr>
        <w:pStyle w:val="30"/>
        <w:rPr>
          <w:noProof/>
        </w:rPr>
      </w:pPr>
      <w:hyperlink w:anchor="_Toc90391660" w:history="1">
        <w:r w:rsidR="00A90280" w:rsidRPr="00A90280">
          <w:rPr>
            <w:rStyle w:val="a5"/>
            <w:rFonts w:eastAsia="宋体" w:cs="Times New Roman"/>
            <w:noProof/>
            <w:szCs w:val="24"/>
          </w:rPr>
          <w:t>8.</w:t>
        </w:r>
        <w:r w:rsidR="00A90280" w:rsidRPr="00A90280">
          <w:rPr>
            <w:noProof/>
          </w:rPr>
          <w:tab/>
        </w:r>
        <w:r w:rsidR="00A90280" w:rsidRPr="00A90280">
          <w:rPr>
            <w:rStyle w:val="a5"/>
            <w:rFonts w:eastAsia="宋体" w:cs="Times New Roman"/>
            <w:noProof/>
            <w:szCs w:val="24"/>
          </w:rPr>
          <w:t>对于必须</w:t>
        </w:r>
        <w:r w:rsidR="005B02AC">
          <w:rPr>
            <w:rStyle w:val="a5"/>
            <w:rFonts w:eastAsia="宋体" w:cs="Times New Roman"/>
            <w:noProof/>
            <w:szCs w:val="24"/>
          </w:rPr>
          <w:t>本体标识</w:t>
        </w:r>
        <w:r w:rsidR="00A90280" w:rsidRPr="00A90280">
          <w:rPr>
            <w:rStyle w:val="a5"/>
            <w:rFonts w:eastAsia="宋体" w:cs="Times New Roman"/>
            <w:noProof/>
            <w:szCs w:val="24"/>
          </w:rPr>
          <w:t>UDI</w:t>
        </w:r>
        <w:r w:rsidR="00A90280" w:rsidRPr="00A90280">
          <w:rPr>
            <w:rStyle w:val="a5"/>
            <w:rFonts w:eastAsia="宋体" w:cs="Times New Roman"/>
            <w:noProof/>
            <w:szCs w:val="24"/>
          </w:rPr>
          <w:t>的器械，有哪些</w:t>
        </w:r>
        <w:r w:rsidR="00A90280" w:rsidRPr="00A90280">
          <w:rPr>
            <w:rStyle w:val="a5"/>
            <w:rFonts w:eastAsia="宋体" w:cs="Times New Roman"/>
            <w:noProof/>
            <w:szCs w:val="24"/>
          </w:rPr>
          <w:t>GUDID</w:t>
        </w:r>
        <w:r w:rsidR="00A90280" w:rsidRPr="00A90280">
          <w:rPr>
            <w:rStyle w:val="a5"/>
            <w:rFonts w:eastAsia="宋体" w:cs="Times New Roman"/>
            <w:noProof/>
            <w:szCs w:val="24"/>
          </w:rPr>
          <w:t>数据提交要求？</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_Toc90391660 \h </w:instrText>
        </w:r>
        <w:r w:rsidR="00A90280" w:rsidRPr="00A90280">
          <w:rPr>
            <w:noProof/>
            <w:webHidden/>
          </w:rPr>
        </w:r>
        <w:r w:rsidR="00A90280" w:rsidRPr="00A90280">
          <w:rPr>
            <w:noProof/>
            <w:webHidden/>
          </w:rPr>
          <w:fldChar w:fldCharType="separate"/>
        </w:r>
        <w:r w:rsidR="00A90280">
          <w:rPr>
            <w:noProof/>
            <w:webHidden/>
          </w:rPr>
          <w:t>6</w:t>
        </w:r>
        <w:r w:rsidR="00A90280" w:rsidRPr="00A90280">
          <w:rPr>
            <w:noProof/>
            <w:webHidden/>
          </w:rPr>
          <w:fldChar w:fldCharType="end"/>
        </w:r>
      </w:hyperlink>
    </w:p>
    <w:p w14:paraId="6B2697DD" w14:textId="0EC8C658" w:rsidR="00A90280" w:rsidRPr="00A90280" w:rsidRDefault="00B64DF3" w:rsidP="00A90280">
      <w:pPr>
        <w:pStyle w:val="30"/>
        <w:rPr>
          <w:noProof/>
        </w:rPr>
      </w:pPr>
      <w:hyperlink w:anchor="_Toc90391661" w:history="1">
        <w:r w:rsidR="00A90280" w:rsidRPr="00A90280">
          <w:rPr>
            <w:rStyle w:val="a5"/>
            <w:rFonts w:eastAsia="宋体" w:cs="Times New Roman"/>
            <w:noProof/>
            <w:szCs w:val="24"/>
          </w:rPr>
          <w:t>9.</w:t>
        </w:r>
        <w:r w:rsidR="00A90280" w:rsidRPr="00A90280">
          <w:rPr>
            <w:noProof/>
          </w:rPr>
          <w:tab/>
        </w:r>
        <w:r w:rsidR="00A90280" w:rsidRPr="00A90280">
          <w:rPr>
            <w:rStyle w:val="a5"/>
            <w:rFonts w:eastAsia="宋体" w:cs="Times New Roman"/>
            <w:noProof/>
            <w:szCs w:val="24"/>
          </w:rPr>
          <w:t>对于必须</w:t>
        </w:r>
        <w:r w:rsidR="005B02AC">
          <w:rPr>
            <w:rStyle w:val="a5"/>
            <w:rFonts w:eastAsia="宋体" w:cs="Times New Roman"/>
            <w:noProof/>
            <w:szCs w:val="24"/>
          </w:rPr>
          <w:t>本体标识</w:t>
        </w:r>
        <w:r w:rsidR="00A90280" w:rsidRPr="00A90280">
          <w:rPr>
            <w:rStyle w:val="a5"/>
            <w:rFonts w:eastAsia="宋体" w:cs="Times New Roman"/>
            <w:noProof/>
            <w:szCs w:val="24"/>
          </w:rPr>
          <w:t>UDI</w:t>
        </w:r>
        <w:r w:rsidR="00A90280" w:rsidRPr="00A90280">
          <w:rPr>
            <w:rStyle w:val="a5"/>
            <w:rFonts w:eastAsia="宋体" w:cs="Times New Roman"/>
            <w:noProof/>
            <w:szCs w:val="24"/>
          </w:rPr>
          <w:t>的器械，有哪些记录要求？</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_Toc90391661 \h </w:instrText>
        </w:r>
        <w:r w:rsidR="00A90280" w:rsidRPr="00A90280">
          <w:rPr>
            <w:noProof/>
            <w:webHidden/>
          </w:rPr>
        </w:r>
        <w:r w:rsidR="00A90280" w:rsidRPr="00A90280">
          <w:rPr>
            <w:noProof/>
            <w:webHidden/>
          </w:rPr>
          <w:fldChar w:fldCharType="separate"/>
        </w:r>
        <w:r w:rsidR="00A90280">
          <w:rPr>
            <w:noProof/>
            <w:webHidden/>
          </w:rPr>
          <w:t>7</w:t>
        </w:r>
        <w:r w:rsidR="00A90280" w:rsidRPr="00A90280">
          <w:rPr>
            <w:noProof/>
            <w:webHidden/>
          </w:rPr>
          <w:fldChar w:fldCharType="end"/>
        </w:r>
      </w:hyperlink>
    </w:p>
    <w:p w14:paraId="429CF36B" w14:textId="476DD7BD" w:rsidR="00A90280" w:rsidRPr="00A90280" w:rsidRDefault="00B64DF3" w:rsidP="00A90280">
      <w:pPr>
        <w:pStyle w:val="30"/>
        <w:rPr>
          <w:noProof/>
        </w:rPr>
      </w:pPr>
      <w:hyperlink w:anchor="_Toc90391662" w:history="1">
        <w:r w:rsidR="00A90280" w:rsidRPr="00A90280">
          <w:rPr>
            <w:rStyle w:val="a5"/>
            <w:rFonts w:eastAsia="宋体" w:cs="Times New Roman"/>
            <w:noProof/>
            <w:szCs w:val="24"/>
          </w:rPr>
          <w:t>10.</w:t>
        </w:r>
        <w:r w:rsidR="00A90280" w:rsidRPr="00A90280">
          <w:rPr>
            <w:noProof/>
          </w:rPr>
          <w:tab/>
        </w:r>
        <w:r w:rsidR="00A90280" w:rsidRPr="00A90280">
          <w:rPr>
            <w:rStyle w:val="a5"/>
            <w:rFonts w:eastAsia="宋体" w:cs="Times New Roman"/>
            <w:noProof/>
            <w:szCs w:val="24"/>
          </w:rPr>
          <w:t>贴标人是否可以自愿遵守</w:t>
        </w:r>
        <w:r w:rsidR="00A90280" w:rsidRPr="00A90280">
          <w:rPr>
            <w:rStyle w:val="a5"/>
            <w:rFonts w:eastAsia="宋体" w:cs="Times New Roman"/>
            <w:noProof/>
            <w:szCs w:val="24"/>
          </w:rPr>
          <w:t>UDI</w:t>
        </w:r>
        <w:r w:rsidR="00A90280" w:rsidRPr="00A90280">
          <w:rPr>
            <w:rStyle w:val="a5"/>
            <w:rFonts w:eastAsia="宋体" w:cs="Times New Roman"/>
            <w:noProof/>
            <w:szCs w:val="24"/>
          </w:rPr>
          <w:t>的</w:t>
        </w:r>
        <w:r w:rsidR="005B02AC">
          <w:rPr>
            <w:rStyle w:val="a5"/>
            <w:rFonts w:eastAsia="宋体" w:cs="Times New Roman"/>
            <w:noProof/>
            <w:szCs w:val="24"/>
          </w:rPr>
          <w:t>本体标识</w:t>
        </w:r>
        <w:r w:rsidR="00A90280" w:rsidRPr="00A90280">
          <w:rPr>
            <w:rStyle w:val="a5"/>
            <w:rFonts w:eastAsia="宋体" w:cs="Times New Roman"/>
            <w:noProof/>
            <w:szCs w:val="24"/>
          </w:rPr>
          <w:t>要求？</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_Toc90391662 \h </w:instrText>
        </w:r>
        <w:r w:rsidR="00A90280" w:rsidRPr="00A90280">
          <w:rPr>
            <w:noProof/>
            <w:webHidden/>
          </w:rPr>
        </w:r>
        <w:r w:rsidR="00A90280" w:rsidRPr="00A90280">
          <w:rPr>
            <w:noProof/>
            <w:webHidden/>
          </w:rPr>
          <w:fldChar w:fldCharType="separate"/>
        </w:r>
        <w:r w:rsidR="00A90280">
          <w:rPr>
            <w:noProof/>
            <w:webHidden/>
          </w:rPr>
          <w:t>8</w:t>
        </w:r>
        <w:r w:rsidR="00A90280" w:rsidRPr="00A90280">
          <w:rPr>
            <w:noProof/>
            <w:webHidden/>
          </w:rPr>
          <w:fldChar w:fldCharType="end"/>
        </w:r>
      </w:hyperlink>
    </w:p>
    <w:p w14:paraId="1A332C8F" w14:textId="77777777" w:rsidR="00A90280" w:rsidRPr="00A90280" w:rsidRDefault="00B64DF3" w:rsidP="00A90280">
      <w:pPr>
        <w:pStyle w:val="20"/>
        <w:tabs>
          <w:tab w:val="left" w:pos="1050"/>
          <w:tab w:val="right" w:leader="dot" w:pos="9016"/>
        </w:tabs>
        <w:adjustRightInd w:val="0"/>
        <w:snapToGrid w:val="0"/>
        <w:spacing w:line="300" w:lineRule="auto"/>
        <w:rPr>
          <w:rFonts w:eastAsia="宋体" w:cs="Times New Roman"/>
          <w:noProof/>
          <w:szCs w:val="24"/>
        </w:rPr>
      </w:pPr>
      <w:hyperlink w:anchor="_Toc90391663" w:history="1">
        <w:r w:rsidR="00A90280" w:rsidRPr="00A90280">
          <w:rPr>
            <w:rStyle w:val="a5"/>
            <w:rFonts w:eastAsia="宋体" w:cs="Times New Roman"/>
            <w:noProof/>
            <w:szCs w:val="24"/>
          </w:rPr>
          <w:t>B.</w:t>
        </w:r>
        <w:r w:rsidR="00A90280" w:rsidRPr="00A90280">
          <w:rPr>
            <w:rFonts w:eastAsia="宋体" w:cs="Times New Roman"/>
            <w:noProof/>
            <w:szCs w:val="24"/>
          </w:rPr>
          <w:tab/>
        </w:r>
        <w:r w:rsidR="00A90280" w:rsidRPr="00A90280">
          <w:rPr>
            <w:rStyle w:val="a5"/>
            <w:rFonts w:eastAsia="宋体" w:cs="Times New Roman"/>
            <w:noProof/>
            <w:szCs w:val="24"/>
          </w:rPr>
          <w:t>UDI</w:t>
        </w:r>
        <w:r w:rsidR="00A90280" w:rsidRPr="00A90280">
          <w:rPr>
            <w:rStyle w:val="a5"/>
            <w:rFonts w:eastAsia="宋体" w:cs="Times New Roman"/>
            <w:noProof/>
            <w:szCs w:val="24"/>
          </w:rPr>
          <w:t>格式</w:t>
        </w:r>
        <w:r w:rsidR="00A90280" w:rsidRPr="00A90280">
          <w:rPr>
            <w:rFonts w:eastAsia="宋体" w:cs="Times New Roman"/>
            <w:noProof/>
            <w:webHidden/>
            <w:szCs w:val="24"/>
          </w:rPr>
          <w:tab/>
        </w:r>
        <w:r w:rsidR="00A90280" w:rsidRPr="00A90280">
          <w:rPr>
            <w:rFonts w:eastAsia="宋体" w:cs="Times New Roman"/>
            <w:noProof/>
            <w:webHidden/>
            <w:szCs w:val="24"/>
          </w:rPr>
          <w:fldChar w:fldCharType="begin"/>
        </w:r>
        <w:r w:rsidR="00A90280" w:rsidRPr="00A90280">
          <w:rPr>
            <w:rFonts w:eastAsia="宋体" w:cs="Times New Roman"/>
            <w:noProof/>
            <w:webHidden/>
            <w:szCs w:val="24"/>
          </w:rPr>
          <w:instrText xml:space="preserve"> PAGEREF _Toc90391663 \h </w:instrText>
        </w:r>
        <w:r w:rsidR="00A90280" w:rsidRPr="00A90280">
          <w:rPr>
            <w:rFonts w:eastAsia="宋体" w:cs="Times New Roman"/>
            <w:noProof/>
            <w:webHidden/>
            <w:szCs w:val="24"/>
          </w:rPr>
        </w:r>
        <w:r w:rsidR="00A90280" w:rsidRPr="00A90280">
          <w:rPr>
            <w:rFonts w:eastAsia="宋体" w:cs="Times New Roman"/>
            <w:noProof/>
            <w:webHidden/>
            <w:szCs w:val="24"/>
          </w:rPr>
          <w:fldChar w:fldCharType="separate"/>
        </w:r>
        <w:r w:rsidR="00A90280">
          <w:rPr>
            <w:rFonts w:eastAsia="宋体" w:cs="Times New Roman"/>
            <w:noProof/>
            <w:webHidden/>
            <w:szCs w:val="24"/>
          </w:rPr>
          <w:t>8</w:t>
        </w:r>
        <w:r w:rsidR="00A90280" w:rsidRPr="00A90280">
          <w:rPr>
            <w:rFonts w:eastAsia="宋体" w:cs="Times New Roman"/>
            <w:noProof/>
            <w:webHidden/>
            <w:szCs w:val="24"/>
          </w:rPr>
          <w:fldChar w:fldCharType="end"/>
        </w:r>
      </w:hyperlink>
    </w:p>
    <w:p w14:paraId="384137E0" w14:textId="5BFA4939" w:rsidR="00A90280" w:rsidRPr="00A90280" w:rsidRDefault="00B64DF3" w:rsidP="00A90280">
      <w:pPr>
        <w:pStyle w:val="30"/>
        <w:rPr>
          <w:noProof/>
        </w:rPr>
      </w:pPr>
      <w:hyperlink w:anchor="_Toc90391664" w:history="1">
        <w:r w:rsidR="00A90280" w:rsidRPr="00A90280">
          <w:rPr>
            <w:rStyle w:val="a5"/>
            <w:rFonts w:eastAsia="宋体" w:cs="Times New Roman"/>
            <w:noProof/>
            <w:szCs w:val="24"/>
          </w:rPr>
          <w:t>1.</w:t>
        </w:r>
        <w:r w:rsidR="00A90280" w:rsidRPr="00A90280">
          <w:rPr>
            <w:noProof/>
          </w:rPr>
          <w:tab/>
        </w:r>
        <w:r w:rsidR="00A90280" w:rsidRPr="00A90280">
          <w:rPr>
            <w:rStyle w:val="a5"/>
            <w:rFonts w:eastAsia="宋体" w:cs="Times New Roman"/>
            <w:noProof/>
            <w:szCs w:val="24"/>
          </w:rPr>
          <w:t>完整</w:t>
        </w:r>
        <w:r w:rsidR="00A90280" w:rsidRPr="00A90280">
          <w:rPr>
            <w:rStyle w:val="a5"/>
            <w:rFonts w:eastAsia="宋体" w:cs="Times New Roman"/>
            <w:noProof/>
            <w:szCs w:val="24"/>
          </w:rPr>
          <w:t>UDI</w:t>
        </w:r>
        <w:r w:rsidR="00A90280" w:rsidRPr="00A90280">
          <w:rPr>
            <w:rStyle w:val="a5"/>
            <w:rFonts w:eastAsia="宋体" w:cs="Times New Roman"/>
            <w:noProof/>
            <w:szCs w:val="24"/>
          </w:rPr>
          <w:t>是否需要</w:t>
        </w:r>
        <w:r w:rsidR="005B02AC">
          <w:rPr>
            <w:rStyle w:val="a5"/>
            <w:rFonts w:eastAsia="宋体" w:cs="Times New Roman"/>
            <w:noProof/>
            <w:szCs w:val="24"/>
          </w:rPr>
          <w:t>本体标识</w:t>
        </w:r>
        <w:r w:rsidR="00A90280" w:rsidRPr="00A90280">
          <w:rPr>
            <w:rStyle w:val="a5"/>
            <w:rFonts w:eastAsia="宋体" w:cs="Times New Roman"/>
            <w:noProof/>
            <w:szCs w:val="24"/>
          </w:rPr>
          <w:t>在器械上？</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_Toc90391664 \h </w:instrText>
        </w:r>
        <w:r w:rsidR="00A90280" w:rsidRPr="00A90280">
          <w:rPr>
            <w:noProof/>
            <w:webHidden/>
          </w:rPr>
        </w:r>
        <w:r w:rsidR="00A90280" w:rsidRPr="00A90280">
          <w:rPr>
            <w:noProof/>
            <w:webHidden/>
          </w:rPr>
          <w:fldChar w:fldCharType="separate"/>
        </w:r>
        <w:r w:rsidR="00A90280">
          <w:rPr>
            <w:noProof/>
            <w:webHidden/>
          </w:rPr>
          <w:t>8</w:t>
        </w:r>
        <w:r w:rsidR="00A90280" w:rsidRPr="00A90280">
          <w:rPr>
            <w:noProof/>
            <w:webHidden/>
          </w:rPr>
          <w:fldChar w:fldCharType="end"/>
        </w:r>
      </w:hyperlink>
    </w:p>
    <w:p w14:paraId="3909629E" w14:textId="2BD7E833" w:rsidR="00A90280" w:rsidRPr="00A90280" w:rsidRDefault="00B64DF3" w:rsidP="00A90280">
      <w:pPr>
        <w:pStyle w:val="30"/>
        <w:rPr>
          <w:noProof/>
        </w:rPr>
      </w:pPr>
      <w:hyperlink w:anchor="_Toc90391665" w:history="1">
        <w:r w:rsidR="00A90280" w:rsidRPr="00A90280">
          <w:rPr>
            <w:rStyle w:val="a5"/>
            <w:rFonts w:eastAsia="宋体" w:cs="Times New Roman"/>
            <w:noProof/>
            <w:szCs w:val="24"/>
          </w:rPr>
          <w:t>2.</w:t>
        </w:r>
        <w:r w:rsidR="00A90280" w:rsidRPr="00A90280">
          <w:rPr>
            <w:noProof/>
          </w:rPr>
          <w:tab/>
        </w:r>
        <w:r w:rsidR="005B02AC">
          <w:rPr>
            <w:rStyle w:val="a5"/>
            <w:rFonts w:eastAsia="宋体" w:cs="Times New Roman"/>
            <w:noProof/>
            <w:szCs w:val="24"/>
          </w:rPr>
          <w:t>本体标识</w:t>
        </w:r>
        <w:r w:rsidR="00A90280" w:rsidRPr="00A90280">
          <w:rPr>
            <w:rStyle w:val="a5"/>
            <w:rFonts w:eastAsia="宋体" w:cs="Times New Roman"/>
            <w:noProof/>
            <w:szCs w:val="24"/>
          </w:rPr>
          <w:t>在器械上的</w:t>
        </w:r>
        <w:r w:rsidR="00A90280" w:rsidRPr="00A90280">
          <w:rPr>
            <w:rStyle w:val="a5"/>
            <w:rFonts w:eastAsia="宋体" w:cs="Times New Roman"/>
            <w:noProof/>
            <w:szCs w:val="24"/>
          </w:rPr>
          <w:t>UDI</w:t>
        </w:r>
        <w:r w:rsidR="00A90280" w:rsidRPr="00A90280">
          <w:rPr>
            <w:rStyle w:val="a5"/>
            <w:rFonts w:eastAsia="宋体" w:cs="Times New Roman"/>
            <w:noProof/>
            <w:szCs w:val="24"/>
          </w:rPr>
          <w:t>是否需要与器械标签上的</w:t>
        </w:r>
        <w:r w:rsidR="00A90280" w:rsidRPr="00A90280">
          <w:rPr>
            <w:rStyle w:val="a5"/>
            <w:rFonts w:eastAsia="宋体" w:cs="Times New Roman"/>
            <w:noProof/>
            <w:szCs w:val="24"/>
          </w:rPr>
          <w:t>UDI</w:t>
        </w:r>
        <w:r w:rsidR="00A90280" w:rsidRPr="00A90280">
          <w:rPr>
            <w:rStyle w:val="a5"/>
            <w:rFonts w:eastAsia="宋体" w:cs="Times New Roman"/>
            <w:noProof/>
            <w:szCs w:val="24"/>
          </w:rPr>
          <w:t>相同？</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_Toc90391665 \h </w:instrText>
        </w:r>
        <w:r w:rsidR="00A90280" w:rsidRPr="00A90280">
          <w:rPr>
            <w:noProof/>
            <w:webHidden/>
          </w:rPr>
        </w:r>
        <w:r w:rsidR="00A90280" w:rsidRPr="00A90280">
          <w:rPr>
            <w:noProof/>
            <w:webHidden/>
          </w:rPr>
          <w:fldChar w:fldCharType="separate"/>
        </w:r>
        <w:r w:rsidR="00A90280">
          <w:rPr>
            <w:noProof/>
            <w:webHidden/>
          </w:rPr>
          <w:t>9</w:t>
        </w:r>
        <w:r w:rsidR="00A90280" w:rsidRPr="00A90280">
          <w:rPr>
            <w:noProof/>
            <w:webHidden/>
          </w:rPr>
          <w:fldChar w:fldCharType="end"/>
        </w:r>
      </w:hyperlink>
    </w:p>
    <w:p w14:paraId="381923DC" w14:textId="14F3B3DD" w:rsidR="00A90280" w:rsidRPr="00A90280" w:rsidRDefault="00B64DF3" w:rsidP="00A90280">
      <w:pPr>
        <w:pStyle w:val="30"/>
        <w:rPr>
          <w:noProof/>
        </w:rPr>
      </w:pPr>
      <w:hyperlink w:anchor="_Toc90391666" w:history="1">
        <w:r w:rsidR="00A90280" w:rsidRPr="00A90280">
          <w:rPr>
            <w:rStyle w:val="a5"/>
            <w:rFonts w:eastAsia="宋体" w:cs="Times New Roman"/>
            <w:noProof/>
            <w:szCs w:val="24"/>
          </w:rPr>
          <w:t>3.</w:t>
        </w:r>
        <w:r w:rsidR="00A90280" w:rsidRPr="00A90280">
          <w:rPr>
            <w:noProof/>
          </w:rPr>
          <w:tab/>
        </w:r>
        <w:r w:rsidR="00A90280" w:rsidRPr="00A90280">
          <w:rPr>
            <w:rStyle w:val="a5"/>
            <w:rFonts w:eastAsia="宋体" w:cs="Times New Roman"/>
            <w:noProof/>
            <w:szCs w:val="24"/>
          </w:rPr>
          <w:t>对于</w:t>
        </w:r>
        <w:r w:rsidR="00A90280" w:rsidRPr="00A90280">
          <w:rPr>
            <w:rStyle w:val="a5"/>
            <w:rFonts w:eastAsia="宋体" w:cs="Times New Roman"/>
            <w:noProof/>
            <w:szCs w:val="24"/>
          </w:rPr>
          <w:t>UDI</w:t>
        </w:r>
        <w:r w:rsidR="005B02AC">
          <w:rPr>
            <w:rStyle w:val="a5"/>
            <w:rFonts w:eastAsia="宋体" w:cs="Times New Roman"/>
            <w:noProof/>
            <w:szCs w:val="24"/>
          </w:rPr>
          <w:t>本体标识</w:t>
        </w:r>
        <w:r w:rsidR="00A90280" w:rsidRPr="00A90280">
          <w:rPr>
            <w:rStyle w:val="a5"/>
            <w:rFonts w:eastAsia="宋体" w:cs="Times New Roman"/>
            <w:noProof/>
            <w:szCs w:val="24"/>
          </w:rPr>
          <w:t>，是否同时需要易读纯文本和</w:t>
        </w:r>
        <w:r w:rsidR="00A90280" w:rsidRPr="00A90280">
          <w:rPr>
            <w:rStyle w:val="a5"/>
            <w:rFonts w:eastAsia="宋体" w:cs="Times New Roman"/>
            <w:noProof/>
            <w:szCs w:val="24"/>
          </w:rPr>
          <w:t>AIDC</w:t>
        </w:r>
        <w:r w:rsidR="00A90280" w:rsidRPr="00A90280">
          <w:rPr>
            <w:rStyle w:val="a5"/>
            <w:rFonts w:eastAsia="宋体" w:cs="Times New Roman"/>
            <w:noProof/>
            <w:szCs w:val="24"/>
          </w:rPr>
          <w:t>形式？</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_Toc90391666 \h </w:instrText>
        </w:r>
        <w:r w:rsidR="00A90280" w:rsidRPr="00A90280">
          <w:rPr>
            <w:noProof/>
            <w:webHidden/>
          </w:rPr>
        </w:r>
        <w:r w:rsidR="00A90280" w:rsidRPr="00A90280">
          <w:rPr>
            <w:noProof/>
            <w:webHidden/>
          </w:rPr>
          <w:fldChar w:fldCharType="separate"/>
        </w:r>
        <w:r w:rsidR="00A90280">
          <w:rPr>
            <w:noProof/>
            <w:webHidden/>
          </w:rPr>
          <w:t>9</w:t>
        </w:r>
        <w:r w:rsidR="00A90280" w:rsidRPr="00A90280">
          <w:rPr>
            <w:noProof/>
            <w:webHidden/>
          </w:rPr>
          <w:fldChar w:fldCharType="end"/>
        </w:r>
      </w:hyperlink>
    </w:p>
    <w:p w14:paraId="37818E4E" w14:textId="6447D5C3" w:rsidR="00A90280" w:rsidRPr="00A90280" w:rsidRDefault="00B64DF3" w:rsidP="00A90280">
      <w:pPr>
        <w:pStyle w:val="30"/>
        <w:rPr>
          <w:noProof/>
        </w:rPr>
      </w:pPr>
      <w:hyperlink w:anchor="_Toc90391667" w:history="1">
        <w:r w:rsidR="00A90280" w:rsidRPr="00A90280">
          <w:rPr>
            <w:rStyle w:val="a5"/>
            <w:rFonts w:eastAsia="宋体" w:cs="Times New Roman"/>
            <w:noProof/>
            <w:szCs w:val="24"/>
          </w:rPr>
          <w:t>4.</w:t>
        </w:r>
        <w:r w:rsidR="00A90280" w:rsidRPr="00A90280">
          <w:rPr>
            <w:noProof/>
          </w:rPr>
          <w:tab/>
        </w:r>
        <w:r w:rsidR="00A90280" w:rsidRPr="00A90280">
          <w:rPr>
            <w:rStyle w:val="a5"/>
            <w:rFonts w:eastAsia="宋体" w:cs="Times New Roman"/>
            <w:noProof/>
            <w:szCs w:val="24"/>
          </w:rPr>
          <w:t>如果贴标人对器械进行变更，需要分配新</w:t>
        </w:r>
        <w:r w:rsidR="00A90280" w:rsidRPr="00A90280">
          <w:rPr>
            <w:rStyle w:val="a5"/>
            <w:rFonts w:eastAsia="宋体" w:cs="Times New Roman"/>
            <w:noProof/>
            <w:szCs w:val="24"/>
          </w:rPr>
          <w:t>UDI</w:t>
        </w:r>
        <w:r w:rsidR="00A90280" w:rsidRPr="00A90280">
          <w:rPr>
            <w:rStyle w:val="a5"/>
            <w:rFonts w:eastAsia="宋体" w:cs="Times New Roman"/>
            <w:noProof/>
            <w:szCs w:val="24"/>
          </w:rPr>
          <w:t>，贴标人是否必须增加或替换现有</w:t>
        </w:r>
        <w:r w:rsidR="00A90280" w:rsidRPr="00A90280">
          <w:rPr>
            <w:rStyle w:val="a5"/>
            <w:rFonts w:eastAsia="宋体" w:cs="Times New Roman"/>
            <w:noProof/>
            <w:szCs w:val="24"/>
          </w:rPr>
          <w:t>UDI</w:t>
        </w:r>
        <w:r w:rsidR="005B02AC">
          <w:rPr>
            <w:rStyle w:val="a5"/>
            <w:rFonts w:eastAsia="宋体" w:cs="Times New Roman"/>
            <w:noProof/>
            <w:szCs w:val="24"/>
          </w:rPr>
          <w:t>本体标识</w:t>
        </w:r>
        <w:r w:rsidR="00A90280" w:rsidRPr="00A90280">
          <w:rPr>
            <w:rStyle w:val="a5"/>
            <w:rFonts w:eastAsia="宋体" w:cs="Times New Roman"/>
            <w:noProof/>
            <w:szCs w:val="24"/>
          </w:rPr>
          <w:t>？</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_Toc90391667 \h </w:instrText>
        </w:r>
        <w:r w:rsidR="00A90280" w:rsidRPr="00A90280">
          <w:rPr>
            <w:noProof/>
            <w:webHidden/>
          </w:rPr>
        </w:r>
        <w:r w:rsidR="00A90280" w:rsidRPr="00A90280">
          <w:rPr>
            <w:noProof/>
            <w:webHidden/>
          </w:rPr>
          <w:fldChar w:fldCharType="separate"/>
        </w:r>
        <w:r w:rsidR="00A90280">
          <w:rPr>
            <w:noProof/>
            <w:webHidden/>
          </w:rPr>
          <w:t>9</w:t>
        </w:r>
        <w:r w:rsidR="00A90280" w:rsidRPr="00A90280">
          <w:rPr>
            <w:noProof/>
            <w:webHidden/>
          </w:rPr>
          <w:fldChar w:fldCharType="end"/>
        </w:r>
      </w:hyperlink>
    </w:p>
    <w:p w14:paraId="003D28F2" w14:textId="77777777" w:rsidR="00A90280" w:rsidRPr="00A90280" w:rsidRDefault="00B64DF3" w:rsidP="00A90280">
      <w:pPr>
        <w:pStyle w:val="20"/>
        <w:tabs>
          <w:tab w:val="left" w:pos="1050"/>
          <w:tab w:val="right" w:leader="dot" w:pos="9016"/>
        </w:tabs>
        <w:adjustRightInd w:val="0"/>
        <w:snapToGrid w:val="0"/>
        <w:spacing w:line="300" w:lineRule="auto"/>
        <w:rPr>
          <w:rFonts w:eastAsia="宋体" w:cs="Times New Roman"/>
          <w:noProof/>
          <w:szCs w:val="24"/>
        </w:rPr>
      </w:pPr>
      <w:hyperlink w:anchor="_Toc90391668" w:history="1">
        <w:r w:rsidR="00A90280" w:rsidRPr="00A90280">
          <w:rPr>
            <w:rStyle w:val="a5"/>
            <w:rFonts w:eastAsia="宋体" w:cs="Times New Roman"/>
            <w:noProof/>
            <w:szCs w:val="24"/>
          </w:rPr>
          <w:t>C.</w:t>
        </w:r>
        <w:r w:rsidR="00A90280" w:rsidRPr="00A90280">
          <w:rPr>
            <w:rFonts w:eastAsia="宋体" w:cs="Times New Roman"/>
            <w:noProof/>
            <w:szCs w:val="24"/>
          </w:rPr>
          <w:tab/>
        </w:r>
        <w:r w:rsidR="00A90280" w:rsidRPr="00A90280">
          <w:rPr>
            <w:rStyle w:val="a5"/>
            <w:rFonts w:eastAsia="宋体" w:cs="Times New Roman"/>
            <w:noProof/>
            <w:szCs w:val="24"/>
          </w:rPr>
          <w:t>再处理</w:t>
        </w:r>
        <w:r w:rsidR="00A90280" w:rsidRPr="00A90280">
          <w:rPr>
            <w:rFonts w:eastAsia="宋体" w:cs="Times New Roman"/>
            <w:noProof/>
            <w:webHidden/>
            <w:szCs w:val="24"/>
          </w:rPr>
          <w:tab/>
        </w:r>
        <w:r w:rsidR="00A90280" w:rsidRPr="00A90280">
          <w:rPr>
            <w:rFonts w:eastAsia="宋体" w:cs="Times New Roman"/>
            <w:noProof/>
            <w:webHidden/>
            <w:szCs w:val="24"/>
          </w:rPr>
          <w:fldChar w:fldCharType="begin"/>
        </w:r>
        <w:r w:rsidR="00A90280" w:rsidRPr="00A90280">
          <w:rPr>
            <w:rFonts w:eastAsia="宋体" w:cs="Times New Roman"/>
            <w:noProof/>
            <w:webHidden/>
            <w:szCs w:val="24"/>
          </w:rPr>
          <w:instrText xml:space="preserve"> PAGEREF _Toc90391668 \h </w:instrText>
        </w:r>
        <w:r w:rsidR="00A90280" w:rsidRPr="00A90280">
          <w:rPr>
            <w:rFonts w:eastAsia="宋体" w:cs="Times New Roman"/>
            <w:noProof/>
            <w:webHidden/>
            <w:szCs w:val="24"/>
          </w:rPr>
        </w:r>
        <w:r w:rsidR="00A90280" w:rsidRPr="00A90280">
          <w:rPr>
            <w:rFonts w:eastAsia="宋体" w:cs="Times New Roman"/>
            <w:noProof/>
            <w:webHidden/>
            <w:szCs w:val="24"/>
          </w:rPr>
          <w:fldChar w:fldCharType="separate"/>
        </w:r>
        <w:r w:rsidR="00A90280">
          <w:rPr>
            <w:rFonts w:eastAsia="宋体" w:cs="Times New Roman"/>
            <w:noProof/>
            <w:webHidden/>
            <w:szCs w:val="24"/>
          </w:rPr>
          <w:t>10</w:t>
        </w:r>
        <w:r w:rsidR="00A90280" w:rsidRPr="00A90280">
          <w:rPr>
            <w:rFonts w:eastAsia="宋体" w:cs="Times New Roman"/>
            <w:noProof/>
            <w:webHidden/>
            <w:szCs w:val="24"/>
          </w:rPr>
          <w:fldChar w:fldCharType="end"/>
        </w:r>
      </w:hyperlink>
    </w:p>
    <w:p w14:paraId="455880E3" w14:textId="32E087B0" w:rsidR="00A90280" w:rsidRPr="00A90280" w:rsidRDefault="00B64DF3" w:rsidP="00A90280">
      <w:pPr>
        <w:pStyle w:val="30"/>
        <w:rPr>
          <w:noProof/>
        </w:rPr>
      </w:pPr>
      <w:hyperlink w:anchor="_Toc90391669" w:history="1">
        <w:r w:rsidR="00A90280" w:rsidRPr="00A90280">
          <w:rPr>
            <w:rStyle w:val="a5"/>
            <w:rFonts w:eastAsia="宋体" w:cs="Times New Roman"/>
            <w:noProof/>
            <w:szCs w:val="24"/>
          </w:rPr>
          <w:t>1.</w:t>
        </w:r>
        <w:r w:rsidR="00A90280" w:rsidRPr="00A90280">
          <w:rPr>
            <w:noProof/>
          </w:rPr>
          <w:tab/>
        </w:r>
        <w:r w:rsidR="00A90280" w:rsidRPr="00A90280">
          <w:rPr>
            <w:rStyle w:val="a5"/>
            <w:rFonts w:eastAsia="宋体" w:cs="Times New Roman"/>
            <w:noProof/>
            <w:szCs w:val="24"/>
          </w:rPr>
          <w:t>为了</w:t>
        </w:r>
        <w:r w:rsidR="00A90280" w:rsidRPr="00A90280">
          <w:rPr>
            <w:rStyle w:val="a5"/>
            <w:rFonts w:eastAsia="宋体" w:cs="Times New Roman"/>
            <w:noProof/>
            <w:szCs w:val="24"/>
          </w:rPr>
          <w:t>UDI</w:t>
        </w:r>
        <w:r w:rsidR="005B02AC">
          <w:rPr>
            <w:rStyle w:val="a5"/>
            <w:rFonts w:eastAsia="宋体" w:cs="Times New Roman"/>
            <w:noProof/>
            <w:szCs w:val="24"/>
          </w:rPr>
          <w:t>本体标识</w:t>
        </w:r>
        <w:r w:rsidR="00A90280" w:rsidRPr="00A90280">
          <w:rPr>
            <w:rStyle w:val="a5"/>
            <w:rFonts w:eastAsia="宋体" w:cs="Times New Roman"/>
            <w:noProof/>
            <w:szCs w:val="24"/>
          </w:rPr>
          <w:t>的目的，如何定义</w:t>
        </w:r>
        <w:r w:rsidR="00A90280" w:rsidRPr="00A90280">
          <w:rPr>
            <w:rStyle w:val="a5"/>
            <w:rFonts w:eastAsia="宋体" w:cs="Times New Roman"/>
            <w:noProof/>
            <w:szCs w:val="24"/>
          </w:rPr>
          <w:t>“</w:t>
        </w:r>
        <w:r w:rsidR="00A90280" w:rsidRPr="00A90280">
          <w:rPr>
            <w:rStyle w:val="a5"/>
            <w:rFonts w:eastAsia="宋体" w:cs="Times New Roman"/>
            <w:noProof/>
            <w:szCs w:val="24"/>
          </w:rPr>
          <w:t>预期使用一次以上</w:t>
        </w:r>
        <w:r w:rsidR="00A90280" w:rsidRPr="00A90280">
          <w:rPr>
            <w:rStyle w:val="a5"/>
            <w:rFonts w:eastAsia="宋体" w:cs="Times New Roman"/>
            <w:noProof/>
            <w:szCs w:val="24"/>
          </w:rPr>
          <w:t>”</w:t>
        </w:r>
        <w:r w:rsidR="00A90280" w:rsidRPr="00A90280">
          <w:rPr>
            <w:rStyle w:val="a5"/>
            <w:rFonts w:eastAsia="宋体" w:cs="Times New Roman"/>
            <w:noProof/>
            <w:szCs w:val="24"/>
          </w:rPr>
          <w:t>？</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_Toc90391669 \h </w:instrText>
        </w:r>
        <w:r w:rsidR="00A90280" w:rsidRPr="00A90280">
          <w:rPr>
            <w:noProof/>
            <w:webHidden/>
          </w:rPr>
        </w:r>
        <w:r w:rsidR="00A90280" w:rsidRPr="00A90280">
          <w:rPr>
            <w:noProof/>
            <w:webHidden/>
          </w:rPr>
          <w:fldChar w:fldCharType="separate"/>
        </w:r>
        <w:r w:rsidR="00A90280">
          <w:rPr>
            <w:noProof/>
            <w:webHidden/>
          </w:rPr>
          <w:t>10</w:t>
        </w:r>
        <w:r w:rsidR="00A90280" w:rsidRPr="00A90280">
          <w:rPr>
            <w:noProof/>
            <w:webHidden/>
          </w:rPr>
          <w:fldChar w:fldCharType="end"/>
        </w:r>
      </w:hyperlink>
    </w:p>
    <w:p w14:paraId="6F556E6A" w14:textId="6AC2295A" w:rsidR="00A90280" w:rsidRPr="00A90280" w:rsidRDefault="00B64DF3" w:rsidP="00A90280">
      <w:pPr>
        <w:pStyle w:val="30"/>
        <w:rPr>
          <w:noProof/>
        </w:rPr>
      </w:pPr>
      <w:hyperlink w:anchor="_Toc90391670" w:history="1">
        <w:r w:rsidR="00A90280" w:rsidRPr="00A90280">
          <w:rPr>
            <w:rStyle w:val="a5"/>
            <w:rFonts w:eastAsia="宋体" w:cs="Times New Roman"/>
            <w:noProof/>
            <w:szCs w:val="24"/>
          </w:rPr>
          <w:t>2.</w:t>
        </w:r>
        <w:r w:rsidR="00A90280" w:rsidRPr="00A90280">
          <w:rPr>
            <w:noProof/>
          </w:rPr>
          <w:tab/>
        </w:r>
        <w:r w:rsidR="00A90280" w:rsidRPr="00A90280">
          <w:rPr>
            <w:rStyle w:val="a5"/>
            <w:rFonts w:eastAsia="宋体" w:cs="Times New Roman"/>
            <w:noProof/>
            <w:szCs w:val="24"/>
          </w:rPr>
          <w:t>为了</w:t>
        </w:r>
        <w:r w:rsidR="00A90280" w:rsidRPr="00A90280">
          <w:rPr>
            <w:rStyle w:val="a5"/>
            <w:rFonts w:eastAsia="宋体" w:cs="Times New Roman"/>
            <w:noProof/>
            <w:szCs w:val="24"/>
          </w:rPr>
          <w:t>UDI</w:t>
        </w:r>
        <w:r w:rsidR="005B02AC">
          <w:rPr>
            <w:rStyle w:val="a5"/>
            <w:rFonts w:eastAsia="宋体" w:cs="Times New Roman"/>
            <w:noProof/>
            <w:szCs w:val="24"/>
          </w:rPr>
          <w:t>本体标识</w:t>
        </w:r>
        <w:r w:rsidR="00A90280" w:rsidRPr="00A90280">
          <w:rPr>
            <w:rStyle w:val="a5"/>
            <w:rFonts w:eastAsia="宋体" w:cs="Times New Roman"/>
            <w:noProof/>
            <w:szCs w:val="24"/>
          </w:rPr>
          <w:t>的目的，如何定义</w:t>
        </w:r>
        <w:r w:rsidR="00A90280" w:rsidRPr="00A90280">
          <w:rPr>
            <w:rStyle w:val="a5"/>
            <w:rFonts w:eastAsia="宋体" w:cs="Times New Roman"/>
            <w:noProof/>
            <w:szCs w:val="24"/>
          </w:rPr>
          <w:t>FDA</w:t>
        </w:r>
        <w:r w:rsidR="00A90280" w:rsidRPr="00A90280">
          <w:rPr>
            <w:rStyle w:val="a5"/>
            <w:rFonts w:eastAsia="宋体" w:cs="Times New Roman"/>
            <w:noProof/>
            <w:szCs w:val="24"/>
          </w:rPr>
          <w:t>认为的</w:t>
        </w:r>
        <w:r w:rsidR="00A90280" w:rsidRPr="00A90280">
          <w:rPr>
            <w:rStyle w:val="a5"/>
            <w:rFonts w:eastAsia="宋体" w:cs="Times New Roman"/>
            <w:noProof/>
            <w:szCs w:val="24"/>
          </w:rPr>
          <w:t>“</w:t>
        </w:r>
        <w:r w:rsidR="00A90280" w:rsidRPr="00A90280">
          <w:rPr>
            <w:rStyle w:val="a5"/>
            <w:rFonts w:eastAsia="宋体" w:cs="Times New Roman"/>
            <w:noProof/>
            <w:szCs w:val="24"/>
          </w:rPr>
          <w:t>预期再处理</w:t>
        </w:r>
        <w:r w:rsidR="00A90280" w:rsidRPr="00A90280">
          <w:rPr>
            <w:rStyle w:val="a5"/>
            <w:rFonts w:eastAsia="宋体" w:cs="Times New Roman"/>
            <w:noProof/>
            <w:szCs w:val="24"/>
          </w:rPr>
          <w:t>”</w:t>
        </w:r>
        <w:r w:rsidR="00A90280" w:rsidRPr="00A90280">
          <w:rPr>
            <w:rStyle w:val="a5"/>
            <w:rFonts w:eastAsia="宋体" w:cs="Times New Roman"/>
            <w:noProof/>
            <w:szCs w:val="24"/>
          </w:rPr>
          <w:t>？</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_Toc90391670 \h </w:instrText>
        </w:r>
        <w:r w:rsidR="00A90280" w:rsidRPr="00A90280">
          <w:rPr>
            <w:noProof/>
            <w:webHidden/>
          </w:rPr>
        </w:r>
        <w:r w:rsidR="00A90280" w:rsidRPr="00A90280">
          <w:rPr>
            <w:noProof/>
            <w:webHidden/>
          </w:rPr>
          <w:fldChar w:fldCharType="separate"/>
        </w:r>
        <w:r w:rsidR="00A90280">
          <w:rPr>
            <w:noProof/>
            <w:webHidden/>
          </w:rPr>
          <w:t>10</w:t>
        </w:r>
        <w:r w:rsidR="00A90280" w:rsidRPr="00A90280">
          <w:rPr>
            <w:noProof/>
            <w:webHidden/>
          </w:rPr>
          <w:fldChar w:fldCharType="end"/>
        </w:r>
      </w:hyperlink>
    </w:p>
    <w:p w14:paraId="3B79BA97" w14:textId="35B9474D" w:rsidR="00A90280" w:rsidRPr="00A90280" w:rsidRDefault="00B64DF3" w:rsidP="00A90280">
      <w:pPr>
        <w:pStyle w:val="20"/>
        <w:tabs>
          <w:tab w:val="left" w:pos="1050"/>
          <w:tab w:val="right" w:leader="dot" w:pos="9016"/>
        </w:tabs>
        <w:adjustRightInd w:val="0"/>
        <w:snapToGrid w:val="0"/>
        <w:spacing w:line="300" w:lineRule="auto"/>
        <w:rPr>
          <w:rFonts w:eastAsia="宋体" w:cs="Times New Roman"/>
          <w:noProof/>
          <w:szCs w:val="24"/>
        </w:rPr>
      </w:pPr>
      <w:hyperlink w:anchor="_Toc90391671" w:history="1">
        <w:r w:rsidR="00A90280" w:rsidRPr="00A90280">
          <w:rPr>
            <w:rStyle w:val="a5"/>
            <w:rFonts w:eastAsia="宋体" w:cs="Times New Roman"/>
            <w:noProof/>
            <w:szCs w:val="24"/>
          </w:rPr>
          <w:t>D.</w:t>
        </w:r>
        <w:r w:rsidR="00A90280" w:rsidRPr="00A90280">
          <w:rPr>
            <w:rFonts w:eastAsia="宋体" w:cs="Times New Roman"/>
            <w:noProof/>
            <w:szCs w:val="24"/>
          </w:rPr>
          <w:tab/>
        </w:r>
        <w:r w:rsidR="005B02AC">
          <w:rPr>
            <w:rStyle w:val="a5"/>
            <w:rFonts w:eastAsia="宋体" w:cs="Times New Roman"/>
            <w:noProof/>
            <w:szCs w:val="24"/>
          </w:rPr>
          <w:t>本体标识</w:t>
        </w:r>
        <w:r w:rsidR="00A90280" w:rsidRPr="00A90280">
          <w:rPr>
            <w:rStyle w:val="a5"/>
            <w:rFonts w:eastAsia="宋体" w:cs="Times New Roman"/>
            <w:noProof/>
            <w:szCs w:val="24"/>
          </w:rPr>
          <w:t>的例外情况</w:t>
        </w:r>
        <w:r w:rsidR="00A90280" w:rsidRPr="00A90280">
          <w:rPr>
            <w:rFonts w:eastAsia="宋体" w:cs="Times New Roman"/>
            <w:noProof/>
            <w:webHidden/>
            <w:szCs w:val="24"/>
          </w:rPr>
          <w:tab/>
        </w:r>
        <w:r w:rsidR="00A90280" w:rsidRPr="00A90280">
          <w:rPr>
            <w:rFonts w:eastAsia="宋体" w:cs="Times New Roman"/>
            <w:noProof/>
            <w:webHidden/>
            <w:szCs w:val="24"/>
          </w:rPr>
          <w:fldChar w:fldCharType="begin"/>
        </w:r>
        <w:r w:rsidR="00A90280" w:rsidRPr="00A90280">
          <w:rPr>
            <w:rFonts w:eastAsia="宋体" w:cs="Times New Roman"/>
            <w:noProof/>
            <w:webHidden/>
            <w:szCs w:val="24"/>
          </w:rPr>
          <w:instrText xml:space="preserve"> PAGEREF _Toc90391671 \h </w:instrText>
        </w:r>
        <w:r w:rsidR="00A90280" w:rsidRPr="00A90280">
          <w:rPr>
            <w:rFonts w:eastAsia="宋体" w:cs="Times New Roman"/>
            <w:noProof/>
            <w:webHidden/>
            <w:szCs w:val="24"/>
          </w:rPr>
        </w:r>
        <w:r w:rsidR="00A90280" w:rsidRPr="00A90280">
          <w:rPr>
            <w:rFonts w:eastAsia="宋体" w:cs="Times New Roman"/>
            <w:noProof/>
            <w:webHidden/>
            <w:szCs w:val="24"/>
          </w:rPr>
          <w:fldChar w:fldCharType="separate"/>
        </w:r>
        <w:r w:rsidR="00A90280">
          <w:rPr>
            <w:rFonts w:eastAsia="宋体" w:cs="Times New Roman"/>
            <w:noProof/>
            <w:webHidden/>
            <w:szCs w:val="24"/>
          </w:rPr>
          <w:t>11</w:t>
        </w:r>
        <w:r w:rsidR="00A90280" w:rsidRPr="00A90280">
          <w:rPr>
            <w:rFonts w:eastAsia="宋体" w:cs="Times New Roman"/>
            <w:noProof/>
            <w:webHidden/>
            <w:szCs w:val="24"/>
          </w:rPr>
          <w:fldChar w:fldCharType="end"/>
        </w:r>
      </w:hyperlink>
    </w:p>
    <w:p w14:paraId="47F803DA" w14:textId="1FF11424" w:rsidR="00A90280" w:rsidRPr="00A90280" w:rsidRDefault="00B64DF3" w:rsidP="00A90280">
      <w:pPr>
        <w:pStyle w:val="30"/>
        <w:rPr>
          <w:noProof/>
        </w:rPr>
      </w:pPr>
      <w:hyperlink w:anchor="_Toc90391672" w:history="1">
        <w:r w:rsidR="00A90280" w:rsidRPr="00A90280">
          <w:rPr>
            <w:rStyle w:val="a5"/>
            <w:rFonts w:eastAsia="宋体" w:cs="Times New Roman"/>
            <w:noProof/>
            <w:szCs w:val="24"/>
          </w:rPr>
          <w:t>1.</w:t>
        </w:r>
        <w:r w:rsidR="00A90280" w:rsidRPr="00A90280">
          <w:rPr>
            <w:noProof/>
          </w:rPr>
          <w:tab/>
        </w:r>
        <w:r w:rsidR="00A90280" w:rsidRPr="00A90280">
          <w:rPr>
            <w:rStyle w:val="a5"/>
            <w:rFonts w:eastAsia="宋体" w:cs="Times New Roman"/>
            <w:noProof/>
            <w:szCs w:val="24"/>
          </w:rPr>
          <w:t>UDI</w:t>
        </w:r>
        <w:r w:rsidR="005B02AC">
          <w:rPr>
            <w:rStyle w:val="a5"/>
            <w:rFonts w:eastAsia="宋体" w:cs="Times New Roman"/>
            <w:noProof/>
            <w:szCs w:val="24"/>
          </w:rPr>
          <w:t>本体标识</w:t>
        </w:r>
        <w:r w:rsidR="00A90280" w:rsidRPr="00A90280">
          <w:rPr>
            <w:rStyle w:val="a5"/>
            <w:rFonts w:eastAsia="宋体" w:cs="Times New Roman"/>
            <w:noProof/>
            <w:szCs w:val="24"/>
          </w:rPr>
          <w:t>要求有哪些例外情况？</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_Toc90391672 \h </w:instrText>
        </w:r>
        <w:r w:rsidR="00A90280" w:rsidRPr="00A90280">
          <w:rPr>
            <w:noProof/>
            <w:webHidden/>
          </w:rPr>
        </w:r>
        <w:r w:rsidR="00A90280" w:rsidRPr="00A90280">
          <w:rPr>
            <w:noProof/>
            <w:webHidden/>
          </w:rPr>
          <w:fldChar w:fldCharType="separate"/>
        </w:r>
        <w:r w:rsidR="00A90280">
          <w:rPr>
            <w:noProof/>
            <w:webHidden/>
          </w:rPr>
          <w:t>11</w:t>
        </w:r>
        <w:r w:rsidR="00A90280" w:rsidRPr="00A90280">
          <w:rPr>
            <w:noProof/>
            <w:webHidden/>
          </w:rPr>
          <w:fldChar w:fldCharType="end"/>
        </w:r>
      </w:hyperlink>
    </w:p>
    <w:p w14:paraId="10B8A999" w14:textId="1D069D1D" w:rsidR="00A90280" w:rsidRPr="00A90280" w:rsidRDefault="00B64DF3" w:rsidP="00A90280">
      <w:pPr>
        <w:pStyle w:val="30"/>
        <w:rPr>
          <w:noProof/>
        </w:rPr>
      </w:pPr>
      <w:hyperlink w:anchor="_Toc90391673" w:history="1">
        <w:r w:rsidR="00A90280" w:rsidRPr="00A90280">
          <w:rPr>
            <w:rStyle w:val="a5"/>
            <w:rFonts w:eastAsia="宋体" w:cs="Times New Roman"/>
            <w:noProof/>
            <w:szCs w:val="24"/>
          </w:rPr>
          <w:t>2.</w:t>
        </w:r>
        <w:r w:rsidR="00A90280" w:rsidRPr="00A90280">
          <w:rPr>
            <w:noProof/>
          </w:rPr>
          <w:tab/>
        </w:r>
        <w:r w:rsidR="00A90280" w:rsidRPr="00A90280">
          <w:rPr>
            <w:rStyle w:val="a5"/>
            <w:rFonts w:eastAsia="宋体" w:cs="Times New Roman"/>
            <w:noProof/>
            <w:szCs w:val="24"/>
          </w:rPr>
          <w:t>器械本身的非</w:t>
        </w:r>
        <w:r w:rsidR="00A90280" w:rsidRPr="00A90280">
          <w:rPr>
            <w:rStyle w:val="a5"/>
            <w:rFonts w:eastAsia="宋体" w:cs="Times New Roman"/>
            <w:noProof/>
            <w:szCs w:val="24"/>
          </w:rPr>
          <w:t>UDI</w:t>
        </w:r>
        <w:r w:rsidR="005B02AC">
          <w:rPr>
            <w:rStyle w:val="a5"/>
            <w:rFonts w:eastAsia="宋体" w:cs="Times New Roman"/>
            <w:noProof/>
            <w:szCs w:val="24"/>
          </w:rPr>
          <w:t>本体标识</w:t>
        </w:r>
        <w:r w:rsidR="00A90280" w:rsidRPr="00A90280">
          <w:rPr>
            <w:rStyle w:val="a5"/>
            <w:rFonts w:eastAsia="宋体" w:cs="Times New Roman"/>
            <w:noProof/>
            <w:szCs w:val="24"/>
          </w:rPr>
          <w:t>（如公司名称或零件号或目录号）是否符合</w:t>
        </w:r>
        <w:r w:rsidR="00A90280" w:rsidRPr="00A90280">
          <w:rPr>
            <w:rStyle w:val="a5"/>
            <w:rFonts w:eastAsia="宋体" w:cs="Times New Roman"/>
            <w:noProof/>
            <w:szCs w:val="24"/>
          </w:rPr>
          <w:t>UDI</w:t>
        </w:r>
        <w:r w:rsidR="005B02AC">
          <w:rPr>
            <w:rStyle w:val="a5"/>
            <w:rFonts w:eastAsia="宋体" w:cs="Times New Roman"/>
            <w:noProof/>
            <w:szCs w:val="24"/>
          </w:rPr>
          <w:t>本体标识</w:t>
        </w:r>
        <w:r w:rsidR="00A90280" w:rsidRPr="00A90280">
          <w:rPr>
            <w:rStyle w:val="a5"/>
            <w:rFonts w:eastAsia="宋体" w:cs="Times New Roman"/>
            <w:noProof/>
            <w:szCs w:val="24"/>
          </w:rPr>
          <w:t>要求？</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_Toc90391673 \h </w:instrText>
        </w:r>
        <w:r w:rsidR="00A90280" w:rsidRPr="00A90280">
          <w:rPr>
            <w:noProof/>
            <w:webHidden/>
          </w:rPr>
        </w:r>
        <w:r w:rsidR="00A90280" w:rsidRPr="00A90280">
          <w:rPr>
            <w:noProof/>
            <w:webHidden/>
          </w:rPr>
          <w:fldChar w:fldCharType="separate"/>
        </w:r>
        <w:r w:rsidR="00A90280">
          <w:rPr>
            <w:noProof/>
            <w:webHidden/>
          </w:rPr>
          <w:t>12</w:t>
        </w:r>
        <w:r w:rsidR="00A90280" w:rsidRPr="00A90280">
          <w:rPr>
            <w:noProof/>
            <w:webHidden/>
          </w:rPr>
          <w:fldChar w:fldCharType="end"/>
        </w:r>
      </w:hyperlink>
    </w:p>
    <w:p w14:paraId="174F1F89" w14:textId="21C61D8E" w:rsidR="00A90280" w:rsidRPr="00A90280" w:rsidRDefault="00B64DF3" w:rsidP="00A90280">
      <w:pPr>
        <w:pStyle w:val="30"/>
        <w:rPr>
          <w:noProof/>
        </w:rPr>
      </w:pPr>
      <w:hyperlink w:anchor="_Toc90391674" w:history="1">
        <w:r w:rsidR="00A90280" w:rsidRPr="00A90280">
          <w:rPr>
            <w:rStyle w:val="a5"/>
            <w:rFonts w:eastAsia="宋体" w:cs="Times New Roman"/>
            <w:noProof/>
            <w:szCs w:val="24"/>
          </w:rPr>
          <w:t>3.</w:t>
        </w:r>
        <w:r w:rsidR="00A90280" w:rsidRPr="00A90280">
          <w:rPr>
            <w:noProof/>
          </w:rPr>
          <w:tab/>
        </w:r>
        <w:r w:rsidR="00A90280" w:rsidRPr="00A90280">
          <w:rPr>
            <w:rStyle w:val="a5"/>
            <w:rFonts w:eastAsia="宋体" w:cs="Times New Roman"/>
            <w:noProof/>
            <w:szCs w:val="24"/>
          </w:rPr>
          <w:t>使用</w:t>
        </w:r>
        <w:r w:rsidR="00A90280" w:rsidRPr="00A90280">
          <w:rPr>
            <w:rStyle w:val="a5"/>
            <w:rFonts w:eastAsia="宋体" w:cs="Times New Roman"/>
            <w:noProof/>
            <w:szCs w:val="24"/>
          </w:rPr>
          <w:t>21 CFR 801.45(d</w:t>
        </w:r>
        <w:r w:rsidR="007A3F06">
          <w:rPr>
            <w:rStyle w:val="a5"/>
            <w:rFonts w:eastAsia="宋体" w:cs="Times New Roman"/>
            <w:noProof/>
            <w:szCs w:val="24"/>
          </w:rPr>
          <w:t>)</w:t>
        </w:r>
        <w:r w:rsidR="005B02AC">
          <w:rPr>
            <w:rStyle w:val="a5"/>
            <w:rFonts w:eastAsia="宋体" w:cs="Times New Roman"/>
            <w:noProof/>
            <w:szCs w:val="24"/>
          </w:rPr>
          <w:t>本体标识</w:t>
        </w:r>
        <w:r w:rsidR="00A90280" w:rsidRPr="00A90280">
          <w:rPr>
            <w:rStyle w:val="a5"/>
            <w:rFonts w:eastAsia="宋体" w:cs="Times New Roman"/>
            <w:noProof/>
            <w:szCs w:val="24"/>
          </w:rPr>
          <w:t>要求的例外过程是什么？</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_Toc90391674 \h </w:instrText>
        </w:r>
        <w:r w:rsidR="00A90280" w:rsidRPr="00A90280">
          <w:rPr>
            <w:noProof/>
            <w:webHidden/>
          </w:rPr>
        </w:r>
        <w:r w:rsidR="00A90280" w:rsidRPr="00A90280">
          <w:rPr>
            <w:noProof/>
            <w:webHidden/>
          </w:rPr>
          <w:fldChar w:fldCharType="separate"/>
        </w:r>
        <w:r w:rsidR="00A90280">
          <w:rPr>
            <w:noProof/>
            <w:webHidden/>
          </w:rPr>
          <w:t>12</w:t>
        </w:r>
        <w:r w:rsidR="00A90280" w:rsidRPr="00A90280">
          <w:rPr>
            <w:noProof/>
            <w:webHidden/>
          </w:rPr>
          <w:fldChar w:fldCharType="end"/>
        </w:r>
      </w:hyperlink>
    </w:p>
    <w:p w14:paraId="51799326" w14:textId="6F766AC3" w:rsidR="00A90280" w:rsidRPr="00A90280" w:rsidRDefault="00B64DF3" w:rsidP="00A90280">
      <w:pPr>
        <w:pStyle w:val="30"/>
        <w:rPr>
          <w:noProof/>
        </w:rPr>
      </w:pPr>
      <w:hyperlink w:anchor="_Toc90391675" w:history="1">
        <w:r w:rsidR="00A90280" w:rsidRPr="00A90280">
          <w:rPr>
            <w:rStyle w:val="a5"/>
            <w:rFonts w:eastAsia="宋体" w:cs="Times New Roman"/>
            <w:noProof/>
            <w:szCs w:val="24"/>
          </w:rPr>
          <w:t>4.</w:t>
        </w:r>
        <w:r w:rsidR="00A90280" w:rsidRPr="00A90280">
          <w:rPr>
            <w:noProof/>
          </w:rPr>
          <w:tab/>
        </w:r>
        <w:r w:rsidR="00A90280" w:rsidRPr="00A90280">
          <w:rPr>
            <w:rStyle w:val="a5"/>
            <w:rFonts w:eastAsia="宋体" w:cs="Times New Roman"/>
            <w:noProof/>
            <w:szCs w:val="24"/>
          </w:rPr>
          <w:t>申请</w:t>
        </w:r>
        <w:r w:rsidR="005B02AC">
          <w:rPr>
            <w:rStyle w:val="a5"/>
            <w:rFonts w:eastAsia="宋体" w:cs="Times New Roman"/>
            <w:noProof/>
            <w:szCs w:val="24"/>
          </w:rPr>
          <w:t>本体标识</w:t>
        </w:r>
        <w:r w:rsidR="00A90280" w:rsidRPr="00A90280">
          <w:rPr>
            <w:rStyle w:val="a5"/>
            <w:rFonts w:eastAsia="宋体" w:cs="Times New Roman"/>
            <w:noProof/>
            <w:szCs w:val="24"/>
          </w:rPr>
          <w:t>的具体替代方案的具体过程是什么？如何申请</w:t>
        </w:r>
        <w:r w:rsidR="005B02AC">
          <w:rPr>
            <w:rStyle w:val="a5"/>
            <w:rFonts w:eastAsia="宋体" w:cs="Times New Roman"/>
            <w:noProof/>
            <w:szCs w:val="24"/>
          </w:rPr>
          <w:t>本体标识</w:t>
        </w:r>
        <w:r w:rsidR="00A90280" w:rsidRPr="00A90280">
          <w:rPr>
            <w:rStyle w:val="a5"/>
            <w:rFonts w:eastAsia="宋体" w:cs="Times New Roman"/>
            <w:noProof/>
            <w:szCs w:val="24"/>
          </w:rPr>
          <w:t>要求的例外情况或替代方案？</w:t>
        </w:r>
        <w:r w:rsidR="00A90280" w:rsidRPr="00A90280">
          <w:rPr>
            <w:noProof/>
            <w:webHidden/>
          </w:rPr>
          <w:tab/>
        </w:r>
        <w:r w:rsidR="00A90280" w:rsidRPr="00A90280">
          <w:rPr>
            <w:noProof/>
            <w:webHidden/>
          </w:rPr>
          <w:fldChar w:fldCharType="begin"/>
        </w:r>
        <w:r w:rsidR="00A90280" w:rsidRPr="00A90280">
          <w:rPr>
            <w:noProof/>
            <w:webHidden/>
          </w:rPr>
          <w:instrText xml:space="preserve"> PAGEREF _Toc90391675 \h </w:instrText>
        </w:r>
        <w:r w:rsidR="00A90280" w:rsidRPr="00A90280">
          <w:rPr>
            <w:noProof/>
            <w:webHidden/>
          </w:rPr>
        </w:r>
        <w:r w:rsidR="00A90280" w:rsidRPr="00A90280">
          <w:rPr>
            <w:noProof/>
            <w:webHidden/>
          </w:rPr>
          <w:fldChar w:fldCharType="separate"/>
        </w:r>
        <w:r w:rsidR="00A90280">
          <w:rPr>
            <w:noProof/>
            <w:webHidden/>
          </w:rPr>
          <w:t>12</w:t>
        </w:r>
        <w:r w:rsidR="00A90280" w:rsidRPr="00A90280">
          <w:rPr>
            <w:noProof/>
            <w:webHidden/>
          </w:rPr>
          <w:fldChar w:fldCharType="end"/>
        </w:r>
      </w:hyperlink>
    </w:p>
    <w:p w14:paraId="7D3B0425" w14:textId="1B2B96D6" w:rsidR="00A90280" w:rsidRDefault="00A90280" w:rsidP="00A90280">
      <w:pPr>
        <w:adjustRightInd w:val="0"/>
        <w:snapToGrid w:val="0"/>
        <w:spacing w:line="300" w:lineRule="auto"/>
        <w:rPr>
          <w:rFonts w:ascii="Times New Roman" w:eastAsia="宋体" w:hAnsi="Times New Roman" w:cs="宋体"/>
        </w:rPr>
        <w:sectPr w:rsidR="00A90280" w:rsidSect="008018DA">
          <w:headerReference w:type="default" r:id="rId11"/>
          <w:footerReference w:type="default" r:id="rId12"/>
          <w:pgSz w:w="11906" w:h="16838" w:code="9"/>
          <w:pgMar w:top="1440" w:right="1440" w:bottom="1440" w:left="1440" w:header="720" w:footer="720" w:gutter="0"/>
          <w:cols w:space="425"/>
          <w:docGrid w:type="lines" w:linePitch="312"/>
        </w:sectPr>
      </w:pPr>
      <w:r w:rsidRPr="00A90280">
        <w:rPr>
          <w:rFonts w:ascii="Times New Roman" w:eastAsia="宋体" w:hAnsi="Times New Roman" w:cs="Times New Roman"/>
          <w:sz w:val="24"/>
          <w:szCs w:val="24"/>
        </w:rPr>
        <w:fldChar w:fldCharType="end"/>
      </w:r>
      <w:r w:rsidR="001077D6" w:rsidRPr="00D17F1D">
        <w:rPr>
          <w:rFonts w:ascii="Times New Roman" w:eastAsia="宋体" w:hAnsi="Times New Roman" w:cs="宋体"/>
        </w:rPr>
        <w:br w:type="page"/>
      </w:r>
    </w:p>
    <w:p w14:paraId="6842A891" w14:textId="42FF9336" w:rsidR="004465DA" w:rsidRPr="00D17F1D" w:rsidRDefault="008018DA" w:rsidP="001077D6">
      <w:pPr>
        <w:pBdr>
          <w:bottom w:val="single" w:sz="4" w:space="1" w:color="auto"/>
        </w:pBdr>
        <w:snapToGrid w:val="0"/>
        <w:spacing w:beforeLines="50" w:before="156" w:line="300" w:lineRule="auto"/>
        <w:jc w:val="center"/>
        <w:rPr>
          <w:rFonts w:ascii="Times New Roman" w:eastAsia="宋体" w:hAnsi="Times New Roman" w:cs="Times New Roman"/>
          <w:b/>
          <w:bCs/>
          <w:sz w:val="44"/>
          <w:szCs w:val="44"/>
        </w:rPr>
      </w:pPr>
      <w:r w:rsidRPr="00D17F1D">
        <w:rPr>
          <w:rFonts w:ascii="Times New Roman" w:eastAsia="宋体" w:hAnsi="Times New Roman" w:cs="宋体"/>
          <w:b/>
          <w:sz w:val="44"/>
        </w:rPr>
        <w:lastRenderedPageBreak/>
        <w:t>医疗器械唯一标识：器械的</w:t>
      </w:r>
      <w:r w:rsidR="005B02AC">
        <w:rPr>
          <w:rFonts w:ascii="Times New Roman" w:eastAsia="宋体" w:hAnsi="Times New Roman" w:cs="宋体"/>
          <w:b/>
          <w:sz w:val="44"/>
        </w:rPr>
        <w:t>本体标识</w:t>
      </w:r>
    </w:p>
    <w:p w14:paraId="6049AC06" w14:textId="070A1727" w:rsidR="004465DA" w:rsidRPr="00D17F1D" w:rsidRDefault="004465DA" w:rsidP="001077D6">
      <w:pPr>
        <w:snapToGrid w:val="0"/>
        <w:spacing w:beforeLines="50" w:before="156" w:line="300" w:lineRule="auto"/>
        <w:jc w:val="center"/>
        <w:rPr>
          <w:rFonts w:ascii="Times New Roman" w:eastAsia="宋体" w:hAnsi="Times New Roman" w:cs="Times New Roman"/>
          <w:b/>
          <w:sz w:val="44"/>
          <w:szCs w:val="44"/>
        </w:rPr>
      </w:pPr>
      <w:r w:rsidRPr="00D17F1D">
        <w:rPr>
          <w:rFonts w:ascii="Times New Roman" w:eastAsia="宋体" w:hAnsi="Times New Roman" w:cs="宋体"/>
          <w:b/>
          <w:sz w:val="44"/>
        </w:rPr>
        <w:t>行业和美国</w:t>
      </w:r>
      <w:r w:rsidR="00C32BC6">
        <w:rPr>
          <w:rFonts w:ascii="Times New Roman" w:eastAsia="宋体" w:hAnsi="Times New Roman" w:cs="宋体"/>
          <w:b/>
          <w:sz w:val="44"/>
        </w:rPr>
        <w:t>食品药品监督管理局</w:t>
      </w:r>
      <w:r w:rsidRPr="00D17F1D">
        <w:rPr>
          <w:rFonts w:ascii="Times New Roman" w:eastAsia="宋体" w:hAnsi="Times New Roman" w:cs="宋体"/>
          <w:b/>
          <w:sz w:val="44"/>
        </w:rPr>
        <w:t>工作人员指南</w:t>
      </w:r>
    </w:p>
    <w:tbl>
      <w:tblPr>
        <w:tblStyle w:val="a6"/>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8936"/>
      </w:tblGrid>
      <w:tr w:rsidR="004465DA" w14:paraId="4D9983E2" w14:textId="77777777" w:rsidTr="00D17F1D">
        <w:tc>
          <w:tcPr>
            <w:tcW w:w="8936" w:type="dxa"/>
          </w:tcPr>
          <w:p w14:paraId="05594ADC" w14:textId="5CC23231" w:rsidR="004465DA" w:rsidRPr="004465DA" w:rsidRDefault="00174353" w:rsidP="001077D6">
            <w:pPr>
              <w:snapToGrid w:val="0"/>
              <w:spacing w:beforeLines="15" w:before="46" w:line="300" w:lineRule="auto"/>
              <w:rPr>
                <w:rFonts w:ascii="Times New Roman" w:hAnsi="Times New Roman" w:cs="Times New Roman"/>
                <w:b/>
                <w:i/>
              </w:rPr>
            </w:pPr>
            <w:r w:rsidRPr="00174353">
              <w:rPr>
                <w:rFonts w:ascii="Times New Roman" w:eastAsia="宋体" w:hAnsi="Times New Roman" w:cs="宋体" w:hint="eastAsia"/>
                <w:b/>
                <w:i/>
              </w:rPr>
              <w:t>本指南代表食品药品监督管理局（</w:t>
            </w:r>
            <w:r w:rsidRPr="00174353">
              <w:rPr>
                <w:rFonts w:ascii="Times New Roman" w:eastAsia="宋体" w:hAnsi="Times New Roman" w:cs="宋体"/>
                <w:b/>
                <w:i/>
              </w:rPr>
              <w:t>FDA</w:t>
            </w:r>
            <w:r w:rsidR="00D37DC4">
              <w:rPr>
                <w:rFonts w:ascii="Times New Roman" w:eastAsia="宋体" w:hAnsi="Times New Roman" w:cs="宋体"/>
                <w:b/>
                <w:i/>
              </w:rPr>
              <w:t>或本机构</w:t>
            </w:r>
            <w:r w:rsidRPr="00174353">
              <w:rPr>
                <w:rFonts w:ascii="Times New Roman" w:eastAsia="宋体" w:hAnsi="Times New Roman" w:cs="宋体"/>
                <w:b/>
                <w:i/>
              </w:rPr>
              <w:t>）目前关于该主题的思考。其不会为任何人创造或赋予任何权利，也不会对</w:t>
            </w:r>
            <w:r w:rsidRPr="00174353">
              <w:rPr>
                <w:rFonts w:ascii="Times New Roman" w:eastAsia="宋体" w:hAnsi="Times New Roman" w:cs="宋体"/>
                <w:b/>
                <w:i/>
              </w:rPr>
              <w:t>FDA</w:t>
            </w:r>
            <w:r w:rsidRPr="00174353">
              <w:rPr>
                <w:rFonts w:ascii="Times New Roman" w:eastAsia="宋体" w:hAnsi="Times New Roman" w:cs="宋体"/>
                <w:b/>
                <w:i/>
              </w:rPr>
              <w:t>或公众产生约束。如果替代方法满足适用的法律法规的要求，则可以使用该方法。如需讨论替代方法，请联系标题</w:t>
            </w:r>
            <w:proofErr w:type="gramStart"/>
            <w:r w:rsidRPr="00174353">
              <w:rPr>
                <w:rFonts w:ascii="Times New Roman" w:eastAsia="宋体" w:hAnsi="Times New Roman" w:cs="宋体"/>
                <w:b/>
                <w:i/>
              </w:rPr>
              <w:t>页负责</w:t>
            </w:r>
            <w:proofErr w:type="gramEnd"/>
            <w:r w:rsidRPr="00174353">
              <w:rPr>
                <w:rFonts w:ascii="Times New Roman" w:eastAsia="宋体" w:hAnsi="Times New Roman" w:cs="宋体"/>
                <w:b/>
                <w:i/>
              </w:rPr>
              <w:t>实施本指南文件的</w:t>
            </w:r>
            <w:r w:rsidRPr="00174353">
              <w:rPr>
                <w:rFonts w:ascii="Times New Roman" w:eastAsia="宋体" w:hAnsi="Times New Roman" w:cs="宋体"/>
                <w:b/>
                <w:i/>
              </w:rPr>
              <w:t>FDA</w:t>
            </w:r>
            <w:r w:rsidRPr="00174353">
              <w:rPr>
                <w:rFonts w:ascii="Times New Roman" w:eastAsia="宋体" w:hAnsi="Times New Roman" w:cs="宋体"/>
                <w:b/>
                <w:i/>
              </w:rPr>
              <w:t>工作人员或办公室。</w:t>
            </w:r>
          </w:p>
        </w:tc>
      </w:tr>
    </w:tbl>
    <w:p w14:paraId="7BCEE87E" w14:textId="1CFB2F0B" w:rsidR="003C43A4" w:rsidRPr="00D17F1D" w:rsidRDefault="003C43A4" w:rsidP="00D17F1D">
      <w:pPr>
        <w:pStyle w:val="1"/>
        <w:tabs>
          <w:tab w:val="left" w:pos="567"/>
        </w:tabs>
        <w:snapToGrid w:val="0"/>
        <w:spacing w:beforeLines="50" w:before="156" w:after="0" w:line="300" w:lineRule="auto"/>
        <w:rPr>
          <w:rFonts w:ascii="Times New Roman" w:eastAsia="宋体" w:hAnsi="Times New Roman" w:cs="Times New Roman"/>
          <w:sz w:val="32"/>
          <w:szCs w:val="32"/>
        </w:rPr>
      </w:pPr>
      <w:bookmarkStart w:id="1" w:name="_Toc90391649"/>
      <w:r w:rsidRPr="00D17F1D">
        <w:rPr>
          <w:rFonts w:ascii="Times New Roman" w:eastAsia="宋体" w:hAnsi="Times New Roman" w:cs="宋体"/>
          <w:sz w:val="32"/>
        </w:rPr>
        <w:t>I.</w:t>
      </w:r>
      <w:r w:rsidRPr="00D17F1D">
        <w:rPr>
          <w:rFonts w:ascii="Times New Roman" w:eastAsia="宋体" w:hAnsi="Times New Roman" w:cs="宋体"/>
          <w:sz w:val="32"/>
        </w:rPr>
        <w:tab/>
      </w:r>
      <w:r w:rsidRPr="00D17F1D">
        <w:rPr>
          <w:rFonts w:ascii="Times New Roman" w:eastAsia="宋体" w:hAnsi="Times New Roman" w:cs="宋体"/>
          <w:sz w:val="32"/>
        </w:rPr>
        <w:t>引言</w:t>
      </w:r>
      <w:bookmarkEnd w:id="1"/>
    </w:p>
    <w:p w14:paraId="17A5A0BB" w14:textId="14926D57"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本文件将协助行业，特别是</w:t>
      </w:r>
      <w:r w:rsidRPr="00D17F1D">
        <w:rPr>
          <w:rFonts w:ascii="Times New Roman" w:eastAsia="宋体" w:hAnsi="Times New Roman" w:cs="宋体"/>
          <w:sz w:val="24"/>
        </w:rPr>
        <w:t>21 CFR 801.3</w:t>
      </w:r>
      <w:r w:rsidRPr="00D17F1D">
        <w:rPr>
          <w:rFonts w:ascii="Times New Roman" w:eastAsia="宋体" w:hAnsi="Times New Roman" w:cs="宋体"/>
          <w:sz w:val="24"/>
        </w:rPr>
        <w:t>所定义的贴标人，以及</w:t>
      </w:r>
      <w:r w:rsidRPr="00D17F1D">
        <w:rPr>
          <w:rFonts w:ascii="Times New Roman" w:eastAsia="宋体" w:hAnsi="Times New Roman" w:cs="宋体"/>
          <w:sz w:val="24"/>
        </w:rPr>
        <w:t>FDA</w:t>
      </w:r>
      <w:r w:rsidRPr="00D17F1D">
        <w:rPr>
          <w:rFonts w:ascii="Times New Roman" w:eastAsia="宋体" w:hAnsi="Times New Roman" w:cs="宋体"/>
          <w:sz w:val="24"/>
        </w:rPr>
        <w:t>工作人员了解</w:t>
      </w:r>
      <w:r w:rsidRPr="00D17F1D">
        <w:rPr>
          <w:rFonts w:ascii="Times New Roman" w:eastAsia="宋体" w:hAnsi="Times New Roman" w:cs="宋体"/>
          <w:sz w:val="24"/>
        </w:rPr>
        <w:t>FDA</w:t>
      </w:r>
      <w:r w:rsidRPr="00D17F1D">
        <w:rPr>
          <w:rFonts w:ascii="Times New Roman" w:eastAsia="宋体" w:hAnsi="Times New Roman" w:cs="宋体"/>
          <w:sz w:val="24"/>
        </w:rPr>
        <w:t>对器械的</w:t>
      </w:r>
      <w:r w:rsidR="005B02AC">
        <w:rPr>
          <w:rFonts w:ascii="Times New Roman" w:eastAsia="宋体" w:hAnsi="Times New Roman" w:cs="宋体"/>
          <w:sz w:val="24"/>
        </w:rPr>
        <w:t>本体标识</w:t>
      </w:r>
      <w:r w:rsidRPr="00D17F1D">
        <w:rPr>
          <w:rFonts w:ascii="Times New Roman" w:eastAsia="宋体" w:hAnsi="Times New Roman" w:cs="宋体"/>
          <w:sz w:val="24"/>
        </w:rPr>
        <w:t>要求，以达到医疗器械唯一标识目的。根据</w:t>
      </w:r>
      <w:r w:rsidRPr="00D17F1D">
        <w:rPr>
          <w:rFonts w:ascii="Times New Roman" w:eastAsia="宋体" w:hAnsi="Times New Roman" w:cs="宋体"/>
          <w:sz w:val="24"/>
        </w:rPr>
        <w:t>21 CFR 801.45</w:t>
      </w:r>
      <w:r w:rsidRPr="00D17F1D">
        <w:rPr>
          <w:rFonts w:ascii="Times New Roman" w:eastAsia="宋体" w:hAnsi="Times New Roman" w:cs="宋体"/>
          <w:sz w:val="24"/>
        </w:rPr>
        <w:t>的规定，</w:t>
      </w:r>
      <w:r w:rsidRPr="00D17F1D">
        <w:rPr>
          <w:rFonts w:ascii="Times New Roman" w:eastAsia="宋体" w:hAnsi="Times New Roman" w:cs="宋体"/>
          <w:sz w:val="24"/>
        </w:rPr>
        <w:t>“</w:t>
      </w:r>
      <w:r w:rsidRPr="00D17F1D">
        <w:rPr>
          <w:rFonts w:ascii="Times New Roman" w:eastAsia="宋体" w:hAnsi="Times New Roman" w:cs="宋体"/>
          <w:sz w:val="24"/>
        </w:rPr>
        <w:t>对于必须在其标签上标明医疗器械唯一标识符（</w:t>
      </w:r>
      <w:r w:rsidRPr="00D17F1D">
        <w:rPr>
          <w:rFonts w:ascii="Times New Roman" w:eastAsia="宋体" w:hAnsi="Times New Roman" w:cs="宋体"/>
          <w:sz w:val="24"/>
        </w:rPr>
        <w:t>UDI</w:t>
      </w:r>
      <w:r w:rsidRPr="00D17F1D">
        <w:rPr>
          <w:rFonts w:ascii="Times New Roman" w:eastAsia="宋体" w:hAnsi="Times New Roman" w:cs="宋体"/>
          <w:sz w:val="24"/>
        </w:rPr>
        <w:t>）的器械，如果该器械预期使用一次以上并预期在每次使用前进行再处理，</w:t>
      </w:r>
      <w:r w:rsidR="0083282E">
        <w:rPr>
          <w:rFonts w:ascii="Times New Roman" w:eastAsia="宋体" w:hAnsi="Times New Roman" w:cs="宋体" w:hint="eastAsia"/>
          <w:sz w:val="24"/>
        </w:rPr>
        <w:t>则</w:t>
      </w:r>
      <w:r w:rsidRPr="00D17F1D">
        <w:rPr>
          <w:rFonts w:ascii="Times New Roman" w:eastAsia="宋体" w:hAnsi="Times New Roman" w:cs="宋体"/>
          <w:sz w:val="24"/>
        </w:rPr>
        <w:t>必须在器械本身</w:t>
      </w:r>
      <w:r w:rsidR="00FB1D0F">
        <w:rPr>
          <w:rFonts w:ascii="Times New Roman" w:eastAsia="宋体" w:hAnsi="Times New Roman" w:cs="宋体" w:hint="eastAsia"/>
          <w:sz w:val="24"/>
        </w:rPr>
        <w:t>也</w:t>
      </w:r>
      <w:r w:rsidRPr="00D17F1D">
        <w:rPr>
          <w:rFonts w:ascii="Times New Roman" w:eastAsia="宋体" w:hAnsi="Times New Roman" w:cs="宋体"/>
          <w:sz w:val="24"/>
        </w:rPr>
        <w:t>标明提供</w:t>
      </w:r>
      <w:r w:rsidRPr="00D17F1D">
        <w:rPr>
          <w:rFonts w:ascii="Times New Roman" w:eastAsia="宋体" w:hAnsi="Times New Roman" w:cs="宋体"/>
          <w:sz w:val="24"/>
        </w:rPr>
        <w:t>UDI</w:t>
      </w:r>
      <w:r w:rsidRPr="00D17F1D">
        <w:rPr>
          <w:rFonts w:ascii="Times New Roman" w:eastAsia="宋体" w:hAnsi="Times New Roman" w:cs="宋体"/>
          <w:sz w:val="24"/>
        </w:rPr>
        <w:t>的永久性标识。</w:t>
      </w:r>
      <w:r w:rsidRPr="00D17F1D">
        <w:rPr>
          <w:rFonts w:ascii="Times New Roman" w:eastAsia="宋体" w:hAnsi="Times New Roman" w:cs="宋体"/>
          <w:sz w:val="24"/>
        </w:rPr>
        <w:t>”</w:t>
      </w:r>
      <w:r w:rsidRPr="00D17F1D">
        <w:rPr>
          <w:rFonts w:ascii="Times New Roman" w:eastAsia="宋体" w:hAnsi="Times New Roman" w:cs="宋体"/>
          <w:sz w:val="24"/>
        </w:rPr>
        <w:t>本指南定义了</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要求机构法规中所使用的一些术语，包括</w:t>
      </w:r>
      <w:r w:rsidRPr="00D17F1D">
        <w:rPr>
          <w:rFonts w:ascii="Times New Roman" w:eastAsia="宋体" w:hAnsi="Times New Roman" w:cs="宋体"/>
          <w:sz w:val="24"/>
        </w:rPr>
        <w:t>FDA</w:t>
      </w:r>
      <w:r w:rsidRPr="00D17F1D">
        <w:rPr>
          <w:rFonts w:ascii="Times New Roman" w:eastAsia="宋体" w:hAnsi="Times New Roman" w:cs="宋体"/>
          <w:sz w:val="24"/>
        </w:rPr>
        <w:t>如何解释</w:t>
      </w:r>
      <w:r w:rsidRPr="00D17F1D">
        <w:rPr>
          <w:rFonts w:ascii="Times New Roman" w:eastAsia="宋体" w:hAnsi="Times New Roman" w:cs="宋体"/>
          <w:sz w:val="24"/>
        </w:rPr>
        <w:t>21 CFR 801.45</w:t>
      </w:r>
      <w:r w:rsidRPr="00D17F1D">
        <w:rPr>
          <w:rFonts w:ascii="Times New Roman" w:eastAsia="宋体" w:hAnsi="Times New Roman" w:cs="宋体"/>
          <w:sz w:val="24"/>
        </w:rPr>
        <w:t>中所使用的术语</w:t>
      </w:r>
      <w:r w:rsidRPr="00D17F1D">
        <w:rPr>
          <w:rFonts w:ascii="Times New Roman" w:eastAsia="宋体" w:hAnsi="Times New Roman" w:cs="宋体"/>
          <w:sz w:val="24"/>
        </w:rPr>
        <w:t>“</w:t>
      </w:r>
      <w:r w:rsidRPr="00D17F1D">
        <w:rPr>
          <w:rFonts w:ascii="Times New Roman" w:eastAsia="宋体" w:hAnsi="Times New Roman" w:cs="宋体"/>
          <w:sz w:val="24"/>
        </w:rPr>
        <w:t>预期再处理</w:t>
      </w:r>
      <w:r w:rsidRPr="00D17F1D">
        <w:rPr>
          <w:rFonts w:ascii="Times New Roman" w:eastAsia="宋体" w:hAnsi="Times New Roman" w:cs="宋体"/>
          <w:sz w:val="24"/>
        </w:rPr>
        <w:t>”</w:t>
      </w:r>
      <w:r w:rsidRPr="00D17F1D">
        <w:rPr>
          <w:rFonts w:ascii="Times New Roman" w:eastAsia="宋体" w:hAnsi="Times New Roman" w:cs="宋体"/>
          <w:sz w:val="24"/>
        </w:rPr>
        <w:t>。关于</w:t>
      </w:r>
      <w:r w:rsidRPr="00D17F1D">
        <w:rPr>
          <w:rFonts w:ascii="Times New Roman" w:eastAsia="宋体" w:hAnsi="Times New Roman" w:cs="宋体"/>
          <w:sz w:val="24"/>
        </w:rPr>
        <w:t>UDI</w:t>
      </w:r>
      <w:r w:rsidRPr="00D17F1D">
        <w:rPr>
          <w:rFonts w:ascii="Times New Roman" w:eastAsia="宋体" w:hAnsi="Times New Roman" w:cs="宋体"/>
          <w:sz w:val="24"/>
        </w:rPr>
        <w:t>系统的其他背景，请参见</w:t>
      </w:r>
      <w:r w:rsidRPr="00D17F1D">
        <w:rPr>
          <w:rFonts w:ascii="Times New Roman" w:eastAsia="宋体" w:hAnsi="Times New Roman" w:cs="宋体"/>
          <w:sz w:val="24"/>
        </w:rPr>
        <w:t>2013</w:t>
      </w:r>
      <w:r w:rsidRPr="00D17F1D">
        <w:rPr>
          <w:rFonts w:ascii="Times New Roman" w:eastAsia="宋体" w:hAnsi="Times New Roman" w:cs="宋体"/>
          <w:sz w:val="24"/>
        </w:rPr>
        <w:t>年</w:t>
      </w:r>
      <w:r w:rsidRPr="00D17F1D">
        <w:rPr>
          <w:rFonts w:ascii="Times New Roman" w:eastAsia="宋体" w:hAnsi="Times New Roman" w:cs="宋体"/>
          <w:sz w:val="24"/>
        </w:rPr>
        <w:t>9</w:t>
      </w:r>
      <w:r w:rsidRPr="00D17F1D">
        <w:rPr>
          <w:rFonts w:ascii="Times New Roman" w:eastAsia="宋体" w:hAnsi="Times New Roman" w:cs="宋体"/>
          <w:sz w:val="24"/>
        </w:rPr>
        <w:t>月</w:t>
      </w:r>
      <w:r w:rsidRPr="00D17F1D">
        <w:rPr>
          <w:rFonts w:ascii="Times New Roman" w:eastAsia="宋体" w:hAnsi="Times New Roman" w:cs="宋体"/>
          <w:sz w:val="24"/>
        </w:rPr>
        <w:t>24</w:t>
      </w:r>
      <w:r w:rsidRPr="00D17F1D">
        <w:rPr>
          <w:rFonts w:ascii="Times New Roman" w:eastAsia="宋体" w:hAnsi="Times New Roman" w:cs="宋体"/>
          <w:sz w:val="24"/>
        </w:rPr>
        <w:t>日发布的《医疗器械唯一标识系统最终规则》（</w:t>
      </w:r>
      <w:r w:rsidRPr="00D17F1D">
        <w:rPr>
          <w:rFonts w:ascii="Times New Roman" w:eastAsia="宋体" w:hAnsi="Times New Roman" w:cs="宋体"/>
          <w:sz w:val="24"/>
        </w:rPr>
        <w:t>78 FR 58786</w:t>
      </w:r>
      <w:r w:rsidRPr="00D17F1D">
        <w:rPr>
          <w:rFonts w:ascii="Times New Roman" w:eastAsia="宋体" w:hAnsi="Times New Roman" w:cs="宋体"/>
          <w:sz w:val="24"/>
        </w:rPr>
        <w:t>）（</w:t>
      </w:r>
      <w:r w:rsidRPr="00D17F1D">
        <w:rPr>
          <w:rFonts w:ascii="Times New Roman" w:eastAsia="宋体" w:hAnsi="Times New Roman" w:cs="宋体"/>
          <w:sz w:val="24"/>
        </w:rPr>
        <w:t>UDI</w:t>
      </w:r>
      <w:r w:rsidRPr="00D17F1D">
        <w:rPr>
          <w:rFonts w:ascii="Times New Roman" w:eastAsia="宋体" w:hAnsi="Times New Roman" w:cs="宋体"/>
          <w:sz w:val="24"/>
        </w:rPr>
        <w:t>规则</w:t>
      </w:r>
      <w:r w:rsidRPr="00D17F1D">
        <w:rPr>
          <w:rFonts w:ascii="Times New Roman" w:eastAsia="宋体" w:hAnsi="Times New Roman" w:cs="宋体"/>
          <w:sz w:val="24"/>
        </w:rPr>
        <w:t xml:space="preserve">- </w:t>
      </w:r>
      <w:hyperlink r:id="rId13" w:history="1">
        <w:r w:rsidRPr="00D17F1D">
          <w:rPr>
            <w:rStyle w:val="a5"/>
            <w:rFonts w:ascii="Times New Roman" w:eastAsia="宋体" w:hAnsi="Times New Roman" w:cs="宋体"/>
            <w:color w:val="0000FF"/>
            <w:sz w:val="24"/>
            <w:szCs w:val="24"/>
          </w:rPr>
          <w:t>https://www.gpo.gov/fdsys/pkg/FR-2013-09-24/pdf/2013-23059.pdf</w:t>
        </w:r>
      </w:hyperlink>
      <w:r w:rsidRPr="00D17F1D">
        <w:rPr>
          <w:rFonts w:ascii="Times New Roman" w:eastAsia="宋体" w:hAnsi="Times New Roman" w:cs="宋体"/>
          <w:sz w:val="24"/>
        </w:rPr>
        <w:t>）。</w:t>
      </w:r>
    </w:p>
    <w:p w14:paraId="3C0A3DBE" w14:textId="71E5B055" w:rsidR="003C43A4"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在本指南文件中，术语</w:t>
      </w:r>
      <w:r w:rsidRPr="00D17F1D">
        <w:rPr>
          <w:rFonts w:ascii="Times New Roman" w:eastAsia="宋体" w:hAnsi="Times New Roman" w:cs="宋体"/>
          <w:sz w:val="24"/>
        </w:rPr>
        <w:t>“</w:t>
      </w:r>
      <w:r w:rsidRPr="00D17F1D">
        <w:rPr>
          <w:rFonts w:ascii="Times New Roman" w:eastAsia="宋体" w:hAnsi="Times New Roman" w:cs="宋体"/>
          <w:sz w:val="24"/>
        </w:rPr>
        <w:t>我们</w:t>
      </w:r>
      <w:r w:rsidRPr="00D17F1D">
        <w:rPr>
          <w:rFonts w:ascii="Times New Roman" w:eastAsia="宋体" w:hAnsi="Times New Roman" w:cs="宋体"/>
          <w:sz w:val="24"/>
        </w:rPr>
        <w:t>”</w:t>
      </w:r>
      <w:r w:rsidRPr="00D17F1D">
        <w:rPr>
          <w:rFonts w:ascii="Times New Roman" w:eastAsia="宋体" w:hAnsi="Times New Roman" w:cs="宋体"/>
          <w:sz w:val="24"/>
        </w:rPr>
        <w:t>和</w:t>
      </w:r>
      <w:proofErr w:type="gramStart"/>
      <w:r w:rsidR="001F7386">
        <w:rPr>
          <w:rFonts w:ascii="Times New Roman" w:eastAsia="宋体" w:hAnsi="Times New Roman" w:cs="宋体"/>
          <w:sz w:val="24"/>
        </w:rPr>
        <w:t>”</w:t>
      </w:r>
      <w:proofErr w:type="gramEnd"/>
      <w:r w:rsidR="001F7386">
        <w:rPr>
          <w:rFonts w:ascii="Times New Roman" w:eastAsia="宋体" w:hAnsi="Times New Roman" w:cs="宋体"/>
          <w:sz w:val="24"/>
        </w:rPr>
        <w:t>我</w:t>
      </w:r>
      <w:r w:rsidRPr="00D17F1D">
        <w:rPr>
          <w:rFonts w:ascii="Times New Roman" w:eastAsia="宋体" w:hAnsi="Times New Roman" w:cs="宋体"/>
          <w:sz w:val="24"/>
        </w:rPr>
        <w:t>们的</w:t>
      </w:r>
      <w:proofErr w:type="gramStart"/>
      <w:r w:rsidRPr="00D17F1D">
        <w:rPr>
          <w:rFonts w:ascii="Times New Roman" w:eastAsia="宋体" w:hAnsi="Times New Roman" w:cs="宋体"/>
          <w:sz w:val="24"/>
        </w:rPr>
        <w:t>”</w:t>
      </w:r>
      <w:proofErr w:type="gramEnd"/>
      <w:r w:rsidRPr="00D17F1D">
        <w:rPr>
          <w:rFonts w:ascii="Times New Roman" w:eastAsia="宋体" w:hAnsi="Times New Roman" w:cs="宋体"/>
          <w:sz w:val="24"/>
        </w:rPr>
        <w:t>均指</w:t>
      </w:r>
      <w:r w:rsidRPr="00D17F1D">
        <w:rPr>
          <w:rFonts w:ascii="Times New Roman" w:eastAsia="宋体" w:hAnsi="Times New Roman" w:cs="宋体"/>
          <w:sz w:val="24"/>
        </w:rPr>
        <w:t>FDA</w:t>
      </w:r>
      <w:r w:rsidRPr="00D17F1D">
        <w:rPr>
          <w:rFonts w:ascii="Times New Roman" w:eastAsia="宋体" w:hAnsi="Times New Roman" w:cs="宋体"/>
          <w:sz w:val="24"/>
        </w:rPr>
        <w:t>的</w:t>
      </w:r>
      <w:r w:rsidR="00C32BC6">
        <w:rPr>
          <w:rFonts w:ascii="Times New Roman" w:eastAsia="宋体" w:hAnsi="Times New Roman" w:cs="宋体"/>
          <w:sz w:val="24"/>
        </w:rPr>
        <w:t>医疗器械和辐射健康中心</w:t>
      </w:r>
      <w:r w:rsidRPr="00D17F1D">
        <w:rPr>
          <w:rFonts w:ascii="Times New Roman" w:eastAsia="宋体" w:hAnsi="Times New Roman" w:cs="宋体"/>
          <w:sz w:val="24"/>
        </w:rPr>
        <w:t>（</w:t>
      </w:r>
      <w:r w:rsidRPr="00D17F1D">
        <w:rPr>
          <w:rFonts w:ascii="Times New Roman" w:eastAsia="宋体" w:hAnsi="Times New Roman" w:cs="宋体"/>
          <w:sz w:val="24"/>
        </w:rPr>
        <w:t>CDRH</w:t>
      </w:r>
      <w:r w:rsidRPr="00D17F1D">
        <w:rPr>
          <w:rFonts w:ascii="Times New Roman" w:eastAsia="宋体" w:hAnsi="Times New Roman" w:cs="宋体"/>
          <w:sz w:val="24"/>
        </w:rPr>
        <w:t>）或生物制品评价</w:t>
      </w:r>
      <w:r w:rsidR="00D37DC4">
        <w:rPr>
          <w:rFonts w:ascii="Times New Roman" w:eastAsia="宋体" w:hAnsi="Times New Roman" w:cs="宋体" w:hint="eastAsia"/>
          <w:sz w:val="24"/>
        </w:rPr>
        <w:t>与</w:t>
      </w:r>
      <w:r w:rsidRPr="00D17F1D">
        <w:rPr>
          <w:rFonts w:ascii="Times New Roman" w:eastAsia="宋体" w:hAnsi="Times New Roman" w:cs="宋体"/>
          <w:sz w:val="24"/>
        </w:rPr>
        <w:t>研究中心（</w:t>
      </w:r>
      <w:r w:rsidRPr="00D17F1D">
        <w:rPr>
          <w:rFonts w:ascii="Times New Roman" w:eastAsia="宋体" w:hAnsi="Times New Roman" w:cs="宋体"/>
          <w:sz w:val="24"/>
        </w:rPr>
        <w:t>CBER</w:t>
      </w:r>
      <w:r w:rsidRPr="00D17F1D">
        <w:rPr>
          <w:rFonts w:ascii="Times New Roman" w:eastAsia="宋体" w:hAnsi="Times New Roman" w:cs="宋体"/>
          <w:sz w:val="24"/>
        </w:rPr>
        <w:t>）的工作人员。</w:t>
      </w:r>
      <w:r w:rsidRPr="00D17F1D">
        <w:rPr>
          <w:rFonts w:ascii="Times New Roman" w:eastAsia="宋体" w:hAnsi="Times New Roman" w:cs="宋体"/>
          <w:sz w:val="24"/>
        </w:rPr>
        <w:t>“</w:t>
      </w:r>
      <w:r w:rsidRPr="00D17F1D">
        <w:rPr>
          <w:rFonts w:ascii="Times New Roman" w:eastAsia="宋体" w:hAnsi="Times New Roman" w:cs="宋体"/>
          <w:sz w:val="24"/>
        </w:rPr>
        <w:t>您</w:t>
      </w:r>
      <w:r w:rsidRPr="00D17F1D">
        <w:rPr>
          <w:rFonts w:ascii="Times New Roman" w:eastAsia="宋体" w:hAnsi="Times New Roman" w:cs="宋体"/>
          <w:sz w:val="24"/>
        </w:rPr>
        <w:t>”</w:t>
      </w:r>
      <w:r w:rsidRPr="00D17F1D">
        <w:rPr>
          <w:rFonts w:ascii="Times New Roman" w:eastAsia="宋体" w:hAnsi="Times New Roman" w:cs="宋体"/>
          <w:sz w:val="24"/>
        </w:rPr>
        <w:t>和</w:t>
      </w:r>
      <w:r w:rsidRPr="00D17F1D">
        <w:rPr>
          <w:rFonts w:ascii="Times New Roman" w:eastAsia="宋体" w:hAnsi="Times New Roman" w:cs="宋体"/>
          <w:sz w:val="24"/>
        </w:rPr>
        <w:t>“</w:t>
      </w:r>
      <w:r w:rsidRPr="00D17F1D">
        <w:rPr>
          <w:rFonts w:ascii="Times New Roman" w:eastAsia="宋体" w:hAnsi="Times New Roman" w:cs="宋体"/>
          <w:sz w:val="24"/>
        </w:rPr>
        <w:t>您的</w:t>
      </w:r>
      <w:r w:rsidRPr="00D17F1D">
        <w:rPr>
          <w:rFonts w:ascii="Times New Roman" w:eastAsia="宋体" w:hAnsi="Times New Roman" w:cs="宋体"/>
          <w:sz w:val="24"/>
        </w:rPr>
        <w:t>”</w:t>
      </w:r>
      <w:r w:rsidRPr="00D17F1D">
        <w:rPr>
          <w:rFonts w:ascii="Times New Roman" w:eastAsia="宋体" w:hAnsi="Times New Roman" w:cs="宋体"/>
          <w:sz w:val="24"/>
        </w:rPr>
        <w:t>是指</w:t>
      </w:r>
      <w:r w:rsidRPr="00D17F1D">
        <w:rPr>
          <w:rFonts w:ascii="Times New Roman" w:eastAsia="宋体" w:hAnsi="Times New Roman" w:cs="宋体"/>
          <w:sz w:val="24"/>
        </w:rPr>
        <w:t>21 CFR 801.3</w:t>
      </w:r>
      <w:r w:rsidRPr="00D17F1D">
        <w:rPr>
          <w:rFonts w:ascii="Times New Roman" w:eastAsia="宋体" w:hAnsi="Times New Roman" w:cs="宋体"/>
          <w:sz w:val="24"/>
        </w:rPr>
        <w:t>中定义的贴标人。</w:t>
      </w:r>
    </w:p>
    <w:p w14:paraId="75717DEF" w14:textId="1DF922CD" w:rsidR="00D17F1D" w:rsidRDefault="00D17F1D">
      <w:pPr>
        <w:widowControl/>
        <w:jc w:val="left"/>
        <w:rPr>
          <w:rFonts w:ascii="Times New Roman" w:eastAsia="宋体" w:hAnsi="Times New Roman" w:cs="宋体"/>
          <w:sz w:val="24"/>
        </w:rPr>
      </w:pPr>
      <w:r>
        <w:rPr>
          <w:rFonts w:ascii="Times New Roman" w:eastAsia="宋体" w:hAnsi="Times New Roman" w:cs="宋体"/>
          <w:sz w:val="24"/>
        </w:rPr>
        <w:br w:type="page"/>
      </w:r>
    </w:p>
    <w:p w14:paraId="11DE4AF3" w14:textId="6778CB3C" w:rsidR="007B7DFC" w:rsidRDefault="007B7DFC" w:rsidP="001077D6">
      <w:pPr>
        <w:snapToGrid w:val="0"/>
        <w:spacing w:beforeLines="50" w:before="156" w:line="300" w:lineRule="auto"/>
        <w:rPr>
          <w:rFonts w:ascii="Times New Roman" w:eastAsia="宋体" w:hAnsi="Times New Roman" w:cs="宋体"/>
          <w:sz w:val="24"/>
        </w:rPr>
      </w:pPr>
      <w:r w:rsidRPr="007B7DFC">
        <w:rPr>
          <w:rFonts w:ascii="Times New Roman" w:eastAsia="宋体" w:hAnsi="Times New Roman" w:cs="宋体"/>
          <w:sz w:val="24"/>
        </w:rPr>
        <w:lastRenderedPageBreak/>
        <w:t>FDA</w:t>
      </w:r>
      <w:r w:rsidRPr="007B7DFC">
        <w:rPr>
          <w:rFonts w:ascii="Times New Roman" w:eastAsia="宋体" w:hAnsi="Times New Roman" w:cs="宋体"/>
          <w:sz w:val="24"/>
        </w:rPr>
        <w:t>指导性文件，包括本指南在内，不具有法律强制责任。相反，指南表明了该机构目前关于该主题的思考，除非引用具体的法规或法律要求，否则只应视为建议。在本机构指南中使用词语</w:t>
      </w:r>
      <w:r w:rsidRPr="007B7DFC">
        <w:rPr>
          <w:rFonts w:ascii="Times New Roman" w:eastAsia="宋体" w:hAnsi="Times New Roman" w:cs="宋体"/>
          <w:sz w:val="24"/>
        </w:rPr>
        <w:t>“</w:t>
      </w:r>
      <w:r w:rsidRPr="007B7DFC">
        <w:rPr>
          <w:rFonts w:ascii="Times New Roman" w:eastAsia="宋体" w:hAnsi="Times New Roman" w:cs="宋体"/>
          <w:sz w:val="24"/>
        </w:rPr>
        <w:t>应</w:t>
      </w:r>
      <w:r w:rsidRPr="007B7DFC">
        <w:rPr>
          <w:rFonts w:ascii="Times New Roman" w:eastAsia="宋体" w:hAnsi="Times New Roman" w:cs="宋体"/>
          <w:sz w:val="24"/>
        </w:rPr>
        <w:t>”</w:t>
      </w:r>
      <w:r w:rsidRPr="007B7DFC">
        <w:rPr>
          <w:rFonts w:ascii="Times New Roman" w:eastAsia="宋体" w:hAnsi="Times New Roman" w:cs="宋体"/>
          <w:sz w:val="24"/>
        </w:rPr>
        <w:t>是指建议或推荐进行某一事项，并非强制要求。</w:t>
      </w:r>
    </w:p>
    <w:p w14:paraId="07070327" w14:textId="6B4877C9" w:rsidR="003C43A4" w:rsidRPr="00D17F1D" w:rsidRDefault="003C43A4" w:rsidP="00D17F1D">
      <w:pPr>
        <w:pStyle w:val="1"/>
        <w:tabs>
          <w:tab w:val="left" w:pos="567"/>
        </w:tabs>
        <w:snapToGrid w:val="0"/>
        <w:spacing w:beforeLines="50" w:before="156" w:after="0" w:line="300" w:lineRule="auto"/>
        <w:rPr>
          <w:rFonts w:ascii="Times New Roman" w:eastAsia="宋体" w:hAnsi="Times New Roman" w:cs="Times New Roman"/>
          <w:sz w:val="32"/>
          <w:szCs w:val="32"/>
        </w:rPr>
      </w:pPr>
      <w:bookmarkStart w:id="2" w:name="_Toc90391650"/>
      <w:r w:rsidRPr="00D17F1D">
        <w:rPr>
          <w:rFonts w:ascii="Times New Roman" w:eastAsia="宋体" w:hAnsi="Times New Roman" w:cs="宋体"/>
          <w:sz w:val="32"/>
        </w:rPr>
        <w:t>II.</w:t>
      </w:r>
      <w:r w:rsidRPr="00D17F1D">
        <w:rPr>
          <w:rFonts w:ascii="Times New Roman" w:eastAsia="宋体" w:hAnsi="Times New Roman" w:cs="宋体"/>
          <w:sz w:val="32"/>
        </w:rPr>
        <w:tab/>
      </w:r>
      <w:r w:rsidRPr="00D17F1D">
        <w:rPr>
          <w:rFonts w:ascii="Times New Roman" w:eastAsia="宋体" w:hAnsi="Times New Roman" w:cs="宋体"/>
          <w:sz w:val="32"/>
        </w:rPr>
        <w:t>背景</w:t>
      </w:r>
      <w:bookmarkEnd w:id="2"/>
    </w:p>
    <w:p w14:paraId="1BA918BF" w14:textId="7D4AED29" w:rsidR="005B2C47"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w:t>
      </w:r>
      <w:r w:rsidRPr="00D17F1D">
        <w:rPr>
          <w:rFonts w:ascii="Times New Roman" w:eastAsia="宋体" w:hAnsi="Times New Roman" w:cs="宋体"/>
          <w:sz w:val="24"/>
        </w:rPr>
        <w:t>2007</w:t>
      </w:r>
      <w:r w:rsidRPr="00D17F1D">
        <w:rPr>
          <w:rFonts w:ascii="Times New Roman" w:eastAsia="宋体" w:hAnsi="Times New Roman" w:cs="宋体"/>
          <w:sz w:val="24"/>
        </w:rPr>
        <w:t>年美国</w:t>
      </w:r>
      <w:r w:rsidR="00C32BC6">
        <w:rPr>
          <w:rFonts w:ascii="Times New Roman" w:eastAsia="宋体" w:hAnsi="Times New Roman" w:cs="宋体"/>
          <w:sz w:val="24"/>
        </w:rPr>
        <w:t>食品药品监督管理局</w:t>
      </w:r>
      <w:r w:rsidRPr="00D17F1D">
        <w:rPr>
          <w:rFonts w:ascii="Times New Roman" w:eastAsia="宋体" w:hAnsi="Times New Roman" w:cs="宋体"/>
          <w:sz w:val="24"/>
        </w:rPr>
        <w:t>修正法案》（</w:t>
      </w:r>
      <w:r w:rsidRPr="00D17F1D">
        <w:rPr>
          <w:rFonts w:ascii="Times New Roman" w:eastAsia="宋体" w:hAnsi="Times New Roman" w:cs="宋体"/>
          <w:sz w:val="24"/>
        </w:rPr>
        <w:t>FDAAA</w:t>
      </w:r>
      <w:r w:rsidRPr="00D17F1D">
        <w:rPr>
          <w:rFonts w:ascii="Times New Roman" w:eastAsia="宋体" w:hAnsi="Times New Roman" w:cs="宋体"/>
          <w:sz w:val="24"/>
        </w:rPr>
        <w:t>）第</w:t>
      </w:r>
      <w:r w:rsidRPr="00D17F1D">
        <w:rPr>
          <w:rFonts w:ascii="Times New Roman" w:eastAsia="宋体" w:hAnsi="Times New Roman" w:cs="宋体"/>
          <w:sz w:val="24"/>
        </w:rPr>
        <w:t>226</w:t>
      </w:r>
      <w:r w:rsidRPr="00D17F1D">
        <w:rPr>
          <w:rFonts w:ascii="Times New Roman" w:eastAsia="宋体" w:hAnsi="Times New Roman" w:cs="宋体"/>
          <w:sz w:val="24"/>
        </w:rPr>
        <w:t>节（</w:t>
      </w:r>
      <w:r w:rsidRPr="00D17F1D">
        <w:rPr>
          <w:rFonts w:ascii="Times New Roman" w:eastAsia="宋体" w:hAnsi="Times New Roman" w:cs="宋体"/>
          <w:sz w:val="24"/>
        </w:rPr>
        <w:t>121 Stat. 854</w:t>
      </w:r>
      <w:r w:rsidRPr="00D17F1D">
        <w:rPr>
          <w:rFonts w:ascii="Times New Roman" w:eastAsia="宋体" w:hAnsi="Times New Roman" w:cs="宋体"/>
          <w:sz w:val="24"/>
        </w:rPr>
        <w:t>）和《美国</w:t>
      </w:r>
      <w:r w:rsidR="00C32BC6">
        <w:rPr>
          <w:rFonts w:ascii="Times New Roman" w:eastAsia="宋体" w:hAnsi="Times New Roman" w:cs="宋体"/>
          <w:sz w:val="24"/>
        </w:rPr>
        <w:t>食品药品监督管理局</w:t>
      </w:r>
      <w:r w:rsidRPr="00D17F1D">
        <w:rPr>
          <w:rFonts w:ascii="Times New Roman" w:eastAsia="宋体" w:hAnsi="Times New Roman" w:cs="宋体"/>
          <w:sz w:val="24"/>
        </w:rPr>
        <w:t>安全和创新法案》（</w:t>
      </w:r>
      <w:r w:rsidRPr="00D17F1D">
        <w:rPr>
          <w:rFonts w:ascii="Times New Roman" w:eastAsia="宋体" w:hAnsi="Times New Roman" w:cs="宋体"/>
          <w:sz w:val="24"/>
        </w:rPr>
        <w:t>FDASIA</w:t>
      </w:r>
      <w:r w:rsidRPr="00D17F1D">
        <w:rPr>
          <w:rFonts w:ascii="Times New Roman" w:eastAsia="宋体" w:hAnsi="Times New Roman" w:cs="宋体"/>
          <w:sz w:val="24"/>
        </w:rPr>
        <w:t>）第</w:t>
      </w:r>
      <w:r w:rsidRPr="00D17F1D">
        <w:rPr>
          <w:rFonts w:ascii="Times New Roman" w:eastAsia="宋体" w:hAnsi="Times New Roman" w:cs="宋体"/>
          <w:sz w:val="24"/>
        </w:rPr>
        <w:t>614</w:t>
      </w:r>
      <w:r w:rsidRPr="00D17F1D">
        <w:rPr>
          <w:rFonts w:ascii="Times New Roman" w:eastAsia="宋体" w:hAnsi="Times New Roman" w:cs="宋体"/>
          <w:sz w:val="24"/>
        </w:rPr>
        <w:t>节（</w:t>
      </w:r>
      <w:r w:rsidRPr="00D17F1D">
        <w:rPr>
          <w:rFonts w:ascii="Times New Roman" w:eastAsia="宋体" w:hAnsi="Times New Roman" w:cs="宋体"/>
          <w:sz w:val="24"/>
        </w:rPr>
        <w:t>126 Stat.1061</w:t>
      </w:r>
      <w:r w:rsidRPr="00D17F1D">
        <w:rPr>
          <w:rFonts w:ascii="Times New Roman" w:eastAsia="宋体" w:hAnsi="Times New Roman" w:cs="宋体"/>
          <w:sz w:val="24"/>
        </w:rPr>
        <w:t>）修正了《联邦食品、药品和化妆品法案》（</w:t>
      </w:r>
      <w:r w:rsidRPr="00D17F1D">
        <w:rPr>
          <w:rFonts w:ascii="Times New Roman" w:eastAsia="宋体" w:hAnsi="Times New Roman" w:cs="宋体"/>
          <w:sz w:val="24"/>
        </w:rPr>
        <w:t>FD&amp;C</w:t>
      </w:r>
      <w:r w:rsidRPr="00D17F1D">
        <w:rPr>
          <w:rFonts w:ascii="Times New Roman" w:eastAsia="宋体" w:hAnsi="Times New Roman" w:cs="宋体"/>
          <w:sz w:val="24"/>
        </w:rPr>
        <w:t>法案），以增加第</w:t>
      </w:r>
      <w:r w:rsidRPr="00D17F1D">
        <w:rPr>
          <w:rFonts w:ascii="Times New Roman" w:eastAsia="宋体" w:hAnsi="Times New Roman" w:cs="宋体"/>
          <w:sz w:val="24"/>
        </w:rPr>
        <w:t>519</w:t>
      </w:r>
      <w:r w:rsidR="001F7386">
        <w:rPr>
          <w:rFonts w:ascii="Times New Roman" w:eastAsia="宋体" w:hAnsi="Times New Roman" w:cs="宋体"/>
          <w:sz w:val="24"/>
        </w:rPr>
        <w:t>(f)</w:t>
      </w:r>
      <w:r w:rsidRPr="00D17F1D">
        <w:rPr>
          <w:rFonts w:ascii="Times New Roman" w:eastAsia="宋体" w:hAnsi="Times New Roman" w:cs="宋体"/>
          <w:sz w:val="24"/>
        </w:rPr>
        <w:t>节（</w:t>
      </w:r>
      <w:r w:rsidRPr="00D17F1D">
        <w:rPr>
          <w:rFonts w:ascii="Times New Roman" w:eastAsia="宋体" w:hAnsi="Times New Roman" w:cs="宋体"/>
          <w:sz w:val="24"/>
        </w:rPr>
        <w:t>21 U.S.C. 360i</w:t>
      </w:r>
      <w:r w:rsidR="001F7386">
        <w:rPr>
          <w:rFonts w:ascii="Times New Roman" w:eastAsia="宋体" w:hAnsi="Times New Roman" w:cs="宋体"/>
          <w:sz w:val="24"/>
        </w:rPr>
        <w:t>(f)</w:t>
      </w:r>
      <w:r w:rsidRPr="00D17F1D">
        <w:rPr>
          <w:rFonts w:ascii="Times New Roman" w:eastAsia="宋体" w:hAnsi="Times New Roman" w:cs="宋体"/>
          <w:sz w:val="24"/>
        </w:rPr>
        <w:t>），该条款用于指导</w:t>
      </w:r>
      <w:r w:rsidRPr="00D17F1D">
        <w:rPr>
          <w:rFonts w:ascii="Times New Roman" w:eastAsia="宋体" w:hAnsi="Times New Roman" w:cs="宋体"/>
          <w:sz w:val="24"/>
        </w:rPr>
        <w:t>FDA</w:t>
      </w:r>
      <w:r w:rsidRPr="00D17F1D">
        <w:rPr>
          <w:rFonts w:ascii="Times New Roman" w:eastAsia="宋体" w:hAnsi="Times New Roman" w:cs="宋体"/>
          <w:sz w:val="24"/>
        </w:rPr>
        <w:t>发布建设医疗器械唯一标识系统的法规，以及建立特定医疗器械的实施时间框架。建立医疗器械唯一标识系统的</w:t>
      </w:r>
      <w:r w:rsidRPr="00D17F1D">
        <w:rPr>
          <w:rFonts w:ascii="Times New Roman" w:eastAsia="宋体" w:hAnsi="Times New Roman" w:cs="宋体"/>
          <w:sz w:val="24"/>
        </w:rPr>
        <w:t>UDI</w:t>
      </w:r>
      <w:r w:rsidRPr="00D17F1D">
        <w:rPr>
          <w:rFonts w:ascii="Times New Roman" w:eastAsia="宋体" w:hAnsi="Times New Roman" w:cs="宋体"/>
          <w:sz w:val="24"/>
        </w:rPr>
        <w:t>规则于</w:t>
      </w:r>
      <w:r w:rsidRPr="00D17F1D">
        <w:rPr>
          <w:rFonts w:ascii="Times New Roman" w:eastAsia="宋体" w:hAnsi="Times New Roman" w:cs="宋体"/>
          <w:sz w:val="24"/>
        </w:rPr>
        <w:t>2013</w:t>
      </w:r>
      <w:r w:rsidRPr="00D17F1D">
        <w:rPr>
          <w:rFonts w:ascii="Times New Roman" w:eastAsia="宋体" w:hAnsi="Times New Roman" w:cs="宋体"/>
          <w:sz w:val="24"/>
        </w:rPr>
        <w:t>年</w:t>
      </w:r>
      <w:r w:rsidRPr="00D17F1D">
        <w:rPr>
          <w:rFonts w:ascii="Times New Roman" w:eastAsia="宋体" w:hAnsi="Times New Roman" w:cs="宋体"/>
          <w:sz w:val="24"/>
        </w:rPr>
        <w:t>9</w:t>
      </w:r>
      <w:r w:rsidRPr="00D17F1D">
        <w:rPr>
          <w:rFonts w:ascii="Times New Roman" w:eastAsia="宋体" w:hAnsi="Times New Roman" w:cs="宋体"/>
          <w:sz w:val="24"/>
        </w:rPr>
        <w:t>月</w:t>
      </w:r>
      <w:r w:rsidRPr="00D17F1D">
        <w:rPr>
          <w:rFonts w:ascii="Times New Roman" w:eastAsia="宋体" w:hAnsi="Times New Roman" w:cs="宋体"/>
          <w:sz w:val="24"/>
        </w:rPr>
        <w:t>24</w:t>
      </w:r>
      <w:r w:rsidRPr="00D17F1D">
        <w:rPr>
          <w:rFonts w:ascii="Times New Roman" w:eastAsia="宋体" w:hAnsi="Times New Roman" w:cs="宋体"/>
          <w:sz w:val="24"/>
        </w:rPr>
        <w:t>日公布（</w:t>
      </w:r>
      <w:r w:rsidRPr="00D17F1D">
        <w:rPr>
          <w:rFonts w:ascii="Times New Roman" w:eastAsia="宋体" w:hAnsi="Times New Roman" w:cs="宋体"/>
          <w:sz w:val="24"/>
        </w:rPr>
        <w:t>78 FR 58786</w:t>
      </w:r>
      <w:r w:rsidRPr="00D17F1D">
        <w:rPr>
          <w:rFonts w:ascii="Times New Roman" w:eastAsia="宋体" w:hAnsi="Times New Roman" w:cs="宋体"/>
          <w:sz w:val="24"/>
        </w:rPr>
        <w:t>）。</w:t>
      </w:r>
      <w:r w:rsidRPr="00D17F1D">
        <w:rPr>
          <w:rFonts w:ascii="Times New Roman" w:eastAsia="宋体" w:hAnsi="Times New Roman" w:cs="宋体"/>
          <w:sz w:val="24"/>
        </w:rPr>
        <w:t>UDI</w:t>
      </w:r>
      <w:r w:rsidRPr="00D17F1D">
        <w:rPr>
          <w:rFonts w:ascii="Times New Roman" w:eastAsia="宋体" w:hAnsi="Times New Roman" w:cs="宋体"/>
          <w:sz w:val="24"/>
        </w:rPr>
        <w:t>规则要求，除例外情况或替代方案外，在美国销售的医疗器械的标签和所有器械包装均需有</w:t>
      </w:r>
      <w:r w:rsidRPr="00D17F1D">
        <w:rPr>
          <w:rFonts w:ascii="Times New Roman" w:eastAsia="宋体" w:hAnsi="Times New Roman" w:cs="宋体"/>
          <w:sz w:val="24"/>
        </w:rPr>
        <w:t>UDI</w:t>
      </w:r>
      <w:r w:rsidRPr="00D17F1D">
        <w:rPr>
          <w:rFonts w:ascii="Times New Roman" w:eastAsia="宋体" w:hAnsi="Times New Roman" w:cs="宋体"/>
          <w:sz w:val="24"/>
        </w:rPr>
        <w:t>。</w:t>
      </w:r>
      <w:r w:rsidRPr="00D17F1D">
        <w:rPr>
          <w:rFonts w:ascii="Times New Roman" w:eastAsia="宋体" w:hAnsi="Times New Roman" w:cs="宋体"/>
          <w:sz w:val="24"/>
        </w:rPr>
        <w:t>UDI</w:t>
      </w:r>
      <w:r w:rsidRPr="00D17F1D">
        <w:rPr>
          <w:rFonts w:ascii="Times New Roman" w:eastAsia="宋体" w:hAnsi="Times New Roman" w:cs="宋体"/>
          <w:sz w:val="24"/>
        </w:rPr>
        <w:t>法规还要求向</w:t>
      </w:r>
      <w:r w:rsidRPr="00D17F1D">
        <w:rPr>
          <w:rFonts w:ascii="Times New Roman" w:eastAsia="宋体" w:hAnsi="Times New Roman" w:cs="宋体"/>
          <w:sz w:val="24"/>
        </w:rPr>
        <w:t>FDA</w:t>
      </w:r>
      <w:r w:rsidRPr="00D17F1D">
        <w:rPr>
          <w:rFonts w:ascii="Times New Roman" w:eastAsia="宋体" w:hAnsi="Times New Roman" w:cs="宋体"/>
          <w:sz w:val="24"/>
        </w:rPr>
        <w:t>的全球医疗器械唯一标识数据库（</w:t>
      </w:r>
      <w:r w:rsidRPr="00D17F1D">
        <w:rPr>
          <w:rFonts w:ascii="Times New Roman" w:eastAsia="宋体" w:hAnsi="Times New Roman" w:cs="宋体"/>
          <w:sz w:val="24"/>
        </w:rPr>
        <w:t>GUDID</w:t>
      </w:r>
      <w:r w:rsidRPr="00D17F1D">
        <w:rPr>
          <w:rFonts w:ascii="Times New Roman" w:eastAsia="宋体" w:hAnsi="Times New Roman" w:cs="宋体"/>
          <w:sz w:val="24"/>
        </w:rPr>
        <w:t>）提交特定信息。大部分提交给</w:t>
      </w:r>
      <w:r w:rsidRPr="00D17F1D">
        <w:rPr>
          <w:rFonts w:ascii="Times New Roman" w:eastAsia="宋体" w:hAnsi="Times New Roman" w:cs="宋体"/>
          <w:sz w:val="24"/>
        </w:rPr>
        <w:t>GUDID</w:t>
      </w:r>
      <w:r w:rsidRPr="00D17F1D">
        <w:rPr>
          <w:rFonts w:ascii="Times New Roman" w:eastAsia="宋体" w:hAnsi="Times New Roman" w:cs="宋体"/>
          <w:sz w:val="24"/>
        </w:rPr>
        <w:t>的信息均向公众开放，可通过</w:t>
      </w:r>
      <w:proofErr w:type="spellStart"/>
      <w:r w:rsidRPr="00D17F1D">
        <w:rPr>
          <w:rFonts w:ascii="Times New Roman" w:eastAsia="宋体" w:hAnsi="Times New Roman" w:cs="宋体"/>
          <w:sz w:val="24"/>
        </w:rPr>
        <w:t>AccessGUDID</w:t>
      </w:r>
      <w:proofErr w:type="spellEnd"/>
      <w:r w:rsidRPr="00D17F1D">
        <w:rPr>
          <w:rFonts w:ascii="Times New Roman" w:eastAsia="宋体" w:hAnsi="Times New Roman" w:cs="宋体"/>
          <w:sz w:val="24"/>
        </w:rPr>
        <w:t>网站</w:t>
      </w:r>
      <w:r w:rsidR="00893868">
        <w:fldChar w:fldCharType="begin"/>
      </w:r>
      <w:r w:rsidR="00893868">
        <w:instrText xml:space="preserve"> HYPERLINK "https://accessgudid.nlm.nih.gov/" </w:instrText>
      </w:r>
      <w:r w:rsidR="00893868">
        <w:fldChar w:fldCharType="separate"/>
      </w:r>
      <w:r w:rsidRPr="00D17F1D">
        <w:rPr>
          <w:rStyle w:val="a5"/>
          <w:rFonts w:ascii="Times New Roman" w:eastAsia="宋体" w:hAnsi="Times New Roman" w:cs="宋体"/>
          <w:color w:val="0000FF"/>
          <w:sz w:val="24"/>
          <w:szCs w:val="24"/>
        </w:rPr>
        <w:t>https://accessgudid.nlm.nih.gov/</w:t>
      </w:r>
      <w:r w:rsidR="00893868">
        <w:rPr>
          <w:rStyle w:val="a5"/>
          <w:rFonts w:ascii="Times New Roman" w:eastAsia="宋体" w:hAnsi="Times New Roman" w:cs="宋体"/>
          <w:color w:val="0000FF"/>
          <w:sz w:val="24"/>
          <w:szCs w:val="24"/>
        </w:rPr>
        <w:fldChar w:fldCharType="end"/>
      </w:r>
      <w:r w:rsidRPr="00D17F1D">
        <w:rPr>
          <w:rFonts w:ascii="Times New Roman" w:eastAsia="宋体" w:hAnsi="Times New Roman" w:cs="宋体"/>
          <w:sz w:val="24"/>
        </w:rPr>
        <w:t>查阅。</w:t>
      </w:r>
    </w:p>
    <w:p w14:paraId="0D4FB968" w14:textId="7CE8A985"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UDI</w:t>
      </w:r>
      <w:r w:rsidRPr="00D17F1D">
        <w:rPr>
          <w:rFonts w:ascii="Times New Roman" w:eastAsia="宋体" w:hAnsi="Times New Roman" w:cs="宋体"/>
          <w:sz w:val="24"/>
        </w:rPr>
        <w:t>系统旨在改善医疗器械的识别，方法是使之能够快速和明确地识别器械和影响其安全和有效使用的某些关键属性。这将有助于更准确地报告不良事件，因为在提交报告中可以更容易地</w:t>
      </w:r>
      <w:r w:rsidRPr="00D17F1D">
        <w:rPr>
          <w:rFonts w:ascii="Times New Roman" w:eastAsia="宋体" w:hAnsi="Times New Roman" w:cs="宋体" w:hint="eastAsia"/>
          <w:sz w:val="24"/>
        </w:rPr>
        <w:t>确定</w:t>
      </w:r>
      <w:r w:rsidRPr="00D17F1D">
        <w:rPr>
          <w:rFonts w:ascii="Times New Roman" w:eastAsia="宋体" w:hAnsi="Times New Roman" w:cs="宋体"/>
          <w:sz w:val="24"/>
        </w:rPr>
        <w:t>可疑器械。然后，</w:t>
      </w:r>
      <w:r w:rsidRPr="00D17F1D">
        <w:rPr>
          <w:rFonts w:ascii="Times New Roman" w:eastAsia="宋体" w:hAnsi="Times New Roman" w:cs="宋体"/>
          <w:sz w:val="24"/>
        </w:rPr>
        <w:t>FDA</w:t>
      </w:r>
      <w:r w:rsidRPr="00D17F1D">
        <w:rPr>
          <w:rFonts w:ascii="Times New Roman" w:eastAsia="宋体" w:hAnsi="Times New Roman" w:cs="宋体"/>
          <w:sz w:val="24"/>
        </w:rPr>
        <w:t>、医疗服务提供者和医疗行业可以更迅速和准确地从不良事件报告中提取有用信息，从而更好地了解潜在问题，提高采取适当和更有针对性的纠正措施的能力。</w:t>
      </w:r>
    </w:p>
    <w:p w14:paraId="0C59A69A" w14:textId="44F51D0F" w:rsidR="003C43A4"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对于需要在器械标签上标明</w:t>
      </w:r>
      <w:r w:rsidRPr="00D17F1D">
        <w:rPr>
          <w:rFonts w:ascii="Times New Roman" w:eastAsia="宋体" w:hAnsi="Times New Roman" w:cs="宋体"/>
          <w:sz w:val="24"/>
        </w:rPr>
        <w:t>UDI</w:t>
      </w:r>
      <w:r w:rsidRPr="00D17F1D">
        <w:rPr>
          <w:rFonts w:ascii="Times New Roman" w:eastAsia="宋体" w:hAnsi="Times New Roman" w:cs="宋体"/>
          <w:sz w:val="24"/>
        </w:rPr>
        <w:t>的器械，</w:t>
      </w:r>
      <w:r w:rsidRPr="00D17F1D">
        <w:rPr>
          <w:rFonts w:ascii="Times New Roman" w:eastAsia="宋体" w:hAnsi="Times New Roman" w:cs="宋体"/>
          <w:sz w:val="24"/>
        </w:rPr>
        <w:t>21 CFR 801.45</w:t>
      </w:r>
      <w:r w:rsidRPr="00D17F1D">
        <w:rPr>
          <w:rFonts w:ascii="Times New Roman" w:eastAsia="宋体" w:hAnsi="Times New Roman" w:cs="宋体"/>
          <w:sz w:val="24"/>
        </w:rPr>
        <w:t>的</w:t>
      </w:r>
      <w:r w:rsidRPr="00D17F1D">
        <w:rPr>
          <w:rFonts w:ascii="Times New Roman" w:eastAsia="宋体" w:hAnsi="Times New Roman" w:cs="宋体"/>
          <w:sz w:val="24"/>
        </w:rPr>
        <w:t>UDI</w:t>
      </w:r>
      <w:r w:rsidRPr="00D17F1D">
        <w:rPr>
          <w:rFonts w:ascii="Times New Roman" w:eastAsia="宋体" w:hAnsi="Times New Roman" w:cs="宋体"/>
          <w:sz w:val="24"/>
        </w:rPr>
        <w:t>法规要求，如果器械预期使用一次以上并预期在每次使用前进行再处理，则需要在器械上直接标明</w:t>
      </w:r>
      <w:r w:rsidRPr="00D17F1D">
        <w:rPr>
          <w:rFonts w:ascii="Times New Roman" w:eastAsia="宋体" w:hAnsi="Times New Roman" w:cs="宋体"/>
          <w:sz w:val="24"/>
        </w:rPr>
        <w:t>UDI</w:t>
      </w:r>
      <w:r w:rsidRPr="00D17F1D">
        <w:rPr>
          <w:rFonts w:ascii="Times New Roman" w:eastAsia="宋体" w:hAnsi="Times New Roman" w:cs="宋体"/>
          <w:sz w:val="24"/>
        </w:rPr>
        <w:t>。正如《</w:t>
      </w:r>
      <w:r w:rsidRPr="00D17F1D">
        <w:rPr>
          <w:rFonts w:ascii="Times New Roman" w:eastAsia="宋体" w:hAnsi="Times New Roman" w:cs="宋体"/>
          <w:sz w:val="24"/>
        </w:rPr>
        <w:t>UDI</w:t>
      </w:r>
      <w:r w:rsidRPr="00D17F1D">
        <w:rPr>
          <w:rFonts w:ascii="Times New Roman" w:eastAsia="宋体" w:hAnsi="Times New Roman" w:cs="宋体"/>
          <w:sz w:val="24"/>
        </w:rPr>
        <w:t>规则》序言中所解释的，</w:t>
      </w:r>
      <w:r w:rsidR="005B02AC">
        <w:rPr>
          <w:rFonts w:ascii="Times New Roman" w:eastAsia="宋体" w:hAnsi="Times New Roman" w:cs="宋体"/>
          <w:sz w:val="24"/>
        </w:rPr>
        <w:t>本体标识</w:t>
      </w:r>
      <w:r w:rsidRPr="00D17F1D">
        <w:rPr>
          <w:rFonts w:ascii="Times New Roman" w:eastAsia="宋体" w:hAnsi="Times New Roman" w:cs="宋体"/>
          <w:sz w:val="24"/>
        </w:rPr>
        <w:t>要求适用于预期使用数月或数年，甚至是多年的器械。因为此类器械预期被再处理和重复使用，它们将不可避免地与原始标签和器械包装分离。</w:t>
      </w:r>
      <w:r w:rsidR="005B02AC">
        <w:rPr>
          <w:rFonts w:ascii="Times New Roman" w:eastAsia="宋体" w:hAnsi="Times New Roman" w:cs="宋体"/>
          <w:sz w:val="24"/>
        </w:rPr>
        <w:t>本体标识</w:t>
      </w:r>
      <w:r w:rsidRPr="00D17F1D">
        <w:rPr>
          <w:rFonts w:ascii="Times New Roman" w:eastAsia="宋体" w:hAnsi="Times New Roman" w:cs="宋体"/>
          <w:sz w:val="24"/>
        </w:rPr>
        <w:t>有助于确保此类器械在</w:t>
      </w:r>
      <w:r w:rsidR="000B03D4">
        <w:rPr>
          <w:rFonts w:ascii="Times New Roman" w:eastAsia="宋体" w:hAnsi="Times New Roman" w:cs="宋体" w:hint="eastAsia"/>
          <w:sz w:val="24"/>
        </w:rPr>
        <w:t>流通</w:t>
      </w:r>
      <w:r w:rsidRPr="00D17F1D">
        <w:rPr>
          <w:rFonts w:ascii="Times New Roman" w:eastAsia="宋体" w:hAnsi="Times New Roman" w:cs="宋体"/>
          <w:sz w:val="24"/>
        </w:rPr>
        <w:t>和使用过程中得到充分识别。然而，《</w:t>
      </w:r>
      <w:r w:rsidRPr="00D17F1D">
        <w:rPr>
          <w:rFonts w:ascii="Times New Roman" w:eastAsia="宋体" w:hAnsi="Times New Roman" w:cs="宋体"/>
          <w:sz w:val="24"/>
        </w:rPr>
        <w:t>UDI</w:t>
      </w:r>
      <w:r w:rsidRPr="00D17F1D">
        <w:rPr>
          <w:rFonts w:ascii="Times New Roman" w:eastAsia="宋体" w:hAnsi="Times New Roman" w:cs="宋体"/>
          <w:sz w:val="24"/>
        </w:rPr>
        <w:t>规则》并未定义</w:t>
      </w:r>
      <w:r w:rsidRPr="00D17F1D">
        <w:rPr>
          <w:rFonts w:ascii="Times New Roman" w:eastAsia="宋体" w:hAnsi="Times New Roman" w:cs="宋体"/>
          <w:sz w:val="24"/>
        </w:rPr>
        <w:t>“</w:t>
      </w:r>
      <w:r w:rsidRPr="00D17F1D">
        <w:rPr>
          <w:rFonts w:ascii="Times New Roman" w:eastAsia="宋体" w:hAnsi="Times New Roman" w:cs="宋体"/>
          <w:sz w:val="24"/>
        </w:rPr>
        <w:t>预期使用一次以上</w:t>
      </w:r>
      <w:r w:rsidRPr="00D17F1D">
        <w:rPr>
          <w:rFonts w:ascii="Times New Roman" w:eastAsia="宋体" w:hAnsi="Times New Roman" w:cs="宋体"/>
          <w:sz w:val="24"/>
        </w:rPr>
        <w:t>”</w:t>
      </w:r>
      <w:r w:rsidRPr="00D17F1D">
        <w:rPr>
          <w:rFonts w:ascii="Times New Roman" w:eastAsia="宋体" w:hAnsi="Times New Roman" w:cs="宋体"/>
          <w:sz w:val="24"/>
        </w:rPr>
        <w:t>或</w:t>
      </w:r>
      <w:r w:rsidRPr="00D17F1D">
        <w:rPr>
          <w:rFonts w:ascii="Times New Roman" w:eastAsia="宋体" w:hAnsi="Times New Roman" w:cs="宋体"/>
          <w:sz w:val="24"/>
        </w:rPr>
        <w:t>“</w:t>
      </w:r>
      <w:r w:rsidRPr="00D17F1D">
        <w:rPr>
          <w:rFonts w:ascii="Times New Roman" w:eastAsia="宋体" w:hAnsi="Times New Roman" w:cs="宋体"/>
          <w:sz w:val="24"/>
        </w:rPr>
        <w:t>预期再处理</w:t>
      </w:r>
      <w:r w:rsidRPr="00D17F1D">
        <w:rPr>
          <w:rFonts w:ascii="Times New Roman" w:eastAsia="宋体" w:hAnsi="Times New Roman" w:cs="宋体"/>
          <w:sz w:val="24"/>
        </w:rPr>
        <w:t>”</w:t>
      </w:r>
      <w:r w:rsidRPr="00D17F1D">
        <w:rPr>
          <w:rFonts w:ascii="Times New Roman" w:eastAsia="宋体" w:hAnsi="Times New Roman" w:cs="宋体"/>
          <w:sz w:val="24"/>
        </w:rPr>
        <w:t>。</w:t>
      </w:r>
      <w:r w:rsidRPr="00D17F1D">
        <w:rPr>
          <w:rFonts w:ascii="Times New Roman" w:eastAsia="宋体" w:hAnsi="Times New Roman" w:cs="宋体"/>
          <w:sz w:val="24"/>
        </w:rPr>
        <w:t>FDA</w:t>
      </w:r>
      <w:r w:rsidRPr="00D17F1D">
        <w:rPr>
          <w:rFonts w:ascii="Times New Roman" w:eastAsia="宋体" w:hAnsi="Times New Roman" w:cs="宋体"/>
          <w:sz w:val="24"/>
        </w:rPr>
        <w:t>对</w:t>
      </w:r>
      <w:r w:rsidRPr="00D17F1D">
        <w:rPr>
          <w:rFonts w:ascii="Times New Roman" w:eastAsia="宋体" w:hAnsi="Times New Roman" w:cs="宋体"/>
          <w:sz w:val="24"/>
        </w:rPr>
        <w:t>21 CFR 801.45</w:t>
      </w:r>
      <w:r w:rsidRPr="00D17F1D">
        <w:rPr>
          <w:rFonts w:ascii="Times New Roman" w:eastAsia="宋体" w:hAnsi="Times New Roman" w:cs="宋体"/>
          <w:sz w:val="24"/>
        </w:rPr>
        <w:t>中所用的这些术语的解释</w:t>
      </w:r>
      <w:r w:rsidR="00BA2410">
        <w:rPr>
          <w:rFonts w:ascii="Times New Roman" w:eastAsia="宋体" w:hAnsi="Times New Roman" w:cs="宋体" w:hint="eastAsia"/>
          <w:sz w:val="24"/>
        </w:rPr>
        <w:t>将</w:t>
      </w:r>
      <w:r w:rsidRPr="00D17F1D">
        <w:rPr>
          <w:rFonts w:ascii="Times New Roman" w:eastAsia="宋体" w:hAnsi="Times New Roman" w:cs="宋体"/>
          <w:sz w:val="24"/>
        </w:rPr>
        <w:t>包含在本文件中。</w:t>
      </w:r>
    </w:p>
    <w:p w14:paraId="4351ED23" w14:textId="390320C5" w:rsidR="00D17F1D" w:rsidRDefault="00D17F1D">
      <w:pPr>
        <w:widowControl/>
        <w:jc w:val="left"/>
        <w:rPr>
          <w:rFonts w:ascii="Times New Roman" w:eastAsia="宋体" w:hAnsi="Times New Roman" w:cs="宋体"/>
          <w:sz w:val="24"/>
        </w:rPr>
      </w:pPr>
      <w:r>
        <w:rPr>
          <w:rFonts w:ascii="Times New Roman" w:eastAsia="宋体" w:hAnsi="Times New Roman" w:cs="宋体"/>
          <w:sz w:val="24"/>
        </w:rPr>
        <w:br w:type="page"/>
      </w:r>
    </w:p>
    <w:p w14:paraId="2D4BEFE5" w14:textId="56283C1A" w:rsidR="003C43A4" w:rsidRPr="00D17F1D" w:rsidRDefault="001077D6" w:rsidP="00D17F1D">
      <w:pPr>
        <w:pStyle w:val="1"/>
        <w:tabs>
          <w:tab w:val="left" w:pos="567"/>
        </w:tabs>
        <w:snapToGrid w:val="0"/>
        <w:spacing w:beforeLines="50" w:before="156" w:after="0" w:line="300" w:lineRule="auto"/>
        <w:rPr>
          <w:rFonts w:ascii="Times New Roman" w:eastAsia="宋体" w:hAnsi="Times New Roman" w:cs="Times New Roman"/>
          <w:sz w:val="32"/>
          <w:szCs w:val="32"/>
        </w:rPr>
      </w:pPr>
      <w:bookmarkStart w:id="3" w:name="_Toc90391651"/>
      <w:r w:rsidRPr="00D17F1D">
        <w:rPr>
          <w:rFonts w:ascii="Times New Roman" w:eastAsia="宋体" w:hAnsi="Times New Roman" w:cs="宋体"/>
          <w:sz w:val="32"/>
        </w:rPr>
        <w:lastRenderedPageBreak/>
        <w:t>III.</w:t>
      </w:r>
      <w:r w:rsidRPr="00D17F1D">
        <w:rPr>
          <w:rFonts w:ascii="Times New Roman" w:eastAsia="宋体" w:hAnsi="Times New Roman" w:cs="宋体"/>
          <w:sz w:val="32"/>
        </w:rPr>
        <w:tab/>
      </w:r>
      <w:r w:rsidRPr="00D17F1D">
        <w:rPr>
          <w:rFonts w:ascii="Times New Roman" w:eastAsia="宋体" w:hAnsi="Times New Roman" w:cs="宋体"/>
          <w:sz w:val="32"/>
        </w:rPr>
        <w:t>问答</w:t>
      </w:r>
      <w:bookmarkEnd w:id="3"/>
    </w:p>
    <w:p w14:paraId="65A3DFE6" w14:textId="0A689002" w:rsidR="003C43A4" w:rsidRPr="00D17F1D" w:rsidRDefault="003C43A4" w:rsidP="001077D6">
      <w:pPr>
        <w:pStyle w:val="2"/>
        <w:snapToGrid w:val="0"/>
        <w:spacing w:beforeLines="50" w:before="156" w:after="0" w:line="300" w:lineRule="auto"/>
        <w:ind w:leftChars="200" w:left="420"/>
        <w:rPr>
          <w:rFonts w:ascii="Times New Roman" w:eastAsia="宋体" w:hAnsi="Times New Roman" w:cs="Times New Roman"/>
          <w:sz w:val="28"/>
          <w:szCs w:val="28"/>
        </w:rPr>
      </w:pPr>
      <w:bookmarkStart w:id="4" w:name="_Toc90391652"/>
      <w:r w:rsidRPr="00D17F1D">
        <w:rPr>
          <w:rFonts w:ascii="Times New Roman" w:eastAsia="宋体" w:hAnsi="Times New Roman" w:cs="宋体"/>
          <w:sz w:val="28"/>
        </w:rPr>
        <w:t>A.</w:t>
      </w:r>
      <w:r w:rsidRPr="00D17F1D">
        <w:rPr>
          <w:rFonts w:ascii="Times New Roman" w:eastAsia="宋体" w:hAnsi="Times New Roman" w:cs="宋体"/>
          <w:sz w:val="28"/>
        </w:rPr>
        <w:tab/>
      </w:r>
      <w:bookmarkEnd w:id="4"/>
      <w:r w:rsidR="005B02AC">
        <w:rPr>
          <w:rFonts w:ascii="Times New Roman" w:eastAsia="宋体" w:hAnsi="Times New Roman" w:cs="宋体"/>
          <w:sz w:val="28"/>
        </w:rPr>
        <w:t>本体标识</w:t>
      </w:r>
    </w:p>
    <w:p w14:paraId="02C01A61" w14:textId="6869621C" w:rsidR="003C43A4" w:rsidRPr="00D17F1D" w:rsidRDefault="003C43A4"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5" w:name="_Toc90391653"/>
      <w:r w:rsidRPr="00D17F1D">
        <w:rPr>
          <w:rFonts w:ascii="Times New Roman" w:eastAsia="宋体" w:hAnsi="Times New Roman" w:cs="宋体"/>
          <w:sz w:val="28"/>
        </w:rPr>
        <w:t>1.</w:t>
      </w:r>
      <w:r w:rsidRPr="00D17F1D">
        <w:rPr>
          <w:rFonts w:ascii="Times New Roman" w:eastAsia="宋体" w:hAnsi="Times New Roman" w:cs="宋体"/>
          <w:sz w:val="28"/>
        </w:rPr>
        <w:tab/>
      </w:r>
      <w:r w:rsidRPr="00D17F1D">
        <w:rPr>
          <w:rFonts w:ascii="Times New Roman" w:eastAsia="宋体" w:hAnsi="Times New Roman" w:cs="宋体"/>
          <w:sz w:val="28"/>
        </w:rPr>
        <w:t>什么是</w:t>
      </w:r>
      <w:r w:rsidR="005B02AC">
        <w:rPr>
          <w:rFonts w:ascii="Times New Roman" w:eastAsia="宋体" w:hAnsi="Times New Roman" w:cs="宋体"/>
          <w:sz w:val="28"/>
        </w:rPr>
        <w:t>本体标识</w:t>
      </w:r>
      <w:r w:rsidRPr="00D17F1D">
        <w:rPr>
          <w:rFonts w:ascii="Times New Roman" w:eastAsia="宋体" w:hAnsi="Times New Roman" w:cs="宋体"/>
          <w:sz w:val="28"/>
        </w:rPr>
        <w:t>？</w:t>
      </w:r>
      <w:bookmarkEnd w:id="5"/>
    </w:p>
    <w:p w14:paraId="0A545C47" w14:textId="5F43C592"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就</w:t>
      </w:r>
      <w:r w:rsidRPr="00D17F1D">
        <w:rPr>
          <w:rFonts w:ascii="Times New Roman" w:eastAsia="宋体" w:hAnsi="Times New Roman" w:cs="宋体"/>
          <w:sz w:val="24"/>
        </w:rPr>
        <w:t>UDI</w:t>
      </w:r>
      <w:r w:rsidRPr="00D17F1D">
        <w:rPr>
          <w:rFonts w:ascii="Times New Roman" w:eastAsia="宋体" w:hAnsi="Times New Roman" w:cs="宋体"/>
          <w:sz w:val="24"/>
        </w:rPr>
        <w:t>要求而言，</w:t>
      </w:r>
      <w:r w:rsidR="005B02AC">
        <w:rPr>
          <w:rFonts w:ascii="Times New Roman" w:eastAsia="宋体" w:hAnsi="Times New Roman" w:cs="宋体"/>
          <w:sz w:val="24"/>
        </w:rPr>
        <w:t>本体标识</w:t>
      </w:r>
      <w:r w:rsidRPr="00D17F1D">
        <w:rPr>
          <w:rFonts w:ascii="Times New Roman" w:eastAsia="宋体" w:hAnsi="Times New Roman" w:cs="宋体"/>
          <w:sz w:val="24"/>
        </w:rPr>
        <w:t>是将</w:t>
      </w:r>
      <w:r w:rsidRPr="00D17F1D">
        <w:rPr>
          <w:rFonts w:ascii="Times New Roman" w:eastAsia="宋体" w:hAnsi="Times New Roman" w:cs="宋体"/>
          <w:sz w:val="24"/>
        </w:rPr>
        <w:t>UDI</w:t>
      </w:r>
      <w:r w:rsidRPr="00D17F1D">
        <w:rPr>
          <w:rFonts w:ascii="Times New Roman" w:eastAsia="宋体" w:hAnsi="Times New Roman" w:cs="宋体"/>
          <w:sz w:val="24"/>
        </w:rPr>
        <w:t>永久地</w:t>
      </w:r>
      <w:r w:rsidR="006D76C6">
        <w:rPr>
          <w:rFonts w:ascii="Times New Roman" w:eastAsia="宋体" w:hAnsi="Times New Roman" w:cs="宋体" w:hint="eastAsia"/>
          <w:sz w:val="24"/>
        </w:rPr>
        <w:t>附</w:t>
      </w:r>
      <w:r w:rsidRPr="00D17F1D">
        <w:rPr>
          <w:rFonts w:ascii="Times New Roman" w:eastAsia="宋体" w:hAnsi="Times New Roman" w:cs="宋体"/>
          <w:sz w:val="24"/>
        </w:rPr>
        <w:t>在器械本身。</w:t>
      </w:r>
    </w:p>
    <w:p w14:paraId="551D16F7" w14:textId="45FF4D14"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6" w:name="_Toc90391654"/>
      <w:r w:rsidRPr="00D17F1D">
        <w:rPr>
          <w:rFonts w:ascii="Times New Roman" w:eastAsia="宋体" w:hAnsi="Times New Roman" w:cs="宋体"/>
          <w:sz w:val="28"/>
        </w:rPr>
        <w:t>2.</w:t>
      </w:r>
      <w:r w:rsidRPr="00D17F1D">
        <w:rPr>
          <w:rFonts w:ascii="Times New Roman" w:eastAsia="宋体" w:hAnsi="Times New Roman" w:cs="宋体"/>
          <w:sz w:val="28"/>
        </w:rPr>
        <w:tab/>
      </w:r>
      <w:r w:rsidRPr="00D17F1D">
        <w:rPr>
          <w:rFonts w:ascii="Times New Roman" w:eastAsia="宋体" w:hAnsi="Times New Roman" w:cs="宋体"/>
          <w:sz w:val="28"/>
        </w:rPr>
        <w:t>哪些器械要求</w:t>
      </w:r>
      <w:r w:rsidR="005B02AC">
        <w:rPr>
          <w:rFonts w:ascii="Times New Roman" w:eastAsia="宋体" w:hAnsi="Times New Roman" w:cs="宋体"/>
          <w:sz w:val="28"/>
        </w:rPr>
        <w:t>本体标识</w:t>
      </w:r>
      <w:r w:rsidRPr="00D17F1D">
        <w:rPr>
          <w:rFonts w:ascii="Times New Roman" w:eastAsia="宋体" w:hAnsi="Times New Roman" w:cs="宋体"/>
          <w:sz w:val="28"/>
        </w:rPr>
        <w:t>？</w:t>
      </w:r>
      <w:bookmarkEnd w:id="6"/>
    </w:p>
    <w:p w14:paraId="33E69EF5" w14:textId="72A98250"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根据</w:t>
      </w:r>
      <w:r w:rsidRPr="00D17F1D">
        <w:rPr>
          <w:rFonts w:ascii="Times New Roman" w:eastAsia="宋体" w:hAnsi="Times New Roman" w:cs="宋体"/>
          <w:sz w:val="24"/>
        </w:rPr>
        <w:t>21 CFR 801.45</w:t>
      </w:r>
      <w:r w:rsidR="007A3F06">
        <w:rPr>
          <w:rFonts w:ascii="Times New Roman" w:eastAsia="宋体" w:hAnsi="Times New Roman" w:cs="宋体"/>
          <w:sz w:val="24"/>
        </w:rPr>
        <w:t>(a)</w:t>
      </w:r>
      <w:r w:rsidRPr="00D17F1D">
        <w:rPr>
          <w:rFonts w:ascii="Times New Roman" w:eastAsia="宋体" w:hAnsi="Times New Roman" w:cs="宋体"/>
          <w:sz w:val="24"/>
        </w:rPr>
        <w:t>的规定，如果器械标签上要求有</w:t>
      </w:r>
      <w:r w:rsidRPr="00D17F1D">
        <w:rPr>
          <w:rFonts w:ascii="Times New Roman" w:eastAsia="宋体" w:hAnsi="Times New Roman" w:cs="宋体"/>
          <w:sz w:val="24"/>
        </w:rPr>
        <w:t>UDI</w:t>
      </w:r>
      <w:r w:rsidRPr="00D17F1D">
        <w:rPr>
          <w:rFonts w:ascii="Times New Roman" w:eastAsia="宋体" w:hAnsi="Times New Roman" w:cs="宋体"/>
          <w:sz w:val="24"/>
        </w:rPr>
        <w:t>，且器械预期使用一次以上并预期在每次使用前进行再处理，则该器械也需要有</w:t>
      </w:r>
      <w:r w:rsidRPr="00D17F1D">
        <w:rPr>
          <w:rFonts w:ascii="Times New Roman" w:eastAsia="宋体" w:hAnsi="Times New Roman" w:cs="宋体"/>
          <w:sz w:val="24"/>
        </w:rPr>
        <w:t>UDI</w:t>
      </w:r>
      <w:r w:rsidRPr="00D17F1D">
        <w:rPr>
          <w:rFonts w:ascii="Times New Roman" w:eastAsia="宋体" w:hAnsi="Times New Roman" w:cs="宋体"/>
          <w:sz w:val="24"/>
        </w:rPr>
        <w:t>永久地</w:t>
      </w:r>
      <w:r w:rsidR="00DC037B">
        <w:rPr>
          <w:rFonts w:ascii="Times New Roman" w:eastAsia="宋体" w:hAnsi="Times New Roman" w:cs="宋体" w:hint="eastAsia"/>
          <w:sz w:val="24"/>
        </w:rPr>
        <w:t>附</w:t>
      </w:r>
      <w:r w:rsidRPr="00D17F1D">
        <w:rPr>
          <w:rFonts w:ascii="Times New Roman" w:eastAsia="宋体" w:hAnsi="Times New Roman" w:cs="宋体"/>
          <w:sz w:val="24"/>
        </w:rPr>
        <w:t>在器械本身。该要求适用于所有类别的器械，但根据</w:t>
      </w:r>
      <w:r w:rsidRPr="00D17F1D">
        <w:rPr>
          <w:rFonts w:ascii="Times New Roman" w:eastAsia="宋体" w:hAnsi="Times New Roman" w:cs="宋体"/>
          <w:sz w:val="24"/>
        </w:rPr>
        <w:t>21 CFR 801.40(d</w:t>
      </w:r>
      <w:r w:rsidR="007A3F06">
        <w:rPr>
          <w:rFonts w:ascii="Times New Roman" w:eastAsia="宋体" w:hAnsi="Times New Roman" w:cs="宋体"/>
          <w:sz w:val="24"/>
        </w:rPr>
        <w:t>)</w:t>
      </w:r>
      <w:r w:rsidRPr="00D17F1D">
        <w:rPr>
          <w:rFonts w:ascii="Times New Roman" w:eastAsia="宋体" w:hAnsi="Times New Roman" w:cs="宋体"/>
          <w:sz w:val="24"/>
        </w:rPr>
        <w:t>的规定，在其标签和器械包装上印有通用产品代码（</w:t>
      </w:r>
      <w:r w:rsidRPr="00D17F1D">
        <w:rPr>
          <w:rFonts w:ascii="Times New Roman" w:eastAsia="宋体" w:hAnsi="Times New Roman" w:cs="宋体"/>
          <w:sz w:val="24"/>
        </w:rPr>
        <w:t>UPC</w:t>
      </w:r>
      <w:r w:rsidRPr="00D17F1D">
        <w:rPr>
          <w:rFonts w:ascii="Times New Roman" w:eastAsia="宋体" w:hAnsi="Times New Roman" w:cs="宋体"/>
          <w:sz w:val="24"/>
        </w:rPr>
        <w:t>）的</w:t>
      </w:r>
      <w:r w:rsidRPr="00D17F1D">
        <w:rPr>
          <w:rFonts w:ascii="Times New Roman" w:eastAsia="宋体" w:hAnsi="Times New Roman" w:cs="宋体"/>
          <w:sz w:val="24"/>
        </w:rPr>
        <w:t>I</w:t>
      </w:r>
      <w:r w:rsidRPr="00D17F1D">
        <w:rPr>
          <w:rFonts w:ascii="Times New Roman" w:eastAsia="宋体" w:hAnsi="Times New Roman" w:cs="宋体"/>
          <w:sz w:val="24"/>
        </w:rPr>
        <w:t>类器械除外。正如《</w:t>
      </w:r>
      <w:r w:rsidRPr="00D17F1D">
        <w:rPr>
          <w:rFonts w:ascii="Times New Roman" w:eastAsia="宋体" w:hAnsi="Times New Roman" w:cs="宋体"/>
          <w:sz w:val="24"/>
        </w:rPr>
        <w:t>UDI</w:t>
      </w:r>
      <w:r w:rsidRPr="00D17F1D">
        <w:rPr>
          <w:rFonts w:ascii="Times New Roman" w:eastAsia="宋体" w:hAnsi="Times New Roman" w:cs="宋体"/>
          <w:sz w:val="24"/>
        </w:rPr>
        <w:t>规则》序言中所解释的，</w:t>
      </w:r>
      <w:r w:rsidR="005B02AC">
        <w:rPr>
          <w:rFonts w:ascii="Times New Roman" w:eastAsia="宋体" w:hAnsi="Times New Roman" w:cs="宋体"/>
          <w:sz w:val="24"/>
        </w:rPr>
        <w:t>本体标识</w:t>
      </w:r>
      <w:r w:rsidRPr="00D17F1D">
        <w:rPr>
          <w:rFonts w:ascii="Times New Roman" w:eastAsia="宋体" w:hAnsi="Times New Roman" w:cs="宋体"/>
          <w:sz w:val="24"/>
        </w:rPr>
        <w:t>要求适用于预期使用数月或数年，甚至是多年的器械。因为此类器械预期被再处理和重复使用，它们将不可避免地与原始标签和器械包装分离。</w:t>
      </w:r>
      <w:r w:rsidR="005B02AC">
        <w:rPr>
          <w:rFonts w:ascii="Times New Roman" w:eastAsia="宋体" w:hAnsi="Times New Roman" w:cs="宋体"/>
          <w:sz w:val="24"/>
        </w:rPr>
        <w:t>本体标识</w:t>
      </w:r>
      <w:r w:rsidRPr="00D17F1D">
        <w:rPr>
          <w:rFonts w:ascii="Times New Roman" w:eastAsia="宋体" w:hAnsi="Times New Roman" w:cs="宋体"/>
          <w:sz w:val="24"/>
        </w:rPr>
        <w:t>有助于确保此类器械得到充分识别。</w:t>
      </w:r>
    </w:p>
    <w:p w14:paraId="7C58EF18" w14:textId="6BF91E29"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7" w:name="_Toc90391655"/>
      <w:r w:rsidRPr="00D17F1D">
        <w:rPr>
          <w:rFonts w:ascii="Times New Roman" w:eastAsia="宋体" w:hAnsi="Times New Roman" w:cs="宋体"/>
          <w:sz w:val="28"/>
        </w:rPr>
        <w:t>3.</w:t>
      </w:r>
      <w:r w:rsidRPr="00D17F1D">
        <w:rPr>
          <w:rFonts w:ascii="Times New Roman" w:eastAsia="宋体" w:hAnsi="Times New Roman" w:cs="宋体"/>
          <w:sz w:val="28"/>
        </w:rPr>
        <w:tab/>
      </w:r>
      <w:r w:rsidRPr="00D17F1D">
        <w:rPr>
          <w:rFonts w:ascii="Times New Roman" w:eastAsia="宋体" w:hAnsi="Times New Roman" w:cs="宋体"/>
          <w:sz w:val="28"/>
        </w:rPr>
        <w:t>什么是</w:t>
      </w:r>
      <w:r w:rsidR="005B02AC">
        <w:rPr>
          <w:rFonts w:ascii="Times New Roman" w:eastAsia="宋体" w:hAnsi="Times New Roman" w:cs="宋体"/>
          <w:sz w:val="28"/>
        </w:rPr>
        <w:t>本体标识</w:t>
      </w:r>
      <w:r w:rsidRPr="00D17F1D">
        <w:rPr>
          <w:rFonts w:ascii="Times New Roman" w:eastAsia="宋体" w:hAnsi="Times New Roman" w:cs="宋体"/>
          <w:sz w:val="28"/>
        </w:rPr>
        <w:t>要求的合</w:t>
      </w:r>
      <w:proofErr w:type="gramStart"/>
      <w:r w:rsidRPr="00D17F1D">
        <w:rPr>
          <w:rFonts w:ascii="Times New Roman" w:eastAsia="宋体" w:hAnsi="Times New Roman" w:cs="宋体"/>
          <w:sz w:val="28"/>
        </w:rPr>
        <w:t>规</w:t>
      </w:r>
      <w:proofErr w:type="gramEnd"/>
      <w:r w:rsidRPr="00D17F1D">
        <w:rPr>
          <w:rFonts w:ascii="Times New Roman" w:eastAsia="宋体" w:hAnsi="Times New Roman" w:cs="宋体"/>
          <w:sz w:val="28"/>
        </w:rPr>
        <w:t>日期？</w:t>
      </w:r>
      <w:bookmarkEnd w:id="7"/>
    </w:p>
    <w:p w14:paraId="5881D49C" w14:textId="5BE593F7" w:rsidR="00A81431"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日期是指贴标人必须遵守</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要求的日期，除例外情况或替代方案外，合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日期根据器械类别而定，如下所示。</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要求的合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日期如下所示，另见</w:t>
      </w:r>
      <w:r w:rsidRPr="00D17F1D">
        <w:rPr>
          <w:rFonts w:ascii="Times New Roman" w:eastAsia="宋体" w:hAnsi="Times New Roman" w:cs="宋体"/>
          <w:sz w:val="24"/>
        </w:rPr>
        <w:t>UDI</w:t>
      </w:r>
      <w:r w:rsidRPr="00D17F1D">
        <w:rPr>
          <w:rFonts w:ascii="Times New Roman" w:eastAsia="宋体" w:hAnsi="Times New Roman" w:cs="宋体"/>
          <w:sz w:val="24"/>
        </w:rPr>
        <w:t>网页</w:t>
      </w:r>
      <w:r w:rsidRPr="00D17F1D">
        <w:rPr>
          <w:rFonts w:ascii="Times New Roman" w:eastAsia="宋体" w:hAnsi="Times New Roman" w:cs="宋体"/>
          <w:sz w:val="24"/>
          <w:vertAlign w:val="superscript"/>
        </w:rPr>
        <w:t>1</w:t>
      </w:r>
      <w:r w:rsidRPr="00D17F1D">
        <w:rPr>
          <w:rFonts w:ascii="Times New Roman" w:eastAsia="宋体" w:hAnsi="Times New Roman" w:cs="宋体"/>
          <w:sz w:val="24"/>
        </w:rPr>
        <w:t>：</w:t>
      </w:r>
    </w:p>
    <w:p w14:paraId="3641A3DC" w14:textId="0F37F5F5" w:rsidR="00D17F1D" w:rsidRDefault="00D17F1D">
      <w:pPr>
        <w:widowControl/>
        <w:jc w:val="left"/>
        <w:rPr>
          <w:rFonts w:ascii="Times New Roman" w:eastAsia="宋体" w:hAnsi="Times New Roman" w:cs="宋体"/>
          <w:sz w:val="24"/>
        </w:rPr>
      </w:pPr>
      <w:r>
        <w:rPr>
          <w:rFonts w:ascii="Times New Roman" w:eastAsia="宋体" w:hAnsi="Times New Roman" w:cs="宋体"/>
          <w:sz w:val="24"/>
        </w:rPr>
        <w:br w:type="page"/>
      </w:r>
    </w:p>
    <w:tbl>
      <w:tblPr>
        <w:tblStyle w:val="a6"/>
        <w:tblW w:w="0" w:type="auto"/>
        <w:tblLook w:val="04A0" w:firstRow="1" w:lastRow="0" w:firstColumn="1" w:lastColumn="0" w:noHBand="0" w:noVBand="1"/>
      </w:tblPr>
      <w:tblGrid>
        <w:gridCol w:w="1980"/>
        <w:gridCol w:w="7036"/>
      </w:tblGrid>
      <w:tr w:rsidR="00A81431" w:rsidRPr="003C43A4" w14:paraId="5F1AE7D1" w14:textId="77777777" w:rsidTr="003C43A4">
        <w:tc>
          <w:tcPr>
            <w:tcW w:w="1980" w:type="dxa"/>
          </w:tcPr>
          <w:p w14:paraId="4848F469" w14:textId="116A5BE0" w:rsidR="00A81431" w:rsidRPr="003C43A4" w:rsidRDefault="005B02AC" w:rsidP="001077D6">
            <w:pPr>
              <w:snapToGrid w:val="0"/>
              <w:spacing w:beforeLines="15" w:before="46" w:line="276" w:lineRule="auto"/>
              <w:rPr>
                <w:rFonts w:ascii="Times New Roman" w:eastAsia="宋体" w:hAnsi="Times New Roman" w:cs="Times New Roman"/>
                <w:b/>
              </w:rPr>
            </w:pPr>
            <w:r>
              <w:rPr>
                <w:rFonts w:ascii="Times New Roman" w:eastAsia="宋体" w:hAnsi="Times New Roman" w:cs="宋体"/>
                <w:b/>
              </w:rPr>
              <w:lastRenderedPageBreak/>
              <w:t>本体标识</w:t>
            </w:r>
            <w:r w:rsidR="003C43A4" w:rsidRPr="00D17F1D">
              <w:rPr>
                <w:rFonts w:ascii="Times New Roman" w:eastAsia="宋体" w:hAnsi="Times New Roman" w:cs="宋体"/>
                <w:b/>
              </w:rPr>
              <w:t>合</w:t>
            </w:r>
            <w:proofErr w:type="gramStart"/>
            <w:r w:rsidR="003C43A4" w:rsidRPr="00D17F1D">
              <w:rPr>
                <w:rFonts w:ascii="Times New Roman" w:eastAsia="宋体" w:hAnsi="Times New Roman" w:cs="宋体"/>
                <w:b/>
              </w:rPr>
              <w:t>规</w:t>
            </w:r>
            <w:proofErr w:type="gramEnd"/>
            <w:r w:rsidR="003C43A4" w:rsidRPr="00D17F1D">
              <w:rPr>
                <w:rFonts w:ascii="Times New Roman" w:eastAsia="宋体" w:hAnsi="Times New Roman" w:cs="宋体"/>
                <w:b/>
              </w:rPr>
              <w:t>日期</w:t>
            </w:r>
          </w:p>
        </w:tc>
        <w:tc>
          <w:tcPr>
            <w:tcW w:w="7036" w:type="dxa"/>
          </w:tcPr>
          <w:p w14:paraId="31D54DEA" w14:textId="153A1D26" w:rsidR="00A81431" w:rsidRPr="003C43A4" w:rsidRDefault="003C43A4" w:rsidP="001077D6">
            <w:pPr>
              <w:snapToGrid w:val="0"/>
              <w:spacing w:beforeLines="15" w:before="46" w:line="276" w:lineRule="auto"/>
              <w:rPr>
                <w:rFonts w:ascii="Times New Roman" w:eastAsia="宋体" w:hAnsi="Times New Roman" w:cs="Times New Roman"/>
                <w:b/>
              </w:rPr>
            </w:pPr>
            <w:r w:rsidRPr="00D17F1D">
              <w:rPr>
                <w:rFonts w:ascii="Times New Roman" w:eastAsia="宋体" w:hAnsi="Times New Roman" w:cs="宋体"/>
                <w:b/>
              </w:rPr>
              <w:t>预期重复使用和再处理的器械类别</w:t>
            </w:r>
          </w:p>
        </w:tc>
      </w:tr>
      <w:tr w:rsidR="00A81431" w:rsidRPr="00A81431" w14:paraId="5A5CD195" w14:textId="77777777" w:rsidTr="003C43A4">
        <w:tc>
          <w:tcPr>
            <w:tcW w:w="1980" w:type="dxa"/>
          </w:tcPr>
          <w:p w14:paraId="263C26A7" w14:textId="49C2B2A6" w:rsidR="00A81431" w:rsidRPr="001B3C32" w:rsidRDefault="003C43A4" w:rsidP="001077D6">
            <w:pPr>
              <w:snapToGrid w:val="0"/>
              <w:spacing w:beforeLines="15" w:before="46" w:line="276" w:lineRule="auto"/>
              <w:rPr>
                <w:rFonts w:ascii="Times New Roman" w:eastAsia="宋体" w:hAnsi="Times New Roman" w:cs="Times New Roman"/>
                <w:vanish/>
              </w:rPr>
            </w:pPr>
            <w:r w:rsidRPr="00D17F1D">
              <w:rPr>
                <w:rFonts w:ascii="Times New Roman" w:eastAsia="宋体" w:hAnsi="Times New Roman" w:cs="Times New Roman"/>
              </w:rPr>
              <w:t>2015</w:t>
            </w:r>
            <w:r w:rsidR="001F7386">
              <w:rPr>
                <w:rFonts w:ascii="Times New Roman" w:eastAsia="宋体" w:hAnsi="Times New Roman" w:cs="Times New Roman" w:hint="eastAsia"/>
              </w:rPr>
              <w:t>年</w:t>
            </w:r>
            <w:r w:rsidR="001F7386">
              <w:rPr>
                <w:rFonts w:ascii="Times New Roman" w:eastAsia="宋体" w:hAnsi="Times New Roman" w:cs="Times New Roman" w:hint="eastAsia"/>
              </w:rPr>
              <w:t>9</w:t>
            </w:r>
            <w:r w:rsidR="001F7386">
              <w:rPr>
                <w:rFonts w:ascii="Times New Roman" w:eastAsia="宋体" w:hAnsi="Times New Roman" w:cs="Times New Roman" w:hint="eastAsia"/>
              </w:rPr>
              <w:t>月</w:t>
            </w:r>
            <w:r w:rsidR="001F7386">
              <w:rPr>
                <w:rFonts w:ascii="Times New Roman" w:eastAsia="宋体" w:hAnsi="Times New Roman" w:cs="Times New Roman" w:hint="eastAsia"/>
              </w:rPr>
              <w:t>24</w:t>
            </w:r>
            <w:r w:rsidR="001F7386">
              <w:rPr>
                <w:rFonts w:ascii="Times New Roman" w:eastAsia="宋体" w:hAnsi="Times New Roman" w:cs="Times New Roman" w:hint="eastAsia"/>
              </w:rPr>
              <w:t>日</w:t>
            </w:r>
          </w:p>
        </w:tc>
        <w:tc>
          <w:tcPr>
            <w:tcW w:w="7036" w:type="dxa"/>
          </w:tcPr>
          <w:p w14:paraId="6CA39375" w14:textId="38535E7E" w:rsidR="00A81431" w:rsidRPr="003C43A4" w:rsidRDefault="003C43A4" w:rsidP="001077D6">
            <w:pPr>
              <w:snapToGrid w:val="0"/>
              <w:spacing w:beforeLines="15" w:before="46" w:line="276" w:lineRule="auto"/>
              <w:rPr>
                <w:rFonts w:ascii="Times New Roman" w:eastAsia="宋体" w:hAnsi="Times New Roman" w:cs="Times New Roman"/>
              </w:rPr>
            </w:pPr>
            <w:r w:rsidRPr="00D17F1D">
              <w:rPr>
                <w:rFonts w:ascii="Times New Roman" w:eastAsia="宋体" w:hAnsi="Times New Roman" w:cs="宋体"/>
              </w:rPr>
              <w:t>生命维持和生命支持器械，</w:t>
            </w:r>
            <w:r w:rsidR="00DF564C">
              <w:rPr>
                <w:rFonts w:ascii="Times New Roman" w:eastAsia="宋体" w:hAnsi="Times New Roman" w:cs="宋体" w:hint="eastAsia"/>
              </w:rPr>
              <w:t>不区分器械类别</w:t>
            </w:r>
          </w:p>
        </w:tc>
      </w:tr>
      <w:tr w:rsidR="00A81431" w:rsidRPr="00A81431" w14:paraId="03E2CA85" w14:textId="77777777" w:rsidTr="003C43A4">
        <w:tc>
          <w:tcPr>
            <w:tcW w:w="1980" w:type="dxa"/>
          </w:tcPr>
          <w:p w14:paraId="35E1387E" w14:textId="1DF114CF" w:rsidR="00A81431" w:rsidRPr="001B3C32" w:rsidRDefault="003C43A4" w:rsidP="001077D6">
            <w:pPr>
              <w:snapToGrid w:val="0"/>
              <w:spacing w:beforeLines="15" w:before="46" w:line="276" w:lineRule="auto"/>
              <w:rPr>
                <w:rFonts w:ascii="Times New Roman" w:eastAsia="宋体" w:hAnsi="Times New Roman" w:cs="Times New Roman"/>
                <w:vanish/>
              </w:rPr>
            </w:pPr>
            <w:r w:rsidRPr="00D17F1D">
              <w:rPr>
                <w:rFonts w:ascii="Times New Roman" w:eastAsia="宋体" w:hAnsi="Times New Roman" w:cs="Times New Roman"/>
              </w:rPr>
              <w:t>2016</w:t>
            </w:r>
            <w:r w:rsidR="001F7386">
              <w:rPr>
                <w:rFonts w:ascii="Times New Roman" w:eastAsia="宋体" w:hAnsi="Times New Roman" w:cs="Times New Roman" w:hint="eastAsia"/>
              </w:rPr>
              <w:t>年</w:t>
            </w:r>
            <w:r w:rsidR="001F7386">
              <w:rPr>
                <w:rFonts w:ascii="Times New Roman" w:eastAsia="宋体" w:hAnsi="Times New Roman" w:cs="Times New Roman" w:hint="eastAsia"/>
              </w:rPr>
              <w:t>9</w:t>
            </w:r>
            <w:r w:rsidR="001F7386">
              <w:rPr>
                <w:rFonts w:ascii="Times New Roman" w:eastAsia="宋体" w:hAnsi="Times New Roman" w:cs="Times New Roman" w:hint="eastAsia"/>
              </w:rPr>
              <w:t>月</w:t>
            </w:r>
            <w:r w:rsidR="001F7386">
              <w:rPr>
                <w:rFonts w:ascii="Times New Roman" w:eastAsia="宋体" w:hAnsi="Times New Roman" w:cs="Times New Roman" w:hint="eastAsia"/>
              </w:rPr>
              <w:t>24</w:t>
            </w:r>
            <w:r w:rsidR="001F7386">
              <w:rPr>
                <w:rFonts w:ascii="Times New Roman" w:eastAsia="宋体" w:hAnsi="Times New Roman" w:cs="Times New Roman" w:hint="eastAsia"/>
              </w:rPr>
              <w:t>日</w:t>
            </w:r>
          </w:p>
        </w:tc>
        <w:tc>
          <w:tcPr>
            <w:tcW w:w="7036" w:type="dxa"/>
          </w:tcPr>
          <w:p w14:paraId="1C40FAD0" w14:textId="70253A15" w:rsidR="00A81431" w:rsidRPr="003C43A4" w:rsidRDefault="003C43A4" w:rsidP="001077D6">
            <w:pPr>
              <w:snapToGrid w:val="0"/>
              <w:spacing w:beforeLines="15" w:before="46" w:line="276" w:lineRule="auto"/>
              <w:rPr>
                <w:rFonts w:ascii="Times New Roman" w:eastAsia="宋体" w:hAnsi="Times New Roman" w:cs="Times New Roman"/>
              </w:rPr>
            </w:pPr>
            <w:r w:rsidRPr="00D17F1D">
              <w:rPr>
                <w:rFonts w:ascii="Times New Roman" w:eastAsia="宋体" w:hAnsi="Times New Roman" w:cs="宋体"/>
              </w:rPr>
              <w:t>III</w:t>
            </w:r>
            <w:r w:rsidRPr="00D17F1D">
              <w:rPr>
                <w:rFonts w:ascii="Times New Roman" w:eastAsia="宋体" w:hAnsi="Times New Roman" w:cs="宋体"/>
              </w:rPr>
              <w:t>类器械以及根据《公共卫生服务法案》许可的器械</w:t>
            </w:r>
          </w:p>
        </w:tc>
      </w:tr>
      <w:tr w:rsidR="00A81431" w:rsidRPr="00A81431" w14:paraId="488305BC" w14:textId="77777777" w:rsidTr="003C43A4">
        <w:tc>
          <w:tcPr>
            <w:tcW w:w="1980" w:type="dxa"/>
          </w:tcPr>
          <w:p w14:paraId="2E7FF256" w14:textId="70141248" w:rsidR="00A81431" w:rsidRPr="001B3C32" w:rsidRDefault="003C43A4" w:rsidP="001077D6">
            <w:pPr>
              <w:snapToGrid w:val="0"/>
              <w:spacing w:beforeLines="15" w:before="46" w:line="276" w:lineRule="auto"/>
              <w:rPr>
                <w:rFonts w:ascii="Times New Roman" w:eastAsia="宋体" w:hAnsi="Times New Roman" w:cs="Times New Roman"/>
                <w:vanish/>
              </w:rPr>
            </w:pPr>
            <w:r w:rsidRPr="00D17F1D">
              <w:rPr>
                <w:rFonts w:ascii="Times New Roman" w:eastAsia="宋体" w:hAnsi="Times New Roman" w:cs="Times New Roman"/>
              </w:rPr>
              <w:t>2018</w:t>
            </w:r>
            <w:r w:rsidR="001F7386">
              <w:rPr>
                <w:rFonts w:ascii="Times New Roman" w:eastAsia="宋体" w:hAnsi="Times New Roman" w:cs="Times New Roman" w:hint="eastAsia"/>
              </w:rPr>
              <w:t>年</w:t>
            </w:r>
            <w:r w:rsidR="001F7386">
              <w:rPr>
                <w:rFonts w:ascii="Times New Roman" w:eastAsia="宋体" w:hAnsi="Times New Roman" w:cs="Times New Roman" w:hint="eastAsia"/>
              </w:rPr>
              <w:t>9</w:t>
            </w:r>
            <w:r w:rsidR="001F7386">
              <w:rPr>
                <w:rFonts w:ascii="Times New Roman" w:eastAsia="宋体" w:hAnsi="Times New Roman" w:cs="Times New Roman" w:hint="eastAsia"/>
              </w:rPr>
              <w:t>月</w:t>
            </w:r>
            <w:r w:rsidR="001F7386">
              <w:rPr>
                <w:rFonts w:ascii="Times New Roman" w:eastAsia="宋体" w:hAnsi="Times New Roman" w:cs="Times New Roman" w:hint="eastAsia"/>
              </w:rPr>
              <w:t>24</w:t>
            </w:r>
            <w:r w:rsidR="001F7386">
              <w:rPr>
                <w:rFonts w:ascii="Times New Roman" w:eastAsia="宋体" w:hAnsi="Times New Roman" w:cs="Times New Roman" w:hint="eastAsia"/>
              </w:rPr>
              <w:t>日</w:t>
            </w:r>
          </w:p>
        </w:tc>
        <w:tc>
          <w:tcPr>
            <w:tcW w:w="7036" w:type="dxa"/>
          </w:tcPr>
          <w:p w14:paraId="7D80928C" w14:textId="637EC55D" w:rsidR="00A81431" w:rsidRPr="003C43A4" w:rsidRDefault="003C43A4" w:rsidP="001077D6">
            <w:pPr>
              <w:snapToGrid w:val="0"/>
              <w:spacing w:beforeLines="15" w:before="46" w:line="276" w:lineRule="auto"/>
              <w:rPr>
                <w:rFonts w:ascii="Times New Roman" w:eastAsia="宋体" w:hAnsi="Times New Roman" w:cs="Times New Roman"/>
              </w:rPr>
            </w:pPr>
            <w:r w:rsidRPr="00D17F1D">
              <w:rPr>
                <w:rFonts w:ascii="Times New Roman" w:eastAsia="宋体" w:hAnsi="Times New Roman" w:cs="宋体"/>
              </w:rPr>
              <w:t>II</w:t>
            </w:r>
            <w:r w:rsidRPr="00D17F1D">
              <w:rPr>
                <w:rFonts w:ascii="Times New Roman" w:eastAsia="宋体" w:hAnsi="Times New Roman" w:cs="宋体"/>
              </w:rPr>
              <w:t>类器械</w:t>
            </w:r>
          </w:p>
        </w:tc>
      </w:tr>
      <w:tr w:rsidR="00A81431" w:rsidRPr="00A81431" w14:paraId="268FA6BD" w14:textId="77777777" w:rsidTr="003C43A4">
        <w:tc>
          <w:tcPr>
            <w:tcW w:w="1980" w:type="dxa"/>
          </w:tcPr>
          <w:p w14:paraId="657FE752" w14:textId="30B22FD6" w:rsidR="00A81431" w:rsidRPr="001B3C32" w:rsidRDefault="003C43A4" w:rsidP="001077D6">
            <w:pPr>
              <w:snapToGrid w:val="0"/>
              <w:spacing w:beforeLines="15" w:before="46" w:line="276" w:lineRule="auto"/>
              <w:rPr>
                <w:rFonts w:ascii="Times New Roman" w:eastAsia="宋体" w:hAnsi="Times New Roman" w:cs="Times New Roman"/>
                <w:vanish/>
              </w:rPr>
            </w:pPr>
            <w:r w:rsidRPr="00D17F1D">
              <w:rPr>
                <w:rFonts w:ascii="Times New Roman" w:eastAsia="宋体" w:hAnsi="Times New Roman" w:cs="Times New Roman"/>
              </w:rPr>
              <w:t>2020</w:t>
            </w:r>
            <w:r w:rsidR="001F7386">
              <w:rPr>
                <w:rFonts w:ascii="Times New Roman" w:eastAsia="宋体" w:hAnsi="Times New Roman" w:cs="Times New Roman" w:hint="eastAsia"/>
              </w:rPr>
              <w:t>年</w:t>
            </w:r>
            <w:r w:rsidR="001F7386">
              <w:rPr>
                <w:rFonts w:ascii="Times New Roman" w:eastAsia="宋体" w:hAnsi="Times New Roman" w:cs="Times New Roman" w:hint="eastAsia"/>
              </w:rPr>
              <w:t>9</w:t>
            </w:r>
            <w:r w:rsidR="001F7386">
              <w:rPr>
                <w:rFonts w:ascii="Times New Roman" w:eastAsia="宋体" w:hAnsi="Times New Roman" w:cs="Times New Roman" w:hint="eastAsia"/>
              </w:rPr>
              <w:t>月</w:t>
            </w:r>
            <w:r w:rsidR="001F7386">
              <w:rPr>
                <w:rFonts w:ascii="Times New Roman" w:eastAsia="宋体" w:hAnsi="Times New Roman" w:cs="Times New Roman" w:hint="eastAsia"/>
              </w:rPr>
              <w:t>24</w:t>
            </w:r>
            <w:r w:rsidR="001F7386">
              <w:rPr>
                <w:rFonts w:ascii="Times New Roman" w:eastAsia="宋体" w:hAnsi="Times New Roman" w:cs="Times New Roman" w:hint="eastAsia"/>
              </w:rPr>
              <w:t>日</w:t>
            </w:r>
          </w:p>
        </w:tc>
        <w:tc>
          <w:tcPr>
            <w:tcW w:w="7036" w:type="dxa"/>
          </w:tcPr>
          <w:p w14:paraId="76DA0F73" w14:textId="794D49B7" w:rsidR="00A81431" w:rsidRPr="003C43A4" w:rsidRDefault="003C43A4" w:rsidP="001077D6">
            <w:pPr>
              <w:snapToGrid w:val="0"/>
              <w:spacing w:beforeLines="15" w:before="46" w:line="276" w:lineRule="auto"/>
              <w:rPr>
                <w:rFonts w:ascii="Times New Roman" w:eastAsia="宋体" w:hAnsi="Times New Roman" w:cs="Times New Roman"/>
              </w:rPr>
            </w:pPr>
            <w:r w:rsidRPr="00D17F1D">
              <w:rPr>
                <w:rFonts w:ascii="Times New Roman" w:eastAsia="宋体" w:hAnsi="Times New Roman" w:cs="宋体"/>
              </w:rPr>
              <w:t>I</w:t>
            </w:r>
            <w:r w:rsidRPr="00D17F1D">
              <w:rPr>
                <w:rFonts w:ascii="Times New Roman" w:eastAsia="宋体" w:hAnsi="Times New Roman" w:cs="宋体"/>
              </w:rPr>
              <w:t>类和未分类器械</w:t>
            </w:r>
          </w:p>
        </w:tc>
      </w:tr>
    </w:tbl>
    <w:p w14:paraId="433C7E8F" w14:textId="64C31EC1"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8" w:name="_Toc90391656"/>
      <w:r w:rsidRPr="00D17F1D">
        <w:rPr>
          <w:rFonts w:ascii="Times New Roman" w:eastAsia="宋体" w:hAnsi="Times New Roman" w:cs="宋体"/>
          <w:sz w:val="28"/>
        </w:rPr>
        <w:t>4.</w:t>
      </w:r>
      <w:r w:rsidRPr="00D17F1D">
        <w:rPr>
          <w:rFonts w:ascii="Times New Roman" w:eastAsia="宋体" w:hAnsi="Times New Roman" w:cs="宋体"/>
          <w:sz w:val="28"/>
        </w:rPr>
        <w:tab/>
      </w:r>
      <w:r w:rsidRPr="00D17F1D">
        <w:rPr>
          <w:rFonts w:ascii="Times New Roman" w:eastAsia="宋体" w:hAnsi="Times New Roman" w:cs="宋体"/>
          <w:sz w:val="28"/>
        </w:rPr>
        <w:t>如何处理在其</w:t>
      </w:r>
      <w:r w:rsidRPr="00D17F1D">
        <w:rPr>
          <w:rFonts w:ascii="Times New Roman" w:eastAsia="宋体" w:hAnsi="Times New Roman" w:cs="宋体"/>
          <w:sz w:val="28"/>
        </w:rPr>
        <w:t>UDI</w:t>
      </w:r>
      <w:r w:rsidRPr="00D17F1D">
        <w:rPr>
          <w:rFonts w:ascii="Times New Roman" w:eastAsia="宋体" w:hAnsi="Times New Roman" w:cs="宋体"/>
          <w:sz w:val="28"/>
        </w:rPr>
        <w:t>合</w:t>
      </w:r>
      <w:proofErr w:type="gramStart"/>
      <w:r w:rsidRPr="00D17F1D">
        <w:rPr>
          <w:rFonts w:ascii="Times New Roman" w:eastAsia="宋体" w:hAnsi="Times New Roman" w:cs="宋体"/>
          <w:sz w:val="28"/>
        </w:rPr>
        <w:t>规</w:t>
      </w:r>
      <w:proofErr w:type="gramEnd"/>
      <w:r w:rsidRPr="00D17F1D">
        <w:rPr>
          <w:rFonts w:ascii="Times New Roman" w:eastAsia="宋体" w:hAnsi="Times New Roman" w:cs="宋体"/>
          <w:sz w:val="28"/>
        </w:rPr>
        <w:t>日期之前已生产并贴标签的器械？</w:t>
      </w:r>
      <w:bookmarkEnd w:id="8"/>
    </w:p>
    <w:p w14:paraId="6C2DD9DD" w14:textId="2892CFF2"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根据</w:t>
      </w:r>
      <w:r w:rsidRPr="00D17F1D">
        <w:rPr>
          <w:rFonts w:ascii="Times New Roman" w:eastAsia="宋体" w:hAnsi="Times New Roman" w:cs="宋体"/>
          <w:sz w:val="24"/>
        </w:rPr>
        <w:t>21 CFR 801.30</w:t>
      </w:r>
      <w:r w:rsidR="007A3F06">
        <w:rPr>
          <w:rFonts w:ascii="Times New Roman" w:eastAsia="宋体" w:hAnsi="Times New Roman" w:cs="宋体"/>
          <w:sz w:val="24"/>
        </w:rPr>
        <w:t>(a)</w:t>
      </w:r>
      <w:r w:rsidR="001F7386">
        <w:rPr>
          <w:rFonts w:ascii="Times New Roman" w:eastAsia="宋体" w:hAnsi="Times New Roman" w:cs="宋体"/>
          <w:sz w:val="24"/>
        </w:rPr>
        <w:t>(1)</w:t>
      </w:r>
      <w:r w:rsidRPr="00D17F1D">
        <w:rPr>
          <w:rFonts w:ascii="Times New Roman" w:eastAsia="宋体" w:hAnsi="Times New Roman" w:cs="宋体"/>
          <w:sz w:val="24"/>
        </w:rPr>
        <w:t>的规定，在</w:t>
      </w:r>
      <w:r w:rsidRPr="00D17F1D">
        <w:rPr>
          <w:rFonts w:ascii="Times New Roman" w:eastAsia="宋体" w:hAnsi="Times New Roman" w:cs="宋体"/>
          <w:sz w:val="24"/>
        </w:rPr>
        <w:t>21 CFR 801.20</w:t>
      </w:r>
      <w:r w:rsidRPr="00D17F1D">
        <w:rPr>
          <w:rFonts w:ascii="Times New Roman" w:eastAsia="宋体" w:hAnsi="Times New Roman" w:cs="宋体"/>
          <w:sz w:val="24"/>
        </w:rPr>
        <w:t>的合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日期之前制造并贴标签的成品器械不受</w:t>
      </w:r>
      <w:r w:rsidRPr="00D17F1D">
        <w:rPr>
          <w:rFonts w:ascii="Times New Roman" w:eastAsia="宋体" w:hAnsi="Times New Roman" w:cs="宋体"/>
          <w:sz w:val="24"/>
        </w:rPr>
        <w:t>UDI</w:t>
      </w:r>
      <w:r w:rsidRPr="00D17F1D">
        <w:rPr>
          <w:rFonts w:ascii="Times New Roman" w:eastAsia="宋体" w:hAnsi="Times New Roman" w:cs="宋体"/>
          <w:sz w:val="24"/>
        </w:rPr>
        <w:t>标签要求的影响，直至</w:t>
      </w:r>
      <w:r w:rsidRPr="00D17F1D">
        <w:rPr>
          <w:rFonts w:ascii="Times New Roman" w:eastAsia="宋体" w:hAnsi="Times New Roman" w:cs="宋体"/>
          <w:sz w:val="24"/>
        </w:rPr>
        <w:t>21 CFR 801.20</w:t>
      </w:r>
      <w:r w:rsidRPr="00D17F1D">
        <w:rPr>
          <w:rFonts w:ascii="Times New Roman" w:eastAsia="宋体" w:hAnsi="Times New Roman" w:cs="宋体"/>
          <w:sz w:val="24"/>
        </w:rPr>
        <w:t>的</w:t>
      </w:r>
      <w:r w:rsidRPr="00D17F1D">
        <w:rPr>
          <w:rFonts w:ascii="Times New Roman" w:eastAsia="宋体" w:hAnsi="Times New Roman" w:cs="宋体"/>
          <w:sz w:val="24"/>
        </w:rPr>
        <w:t>UDI</w:t>
      </w:r>
      <w:r w:rsidRPr="00D17F1D">
        <w:rPr>
          <w:rFonts w:ascii="Times New Roman" w:eastAsia="宋体" w:hAnsi="Times New Roman" w:cs="宋体"/>
          <w:sz w:val="24"/>
        </w:rPr>
        <w:t>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日期后三年。</w:t>
      </w:r>
      <w:r w:rsidR="000C5774">
        <w:rPr>
          <w:rFonts w:ascii="Times New Roman" w:eastAsia="宋体" w:hAnsi="Times New Roman" w:cs="宋体" w:hint="eastAsia"/>
          <w:sz w:val="24"/>
        </w:rPr>
        <w:t>鉴于</w:t>
      </w:r>
      <w:r w:rsidR="005B02AC">
        <w:rPr>
          <w:rFonts w:ascii="Times New Roman" w:eastAsia="宋体" w:hAnsi="Times New Roman" w:cs="宋体"/>
          <w:sz w:val="24"/>
        </w:rPr>
        <w:t>本体标识</w:t>
      </w:r>
      <w:r w:rsidRPr="00D17F1D">
        <w:rPr>
          <w:rFonts w:ascii="Times New Roman" w:eastAsia="宋体" w:hAnsi="Times New Roman" w:cs="宋体"/>
          <w:sz w:val="24"/>
        </w:rPr>
        <w:t>要求和</w:t>
      </w:r>
      <w:r w:rsidRPr="00D17F1D">
        <w:rPr>
          <w:rFonts w:ascii="Times New Roman" w:eastAsia="宋体" w:hAnsi="Times New Roman" w:cs="宋体"/>
          <w:sz w:val="24"/>
        </w:rPr>
        <w:t>GUDID</w:t>
      </w:r>
      <w:r w:rsidRPr="00D17F1D">
        <w:rPr>
          <w:rFonts w:ascii="Times New Roman" w:eastAsia="宋体" w:hAnsi="Times New Roman" w:cs="宋体"/>
          <w:sz w:val="24"/>
        </w:rPr>
        <w:t>数据提交要求与</w:t>
      </w:r>
      <w:r w:rsidRPr="00D17F1D">
        <w:rPr>
          <w:rFonts w:ascii="Times New Roman" w:eastAsia="宋体" w:hAnsi="Times New Roman" w:cs="宋体"/>
          <w:sz w:val="24"/>
        </w:rPr>
        <w:t>21 CFR 801.20</w:t>
      </w:r>
      <w:r w:rsidRPr="00D17F1D">
        <w:rPr>
          <w:rFonts w:ascii="Times New Roman" w:eastAsia="宋体" w:hAnsi="Times New Roman" w:cs="宋体"/>
          <w:sz w:val="24"/>
        </w:rPr>
        <w:t>的</w:t>
      </w:r>
      <w:r w:rsidRPr="00D17F1D">
        <w:rPr>
          <w:rFonts w:ascii="Times New Roman" w:eastAsia="宋体" w:hAnsi="Times New Roman" w:cs="宋体"/>
          <w:sz w:val="24"/>
        </w:rPr>
        <w:t>UDI</w:t>
      </w:r>
      <w:r w:rsidRPr="00D17F1D">
        <w:rPr>
          <w:rFonts w:ascii="Times New Roman" w:eastAsia="宋体" w:hAnsi="Times New Roman" w:cs="宋体"/>
          <w:sz w:val="24"/>
        </w:rPr>
        <w:t>标签要求相</w:t>
      </w:r>
      <w:r w:rsidR="000C5774">
        <w:rPr>
          <w:rFonts w:ascii="Times New Roman" w:eastAsia="宋体" w:hAnsi="Times New Roman" w:cs="宋体" w:hint="eastAsia"/>
          <w:sz w:val="24"/>
        </w:rPr>
        <w:t>关联</w:t>
      </w:r>
      <w:r w:rsidRPr="00D17F1D">
        <w:rPr>
          <w:rFonts w:ascii="Times New Roman" w:eastAsia="宋体" w:hAnsi="Times New Roman" w:cs="宋体"/>
          <w:sz w:val="24"/>
        </w:rPr>
        <w:t>，</w:t>
      </w:r>
      <w:r w:rsidRPr="00D17F1D">
        <w:rPr>
          <w:rFonts w:ascii="Times New Roman" w:eastAsia="宋体" w:hAnsi="Times New Roman" w:cs="宋体"/>
          <w:sz w:val="24"/>
        </w:rPr>
        <w:t>21 CFR 801.30</w:t>
      </w:r>
      <w:r w:rsidR="007A3F06">
        <w:rPr>
          <w:rFonts w:ascii="Times New Roman" w:eastAsia="宋体" w:hAnsi="Times New Roman" w:cs="宋体"/>
          <w:sz w:val="24"/>
        </w:rPr>
        <w:t>(a)</w:t>
      </w:r>
      <w:r w:rsidR="001F7386">
        <w:rPr>
          <w:rFonts w:ascii="Times New Roman" w:eastAsia="宋体" w:hAnsi="Times New Roman" w:cs="宋体"/>
          <w:sz w:val="24"/>
        </w:rPr>
        <w:t>(1)</w:t>
      </w:r>
      <w:r w:rsidRPr="00D17F1D">
        <w:rPr>
          <w:rFonts w:ascii="Times New Roman" w:eastAsia="宋体" w:hAnsi="Times New Roman" w:cs="宋体"/>
          <w:sz w:val="24"/>
        </w:rPr>
        <w:t>的例外情况也适用于这些要求。</w:t>
      </w:r>
    </w:p>
    <w:p w14:paraId="60622649" w14:textId="2FF916BD" w:rsidR="003C43A4"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对于预期使用一次以上并预期在每次使用前进行再处理的器械，</w:t>
      </w:r>
      <w:r w:rsidRPr="00D17F1D">
        <w:rPr>
          <w:rFonts w:ascii="Times New Roman" w:eastAsia="宋体" w:hAnsi="Times New Roman" w:cs="宋体"/>
          <w:sz w:val="24"/>
        </w:rPr>
        <w:t>21 CFR 803.30</w:t>
      </w:r>
      <w:r w:rsidR="007A3F06">
        <w:rPr>
          <w:rFonts w:ascii="Times New Roman" w:eastAsia="宋体" w:hAnsi="Times New Roman" w:cs="宋体"/>
          <w:sz w:val="24"/>
        </w:rPr>
        <w:t>(a)</w:t>
      </w:r>
      <w:r w:rsidR="001F7386">
        <w:rPr>
          <w:rFonts w:ascii="Times New Roman" w:eastAsia="宋体" w:hAnsi="Times New Roman" w:cs="宋体"/>
          <w:sz w:val="24"/>
        </w:rPr>
        <w:t>(1)</w:t>
      </w:r>
      <w:r w:rsidRPr="00D17F1D">
        <w:rPr>
          <w:rFonts w:ascii="Times New Roman" w:eastAsia="宋体" w:hAnsi="Times New Roman" w:cs="宋体"/>
          <w:sz w:val="24"/>
        </w:rPr>
        <w:t>规定的三年例外到期日仍然基于</w:t>
      </w:r>
      <w:r w:rsidRPr="00D17F1D">
        <w:rPr>
          <w:rFonts w:ascii="Times New Roman" w:eastAsia="宋体" w:hAnsi="Times New Roman" w:cs="宋体"/>
          <w:sz w:val="24"/>
        </w:rPr>
        <w:t>21 CFR 801.20</w:t>
      </w:r>
      <w:r w:rsidRPr="00D17F1D">
        <w:rPr>
          <w:rFonts w:ascii="Times New Roman" w:eastAsia="宋体" w:hAnsi="Times New Roman" w:cs="宋体"/>
          <w:sz w:val="24"/>
        </w:rPr>
        <w:t>规定的</w:t>
      </w:r>
      <w:r w:rsidRPr="00D17F1D">
        <w:rPr>
          <w:rFonts w:ascii="Times New Roman" w:eastAsia="宋体" w:hAnsi="Times New Roman" w:cs="宋体"/>
          <w:sz w:val="24"/>
        </w:rPr>
        <w:t>UDI</w:t>
      </w:r>
      <w:r w:rsidRPr="00D17F1D">
        <w:rPr>
          <w:rFonts w:ascii="Times New Roman" w:eastAsia="宋体" w:hAnsi="Times New Roman" w:cs="宋体"/>
          <w:sz w:val="24"/>
        </w:rPr>
        <w:t>标签要求的合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日期，而不是</w:t>
      </w:r>
      <w:r w:rsidR="005B02AC">
        <w:rPr>
          <w:rFonts w:ascii="Times New Roman" w:eastAsia="宋体" w:hAnsi="Times New Roman" w:cs="宋体"/>
          <w:sz w:val="24"/>
        </w:rPr>
        <w:t>本体标识</w:t>
      </w:r>
      <w:r w:rsidRPr="00D17F1D">
        <w:rPr>
          <w:rFonts w:ascii="Times New Roman" w:eastAsia="宋体" w:hAnsi="Times New Roman" w:cs="宋体"/>
          <w:sz w:val="24"/>
        </w:rPr>
        <w:t>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日期。例如，非植入式、生命支持性或生命维持性</w:t>
      </w:r>
      <w:r w:rsidRPr="00D17F1D">
        <w:rPr>
          <w:rFonts w:ascii="Times New Roman" w:eastAsia="宋体" w:hAnsi="Times New Roman" w:cs="宋体"/>
          <w:sz w:val="24"/>
        </w:rPr>
        <w:t>II</w:t>
      </w:r>
      <w:r w:rsidRPr="00D17F1D">
        <w:rPr>
          <w:rFonts w:ascii="Times New Roman" w:eastAsia="宋体" w:hAnsi="Times New Roman" w:cs="宋体"/>
          <w:sz w:val="24"/>
        </w:rPr>
        <w:t>类器械的</w:t>
      </w:r>
      <w:r w:rsidRPr="00D17F1D">
        <w:rPr>
          <w:rFonts w:ascii="Times New Roman" w:eastAsia="宋体" w:hAnsi="Times New Roman" w:cs="宋体"/>
          <w:sz w:val="24"/>
        </w:rPr>
        <w:t>21 CFR 801.20</w:t>
      </w:r>
      <w:r w:rsidRPr="00D17F1D">
        <w:rPr>
          <w:rFonts w:ascii="Times New Roman" w:eastAsia="宋体" w:hAnsi="Times New Roman" w:cs="宋体"/>
          <w:sz w:val="24"/>
        </w:rPr>
        <w:t>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日期为</w:t>
      </w:r>
      <w:r w:rsidRPr="00D17F1D">
        <w:rPr>
          <w:rFonts w:ascii="Times New Roman" w:eastAsia="宋体" w:hAnsi="Times New Roman" w:cs="宋体"/>
          <w:sz w:val="24"/>
        </w:rPr>
        <w:t>2016</w:t>
      </w:r>
      <w:r w:rsidRPr="00D17F1D">
        <w:rPr>
          <w:rFonts w:ascii="Times New Roman" w:eastAsia="宋体" w:hAnsi="Times New Roman" w:cs="宋体"/>
          <w:sz w:val="24"/>
        </w:rPr>
        <w:t>年</w:t>
      </w:r>
      <w:r w:rsidRPr="00D17F1D">
        <w:rPr>
          <w:rFonts w:ascii="Times New Roman" w:eastAsia="宋体" w:hAnsi="Times New Roman" w:cs="宋体"/>
          <w:sz w:val="24"/>
        </w:rPr>
        <w:t>9</w:t>
      </w:r>
      <w:r w:rsidRPr="00D17F1D">
        <w:rPr>
          <w:rFonts w:ascii="Times New Roman" w:eastAsia="宋体" w:hAnsi="Times New Roman" w:cs="宋体"/>
          <w:sz w:val="24"/>
        </w:rPr>
        <w:t>月</w:t>
      </w:r>
      <w:r w:rsidRPr="00D17F1D">
        <w:rPr>
          <w:rFonts w:ascii="Times New Roman" w:eastAsia="宋体" w:hAnsi="Times New Roman" w:cs="宋体"/>
          <w:sz w:val="24"/>
        </w:rPr>
        <w:t>24</w:t>
      </w:r>
      <w:r w:rsidRPr="00D17F1D">
        <w:rPr>
          <w:rFonts w:ascii="Times New Roman" w:eastAsia="宋体" w:hAnsi="Times New Roman" w:cs="宋体"/>
          <w:sz w:val="24"/>
        </w:rPr>
        <w:t>日。因此，如果在</w:t>
      </w:r>
      <w:r w:rsidRPr="00D17F1D">
        <w:rPr>
          <w:rFonts w:ascii="Times New Roman" w:eastAsia="宋体" w:hAnsi="Times New Roman" w:cs="宋体"/>
          <w:sz w:val="24"/>
        </w:rPr>
        <w:t>2016</w:t>
      </w:r>
      <w:r w:rsidRPr="00D17F1D">
        <w:rPr>
          <w:rFonts w:ascii="Times New Roman" w:eastAsia="宋体" w:hAnsi="Times New Roman" w:cs="宋体"/>
          <w:sz w:val="24"/>
        </w:rPr>
        <w:t>年</w:t>
      </w:r>
      <w:r w:rsidRPr="00D17F1D">
        <w:rPr>
          <w:rFonts w:ascii="Times New Roman" w:eastAsia="宋体" w:hAnsi="Times New Roman" w:cs="宋体"/>
          <w:sz w:val="24"/>
        </w:rPr>
        <w:t>5</w:t>
      </w:r>
      <w:r w:rsidRPr="00D17F1D">
        <w:rPr>
          <w:rFonts w:ascii="Times New Roman" w:eastAsia="宋体" w:hAnsi="Times New Roman" w:cs="宋体"/>
          <w:sz w:val="24"/>
        </w:rPr>
        <w:t>月</w:t>
      </w:r>
      <w:r w:rsidRPr="00D17F1D">
        <w:rPr>
          <w:rFonts w:ascii="Times New Roman" w:eastAsia="宋体" w:hAnsi="Times New Roman" w:cs="宋体"/>
          <w:sz w:val="24"/>
        </w:rPr>
        <w:t>1</w:t>
      </w:r>
      <w:r w:rsidRPr="00D17F1D">
        <w:rPr>
          <w:rFonts w:ascii="Times New Roman" w:eastAsia="宋体" w:hAnsi="Times New Roman" w:cs="宋体"/>
          <w:sz w:val="24"/>
        </w:rPr>
        <w:t>日生产并贴标签的个别</w:t>
      </w:r>
      <w:r w:rsidRPr="00D17F1D">
        <w:rPr>
          <w:rFonts w:ascii="Times New Roman" w:eastAsia="宋体" w:hAnsi="Times New Roman" w:cs="宋体"/>
          <w:sz w:val="24"/>
        </w:rPr>
        <w:t>II</w:t>
      </w:r>
      <w:r w:rsidRPr="00D17F1D">
        <w:rPr>
          <w:rFonts w:ascii="Times New Roman" w:eastAsia="宋体" w:hAnsi="Times New Roman" w:cs="宋体"/>
          <w:sz w:val="24"/>
        </w:rPr>
        <w:t>类器械并非植入式、生命支持性或维持生命性，并且需要</w:t>
      </w:r>
      <w:r w:rsidR="005B02AC">
        <w:rPr>
          <w:rFonts w:ascii="Times New Roman" w:eastAsia="宋体" w:hAnsi="Times New Roman" w:cs="宋体"/>
          <w:sz w:val="24"/>
        </w:rPr>
        <w:t>本体标识</w:t>
      </w:r>
      <w:r w:rsidRPr="00D17F1D">
        <w:rPr>
          <w:rFonts w:ascii="Times New Roman" w:eastAsia="宋体" w:hAnsi="Times New Roman" w:cs="宋体"/>
          <w:sz w:val="24"/>
        </w:rPr>
        <w:t>，则在</w:t>
      </w:r>
      <w:r w:rsidRPr="00D17F1D">
        <w:rPr>
          <w:rFonts w:ascii="Times New Roman" w:eastAsia="宋体" w:hAnsi="Times New Roman" w:cs="宋体"/>
          <w:sz w:val="24"/>
        </w:rPr>
        <w:t>2019</w:t>
      </w:r>
      <w:r w:rsidRPr="00D17F1D">
        <w:rPr>
          <w:rFonts w:ascii="Times New Roman" w:eastAsia="宋体" w:hAnsi="Times New Roman" w:cs="宋体"/>
          <w:sz w:val="24"/>
        </w:rPr>
        <w:t>年</w:t>
      </w:r>
      <w:r w:rsidRPr="00D17F1D">
        <w:rPr>
          <w:rFonts w:ascii="Times New Roman" w:eastAsia="宋体" w:hAnsi="Times New Roman" w:cs="宋体"/>
          <w:sz w:val="24"/>
        </w:rPr>
        <w:t>9</w:t>
      </w:r>
      <w:r w:rsidRPr="00D17F1D">
        <w:rPr>
          <w:rFonts w:ascii="Times New Roman" w:eastAsia="宋体" w:hAnsi="Times New Roman" w:cs="宋体"/>
          <w:sz w:val="24"/>
        </w:rPr>
        <w:t>月</w:t>
      </w:r>
      <w:r w:rsidRPr="00D17F1D">
        <w:rPr>
          <w:rFonts w:ascii="Times New Roman" w:eastAsia="宋体" w:hAnsi="Times New Roman" w:cs="宋体"/>
          <w:sz w:val="24"/>
        </w:rPr>
        <w:t>24</w:t>
      </w:r>
      <w:r w:rsidRPr="00D17F1D">
        <w:rPr>
          <w:rFonts w:ascii="Times New Roman" w:eastAsia="宋体" w:hAnsi="Times New Roman" w:cs="宋体"/>
          <w:sz w:val="24"/>
        </w:rPr>
        <w:t>日之前无需符合</w:t>
      </w:r>
      <w:r w:rsidRPr="00D17F1D">
        <w:rPr>
          <w:rFonts w:ascii="Times New Roman" w:eastAsia="宋体" w:hAnsi="Times New Roman" w:cs="宋体"/>
          <w:sz w:val="24"/>
        </w:rPr>
        <w:t>UDI</w:t>
      </w:r>
      <w:r w:rsidRPr="00D17F1D">
        <w:rPr>
          <w:rFonts w:ascii="Times New Roman" w:eastAsia="宋体" w:hAnsi="Times New Roman" w:cs="宋体"/>
          <w:sz w:val="24"/>
        </w:rPr>
        <w:t>标签、</w:t>
      </w:r>
      <w:r w:rsidRPr="00D17F1D">
        <w:rPr>
          <w:rFonts w:ascii="Times New Roman" w:eastAsia="宋体" w:hAnsi="Times New Roman" w:cs="宋体"/>
          <w:sz w:val="24"/>
        </w:rPr>
        <w:t>GUDID</w:t>
      </w:r>
      <w:r w:rsidRPr="00D17F1D">
        <w:rPr>
          <w:rFonts w:ascii="Times New Roman" w:eastAsia="宋体" w:hAnsi="Times New Roman" w:cs="宋体"/>
          <w:sz w:val="24"/>
        </w:rPr>
        <w:t>数据提交或</w:t>
      </w:r>
      <w:r w:rsidR="005B02AC">
        <w:rPr>
          <w:rFonts w:ascii="Times New Roman" w:eastAsia="宋体" w:hAnsi="Times New Roman" w:cs="宋体"/>
          <w:sz w:val="24"/>
        </w:rPr>
        <w:t>本体标识</w:t>
      </w:r>
      <w:r w:rsidRPr="00D17F1D">
        <w:rPr>
          <w:rFonts w:ascii="Times New Roman" w:eastAsia="宋体" w:hAnsi="Times New Roman" w:cs="宋体"/>
          <w:sz w:val="24"/>
        </w:rPr>
        <w:t>要求。</w:t>
      </w:r>
    </w:p>
    <w:p w14:paraId="60BE926C" w14:textId="01EA2ACE" w:rsidR="00D17F1D" w:rsidRDefault="00D17F1D"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FDA</w:t>
      </w:r>
      <w:r w:rsidRPr="00D17F1D">
        <w:rPr>
          <w:rFonts w:ascii="Times New Roman" w:eastAsia="宋体" w:hAnsi="Times New Roman" w:cs="宋体"/>
          <w:sz w:val="24"/>
        </w:rPr>
        <w:t>意识到，一些器械在</w:t>
      </w:r>
      <w:r w:rsidRPr="00D17F1D">
        <w:rPr>
          <w:rFonts w:ascii="Times New Roman" w:eastAsia="宋体" w:hAnsi="Times New Roman" w:cs="宋体"/>
          <w:sz w:val="24"/>
        </w:rPr>
        <w:t>21 CFR 801.20</w:t>
      </w:r>
      <w:r w:rsidRPr="00D17F1D">
        <w:rPr>
          <w:rFonts w:ascii="Times New Roman" w:eastAsia="宋体" w:hAnsi="Times New Roman" w:cs="宋体"/>
          <w:sz w:val="24"/>
        </w:rPr>
        <w:t>的</w:t>
      </w:r>
      <w:r w:rsidRPr="00D17F1D">
        <w:rPr>
          <w:rFonts w:ascii="Times New Roman" w:eastAsia="宋体" w:hAnsi="Times New Roman" w:cs="宋体"/>
          <w:sz w:val="24"/>
        </w:rPr>
        <w:t>UDI</w:t>
      </w:r>
      <w:r w:rsidRPr="00D17F1D">
        <w:rPr>
          <w:rFonts w:ascii="Times New Roman" w:eastAsia="宋体" w:hAnsi="Times New Roman" w:cs="宋体"/>
          <w:sz w:val="24"/>
        </w:rPr>
        <w:t>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日期之前被委托或借给医院或其他医疗机构，或者在</w:t>
      </w:r>
      <w:r w:rsidRPr="00D17F1D">
        <w:rPr>
          <w:rFonts w:ascii="Times New Roman" w:eastAsia="宋体" w:hAnsi="Times New Roman" w:cs="宋体"/>
          <w:sz w:val="24"/>
        </w:rPr>
        <w:t>UDI</w:t>
      </w:r>
      <w:r w:rsidRPr="00D17F1D">
        <w:rPr>
          <w:rFonts w:ascii="Times New Roman" w:eastAsia="宋体" w:hAnsi="Times New Roman" w:cs="宋体"/>
          <w:sz w:val="24"/>
        </w:rPr>
        <w:t>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日期之前被销售代表带到现场等待销售。如果这些器械需要遵守</w:t>
      </w:r>
      <w:r w:rsidRPr="00D17F1D">
        <w:rPr>
          <w:rFonts w:ascii="Times New Roman" w:eastAsia="宋体" w:hAnsi="Times New Roman" w:cs="宋体"/>
          <w:sz w:val="24"/>
        </w:rPr>
        <w:t>21 CFR 801.20</w:t>
      </w:r>
      <w:r w:rsidRPr="00D17F1D">
        <w:rPr>
          <w:rFonts w:ascii="Times New Roman" w:eastAsia="宋体" w:hAnsi="Times New Roman" w:cs="宋体"/>
          <w:sz w:val="24"/>
        </w:rPr>
        <w:t>的标签、</w:t>
      </w:r>
      <w:r w:rsidRPr="00D17F1D">
        <w:rPr>
          <w:rFonts w:ascii="Times New Roman" w:eastAsia="宋体" w:hAnsi="Times New Roman" w:cs="宋体"/>
          <w:sz w:val="24"/>
        </w:rPr>
        <w:t>21 CFR 801.45</w:t>
      </w:r>
      <w:r w:rsidRPr="00D17F1D">
        <w:rPr>
          <w:rFonts w:ascii="Times New Roman" w:eastAsia="宋体" w:hAnsi="Times New Roman" w:cs="宋体"/>
          <w:sz w:val="24"/>
        </w:rPr>
        <w:t>的</w:t>
      </w:r>
      <w:r w:rsidR="005B02AC">
        <w:rPr>
          <w:rFonts w:ascii="Times New Roman" w:eastAsia="宋体" w:hAnsi="Times New Roman" w:cs="宋体"/>
          <w:sz w:val="24"/>
        </w:rPr>
        <w:t>本体标识</w:t>
      </w:r>
      <w:r w:rsidRPr="00D17F1D">
        <w:rPr>
          <w:rFonts w:ascii="Times New Roman" w:eastAsia="宋体" w:hAnsi="Times New Roman" w:cs="宋体"/>
          <w:sz w:val="24"/>
        </w:rPr>
        <w:t>或</w:t>
      </w:r>
      <w:r w:rsidRPr="00D17F1D">
        <w:rPr>
          <w:rFonts w:ascii="Times New Roman" w:eastAsia="宋体" w:hAnsi="Times New Roman" w:cs="宋体"/>
          <w:sz w:val="24"/>
        </w:rPr>
        <w:t>21 CFR 801.18</w:t>
      </w:r>
      <w:r w:rsidRPr="00D17F1D">
        <w:rPr>
          <w:rFonts w:ascii="Times New Roman" w:eastAsia="宋体" w:hAnsi="Times New Roman" w:cs="宋体"/>
          <w:sz w:val="24"/>
        </w:rPr>
        <w:t>的日期格式要求的</w:t>
      </w:r>
      <w:r w:rsidRPr="00D17F1D">
        <w:rPr>
          <w:rFonts w:ascii="Times New Roman" w:eastAsia="宋体" w:hAnsi="Times New Roman" w:cs="宋体"/>
          <w:sz w:val="24"/>
        </w:rPr>
        <w:t>UDI</w:t>
      </w:r>
      <w:r w:rsidRPr="00D17F1D">
        <w:rPr>
          <w:rFonts w:ascii="Times New Roman" w:eastAsia="宋体" w:hAnsi="Times New Roman" w:cs="宋体"/>
          <w:sz w:val="24"/>
        </w:rPr>
        <w:t>标签监管要求，</w:t>
      </w:r>
      <w:r w:rsidRPr="00D17F1D">
        <w:rPr>
          <w:rFonts w:ascii="Times New Roman" w:eastAsia="宋体" w:hAnsi="Times New Roman" w:cs="宋体"/>
          <w:sz w:val="24"/>
        </w:rPr>
        <w:t>FDA</w:t>
      </w:r>
      <w:r w:rsidRPr="00D17F1D">
        <w:rPr>
          <w:rFonts w:ascii="Times New Roman" w:eastAsia="宋体" w:hAnsi="Times New Roman" w:cs="宋体"/>
          <w:sz w:val="24"/>
        </w:rPr>
        <w:t>预期不强制这些器械遵守此类要求。</w:t>
      </w:r>
    </w:p>
    <w:p w14:paraId="0A041C85" w14:textId="77777777" w:rsidR="00D17F1D" w:rsidRDefault="00D17F1D" w:rsidP="001077D6">
      <w:pPr>
        <w:snapToGrid w:val="0"/>
        <w:spacing w:beforeLines="50" w:before="156" w:line="300" w:lineRule="auto"/>
        <w:rPr>
          <w:rFonts w:ascii="Times New Roman" w:eastAsia="宋体" w:hAnsi="Times New Roman" w:cs="Times New Roman"/>
          <w:sz w:val="24"/>
          <w:szCs w:val="24"/>
        </w:rPr>
      </w:pPr>
    </w:p>
    <w:p w14:paraId="0DB89130" w14:textId="77777777" w:rsidR="0029731C" w:rsidRDefault="0029731C" w:rsidP="001077D6">
      <w:pPr>
        <w:snapToGrid w:val="0"/>
        <w:spacing w:beforeLines="50" w:before="156" w:line="300" w:lineRule="auto"/>
        <w:rPr>
          <w:rFonts w:ascii="Times New Roman" w:eastAsia="宋体" w:hAnsi="Times New Roman" w:cs="Times New Roman"/>
          <w:sz w:val="24"/>
          <w:szCs w:val="24"/>
        </w:rPr>
      </w:pPr>
    </w:p>
    <w:p w14:paraId="7CA6A5D7" w14:textId="77777777" w:rsidR="0029731C" w:rsidRDefault="0029731C" w:rsidP="001077D6">
      <w:pPr>
        <w:snapToGrid w:val="0"/>
        <w:spacing w:beforeLines="50" w:before="156" w:line="300" w:lineRule="auto"/>
        <w:rPr>
          <w:rFonts w:ascii="Times New Roman" w:eastAsia="宋体" w:hAnsi="Times New Roman" w:cs="Times New Roman"/>
          <w:sz w:val="24"/>
          <w:szCs w:val="24"/>
        </w:rPr>
      </w:pPr>
    </w:p>
    <w:p w14:paraId="20352D48" w14:textId="77777777" w:rsidR="0029731C" w:rsidRDefault="0029731C" w:rsidP="001077D6">
      <w:pPr>
        <w:snapToGrid w:val="0"/>
        <w:spacing w:beforeLines="50" w:before="156" w:line="300" w:lineRule="auto"/>
        <w:rPr>
          <w:rFonts w:ascii="Times New Roman" w:eastAsia="宋体" w:hAnsi="Times New Roman" w:cs="Times New Roman"/>
          <w:sz w:val="24"/>
          <w:szCs w:val="24"/>
        </w:rPr>
      </w:pPr>
    </w:p>
    <w:p w14:paraId="3316E685" w14:textId="77777777" w:rsidR="0029731C" w:rsidRDefault="0029731C" w:rsidP="001077D6">
      <w:pPr>
        <w:snapToGrid w:val="0"/>
        <w:spacing w:beforeLines="50" w:before="156" w:line="300" w:lineRule="auto"/>
        <w:rPr>
          <w:rFonts w:ascii="Times New Roman" w:eastAsia="宋体" w:hAnsi="Times New Roman" w:cs="Times New Roman"/>
          <w:sz w:val="24"/>
          <w:szCs w:val="24"/>
        </w:rPr>
      </w:pPr>
    </w:p>
    <w:p w14:paraId="10963B1C" w14:textId="77777777" w:rsidR="0029731C" w:rsidRDefault="0029731C" w:rsidP="001077D6">
      <w:pPr>
        <w:snapToGrid w:val="0"/>
        <w:spacing w:beforeLines="50" w:before="156" w:line="300" w:lineRule="auto"/>
        <w:rPr>
          <w:rFonts w:ascii="Times New Roman" w:eastAsia="宋体" w:hAnsi="Times New Roman" w:cs="Times New Roman"/>
          <w:sz w:val="24"/>
          <w:szCs w:val="24"/>
        </w:rPr>
      </w:pPr>
    </w:p>
    <w:p w14:paraId="6E665CE3" w14:textId="77777777" w:rsidR="0029731C" w:rsidRDefault="0029731C" w:rsidP="001077D6">
      <w:pPr>
        <w:snapToGrid w:val="0"/>
        <w:spacing w:beforeLines="50" w:before="156" w:line="300" w:lineRule="auto"/>
        <w:rPr>
          <w:rFonts w:ascii="Times New Roman" w:eastAsia="宋体" w:hAnsi="Times New Roman" w:cs="Times New Roman"/>
          <w:sz w:val="24"/>
          <w:szCs w:val="24"/>
        </w:rPr>
      </w:pPr>
    </w:p>
    <w:p w14:paraId="58C7112E" w14:textId="77777777" w:rsidR="0029731C" w:rsidRPr="00D17F1D" w:rsidRDefault="0029731C" w:rsidP="001077D6">
      <w:pPr>
        <w:snapToGrid w:val="0"/>
        <w:spacing w:beforeLines="50" w:before="156" w:line="300" w:lineRule="auto"/>
        <w:rPr>
          <w:rFonts w:ascii="Times New Roman" w:eastAsia="宋体" w:hAnsi="Times New Roman" w:cs="Times New Roman"/>
          <w:sz w:val="24"/>
          <w:szCs w:val="24"/>
        </w:rPr>
      </w:pPr>
    </w:p>
    <w:p w14:paraId="5735D24B" w14:textId="77777777" w:rsidR="00A0676C" w:rsidRPr="00D17F1D" w:rsidRDefault="00A0676C" w:rsidP="00A0676C">
      <w:pPr>
        <w:rPr>
          <w:rFonts w:ascii="Times New Roman" w:eastAsia="宋体" w:hAnsi="Times New Roman" w:cs="Times New Roman"/>
        </w:rPr>
      </w:pPr>
      <w:r w:rsidRPr="00D17F1D">
        <w:rPr>
          <w:rFonts w:ascii="Times New Roman" w:eastAsia="宋体" w:hAnsi="Times New Roman" w:cs="宋体"/>
        </w:rPr>
        <w:t>____________________________</w:t>
      </w:r>
    </w:p>
    <w:p w14:paraId="48B1910C" w14:textId="0E521600" w:rsidR="00A0676C" w:rsidRPr="00D17F1D" w:rsidRDefault="00644963" w:rsidP="0029731C">
      <w:pPr>
        <w:pStyle w:val="a8"/>
        <w:adjustRightInd w:val="0"/>
        <w:spacing w:beforeLines="15" w:before="46" w:line="276" w:lineRule="auto"/>
        <w:rPr>
          <w:rFonts w:ascii="Times New Roman" w:eastAsia="宋体" w:hAnsi="Times New Roman" w:cs="Times New Roman"/>
          <w:sz w:val="21"/>
          <w:szCs w:val="21"/>
        </w:rPr>
      </w:pPr>
      <w:r w:rsidRPr="0029731C">
        <w:rPr>
          <w:rFonts w:ascii="Times New Roman" w:eastAsia="宋体" w:hAnsi="Times New Roman" w:cs="宋体"/>
          <w:sz w:val="21"/>
          <w:vertAlign w:val="superscript"/>
        </w:rPr>
        <w:t>1</w:t>
      </w:r>
      <w:r w:rsidRPr="00D17F1D">
        <w:rPr>
          <w:rFonts w:ascii="Times New Roman" w:eastAsia="宋体" w:hAnsi="Times New Roman" w:cs="宋体"/>
          <w:sz w:val="21"/>
        </w:rPr>
        <w:t>参</w:t>
      </w:r>
      <w:r w:rsidR="00A0676C" w:rsidRPr="00D17F1D">
        <w:rPr>
          <w:rFonts w:ascii="Times New Roman" w:eastAsia="宋体" w:hAnsi="Times New Roman" w:cs="宋体"/>
          <w:sz w:val="21"/>
        </w:rPr>
        <w:t>见</w:t>
      </w:r>
      <w:r w:rsidR="00A0676C" w:rsidRPr="00D17F1D">
        <w:rPr>
          <w:rFonts w:ascii="Times New Roman" w:eastAsia="宋体" w:hAnsi="Times New Roman" w:cs="宋体"/>
          <w:sz w:val="21"/>
        </w:rPr>
        <w:t xml:space="preserve"> </w:t>
      </w:r>
      <w:hyperlink r:id="rId14" w:history="1">
        <w:r w:rsidR="00A0676C" w:rsidRPr="00D17F1D">
          <w:rPr>
            <w:rStyle w:val="a5"/>
            <w:rFonts w:ascii="Times New Roman" w:eastAsia="宋体" w:hAnsi="Times New Roman" w:cs="宋体"/>
            <w:color w:val="0000FF"/>
            <w:sz w:val="21"/>
            <w:szCs w:val="21"/>
          </w:rPr>
          <w:t>https://www.fda.gov/MedicalDevices/DeviceRegulationandGuidance/UniqueDeviceIdentification/CompliancedatesforUDIRequirements/default.htm</w:t>
        </w:r>
      </w:hyperlink>
      <w:r w:rsidR="00A0676C" w:rsidRPr="00D17F1D">
        <w:rPr>
          <w:rFonts w:ascii="Times New Roman" w:eastAsia="宋体" w:hAnsi="Times New Roman" w:cs="宋体"/>
          <w:sz w:val="21"/>
        </w:rPr>
        <w:t>.</w:t>
      </w:r>
    </w:p>
    <w:p w14:paraId="0A2CA693" w14:textId="5658714A" w:rsidR="00A0676C" w:rsidRPr="00D17F1D" w:rsidRDefault="00A0676C" w:rsidP="00A0676C">
      <w:pPr>
        <w:pStyle w:val="a8"/>
        <w:jc w:val="both"/>
        <w:rPr>
          <w:rFonts w:ascii="Times New Roman" w:eastAsia="宋体" w:hAnsi="Times New Roman" w:cs="Times New Roman"/>
          <w:sz w:val="21"/>
          <w:szCs w:val="21"/>
        </w:rPr>
      </w:pPr>
      <w:r w:rsidRPr="00D17F1D">
        <w:rPr>
          <w:rFonts w:ascii="Times New Roman" w:eastAsia="宋体" w:hAnsi="Times New Roman" w:cs="宋体"/>
          <w:sz w:val="21"/>
        </w:rPr>
        <w:br w:type="page"/>
      </w:r>
    </w:p>
    <w:p w14:paraId="189097EB" w14:textId="0F78C1A8"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9" w:name="_Toc90391657"/>
      <w:r w:rsidRPr="00D17F1D">
        <w:rPr>
          <w:rFonts w:ascii="Times New Roman" w:eastAsia="宋体" w:hAnsi="Times New Roman" w:cs="宋体"/>
          <w:sz w:val="28"/>
        </w:rPr>
        <w:lastRenderedPageBreak/>
        <w:t>5.</w:t>
      </w:r>
      <w:r w:rsidRPr="00D17F1D">
        <w:rPr>
          <w:rFonts w:ascii="Times New Roman" w:eastAsia="宋体" w:hAnsi="Times New Roman" w:cs="宋体"/>
          <w:sz w:val="28"/>
        </w:rPr>
        <w:tab/>
        <w:t>FDA</w:t>
      </w:r>
      <w:r w:rsidRPr="00D17F1D">
        <w:rPr>
          <w:rFonts w:ascii="Times New Roman" w:eastAsia="宋体" w:hAnsi="Times New Roman" w:cs="宋体"/>
          <w:sz w:val="28"/>
        </w:rPr>
        <w:t>是否规定器械的</w:t>
      </w:r>
      <w:r w:rsidR="005B02AC">
        <w:rPr>
          <w:rFonts w:ascii="Times New Roman" w:eastAsia="宋体" w:hAnsi="Times New Roman" w:cs="宋体"/>
          <w:sz w:val="28"/>
        </w:rPr>
        <w:t>本体标识</w:t>
      </w:r>
      <w:r w:rsidRPr="00D17F1D">
        <w:rPr>
          <w:rFonts w:ascii="Times New Roman" w:eastAsia="宋体" w:hAnsi="Times New Roman" w:cs="宋体"/>
          <w:sz w:val="28"/>
        </w:rPr>
        <w:t>方法？</w:t>
      </w:r>
      <w:bookmarkEnd w:id="9"/>
    </w:p>
    <w:p w14:paraId="2D90BD57" w14:textId="159056F9"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否。我们期望</w:t>
      </w:r>
      <w:r w:rsidR="005B02AC">
        <w:rPr>
          <w:rFonts w:ascii="Times New Roman" w:eastAsia="宋体" w:hAnsi="Times New Roman" w:cs="宋体"/>
          <w:sz w:val="24"/>
        </w:rPr>
        <w:t>本体标识</w:t>
      </w:r>
      <w:r w:rsidRPr="00D17F1D">
        <w:rPr>
          <w:rFonts w:ascii="Times New Roman" w:eastAsia="宋体" w:hAnsi="Times New Roman" w:cs="宋体"/>
          <w:sz w:val="24"/>
        </w:rPr>
        <w:t>UDI</w:t>
      </w:r>
      <w:r w:rsidRPr="00D17F1D">
        <w:rPr>
          <w:rFonts w:ascii="Times New Roman" w:eastAsia="宋体" w:hAnsi="Times New Roman" w:cs="宋体"/>
          <w:sz w:val="24"/>
        </w:rPr>
        <w:t>符合</w:t>
      </w:r>
      <w:r w:rsidRPr="00D17F1D">
        <w:rPr>
          <w:rFonts w:ascii="Times New Roman" w:eastAsia="宋体" w:hAnsi="Times New Roman" w:cs="宋体"/>
          <w:sz w:val="24"/>
        </w:rPr>
        <w:t>21 CFR 801.45(b)</w:t>
      </w:r>
      <w:r w:rsidRPr="00D17F1D">
        <w:rPr>
          <w:rFonts w:ascii="Times New Roman" w:eastAsia="宋体" w:hAnsi="Times New Roman" w:cs="宋体"/>
          <w:sz w:val="24"/>
        </w:rPr>
        <w:t>和</w:t>
      </w:r>
      <w:r w:rsidRPr="00D17F1D">
        <w:rPr>
          <w:rFonts w:ascii="Times New Roman" w:eastAsia="宋体" w:hAnsi="Times New Roman" w:cs="宋体"/>
          <w:sz w:val="24"/>
        </w:rPr>
        <w:t>(c)</w:t>
      </w:r>
      <w:r w:rsidRPr="00D17F1D">
        <w:rPr>
          <w:rFonts w:ascii="Times New Roman" w:eastAsia="宋体" w:hAnsi="Times New Roman" w:cs="宋体"/>
          <w:sz w:val="24"/>
        </w:rPr>
        <w:t>的要求，并在器械的预期使用寿命内持续符合要求，考虑预期使用并根据制造商说明进行再处理。用</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器械的可能方法包括蚀刻、在耐用器械上安装永久铭牌，或在器械上</w:t>
      </w:r>
      <w:r w:rsidR="00C35CAA">
        <w:rPr>
          <w:rFonts w:ascii="Times New Roman" w:eastAsia="宋体" w:hAnsi="Times New Roman" w:cs="宋体" w:hint="eastAsia"/>
          <w:sz w:val="24"/>
        </w:rPr>
        <w:t>负载</w:t>
      </w:r>
      <w:r w:rsidRPr="00D17F1D">
        <w:rPr>
          <w:rFonts w:ascii="Times New Roman" w:eastAsia="宋体" w:hAnsi="Times New Roman" w:cs="宋体"/>
          <w:sz w:val="24"/>
        </w:rPr>
        <w:t>永久</w:t>
      </w:r>
      <w:r w:rsidRPr="00D17F1D">
        <w:rPr>
          <w:rFonts w:ascii="Times New Roman" w:eastAsia="宋体" w:hAnsi="Times New Roman" w:cs="宋体" w:hint="eastAsia"/>
          <w:sz w:val="24"/>
        </w:rPr>
        <w:t>标签</w:t>
      </w:r>
      <w:r w:rsidRPr="00D17F1D">
        <w:rPr>
          <w:rFonts w:ascii="Times New Roman" w:eastAsia="宋体" w:hAnsi="Times New Roman" w:cs="宋体"/>
          <w:sz w:val="24"/>
        </w:rPr>
        <w:t>，比如射频识别（</w:t>
      </w:r>
      <w:r w:rsidRPr="00D17F1D">
        <w:rPr>
          <w:rFonts w:ascii="Times New Roman" w:eastAsia="宋体" w:hAnsi="Times New Roman" w:cs="宋体"/>
          <w:sz w:val="24"/>
        </w:rPr>
        <w:t>RFID</w:t>
      </w:r>
      <w:r w:rsidRPr="00D17F1D">
        <w:rPr>
          <w:rFonts w:ascii="Times New Roman" w:eastAsia="宋体" w:hAnsi="Times New Roman" w:cs="宋体"/>
          <w:sz w:val="24"/>
        </w:rPr>
        <w:t>）标签。在某些情况下，特别是对于某些耐用器械，贴标人会在器械的外部硬件上贴上贴纸或其他显示信息的物品，并设计成可以持续至器械的预期使用寿命。如果该物品上有符合</w:t>
      </w:r>
      <w:r w:rsidRPr="00D17F1D">
        <w:rPr>
          <w:rFonts w:ascii="Times New Roman" w:eastAsia="宋体" w:hAnsi="Times New Roman" w:cs="宋体"/>
          <w:sz w:val="24"/>
        </w:rPr>
        <w:t>21 CFR 801.45(b)</w:t>
      </w:r>
      <w:r w:rsidRPr="00D17F1D">
        <w:rPr>
          <w:rFonts w:ascii="Times New Roman" w:eastAsia="宋体" w:hAnsi="Times New Roman" w:cs="宋体"/>
          <w:sz w:val="24"/>
        </w:rPr>
        <w:t>和</w:t>
      </w:r>
      <w:r w:rsidRPr="00D17F1D">
        <w:rPr>
          <w:rFonts w:ascii="Times New Roman" w:eastAsia="宋体" w:hAnsi="Times New Roman" w:cs="宋体"/>
          <w:sz w:val="24"/>
        </w:rPr>
        <w:t>(c)</w:t>
      </w:r>
      <w:r w:rsidRPr="00D17F1D">
        <w:rPr>
          <w:rFonts w:ascii="Times New Roman" w:eastAsia="宋体" w:hAnsi="Times New Roman" w:cs="宋体"/>
          <w:sz w:val="24"/>
        </w:rPr>
        <w:t>规定的</w:t>
      </w:r>
      <w:r w:rsidRPr="00D17F1D">
        <w:rPr>
          <w:rFonts w:ascii="Times New Roman" w:eastAsia="宋体" w:hAnsi="Times New Roman" w:cs="宋体"/>
          <w:sz w:val="24"/>
        </w:rPr>
        <w:t>UDI</w:t>
      </w:r>
      <w:r w:rsidRPr="00D17F1D">
        <w:rPr>
          <w:rFonts w:ascii="Times New Roman" w:eastAsia="宋体" w:hAnsi="Times New Roman" w:cs="宋体"/>
          <w:sz w:val="24"/>
        </w:rPr>
        <w:t>，您已满足</w:t>
      </w:r>
      <w:r w:rsidRPr="00D17F1D">
        <w:rPr>
          <w:rFonts w:ascii="Times New Roman" w:eastAsia="宋体" w:hAnsi="Times New Roman" w:cs="宋体"/>
          <w:sz w:val="24"/>
        </w:rPr>
        <w:t>21 CFR 801.45</w:t>
      </w:r>
      <w:r w:rsidRPr="00D17F1D">
        <w:rPr>
          <w:rFonts w:ascii="Times New Roman" w:eastAsia="宋体" w:hAnsi="Times New Roman" w:cs="宋体"/>
          <w:sz w:val="24"/>
        </w:rPr>
        <w:t>的要求。</w:t>
      </w:r>
    </w:p>
    <w:p w14:paraId="7A8B4857" w14:textId="246423E2"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我们未指定任何</w:t>
      </w:r>
      <w:r w:rsidR="005B02AC">
        <w:rPr>
          <w:rFonts w:ascii="Times New Roman" w:eastAsia="宋体" w:hAnsi="Times New Roman" w:cs="宋体"/>
          <w:sz w:val="24"/>
        </w:rPr>
        <w:t>本体标识</w:t>
      </w:r>
      <w:r w:rsidRPr="00D17F1D">
        <w:rPr>
          <w:rFonts w:ascii="Times New Roman" w:eastAsia="宋体" w:hAnsi="Times New Roman" w:cs="宋体"/>
          <w:sz w:val="24"/>
        </w:rPr>
        <w:t>器械的特定方法，因为难以</w:t>
      </w:r>
      <w:r w:rsidR="00EB5659">
        <w:rPr>
          <w:rFonts w:ascii="Times New Roman" w:eastAsia="宋体" w:hAnsi="Times New Roman" w:cs="宋体" w:hint="eastAsia"/>
          <w:sz w:val="24"/>
        </w:rPr>
        <w:t>囊括</w:t>
      </w:r>
      <w:r w:rsidRPr="00D17F1D">
        <w:rPr>
          <w:rFonts w:ascii="Times New Roman" w:eastAsia="宋体" w:hAnsi="Times New Roman" w:cs="宋体"/>
          <w:sz w:val="24"/>
        </w:rPr>
        <w:t>这些器械的现有器械、</w:t>
      </w:r>
      <w:r w:rsidR="00E019DA">
        <w:rPr>
          <w:rFonts w:ascii="Times New Roman" w:eastAsia="宋体" w:hAnsi="Times New Roman" w:cs="宋体" w:hint="eastAsia"/>
          <w:sz w:val="24"/>
        </w:rPr>
        <w:t>及其</w:t>
      </w:r>
      <w:r w:rsidRPr="00D17F1D">
        <w:rPr>
          <w:rFonts w:ascii="Times New Roman" w:eastAsia="宋体" w:hAnsi="Times New Roman" w:cs="宋体"/>
          <w:sz w:val="24"/>
        </w:rPr>
        <w:t>使用条件和再处理方法的多样性。此外，技术进步可能会导致器械使用、器械标识方法和再处理程序发生变更。贴标人应</w:t>
      </w:r>
      <w:r w:rsidR="00F83B56">
        <w:rPr>
          <w:rFonts w:ascii="Times New Roman" w:eastAsia="宋体" w:hAnsi="Times New Roman" w:cs="宋体" w:hint="eastAsia"/>
          <w:sz w:val="24"/>
        </w:rPr>
        <w:t>决定</w:t>
      </w:r>
      <w:r w:rsidRPr="00D17F1D">
        <w:rPr>
          <w:rFonts w:ascii="Times New Roman" w:eastAsia="宋体" w:hAnsi="Times New Roman" w:cs="宋体"/>
          <w:sz w:val="24"/>
        </w:rPr>
        <w:t>在器械本身提供此类标识的适当方法。</w:t>
      </w:r>
    </w:p>
    <w:p w14:paraId="6CF54C52" w14:textId="3ACD0931" w:rsidR="00A81431"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10" w:name="_Toc90391658"/>
      <w:r w:rsidRPr="00D17F1D">
        <w:rPr>
          <w:rFonts w:ascii="Times New Roman" w:eastAsia="宋体" w:hAnsi="Times New Roman" w:cs="宋体"/>
          <w:sz w:val="28"/>
        </w:rPr>
        <w:t>6.</w:t>
      </w:r>
      <w:r w:rsidRPr="00D17F1D">
        <w:rPr>
          <w:rFonts w:ascii="Times New Roman" w:eastAsia="宋体" w:hAnsi="Times New Roman" w:cs="宋体"/>
          <w:sz w:val="28"/>
        </w:rPr>
        <w:tab/>
      </w:r>
      <w:r w:rsidRPr="00D17F1D">
        <w:rPr>
          <w:rFonts w:ascii="Times New Roman" w:eastAsia="宋体" w:hAnsi="Times New Roman" w:cs="宋体"/>
          <w:sz w:val="28"/>
        </w:rPr>
        <w:t>对于当前合法上市器械，在器械上贴上永久标识以符合</w:t>
      </w:r>
      <w:r w:rsidRPr="00D17F1D">
        <w:rPr>
          <w:rFonts w:ascii="Times New Roman" w:eastAsia="宋体" w:hAnsi="Times New Roman" w:cs="宋体"/>
          <w:sz w:val="28"/>
        </w:rPr>
        <w:t>UDI</w:t>
      </w:r>
      <w:r w:rsidRPr="00D17F1D">
        <w:rPr>
          <w:rFonts w:ascii="Times New Roman" w:eastAsia="宋体" w:hAnsi="Times New Roman" w:cs="宋体"/>
          <w:sz w:val="28"/>
        </w:rPr>
        <w:t>要求是否要求提交上市前批准（</w:t>
      </w:r>
      <w:r w:rsidRPr="00D17F1D">
        <w:rPr>
          <w:rFonts w:ascii="Times New Roman" w:eastAsia="宋体" w:hAnsi="Times New Roman" w:cs="宋体"/>
          <w:sz w:val="28"/>
        </w:rPr>
        <w:t>PMA</w:t>
      </w:r>
      <w:r w:rsidRPr="00D17F1D">
        <w:rPr>
          <w:rFonts w:ascii="Times New Roman" w:eastAsia="宋体" w:hAnsi="Times New Roman" w:cs="宋体"/>
          <w:sz w:val="28"/>
        </w:rPr>
        <w:t>）补充、生物制品许可申请（</w:t>
      </w:r>
      <w:r w:rsidRPr="00D17F1D">
        <w:rPr>
          <w:rFonts w:ascii="Times New Roman" w:eastAsia="宋体" w:hAnsi="Times New Roman" w:cs="宋体"/>
          <w:sz w:val="28"/>
        </w:rPr>
        <w:t>BLA</w:t>
      </w:r>
      <w:r w:rsidRPr="00D17F1D">
        <w:rPr>
          <w:rFonts w:ascii="Times New Roman" w:eastAsia="宋体" w:hAnsi="Times New Roman" w:cs="宋体"/>
          <w:sz w:val="28"/>
        </w:rPr>
        <w:t>）补充或新上市前通知（</w:t>
      </w:r>
      <w:r w:rsidRPr="00D17F1D">
        <w:rPr>
          <w:rFonts w:ascii="Times New Roman" w:eastAsia="宋体" w:hAnsi="Times New Roman" w:cs="宋体"/>
          <w:sz w:val="28"/>
        </w:rPr>
        <w:t>510(k)</w:t>
      </w:r>
      <w:r w:rsidRPr="00D17F1D">
        <w:rPr>
          <w:rFonts w:ascii="Times New Roman" w:eastAsia="宋体" w:hAnsi="Times New Roman" w:cs="宋体"/>
          <w:sz w:val="28"/>
        </w:rPr>
        <w:t>）申请？</w:t>
      </w:r>
      <w:bookmarkEnd w:id="10"/>
    </w:p>
    <w:p w14:paraId="0DCF5D72" w14:textId="489FFCC1"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FDA</w:t>
      </w:r>
      <w:r w:rsidRPr="00D17F1D">
        <w:rPr>
          <w:rFonts w:ascii="Times New Roman" w:eastAsia="宋体" w:hAnsi="Times New Roman" w:cs="宋体"/>
          <w:sz w:val="24"/>
        </w:rPr>
        <w:t>期望贴标人进行分析和</w:t>
      </w:r>
      <w:r w:rsidRPr="00D17F1D">
        <w:rPr>
          <w:rFonts w:ascii="Times New Roman" w:eastAsia="宋体" w:hAnsi="Times New Roman" w:cs="宋体"/>
          <w:sz w:val="24"/>
        </w:rPr>
        <w:t>/</w:t>
      </w:r>
      <w:r w:rsidRPr="00D17F1D">
        <w:rPr>
          <w:rFonts w:ascii="Times New Roman" w:eastAsia="宋体" w:hAnsi="Times New Roman" w:cs="宋体"/>
          <w:sz w:val="24"/>
        </w:rPr>
        <w:t>或测试，以确定</w:t>
      </w:r>
      <w:r w:rsidR="005B02AC">
        <w:rPr>
          <w:rFonts w:ascii="Times New Roman" w:eastAsia="宋体" w:hAnsi="Times New Roman" w:cs="宋体"/>
          <w:sz w:val="24"/>
        </w:rPr>
        <w:t>本体标识</w:t>
      </w:r>
      <w:r w:rsidRPr="00D17F1D">
        <w:rPr>
          <w:rFonts w:ascii="Times New Roman" w:eastAsia="宋体" w:hAnsi="Times New Roman" w:cs="宋体"/>
          <w:sz w:val="24"/>
        </w:rPr>
        <w:t>对器械的安全性和有效性的影响，并在设计历史文件（</w:t>
      </w:r>
      <w:r w:rsidRPr="00D17F1D">
        <w:rPr>
          <w:rFonts w:ascii="Times New Roman" w:eastAsia="宋体" w:hAnsi="Times New Roman" w:cs="宋体"/>
          <w:sz w:val="24"/>
        </w:rPr>
        <w:t>DHF</w:t>
      </w:r>
      <w:r w:rsidRPr="00D17F1D">
        <w:rPr>
          <w:rFonts w:ascii="Times New Roman" w:eastAsia="宋体" w:hAnsi="Times New Roman" w:cs="宋体"/>
          <w:sz w:val="24"/>
        </w:rPr>
        <w:t>）中记录此类决定的依据。如果任何类型的</w:t>
      </w:r>
      <w:r w:rsidR="005B02AC">
        <w:rPr>
          <w:rFonts w:ascii="Times New Roman" w:eastAsia="宋体" w:hAnsi="Times New Roman" w:cs="宋体"/>
          <w:sz w:val="24"/>
        </w:rPr>
        <w:t>本体标识</w:t>
      </w:r>
      <w:r w:rsidRPr="00D17F1D">
        <w:rPr>
          <w:rFonts w:ascii="Times New Roman" w:eastAsia="宋体" w:hAnsi="Times New Roman" w:cs="宋体"/>
          <w:sz w:val="24"/>
        </w:rPr>
        <w:t>会</w:t>
      </w:r>
      <w:r w:rsidR="0059674A">
        <w:rPr>
          <w:rFonts w:ascii="Times New Roman" w:eastAsia="宋体" w:hAnsi="Times New Roman" w:cs="宋体" w:hint="eastAsia"/>
          <w:sz w:val="24"/>
        </w:rPr>
        <w:t>影响</w:t>
      </w:r>
      <w:r w:rsidRPr="00D17F1D">
        <w:rPr>
          <w:rFonts w:ascii="Times New Roman" w:eastAsia="宋体" w:hAnsi="Times New Roman" w:cs="宋体"/>
          <w:sz w:val="24"/>
        </w:rPr>
        <w:t>器械的安全性或有效性，该器械将符合</w:t>
      </w:r>
      <w:r w:rsidRPr="00D17F1D">
        <w:rPr>
          <w:rFonts w:ascii="Times New Roman" w:eastAsia="宋体" w:hAnsi="Times New Roman" w:cs="宋体"/>
          <w:sz w:val="24"/>
        </w:rPr>
        <w:t>21 CFR 801.45(d)(1)</w:t>
      </w:r>
      <w:r w:rsidRPr="00D17F1D">
        <w:rPr>
          <w:rFonts w:ascii="Times New Roman" w:eastAsia="宋体" w:hAnsi="Times New Roman" w:cs="宋体"/>
          <w:sz w:val="24"/>
        </w:rPr>
        <w:t>的例外情况，</w:t>
      </w:r>
      <w:r w:rsidRPr="00D17F1D">
        <w:rPr>
          <w:rFonts w:ascii="Times New Roman" w:eastAsia="宋体" w:hAnsi="Times New Roman" w:cs="宋体"/>
          <w:sz w:val="24"/>
        </w:rPr>
        <w:t>FDA</w:t>
      </w:r>
      <w:r w:rsidRPr="00D17F1D">
        <w:rPr>
          <w:rFonts w:ascii="Times New Roman" w:eastAsia="宋体" w:hAnsi="Times New Roman" w:cs="宋体"/>
          <w:sz w:val="24"/>
        </w:rPr>
        <w:t>鼓励贴标人酌情利用该例外情况。</w:t>
      </w:r>
    </w:p>
    <w:p w14:paraId="1830B3BE" w14:textId="66364A79" w:rsidR="003C43A4"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对于通过重新分类过程获得上市授权或在</w:t>
      </w:r>
      <w:r w:rsidRPr="00D17F1D">
        <w:rPr>
          <w:rFonts w:ascii="Times New Roman" w:eastAsia="宋体" w:hAnsi="Times New Roman" w:cs="宋体"/>
          <w:sz w:val="24"/>
        </w:rPr>
        <w:t>510(k)</w:t>
      </w:r>
      <w:r w:rsidRPr="00D17F1D">
        <w:rPr>
          <w:rFonts w:ascii="Times New Roman" w:eastAsia="宋体" w:hAnsi="Times New Roman" w:cs="宋体"/>
          <w:sz w:val="24"/>
        </w:rPr>
        <w:t>申请中获批准的器械，如果任何类型的</w:t>
      </w:r>
      <w:r w:rsidR="005B02AC">
        <w:rPr>
          <w:rFonts w:ascii="Times New Roman" w:eastAsia="宋体" w:hAnsi="Times New Roman" w:cs="宋体"/>
          <w:sz w:val="24"/>
        </w:rPr>
        <w:t>本体标识</w:t>
      </w:r>
      <w:r w:rsidRPr="00D17F1D">
        <w:rPr>
          <w:rFonts w:ascii="Times New Roman" w:eastAsia="宋体" w:hAnsi="Times New Roman" w:cs="宋体"/>
          <w:sz w:val="24"/>
        </w:rPr>
        <w:t>会干扰器械的安全性或有效性，但贴标人仍期望</w:t>
      </w:r>
      <w:r w:rsidR="00410961">
        <w:rPr>
          <w:rFonts w:ascii="Times New Roman" w:eastAsia="宋体" w:hAnsi="Times New Roman" w:cs="宋体" w:hint="eastAsia"/>
          <w:sz w:val="24"/>
        </w:rPr>
        <w:t>本体标识该</w:t>
      </w:r>
      <w:r w:rsidRPr="00D17F1D">
        <w:rPr>
          <w:rFonts w:ascii="Times New Roman" w:eastAsia="宋体" w:hAnsi="Times New Roman" w:cs="宋体"/>
          <w:sz w:val="24"/>
        </w:rPr>
        <w:t>器械，从而不</w:t>
      </w:r>
      <w:r w:rsidR="0020559D">
        <w:rPr>
          <w:rFonts w:ascii="Times New Roman" w:eastAsia="宋体" w:hAnsi="Times New Roman" w:cs="宋体" w:hint="eastAsia"/>
          <w:sz w:val="24"/>
        </w:rPr>
        <w:t>利用</w:t>
      </w:r>
      <w:r w:rsidRPr="00D17F1D">
        <w:rPr>
          <w:rFonts w:ascii="Times New Roman" w:eastAsia="宋体" w:hAnsi="Times New Roman" w:cs="宋体"/>
          <w:sz w:val="24"/>
        </w:rPr>
        <w:t>21 CFR 801.45(d)(1)</w:t>
      </w:r>
      <w:r w:rsidRPr="00D17F1D">
        <w:rPr>
          <w:rFonts w:ascii="Times New Roman" w:eastAsia="宋体" w:hAnsi="Times New Roman" w:cs="宋体"/>
          <w:sz w:val="24"/>
        </w:rPr>
        <w:t>规定的例外情况，则可能需要</w:t>
      </w:r>
      <w:r w:rsidR="0020559D">
        <w:rPr>
          <w:rFonts w:ascii="Times New Roman" w:eastAsia="宋体" w:hAnsi="Times New Roman" w:cs="宋体" w:hint="eastAsia"/>
          <w:sz w:val="24"/>
        </w:rPr>
        <w:t>获得</w:t>
      </w:r>
      <w:r w:rsidRPr="00D17F1D">
        <w:rPr>
          <w:rFonts w:ascii="Times New Roman" w:eastAsia="宋体" w:hAnsi="Times New Roman" w:cs="宋体"/>
          <w:sz w:val="24"/>
        </w:rPr>
        <w:t>新</w:t>
      </w:r>
      <w:r w:rsidRPr="00D17F1D">
        <w:rPr>
          <w:rFonts w:ascii="Times New Roman" w:eastAsia="宋体" w:hAnsi="Times New Roman" w:cs="宋体"/>
          <w:sz w:val="24"/>
        </w:rPr>
        <w:t>510(k)</w:t>
      </w:r>
      <w:r w:rsidRPr="00D17F1D">
        <w:rPr>
          <w:rFonts w:ascii="Times New Roman" w:eastAsia="宋体" w:hAnsi="Times New Roman" w:cs="宋体"/>
          <w:sz w:val="24"/>
        </w:rPr>
        <w:t>申请</w:t>
      </w:r>
      <w:r w:rsidR="0020559D">
        <w:rPr>
          <w:rFonts w:ascii="Times New Roman" w:eastAsia="宋体" w:hAnsi="Times New Roman" w:cs="宋体" w:hint="eastAsia"/>
          <w:sz w:val="24"/>
        </w:rPr>
        <w:t>批准</w:t>
      </w:r>
      <w:r w:rsidRPr="00D17F1D">
        <w:rPr>
          <w:rFonts w:ascii="Times New Roman" w:eastAsia="宋体" w:hAnsi="Times New Roman" w:cs="宋体"/>
          <w:sz w:val="24"/>
        </w:rPr>
        <w:t>，因为</w:t>
      </w:r>
      <w:r w:rsidRPr="00D17F1D">
        <w:rPr>
          <w:rFonts w:ascii="Times New Roman" w:eastAsia="宋体" w:hAnsi="Times New Roman" w:cs="宋体"/>
          <w:sz w:val="24"/>
        </w:rPr>
        <w:t>FDA</w:t>
      </w:r>
      <w:r w:rsidRPr="00D17F1D">
        <w:rPr>
          <w:rFonts w:ascii="Times New Roman" w:eastAsia="宋体" w:hAnsi="Times New Roman" w:cs="宋体"/>
          <w:sz w:val="24"/>
        </w:rPr>
        <w:t>预计根据</w:t>
      </w:r>
      <w:r w:rsidRPr="00D17F1D">
        <w:rPr>
          <w:rFonts w:ascii="Times New Roman" w:eastAsia="宋体" w:hAnsi="Times New Roman" w:cs="宋体"/>
          <w:sz w:val="24"/>
        </w:rPr>
        <w:t>21 CFR 801.45(d)(1)</w:t>
      </w:r>
      <w:r w:rsidRPr="00D17F1D">
        <w:rPr>
          <w:rFonts w:ascii="Times New Roman" w:eastAsia="宋体" w:hAnsi="Times New Roman" w:cs="宋体"/>
          <w:sz w:val="24"/>
        </w:rPr>
        <w:t>的目的，会干扰器械安全性或有效性的</w:t>
      </w:r>
      <w:r w:rsidR="005B02AC">
        <w:rPr>
          <w:rFonts w:ascii="Times New Roman" w:eastAsia="宋体" w:hAnsi="Times New Roman" w:cs="宋体"/>
          <w:sz w:val="24"/>
        </w:rPr>
        <w:t>本体标识</w:t>
      </w:r>
      <w:r w:rsidRPr="00D17F1D">
        <w:rPr>
          <w:rFonts w:ascii="Times New Roman" w:eastAsia="宋体" w:hAnsi="Times New Roman" w:cs="宋体"/>
          <w:sz w:val="24"/>
        </w:rPr>
        <w:t>也可能显著影响</w:t>
      </w:r>
      <w:r w:rsidRPr="00D17F1D">
        <w:rPr>
          <w:rFonts w:ascii="Times New Roman" w:eastAsia="宋体" w:hAnsi="Times New Roman" w:cs="宋体"/>
          <w:sz w:val="24"/>
        </w:rPr>
        <w:t>21 CFR 807.81</w:t>
      </w:r>
      <w:r w:rsidR="007A3F06">
        <w:rPr>
          <w:rFonts w:ascii="Times New Roman" w:eastAsia="宋体" w:hAnsi="Times New Roman" w:cs="宋体"/>
          <w:sz w:val="24"/>
        </w:rPr>
        <w:t>(a)(a)</w:t>
      </w:r>
      <w:r w:rsidR="001F7386">
        <w:rPr>
          <w:rFonts w:ascii="Times New Roman" w:eastAsia="宋体" w:hAnsi="Times New Roman" w:cs="宋体"/>
          <w:sz w:val="24"/>
        </w:rPr>
        <w:t>(3)(</w:t>
      </w:r>
      <w:proofErr w:type="spellStart"/>
      <w:r w:rsidR="001F7386">
        <w:rPr>
          <w:rFonts w:ascii="Times New Roman" w:eastAsia="宋体" w:hAnsi="Times New Roman" w:cs="宋体"/>
          <w:sz w:val="24"/>
        </w:rPr>
        <w:t>i</w:t>
      </w:r>
      <w:proofErr w:type="spellEnd"/>
      <w:r w:rsidR="001F7386">
        <w:rPr>
          <w:rFonts w:ascii="Times New Roman" w:eastAsia="宋体" w:hAnsi="Times New Roman" w:cs="宋体"/>
          <w:sz w:val="24"/>
        </w:rPr>
        <w:t>)</w:t>
      </w:r>
      <w:r w:rsidRPr="00D17F1D">
        <w:rPr>
          <w:rFonts w:ascii="Times New Roman" w:eastAsia="宋体" w:hAnsi="Times New Roman" w:cs="宋体"/>
          <w:sz w:val="24"/>
        </w:rPr>
        <w:t>规定的器械安全性或有效性。如有疑问，</w:t>
      </w:r>
      <w:r w:rsidRPr="00D17F1D">
        <w:rPr>
          <w:rFonts w:ascii="Times New Roman" w:eastAsia="宋体" w:hAnsi="Times New Roman" w:cs="宋体"/>
          <w:sz w:val="24"/>
        </w:rPr>
        <w:t>FDA</w:t>
      </w:r>
      <w:r w:rsidRPr="00D17F1D">
        <w:rPr>
          <w:rFonts w:ascii="Times New Roman" w:eastAsia="宋体" w:hAnsi="Times New Roman" w:cs="宋体"/>
          <w:sz w:val="24"/>
        </w:rPr>
        <w:t>鼓励贴标人联系</w:t>
      </w:r>
      <w:r w:rsidRPr="00D17F1D">
        <w:rPr>
          <w:rFonts w:ascii="Times New Roman" w:eastAsia="宋体" w:hAnsi="Times New Roman" w:cs="宋体"/>
          <w:sz w:val="24"/>
        </w:rPr>
        <w:t>CDRH</w:t>
      </w:r>
      <w:r w:rsidRPr="00D17F1D">
        <w:rPr>
          <w:rFonts w:ascii="Times New Roman" w:eastAsia="宋体" w:hAnsi="Times New Roman" w:cs="宋体"/>
          <w:sz w:val="24"/>
        </w:rPr>
        <w:t>或</w:t>
      </w:r>
      <w:r w:rsidRPr="00D17F1D">
        <w:rPr>
          <w:rFonts w:ascii="Times New Roman" w:eastAsia="宋体" w:hAnsi="Times New Roman" w:cs="宋体"/>
          <w:sz w:val="24"/>
        </w:rPr>
        <w:t>CBER</w:t>
      </w:r>
      <w:r w:rsidRPr="00D17F1D">
        <w:rPr>
          <w:rFonts w:ascii="Times New Roman" w:eastAsia="宋体" w:hAnsi="Times New Roman" w:cs="宋体"/>
          <w:sz w:val="24"/>
        </w:rPr>
        <w:t>器械相关审查部门，以讨论具体情况。</w:t>
      </w:r>
    </w:p>
    <w:p w14:paraId="16D0C870" w14:textId="62A6212A" w:rsidR="00D17F1D" w:rsidRDefault="00D17F1D">
      <w:pPr>
        <w:widowControl/>
        <w:jc w:val="left"/>
        <w:rPr>
          <w:rFonts w:ascii="Times New Roman" w:eastAsia="宋体" w:hAnsi="Times New Roman" w:cs="宋体"/>
          <w:sz w:val="24"/>
        </w:rPr>
      </w:pPr>
      <w:r>
        <w:rPr>
          <w:rFonts w:ascii="Times New Roman" w:eastAsia="宋体" w:hAnsi="Times New Roman" w:cs="宋体"/>
          <w:sz w:val="24"/>
        </w:rPr>
        <w:br w:type="page"/>
      </w:r>
    </w:p>
    <w:p w14:paraId="5795534D" w14:textId="1A6C4739"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lastRenderedPageBreak/>
        <w:t>对于在</w:t>
      </w:r>
      <w:r w:rsidRPr="00D17F1D">
        <w:rPr>
          <w:rFonts w:ascii="Times New Roman" w:eastAsia="宋体" w:hAnsi="Times New Roman" w:cs="宋体"/>
          <w:sz w:val="24"/>
        </w:rPr>
        <w:t>PMA</w:t>
      </w:r>
      <w:r w:rsidRPr="00D17F1D">
        <w:rPr>
          <w:rFonts w:ascii="Times New Roman" w:eastAsia="宋体" w:hAnsi="Times New Roman" w:cs="宋体"/>
          <w:sz w:val="24"/>
        </w:rPr>
        <w:t>或</w:t>
      </w:r>
      <w:r w:rsidRPr="00D17F1D">
        <w:rPr>
          <w:rFonts w:ascii="Times New Roman" w:eastAsia="宋体" w:hAnsi="Times New Roman" w:cs="宋体"/>
          <w:sz w:val="24"/>
        </w:rPr>
        <w:t>BLA</w:t>
      </w:r>
      <w:r w:rsidRPr="00D17F1D">
        <w:rPr>
          <w:rFonts w:ascii="Times New Roman" w:eastAsia="宋体" w:hAnsi="Times New Roman" w:cs="宋体"/>
          <w:sz w:val="24"/>
        </w:rPr>
        <w:t>中获批准的器械，如果增加</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会影响器械的安全性或有效性，这通常要求根据</w:t>
      </w:r>
      <w:r w:rsidRPr="00D17F1D">
        <w:rPr>
          <w:rFonts w:ascii="Times New Roman" w:eastAsia="宋体" w:hAnsi="Times New Roman" w:cs="宋体"/>
          <w:sz w:val="24"/>
        </w:rPr>
        <w:t>21 CFR 814.39</w:t>
      </w:r>
      <w:r w:rsidRPr="00D17F1D">
        <w:rPr>
          <w:rFonts w:ascii="Times New Roman" w:eastAsia="宋体" w:hAnsi="Times New Roman" w:cs="宋体"/>
          <w:sz w:val="24"/>
        </w:rPr>
        <w:t>或</w:t>
      </w:r>
      <w:r w:rsidRPr="00D17F1D">
        <w:rPr>
          <w:rFonts w:ascii="Times New Roman" w:eastAsia="宋体" w:hAnsi="Times New Roman" w:cs="宋体"/>
          <w:sz w:val="24"/>
        </w:rPr>
        <w:t>601.12</w:t>
      </w:r>
      <w:r w:rsidRPr="00D17F1D">
        <w:rPr>
          <w:rFonts w:ascii="Times New Roman" w:eastAsia="宋体" w:hAnsi="Times New Roman" w:cs="宋体"/>
          <w:sz w:val="24"/>
        </w:rPr>
        <w:t>的规定提交</w:t>
      </w:r>
      <w:r w:rsidRPr="00D17F1D">
        <w:rPr>
          <w:rFonts w:ascii="Times New Roman" w:eastAsia="宋体" w:hAnsi="Times New Roman" w:cs="宋体"/>
          <w:sz w:val="24"/>
        </w:rPr>
        <w:t>PMA</w:t>
      </w:r>
      <w:r w:rsidRPr="00D17F1D">
        <w:rPr>
          <w:rFonts w:ascii="Times New Roman" w:eastAsia="宋体" w:hAnsi="Times New Roman" w:cs="宋体"/>
          <w:sz w:val="24"/>
        </w:rPr>
        <w:t>或</w:t>
      </w:r>
      <w:r w:rsidRPr="00D17F1D">
        <w:rPr>
          <w:rFonts w:ascii="Times New Roman" w:eastAsia="宋体" w:hAnsi="Times New Roman" w:cs="宋体"/>
          <w:sz w:val="24"/>
        </w:rPr>
        <w:t>BLA</w:t>
      </w:r>
      <w:r w:rsidRPr="00D17F1D">
        <w:rPr>
          <w:rFonts w:ascii="Times New Roman" w:eastAsia="宋体" w:hAnsi="Times New Roman" w:cs="宋体"/>
          <w:sz w:val="24"/>
        </w:rPr>
        <w:t>补充。然而，如果在</w:t>
      </w:r>
      <w:r w:rsidRPr="00D17F1D">
        <w:rPr>
          <w:rFonts w:ascii="Times New Roman" w:eastAsia="宋体" w:hAnsi="Times New Roman" w:cs="宋体"/>
          <w:sz w:val="24"/>
        </w:rPr>
        <w:t>PMA</w:t>
      </w:r>
      <w:r w:rsidRPr="00D17F1D">
        <w:rPr>
          <w:rFonts w:ascii="Times New Roman" w:eastAsia="宋体" w:hAnsi="Times New Roman" w:cs="宋体"/>
          <w:sz w:val="24"/>
        </w:rPr>
        <w:t>或</w:t>
      </w:r>
      <w:r w:rsidRPr="00D17F1D">
        <w:rPr>
          <w:rFonts w:ascii="Times New Roman" w:eastAsia="宋体" w:hAnsi="Times New Roman" w:cs="宋体"/>
          <w:sz w:val="24"/>
        </w:rPr>
        <w:t>BLA</w:t>
      </w:r>
      <w:r w:rsidRPr="00D17F1D">
        <w:rPr>
          <w:rFonts w:ascii="Times New Roman" w:eastAsia="宋体" w:hAnsi="Times New Roman" w:cs="宋体"/>
          <w:sz w:val="24"/>
        </w:rPr>
        <w:t>中获批准的器械上增加</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预计不会影响安全性和有效性，则无需补充，但应记录您的决定依据，并在年度报告中报告该变更。对于</w:t>
      </w:r>
      <w:r w:rsidRPr="00D17F1D">
        <w:rPr>
          <w:rFonts w:ascii="Times New Roman" w:eastAsia="宋体" w:hAnsi="Times New Roman" w:cs="宋体"/>
          <w:sz w:val="24"/>
        </w:rPr>
        <w:t>PMA</w:t>
      </w:r>
      <w:r w:rsidRPr="00D17F1D">
        <w:rPr>
          <w:rFonts w:ascii="Times New Roman" w:eastAsia="宋体" w:hAnsi="Times New Roman" w:cs="宋体"/>
          <w:sz w:val="24"/>
        </w:rPr>
        <w:t>器械，请查阅指南《需申请上市前批准（</w:t>
      </w:r>
      <w:r w:rsidRPr="00D17F1D">
        <w:rPr>
          <w:rFonts w:ascii="Times New Roman" w:eastAsia="宋体" w:hAnsi="Times New Roman" w:cs="宋体"/>
          <w:sz w:val="24"/>
        </w:rPr>
        <w:t>PMA</w:t>
      </w:r>
      <w:r w:rsidRPr="00D17F1D">
        <w:rPr>
          <w:rFonts w:ascii="Times New Roman" w:eastAsia="宋体" w:hAnsi="Times New Roman" w:cs="宋体"/>
          <w:sz w:val="24"/>
        </w:rPr>
        <w:t>）的器械修改</w:t>
      </w:r>
      <w:r w:rsidRPr="00D17F1D">
        <w:rPr>
          <w:rFonts w:ascii="Times New Roman" w:eastAsia="宋体" w:hAnsi="Times New Roman" w:cs="宋体"/>
          <w:sz w:val="24"/>
        </w:rPr>
        <w:t xml:space="preserve"> - PMA</w:t>
      </w:r>
      <w:r w:rsidRPr="00D17F1D">
        <w:rPr>
          <w:rFonts w:ascii="Times New Roman" w:eastAsia="宋体" w:hAnsi="Times New Roman" w:cs="宋体"/>
          <w:sz w:val="24"/>
        </w:rPr>
        <w:t>补充决定》</w:t>
      </w:r>
      <w:r w:rsidRPr="00D17F1D">
        <w:rPr>
          <w:rFonts w:ascii="Times New Roman" w:eastAsia="宋体" w:hAnsi="Times New Roman" w:cs="宋体"/>
          <w:sz w:val="24"/>
        </w:rPr>
        <w:t xml:space="preserve"> </w:t>
      </w:r>
      <w:hyperlink r:id="rId15" w:history="1">
        <w:r w:rsidRPr="00D17F1D">
          <w:rPr>
            <w:rStyle w:val="a5"/>
            <w:rFonts w:ascii="Times New Roman" w:eastAsia="宋体" w:hAnsi="Times New Roman" w:cs="宋体"/>
            <w:color w:val="0000FF"/>
            <w:sz w:val="24"/>
            <w:szCs w:val="24"/>
          </w:rPr>
          <w:t>http://www.fda.gov/medicaldevices/deviceregulationandguidance/guidancedocuments/ucm089274.htm</w:t>
        </w:r>
      </w:hyperlink>
      <w:r w:rsidRPr="00D17F1D">
        <w:rPr>
          <w:rFonts w:ascii="Times New Roman" w:eastAsia="宋体" w:hAnsi="Times New Roman" w:cs="宋体"/>
          <w:sz w:val="24"/>
        </w:rPr>
        <w:t>.</w:t>
      </w:r>
      <w:r w:rsidRPr="00D17F1D">
        <w:rPr>
          <w:rFonts w:ascii="Times New Roman" w:eastAsia="宋体" w:hAnsi="Times New Roman" w:cs="宋体"/>
          <w:sz w:val="24"/>
        </w:rPr>
        <w:t>对于</w:t>
      </w:r>
      <w:r w:rsidRPr="00D17F1D">
        <w:rPr>
          <w:rFonts w:ascii="Times New Roman" w:eastAsia="宋体" w:hAnsi="Times New Roman" w:cs="宋体"/>
          <w:sz w:val="24"/>
        </w:rPr>
        <w:t>BLA</w:t>
      </w:r>
      <w:r w:rsidRPr="00D17F1D">
        <w:rPr>
          <w:rFonts w:ascii="Times New Roman" w:eastAsia="宋体" w:hAnsi="Times New Roman" w:cs="宋体"/>
          <w:sz w:val="24"/>
        </w:rPr>
        <w:t>器械，请查阅指南《已批准申请的变更：生物制品》</w:t>
      </w:r>
      <w:r w:rsidRPr="00D17F1D">
        <w:rPr>
          <w:rFonts w:ascii="Times New Roman" w:eastAsia="宋体" w:hAnsi="Times New Roman" w:cs="宋体"/>
          <w:sz w:val="24"/>
        </w:rPr>
        <w:t xml:space="preserve"> </w:t>
      </w:r>
      <w:hyperlink r:id="rId16" w:history="1">
        <w:r w:rsidRPr="00D17F1D">
          <w:rPr>
            <w:rStyle w:val="a5"/>
            <w:rFonts w:ascii="Times New Roman" w:eastAsia="宋体" w:hAnsi="Times New Roman" w:cs="宋体"/>
            <w:color w:val="0000FF"/>
            <w:sz w:val="24"/>
            <w:szCs w:val="24"/>
          </w:rPr>
          <w:t>http://www.fda.gov/downloads/biologicsbloodvaccines/guidancecomplianceregulatoryinformation/guidances/blood/ucm170166.pdf</w:t>
        </w:r>
      </w:hyperlink>
      <w:r w:rsidRPr="00D17F1D">
        <w:rPr>
          <w:rFonts w:ascii="Times New Roman" w:eastAsia="宋体" w:hAnsi="Times New Roman" w:cs="宋体"/>
          <w:sz w:val="24"/>
        </w:rPr>
        <w:t>.</w:t>
      </w:r>
    </w:p>
    <w:p w14:paraId="5B9B78F6" w14:textId="46F51758"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11" w:name="_Toc90391659"/>
      <w:r w:rsidRPr="00D17F1D">
        <w:rPr>
          <w:rFonts w:ascii="Times New Roman" w:eastAsia="宋体" w:hAnsi="Times New Roman" w:cs="宋体"/>
          <w:sz w:val="28"/>
        </w:rPr>
        <w:t>7.</w:t>
      </w:r>
      <w:r w:rsidRPr="00D17F1D">
        <w:rPr>
          <w:rFonts w:ascii="Times New Roman" w:eastAsia="宋体" w:hAnsi="Times New Roman" w:cs="宋体"/>
          <w:sz w:val="28"/>
        </w:rPr>
        <w:tab/>
      </w:r>
      <w:r w:rsidRPr="00D17F1D">
        <w:rPr>
          <w:rFonts w:ascii="Times New Roman" w:eastAsia="宋体" w:hAnsi="Times New Roman" w:cs="宋体"/>
          <w:sz w:val="28"/>
        </w:rPr>
        <w:t>如果因</w:t>
      </w:r>
      <w:r w:rsidRPr="00D17F1D">
        <w:rPr>
          <w:rFonts w:ascii="Times New Roman" w:eastAsia="宋体" w:hAnsi="Times New Roman" w:cs="宋体"/>
          <w:sz w:val="28"/>
        </w:rPr>
        <w:t>UDI</w:t>
      </w:r>
      <w:r w:rsidR="005B02AC">
        <w:rPr>
          <w:rFonts w:ascii="Times New Roman" w:eastAsia="宋体" w:hAnsi="Times New Roman" w:cs="宋体"/>
          <w:sz w:val="28"/>
        </w:rPr>
        <w:t>本体标识</w:t>
      </w:r>
      <w:r w:rsidRPr="00D17F1D">
        <w:rPr>
          <w:rFonts w:ascii="Times New Roman" w:eastAsia="宋体" w:hAnsi="Times New Roman" w:cs="宋体"/>
          <w:sz w:val="28"/>
        </w:rPr>
        <w:t>要求而要求</w:t>
      </w:r>
      <w:r w:rsidRPr="00D17F1D">
        <w:rPr>
          <w:rFonts w:ascii="Times New Roman" w:eastAsia="宋体" w:hAnsi="Times New Roman" w:cs="宋体"/>
          <w:sz w:val="28"/>
        </w:rPr>
        <w:t>PMA</w:t>
      </w:r>
      <w:r w:rsidRPr="00D17F1D">
        <w:rPr>
          <w:rFonts w:ascii="Times New Roman" w:eastAsia="宋体" w:hAnsi="Times New Roman" w:cs="宋体"/>
          <w:sz w:val="28"/>
        </w:rPr>
        <w:t>补充、</w:t>
      </w:r>
      <w:r w:rsidRPr="00D17F1D">
        <w:rPr>
          <w:rFonts w:ascii="Times New Roman" w:eastAsia="宋体" w:hAnsi="Times New Roman" w:cs="宋体"/>
          <w:sz w:val="28"/>
        </w:rPr>
        <w:t>BLA</w:t>
      </w:r>
      <w:r w:rsidRPr="00D17F1D">
        <w:rPr>
          <w:rFonts w:ascii="Times New Roman" w:eastAsia="宋体" w:hAnsi="Times New Roman" w:cs="宋体"/>
          <w:sz w:val="28"/>
        </w:rPr>
        <w:t>补充或新</w:t>
      </w:r>
      <w:r w:rsidRPr="00D17F1D">
        <w:rPr>
          <w:rFonts w:ascii="Times New Roman" w:eastAsia="宋体" w:hAnsi="Times New Roman" w:cs="宋体"/>
          <w:sz w:val="28"/>
        </w:rPr>
        <w:t>510(k)</w:t>
      </w:r>
      <w:r w:rsidRPr="00D17F1D">
        <w:rPr>
          <w:rFonts w:ascii="Times New Roman" w:eastAsia="宋体" w:hAnsi="Times New Roman" w:cs="宋体"/>
          <w:sz w:val="28"/>
        </w:rPr>
        <w:t>，是否也要求支付用户费用？</w:t>
      </w:r>
      <w:bookmarkEnd w:id="11"/>
    </w:p>
    <w:p w14:paraId="1DBDE4E7" w14:textId="438D694E"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是。如果您提交</w:t>
      </w:r>
      <w:r w:rsidRPr="00D17F1D">
        <w:rPr>
          <w:rFonts w:ascii="Times New Roman" w:eastAsia="宋体" w:hAnsi="Times New Roman" w:cs="宋体"/>
          <w:sz w:val="24"/>
        </w:rPr>
        <w:t>PMA</w:t>
      </w:r>
      <w:r w:rsidRPr="00D17F1D">
        <w:rPr>
          <w:rFonts w:ascii="Times New Roman" w:eastAsia="宋体" w:hAnsi="Times New Roman" w:cs="宋体"/>
          <w:sz w:val="24"/>
        </w:rPr>
        <w:t>补充、</w:t>
      </w:r>
      <w:r w:rsidRPr="00D17F1D">
        <w:rPr>
          <w:rFonts w:ascii="Times New Roman" w:eastAsia="宋体" w:hAnsi="Times New Roman" w:cs="宋体"/>
          <w:sz w:val="24"/>
        </w:rPr>
        <w:t>BLA</w:t>
      </w:r>
      <w:r w:rsidRPr="00D17F1D">
        <w:rPr>
          <w:rFonts w:ascii="Times New Roman" w:eastAsia="宋体" w:hAnsi="Times New Roman" w:cs="宋体"/>
          <w:sz w:val="24"/>
        </w:rPr>
        <w:t>补充或新</w:t>
      </w:r>
      <w:r w:rsidRPr="00D17F1D">
        <w:rPr>
          <w:rFonts w:ascii="Times New Roman" w:eastAsia="宋体" w:hAnsi="Times New Roman" w:cs="宋体"/>
          <w:sz w:val="24"/>
        </w:rPr>
        <w:t>510(k)</w:t>
      </w:r>
      <w:r w:rsidRPr="00D17F1D">
        <w:rPr>
          <w:rFonts w:ascii="Times New Roman" w:eastAsia="宋体" w:hAnsi="Times New Roman" w:cs="宋体"/>
          <w:sz w:val="24"/>
        </w:rPr>
        <w:t>申请，您必须支付适当的用户费用（如有）。因</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要求而提交</w:t>
      </w:r>
      <w:r w:rsidRPr="00D17F1D">
        <w:rPr>
          <w:rFonts w:ascii="Times New Roman" w:eastAsia="宋体" w:hAnsi="Times New Roman" w:cs="宋体"/>
          <w:sz w:val="24"/>
        </w:rPr>
        <w:t>PMA</w:t>
      </w:r>
      <w:r w:rsidRPr="00D17F1D">
        <w:rPr>
          <w:rFonts w:ascii="Times New Roman" w:eastAsia="宋体" w:hAnsi="Times New Roman" w:cs="宋体"/>
          <w:sz w:val="24"/>
        </w:rPr>
        <w:t>补充、</w:t>
      </w:r>
      <w:r w:rsidRPr="00D17F1D">
        <w:rPr>
          <w:rFonts w:ascii="Times New Roman" w:eastAsia="宋体" w:hAnsi="Times New Roman" w:cs="宋体"/>
          <w:sz w:val="24"/>
        </w:rPr>
        <w:t>BLA</w:t>
      </w:r>
      <w:r w:rsidRPr="00D17F1D">
        <w:rPr>
          <w:rFonts w:ascii="Times New Roman" w:eastAsia="宋体" w:hAnsi="Times New Roman" w:cs="宋体"/>
          <w:sz w:val="24"/>
        </w:rPr>
        <w:t>补充或新</w:t>
      </w:r>
      <w:r w:rsidRPr="00D17F1D">
        <w:rPr>
          <w:rFonts w:ascii="Times New Roman" w:eastAsia="宋体" w:hAnsi="Times New Roman" w:cs="宋体"/>
          <w:sz w:val="24"/>
        </w:rPr>
        <w:t>510(k)</w:t>
      </w:r>
      <w:r w:rsidRPr="00D17F1D">
        <w:rPr>
          <w:rFonts w:ascii="Times New Roman" w:eastAsia="宋体" w:hAnsi="Times New Roman" w:cs="宋体"/>
          <w:sz w:val="24"/>
        </w:rPr>
        <w:t>申请时，</w:t>
      </w:r>
      <w:proofErr w:type="gramStart"/>
      <w:r w:rsidRPr="00D17F1D">
        <w:rPr>
          <w:rFonts w:ascii="Times New Roman" w:eastAsia="宋体" w:hAnsi="Times New Roman" w:cs="宋体"/>
          <w:sz w:val="24"/>
        </w:rPr>
        <w:t>不</w:t>
      </w:r>
      <w:proofErr w:type="gramEnd"/>
      <w:r w:rsidRPr="00D17F1D">
        <w:rPr>
          <w:rFonts w:ascii="Times New Roman" w:eastAsia="宋体" w:hAnsi="Times New Roman" w:cs="宋体"/>
          <w:sz w:val="24"/>
        </w:rPr>
        <w:t>免除用户费用。但是</w:t>
      </w:r>
      <w:r w:rsidRPr="00D17F1D">
        <w:rPr>
          <w:rFonts w:ascii="Times New Roman" w:eastAsia="宋体" w:hAnsi="Times New Roman" w:cs="宋体"/>
          <w:sz w:val="24"/>
        </w:rPr>
        <w:t>FDA</w:t>
      </w:r>
      <w:proofErr w:type="gramStart"/>
      <w:r w:rsidRPr="00D17F1D">
        <w:rPr>
          <w:rFonts w:ascii="Times New Roman" w:eastAsia="宋体" w:hAnsi="Times New Roman" w:cs="宋体"/>
          <w:sz w:val="24"/>
        </w:rPr>
        <w:t>鼓励您</w:t>
      </w:r>
      <w:proofErr w:type="gramEnd"/>
      <w:r w:rsidRPr="00D17F1D">
        <w:rPr>
          <w:rFonts w:ascii="Times New Roman" w:eastAsia="宋体" w:hAnsi="Times New Roman" w:cs="宋体"/>
          <w:sz w:val="24"/>
        </w:rPr>
        <w:t>将所需申请捆绑提交，而不是单独提交，这将减少行政和用户费用负担。参见</w:t>
      </w:r>
      <w:r w:rsidRPr="00D17F1D">
        <w:rPr>
          <w:rFonts w:ascii="Times New Roman" w:eastAsia="宋体" w:hAnsi="Times New Roman" w:cs="宋体"/>
          <w:sz w:val="24"/>
        </w:rPr>
        <w:t>2007</w:t>
      </w:r>
      <w:r w:rsidRPr="00D17F1D">
        <w:rPr>
          <w:rFonts w:ascii="Times New Roman" w:eastAsia="宋体" w:hAnsi="Times New Roman" w:cs="宋体"/>
          <w:sz w:val="24"/>
        </w:rPr>
        <w:t>年</w:t>
      </w:r>
      <w:r w:rsidRPr="00D17F1D">
        <w:rPr>
          <w:rFonts w:ascii="Times New Roman" w:eastAsia="宋体" w:hAnsi="Times New Roman" w:cs="宋体"/>
          <w:sz w:val="24"/>
        </w:rPr>
        <w:t>6</w:t>
      </w:r>
      <w:r w:rsidRPr="00D17F1D">
        <w:rPr>
          <w:rFonts w:ascii="Times New Roman" w:eastAsia="宋体" w:hAnsi="Times New Roman" w:cs="宋体"/>
          <w:sz w:val="24"/>
        </w:rPr>
        <w:t>月</w:t>
      </w:r>
      <w:r w:rsidRPr="00D17F1D">
        <w:rPr>
          <w:rFonts w:ascii="Times New Roman" w:eastAsia="宋体" w:hAnsi="Times New Roman" w:cs="宋体"/>
          <w:sz w:val="24"/>
        </w:rPr>
        <w:t>22</w:t>
      </w:r>
      <w:r w:rsidRPr="00D17F1D">
        <w:rPr>
          <w:rFonts w:ascii="Times New Roman" w:eastAsia="宋体" w:hAnsi="Times New Roman" w:cs="宋体"/>
          <w:sz w:val="24"/>
        </w:rPr>
        <w:t>日发布的</w:t>
      </w:r>
      <w:r w:rsidRPr="00D17F1D">
        <w:rPr>
          <w:rFonts w:ascii="Times New Roman" w:eastAsia="宋体" w:hAnsi="Times New Roman" w:cs="宋体"/>
          <w:sz w:val="24"/>
        </w:rPr>
        <w:t>FDA</w:t>
      </w:r>
      <w:r w:rsidRPr="00D17F1D">
        <w:rPr>
          <w:rFonts w:ascii="Times New Roman" w:eastAsia="宋体" w:hAnsi="Times New Roman" w:cs="宋体"/>
          <w:sz w:val="24"/>
        </w:rPr>
        <w:t>指南《单次申请中捆绑提交多个器械或多个适应证》（捆绑指南</w:t>
      </w:r>
      <w:r w:rsidRPr="00D17F1D">
        <w:rPr>
          <w:rFonts w:ascii="Times New Roman" w:eastAsia="宋体" w:hAnsi="Times New Roman" w:cs="宋体"/>
          <w:sz w:val="24"/>
        </w:rPr>
        <w:t>-</w:t>
      </w:r>
      <w:r w:rsidRPr="00D17F1D">
        <w:rPr>
          <w:rFonts w:ascii="Times New Roman" w:eastAsia="宋体" w:hAnsi="Times New Roman" w:cs="宋体"/>
          <w:sz w:val="24"/>
        </w:rPr>
        <w:t>（</w:t>
      </w:r>
      <w:hyperlink r:id="rId17" w:history="1">
        <w:r w:rsidR="00D17F1D" w:rsidRPr="00D17F1D">
          <w:rPr>
            <w:rStyle w:val="a5"/>
            <w:rFonts w:ascii="Times New Roman" w:eastAsia="宋体" w:hAnsi="Times New Roman" w:cs="宋体"/>
            <w:color w:val="0000FF"/>
            <w:sz w:val="24"/>
            <w:szCs w:val="24"/>
          </w:rPr>
          <w:t>http://www.fda.gov/MedicalDevices/</w:t>
        </w:r>
        <w:r w:rsidR="00D17F1D" w:rsidRPr="00D17F1D">
          <w:rPr>
            <w:rStyle w:val="a5"/>
            <w:rFonts w:ascii="Times New Roman" w:eastAsia="宋体" w:hAnsi="Times New Roman" w:cs="宋体" w:hint="eastAsia"/>
            <w:color w:val="0000FF"/>
            <w:sz w:val="24"/>
            <w:szCs w:val="24"/>
          </w:rPr>
          <w:t xml:space="preserve"> </w:t>
        </w:r>
        <w:r w:rsidR="00D17F1D" w:rsidRPr="00D17F1D">
          <w:rPr>
            <w:rStyle w:val="a5"/>
            <w:rFonts w:ascii="Times New Roman" w:eastAsia="宋体" w:hAnsi="Times New Roman" w:cs="宋体"/>
            <w:color w:val="0000FF"/>
            <w:sz w:val="24"/>
            <w:szCs w:val="24"/>
          </w:rPr>
          <w:t>DeviceRegulationandGuidance/GuidanceDocuments/ucm089731.htm</w:t>
        </w:r>
      </w:hyperlink>
      <w:r w:rsidRPr="00D17F1D">
        <w:rPr>
          <w:rFonts w:ascii="Times New Roman" w:eastAsia="宋体" w:hAnsi="Times New Roman" w:cs="宋体"/>
          <w:sz w:val="24"/>
        </w:rPr>
        <w:t>）。</w:t>
      </w:r>
    </w:p>
    <w:p w14:paraId="56D657DA" w14:textId="230DA31D" w:rsidR="00A81431"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12" w:name="_Toc90391660"/>
      <w:r w:rsidRPr="00D17F1D">
        <w:rPr>
          <w:rFonts w:ascii="Times New Roman" w:eastAsia="宋体" w:hAnsi="Times New Roman" w:cs="宋体"/>
          <w:sz w:val="28"/>
        </w:rPr>
        <w:t>8.</w:t>
      </w:r>
      <w:r w:rsidRPr="00D17F1D">
        <w:rPr>
          <w:rFonts w:ascii="Times New Roman" w:eastAsia="宋体" w:hAnsi="Times New Roman" w:cs="宋体"/>
          <w:sz w:val="28"/>
        </w:rPr>
        <w:tab/>
      </w:r>
      <w:r w:rsidRPr="00D17F1D">
        <w:rPr>
          <w:rFonts w:ascii="Times New Roman" w:eastAsia="宋体" w:hAnsi="Times New Roman" w:cs="宋体"/>
          <w:sz w:val="28"/>
        </w:rPr>
        <w:t>对于必须</w:t>
      </w:r>
      <w:r w:rsidR="005B02AC">
        <w:rPr>
          <w:rFonts w:ascii="Times New Roman" w:eastAsia="宋体" w:hAnsi="Times New Roman" w:cs="宋体"/>
          <w:sz w:val="28"/>
        </w:rPr>
        <w:t>本体标识</w:t>
      </w:r>
      <w:r w:rsidRPr="00D17F1D">
        <w:rPr>
          <w:rFonts w:ascii="Times New Roman" w:eastAsia="宋体" w:hAnsi="Times New Roman" w:cs="宋体"/>
          <w:sz w:val="28"/>
        </w:rPr>
        <w:t>UDI</w:t>
      </w:r>
      <w:r w:rsidRPr="00D17F1D">
        <w:rPr>
          <w:rFonts w:ascii="Times New Roman" w:eastAsia="宋体" w:hAnsi="Times New Roman" w:cs="宋体"/>
          <w:sz w:val="28"/>
        </w:rPr>
        <w:t>的器械，有哪些</w:t>
      </w:r>
      <w:r w:rsidRPr="00D17F1D">
        <w:rPr>
          <w:rFonts w:ascii="Times New Roman" w:eastAsia="宋体" w:hAnsi="Times New Roman" w:cs="宋体"/>
          <w:sz w:val="28"/>
        </w:rPr>
        <w:t>GUDID</w:t>
      </w:r>
      <w:r w:rsidRPr="00D17F1D">
        <w:rPr>
          <w:rFonts w:ascii="Times New Roman" w:eastAsia="宋体" w:hAnsi="Times New Roman" w:cs="宋体"/>
          <w:sz w:val="28"/>
        </w:rPr>
        <w:t>数据提交要求？</w:t>
      </w:r>
      <w:bookmarkEnd w:id="12"/>
    </w:p>
    <w:p w14:paraId="4286B975" w14:textId="77777777" w:rsidR="00D17F1D" w:rsidRDefault="00D17F1D" w:rsidP="001077D6">
      <w:pPr>
        <w:snapToGrid w:val="0"/>
        <w:spacing w:beforeLines="50" w:before="156" w:line="300" w:lineRule="auto"/>
        <w:rPr>
          <w:rFonts w:ascii="Times New Roman" w:eastAsia="宋体" w:hAnsi="Times New Roman" w:cs="宋体"/>
          <w:sz w:val="24"/>
        </w:rPr>
      </w:pPr>
    </w:p>
    <w:p w14:paraId="300EE806" w14:textId="77777777" w:rsidR="00D17F1D" w:rsidRDefault="00D17F1D">
      <w:pPr>
        <w:widowControl/>
        <w:jc w:val="left"/>
        <w:rPr>
          <w:rFonts w:ascii="Times New Roman" w:eastAsia="宋体" w:hAnsi="Times New Roman" w:cs="宋体"/>
          <w:sz w:val="24"/>
        </w:rPr>
      </w:pPr>
      <w:r>
        <w:rPr>
          <w:rFonts w:ascii="Times New Roman" w:eastAsia="宋体" w:hAnsi="Times New Roman" w:cs="宋体"/>
          <w:sz w:val="24"/>
        </w:rPr>
        <w:br w:type="page"/>
      </w:r>
    </w:p>
    <w:p w14:paraId="71C12B8F" w14:textId="52F219BA"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lastRenderedPageBreak/>
        <w:t>21 CFR 830.310</w:t>
      </w:r>
      <w:r w:rsidRPr="00D17F1D">
        <w:rPr>
          <w:rFonts w:ascii="Times New Roman" w:eastAsia="宋体" w:hAnsi="Times New Roman" w:cs="宋体"/>
          <w:sz w:val="24"/>
        </w:rPr>
        <w:t>的</w:t>
      </w:r>
      <w:r w:rsidRPr="00D17F1D">
        <w:rPr>
          <w:rFonts w:ascii="Times New Roman" w:eastAsia="宋体" w:hAnsi="Times New Roman" w:cs="宋体"/>
          <w:sz w:val="24"/>
        </w:rPr>
        <w:t>UDI</w:t>
      </w:r>
      <w:r w:rsidRPr="00D17F1D">
        <w:rPr>
          <w:rFonts w:ascii="Times New Roman" w:eastAsia="宋体" w:hAnsi="Times New Roman" w:cs="宋体"/>
          <w:sz w:val="24"/>
        </w:rPr>
        <w:t>法规规定了所有需要在其标签上标识</w:t>
      </w:r>
      <w:r w:rsidRPr="00D17F1D">
        <w:rPr>
          <w:rFonts w:ascii="Times New Roman" w:eastAsia="宋体" w:hAnsi="Times New Roman" w:cs="宋体"/>
          <w:sz w:val="24"/>
        </w:rPr>
        <w:t>UDI</w:t>
      </w:r>
      <w:r w:rsidRPr="00D17F1D">
        <w:rPr>
          <w:rFonts w:ascii="Times New Roman" w:eastAsia="宋体" w:hAnsi="Times New Roman" w:cs="宋体"/>
          <w:sz w:val="24"/>
        </w:rPr>
        <w:t>的器械的信息提交要求。如果器械被要求</w:t>
      </w:r>
      <w:r w:rsidR="005B02AC">
        <w:rPr>
          <w:rFonts w:ascii="Times New Roman" w:eastAsia="宋体" w:hAnsi="Times New Roman" w:cs="宋体"/>
          <w:sz w:val="24"/>
        </w:rPr>
        <w:t>本体标识</w:t>
      </w:r>
      <w:r w:rsidRPr="00D17F1D">
        <w:rPr>
          <w:rFonts w:ascii="Times New Roman" w:eastAsia="宋体" w:hAnsi="Times New Roman" w:cs="宋体"/>
          <w:sz w:val="24"/>
        </w:rPr>
        <w:t>，可能需要向</w:t>
      </w:r>
      <w:r w:rsidRPr="00D17F1D">
        <w:rPr>
          <w:rFonts w:ascii="Times New Roman" w:eastAsia="宋体" w:hAnsi="Times New Roman" w:cs="宋体"/>
          <w:sz w:val="24"/>
        </w:rPr>
        <w:t>GUDID</w:t>
      </w:r>
      <w:r w:rsidRPr="00D17F1D">
        <w:rPr>
          <w:rFonts w:ascii="Times New Roman" w:eastAsia="宋体" w:hAnsi="Times New Roman" w:cs="宋体"/>
          <w:sz w:val="24"/>
        </w:rPr>
        <w:t>提交其他数据。根据</w:t>
      </w:r>
      <w:r w:rsidRPr="00D17F1D">
        <w:rPr>
          <w:rFonts w:ascii="Times New Roman" w:eastAsia="宋体" w:hAnsi="Times New Roman" w:cs="宋体"/>
          <w:sz w:val="24"/>
        </w:rPr>
        <w:t>21 CFR 830.310</w:t>
      </w:r>
      <w:r w:rsidR="001B3E1E">
        <w:rPr>
          <w:rFonts w:ascii="Times New Roman" w:eastAsia="宋体" w:hAnsi="Times New Roman" w:cs="宋体"/>
          <w:sz w:val="24"/>
        </w:rPr>
        <w:t>(b)(1)</w:t>
      </w:r>
      <w:r w:rsidRPr="00D17F1D">
        <w:rPr>
          <w:rFonts w:ascii="Times New Roman" w:eastAsia="宋体" w:hAnsi="Times New Roman" w:cs="宋体"/>
          <w:sz w:val="24"/>
        </w:rPr>
        <w:t>的规定，分配给器械版本或型号的</w:t>
      </w:r>
      <w:r w:rsidRPr="00D17F1D">
        <w:rPr>
          <w:rFonts w:ascii="Times New Roman" w:eastAsia="宋体" w:hAnsi="Times New Roman" w:cs="宋体"/>
          <w:sz w:val="24"/>
        </w:rPr>
        <w:t>UDI</w:t>
      </w:r>
      <w:r w:rsidRPr="00D17F1D">
        <w:rPr>
          <w:rFonts w:ascii="Times New Roman" w:eastAsia="宋体" w:hAnsi="Times New Roman" w:cs="宋体"/>
          <w:sz w:val="24"/>
        </w:rPr>
        <w:t>的医疗器械</w:t>
      </w:r>
      <w:r w:rsidR="00EF4BBB">
        <w:rPr>
          <w:rFonts w:ascii="Times New Roman" w:eastAsia="宋体" w:hAnsi="Times New Roman" w:cs="宋体" w:hint="eastAsia"/>
          <w:sz w:val="24"/>
        </w:rPr>
        <w:t>产品标识</w:t>
      </w:r>
      <w:r w:rsidRPr="00D17F1D">
        <w:rPr>
          <w:rFonts w:ascii="Times New Roman" w:eastAsia="宋体" w:hAnsi="Times New Roman" w:cs="宋体"/>
          <w:sz w:val="24"/>
        </w:rPr>
        <w:t>（</w:t>
      </w:r>
      <w:r w:rsidRPr="00D17F1D">
        <w:rPr>
          <w:rFonts w:ascii="Times New Roman" w:eastAsia="宋体" w:hAnsi="Times New Roman" w:cs="宋体"/>
          <w:sz w:val="24"/>
        </w:rPr>
        <w:t>DI</w:t>
      </w:r>
      <w:r w:rsidRPr="00D17F1D">
        <w:rPr>
          <w:rFonts w:ascii="Times New Roman" w:eastAsia="宋体" w:hAnsi="Times New Roman" w:cs="宋体"/>
          <w:sz w:val="24"/>
        </w:rPr>
        <w:t>）</w:t>
      </w:r>
      <w:r w:rsidRPr="00D17F1D">
        <w:rPr>
          <w:rFonts w:ascii="Times New Roman" w:eastAsia="宋体" w:hAnsi="Times New Roman" w:cs="宋体"/>
          <w:sz w:val="24"/>
          <w:vertAlign w:val="superscript"/>
        </w:rPr>
        <w:t>2</w:t>
      </w:r>
      <w:r w:rsidRPr="00D17F1D">
        <w:rPr>
          <w:rFonts w:ascii="Times New Roman" w:eastAsia="宋体" w:hAnsi="Times New Roman" w:cs="宋体"/>
          <w:sz w:val="24"/>
        </w:rPr>
        <w:t>部分必须提交至</w:t>
      </w:r>
      <w:r w:rsidRPr="00D17F1D">
        <w:rPr>
          <w:rFonts w:ascii="Times New Roman" w:eastAsia="宋体" w:hAnsi="Times New Roman" w:cs="宋体"/>
          <w:sz w:val="24"/>
        </w:rPr>
        <w:t>GUDID</w:t>
      </w:r>
      <w:r w:rsidRPr="00D17F1D">
        <w:rPr>
          <w:rFonts w:ascii="Times New Roman" w:eastAsia="宋体" w:hAnsi="Times New Roman" w:cs="宋体"/>
          <w:sz w:val="24"/>
        </w:rPr>
        <w:t>。根据</w:t>
      </w:r>
      <w:r w:rsidRPr="00D17F1D">
        <w:rPr>
          <w:rFonts w:ascii="Times New Roman" w:eastAsia="宋体" w:hAnsi="Times New Roman" w:cs="宋体"/>
          <w:sz w:val="24"/>
        </w:rPr>
        <w:t>21 CFR 830.310</w:t>
      </w:r>
      <w:r w:rsidR="001B3E1E">
        <w:rPr>
          <w:rFonts w:ascii="Times New Roman" w:eastAsia="宋体" w:hAnsi="Times New Roman" w:cs="宋体"/>
          <w:sz w:val="24"/>
        </w:rPr>
        <w:t>(b)(1)</w:t>
      </w:r>
      <w:r w:rsidRPr="00D17F1D">
        <w:rPr>
          <w:rFonts w:ascii="Times New Roman" w:eastAsia="宋体" w:hAnsi="Times New Roman" w:cs="宋体"/>
          <w:sz w:val="24"/>
        </w:rPr>
        <w:t>的规定必须提交的</w:t>
      </w:r>
      <w:r w:rsidRPr="00D17F1D">
        <w:rPr>
          <w:rFonts w:ascii="Times New Roman" w:eastAsia="宋体" w:hAnsi="Times New Roman" w:cs="宋体"/>
          <w:sz w:val="24"/>
        </w:rPr>
        <w:t>DI</w:t>
      </w:r>
      <w:r w:rsidRPr="00D17F1D">
        <w:rPr>
          <w:rFonts w:ascii="Times New Roman" w:eastAsia="宋体" w:hAnsi="Times New Roman" w:cs="宋体"/>
          <w:sz w:val="24"/>
        </w:rPr>
        <w:t>是包含在要求包含完整</w:t>
      </w:r>
      <w:r w:rsidRPr="00D17F1D">
        <w:rPr>
          <w:rFonts w:ascii="Times New Roman" w:eastAsia="宋体" w:hAnsi="Times New Roman" w:cs="宋体"/>
          <w:sz w:val="24"/>
        </w:rPr>
        <w:t>UDI</w:t>
      </w:r>
      <w:r w:rsidRPr="00D17F1D">
        <w:rPr>
          <w:rFonts w:ascii="Times New Roman" w:eastAsia="宋体" w:hAnsi="Times New Roman" w:cs="宋体"/>
          <w:sz w:val="24"/>
        </w:rPr>
        <w:t>的最低级别器械包装中的</w:t>
      </w:r>
      <w:r w:rsidRPr="00D17F1D">
        <w:rPr>
          <w:rFonts w:ascii="Times New Roman" w:eastAsia="宋体" w:hAnsi="Times New Roman" w:cs="宋体"/>
          <w:sz w:val="24"/>
        </w:rPr>
        <w:t>DI</w:t>
      </w:r>
      <w:r w:rsidRPr="00D17F1D">
        <w:rPr>
          <w:rFonts w:ascii="Times New Roman" w:eastAsia="宋体" w:hAnsi="Times New Roman" w:cs="宋体"/>
          <w:sz w:val="24"/>
        </w:rPr>
        <w:t>。在本指南中，我们将其称为</w:t>
      </w:r>
      <w:r w:rsidRPr="00D17F1D">
        <w:rPr>
          <w:rFonts w:ascii="Times New Roman" w:eastAsia="宋体" w:hAnsi="Times New Roman" w:cs="宋体"/>
          <w:sz w:val="24"/>
        </w:rPr>
        <w:t>“</w:t>
      </w:r>
      <w:r w:rsidR="00516309">
        <w:rPr>
          <w:rFonts w:ascii="Times New Roman" w:eastAsia="宋体" w:hAnsi="Times New Roman" w:cs="宋体" w:hint="eastAsia"/>
          <w:sz w:val="24"/>
        </w:rPr>
        <w:t>主</w:t>
      </w:r>
      <w:r w:rsidRPr="00D17F1D">
        <w:rPr>
          <w:rFonts w:ascii="Times New Roman" w:eastAsia="宋体" w:hAnsi="Times New Roman" w:cs="宋体"/>
          <w:sz w:val="24"/>
        </w:rPr>
        <w:t>DI”</w:t>
      </w:r>
      <w:r w:rsidRPr="00D17F1D">
        <w:rPr>
          <w:rFonts w:ascii="Times New Roman" w:eastAsia="宋体" w:hAnsi="Times New Roman" w:cs="宋体"/>
          <w:sz w:val="24"/>
        </w:rPr>
        <w:t>。此外，如果</w:t>
      </w:r>
      <w:r w:rsidR="00516309">
        <w:rPr>
          <w:rFonts w:ascii="Times New Roman" w:eastAsia="宋体" w:hAnsi="Times New Roman" w:cs="宋体" w:hint="eastAsia"/>
          <w:sz w:val="24"/>
        </w:rPr>
        <w:t>主</w:t>
      </w:r>
      <w:r w:rsidRPr="00D17F1D">
        <w:rPr>
          <w:rFonts w:ascii="Times New Roman" w:eastAsia="宋体" w:hAnsi="Times New Roman" w:cs="宋体"/>
          <w:sz w:val="24"/>
        </w:rPr>
        <w:t>DI</w:t>
      </w:r>
      <w:r w:rsidRPr="00D17F1D">
        <w:rPr>
          <w:rFonts w:ascii="Times New Roman" w:eastAsia="宋体" w:hAnsi="Times New Roman" w:cs="宋体"/>
          <w:sz w:val="24"/>
        </w:rPr>
        <w:t>和</w:t>
      </w:r>
      <w:r w:rsidR="005B02AC">
        <w:rPr>
          <w:rFonts w:ascii="Times New Roman" w:eastAsia="宋体" w:hAnsi="Times New Roman" w:cs="宋体"/>
          <w:sz w:val="24"/>
        </w:rPr>
        <w:t>本体标识</w:t>
      </w:r>
      <w:r w:rsidRPr="00D17F1D">
        <w:rPr>
          <w:rFonts w:ascii="Times New Roman" w:eastAsia="宋体" w:hAnsi="Times New Roman" w:cs="宋体"/>
          <w:sz w:val="24"/>
        </w:rPr>
        <w:t>UDI</w:t>
      </w:r>
      <w:r w:rsidRPr="00D17F1D">
        <w:rPr>
          <w:rFonts w:ascii="Times New Roman" w:eastAsia="宋体" w:hAnsi="Times New Roman" w:cs="宋体"/>
          <w:sz w:val="24"/>
        </w:rPr>
        <w:t>的</w:t>
      </w:r>
      <w:r w:rsidRPr="00D17F1D">
        <w:rPr>
          <w:rFonts w:ascii="Times New Roman" w:eastAsia="宋体" w:hAnsi="Times New Roman" w:cs="宋体"/>
          <w:sz w:val="24"/>
        </w:rPr>
        <w:t>DI</w:t>
      </w:r>
      <w:r w:rsidRPr="00D17F1D">
        <w:rPr>
          <w:rFonts w:ascii="Times New Roman" w:eastAsia="宋体" w:hAnsi="Times New Roman" w:cs="宋体"/>
          <w:sz w:val="24"/>
        </w:rPr>
        <w:t>不同，您需要根据</w:t>
      </w:r>
      <w:r w:rsidRPr="00D17F1D">
        <w:rPr>
          <w:rFonts w:ascii="Times New Roman" w:eastAsia="宋体" w:hAnsi="Times New Roman" w:cs="宋体"/>
          <w:sz w:val="24"/>
        </w:rPr>
        <w:t>21 CFR 830.310</w:t>
      </w:r>
      <w:r w:rsidR="001B3E1E">
        <w:rPr>
          <w:rFonts w:ascii="Times New Roman" w:eastAsia="宋体" w:hAnsi="Times New Roman" w:cs="宋体"/>
          <w:sz w:val="24"/>
        </w:rPr>
        <w:t>(b)(3)</w:t>
      </w:r>
      <w:r w:rsidRPr="00D17F1D">
        <w:rPr>
          <w:rFonts w:ascii="Times New Roman" w:eastAsia="宋体" w:hAnsi="Times New Roman" w:cs="宋体"/>
          <w:sz w:val="24"/>
        </w:rPr>
        <w:t>的规定在</w:t>
      </w:r>
      <w:r w:rsidRPr="00D17F1D">
        <w:rPr>
          <w:rFonts w:ascii="Times New Roman" w:eastAsia="宋体" w:hAnsi="Times New Roman" w:cs="宋体"/>
          <w:sz w:val="24"/>
        </w:rPr>
        <w:t>GUDID</w:t>
      </w:r>
      <w:r w:rsidRPr="00D17F1D">
        <w:rPr>
          <w:rFonts w:ascii="Times New Roman" w:eastAsia="宋体" w:hAnsi="Times New Roman" w:cs="宋体"/>
          <w:sz w:val="24"/>
        </w:rPr>
        <w:t>中说明该情况。</w:t>
      </w:r>
      <w:r w:rsidRPr="00D17F1D">
        <w:rPr>
          <w:rFonts w:ascii="Times New Roman" w:eastAsia="宋体" w:hAnsi="Times New Roman" w:cs="宋体"/>
          <w:sz w:val="24"/>
          <w:vertAlign w:val="superscript"/>
        </w:rPr>
        <w:t>3</w:t>
      </w:r>
      <w:r w:rsidRPr="00D17F1D">
        <w:rPr>
          <w:rFonts w:ascii="Times New Roman" w:eastAsia="宋体" w:hAnsi="Times New Roman" w:cs="宋体"/>
          <w:sz w:val="24"/>
        </w:rPr>
        <w:t>但是，如果这两个</w:t>
      </w:r>
      <w:r w:rsidRPr="00D17F1D">
        <w:rPr>
          <w:rFonts w:ascii="Times New Roman" w:eastAsia="宋体" w:hAnsi="Times New Roman" w:cs="宋体"/>
          <w:sz w:val="24"/>
        </w:rPr>
        <w:t>DI</w:t>
      </w:r>
      <w:r w:rsidRPr="00D17F1D">
        <w:rPr>
          <w:rFonts w:ascii="Times New Roman" w:eastAsia="宋体" w:hAnsi="Times New Roman" w:cs="宋体"/>
          <w:sz w:val="24"/>
        </w:rPr>
        <w:t>相同，则无需向</w:t>
      </w:r>
      <w:r w:rsidRPr="00D17F1D">
        <w:rPr>
          <w:rFonts w:ascii="Times New Roman" w:eastAsia="宋体" w:hAnsi="Times New Roman" w:cs="宋体"/>
          <w:sz w:val="24"/>
        </w:rPr>
        <w:t>GUDID</w:t>
      </w:r>
      <w:r w:rsidRPr="00D17F1D">
        <w:rPr>
          <w:rFonts w:ascii="Times New Roman" w:eastAsia="宋体" w:hAnsi="Times New Roman" w:cs="宋体"/>
          <w:sz w:val="24"/>
        </w:rPr>
        <w:t>提交其他信息。</w:t>
      </w:r>
    </w:p>
    <w:p w14:paraId="2A8177D4" w14:textId="09C2AE7B"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如果您正在申请</w:t>
      </w:r>
      <w:r w:rsidRPr="00D17F1D">
        <w:rPr>
          <w:rFonts w:ascii="Times New Roman" w:eastAsia="宋体" w:hAnsi="Times New Roman" w:cs="宋体"/>
          <w:sz w:val="24"/>
        </w:rPr>
        <w:t>21 CFR 801.45(d</w:t>
      </w:r>
      <w:r w:rsidR="007A3F06">
        <w:rPr>
          <w:rFonts w:ascii="Times New Roman" w:eastAsia="宋体" w:hAnsi="Times New Roman" w:cs="宋体"/>
          <w:sz w:val="24"/>
        </w:rPr>
        <w:t>)</w:t>
      </w:r>
      <w:r w:rsidRPr="00D17F1D">
        <w:rPr>
          <w:rFonts w:ascii="Times New Roman" w:eastAsia="宋体" w:hAnsi="Times New Roman" w:cs="宋体"/>
          <w:sz w:val="24"/>
        </w:rPr>
        <w:t>所列的例外情况之一，您应该在</w:t>
      </w:r>
      <w:r w:rsidRPr="00D17F1D">
        <w:rPr>
          <w:rFonts w:ascii="Times New Roman" w:eastAsia="宋体" w:hAnsi="Times New Roman" w:cs="宋体"/>
          <w:sz w:val="24"/>
        </w:rPr>
        <w:t>GUDID</w:t>
      </w:r>
      <w:r w:rsidRPr="00D17F1D">
        <w:rPr>
          <w:rFonts w:ascii="Times New Roman" w:eastAsia="宋体" w:hAnsi="Times New Roman" w:cs="宋体"/>
          <w:sz w:val="24"/>
        </w:rPr>
        <w:t>中说明该器械需要</w:t>
      </w:r>
      <w:r w:rsidR="005B02AC">
        <w:rPr>
          <w:rFonts w:ascii="Times New Roman" w:eastAsia="宋体" w:hAnsi="Times New Roman" w:cs="宋体"/>
          <w:sz w:val="24"/>
        </w:rPr>
        <w:t>本体标识</w:t>
      </w:r>
      <w:r w:rsidRPr="00D17F1D">
        <w:rPr>
          <w:rFonts w:ascii="Times New Roman" w:eastAsia="宋体" w:hAnsi="Times New Roman" w:cs="宋体"/>
          <w:sz w:val="24"/>
        </w:rPr>
        <w:t>但属于例外情况。我们在本指南的第</w:t>
      </w:r>
      <w:r w:rsidRPr="00D17F1D">
        <w:rPr>
          <w:rFonts w:ascii="Times New Roman" w:eastAsia="宋体" w:hAnsi="Times New Roman" w:cs="宋体"/>
          <w:sz w:val="24"/>
        </w:rPr>
        <w:t>III.D</w:t>
      </w:r>
      <w:r w:rsidRPr="00D17F1D">
        <w:rPr>
          <w:rFonts w:ascii="Times New Roman" w:eastAsia="宋体" w:hAnsi="Times New Roman" w:cs="宋体"/>
          <w:sz w:val="24"/>
        </w:rPr>
        <w:t>节概述了</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要求的一般例外情况。</w:t>
      </w:r>
    </w:p>
    <w:p w14:paraId="76145B48" w14:textId="0CAC6247"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13" w:name="_Toc90391661"/>
      <w:r w:rsidRPr="00D17F1D">
        <w:rPr>
          <w:rFonts w:ascii="Times New Roman" w:eastAsia="宋体" w:hAnsi="Times New Roman" w:cs="宋体"/>
          <w:sz w:val="28"/>
        </w:rPr>
        <w:t>9.</w:t>
      </w:r>
      <w:r w:rsidRPr="00D17F1D">
        <w:rPr>
          <w:rFonts w:ascii="Times New Roman" w:eastAsia="宋体" w:hAnsi="Times New Roman" w:cs="宋体"/>
          <w:sz w:val="28"/>
        </w:rPr>
        <w:tab/>
      </w:r>
      <w:r w:rsidRPr="00D17F1D">
        <w:rPr>
          <w:rFonts w:ascii="Times New Roman" w:eastAsia="宋体" w:hAnsi="Times New Roman" w:cs="宋体"/>
          <w:sz w:val="28"/>
        </w:rPr>
        <w:t>对于必须</w:t>
      </w:r>
      <w:r w:rsidR="005B02AC">
        <w:rPr>
          <w:rFonts w:ascii="Times New Roman" w:eastAsia="宋体" w:hAnsi="Times New Roman" w:cs="宋体"/>
          <w:sz w:val="28"/>
        </w:rPr>
        <w:t>本体标识</w:t>
      </w:r>
      <w:r w:rsidRPr="00D17F1D">
        <w:rPr>
          <w:rFonts w:ascii="Times New Roman" w:eastAsia="宋体" w:hAnsi="Times New Roman" w:cs="宋体"/>
          <w:sz w:val="28"/>
        </w:rPr>
        <w:t>UDI</w:t>
      </w:r>
      <w:r w:rsidRPr="00D17F1D">
        <w:rPr>
          <w:rFonts w:ascii="Times New Roman" w:eastAsia="宋体" w:hAnsi="Times New Roman" w:cs="宋体"/>
          <w:sz w:val="28"/>
        </w:rPr>
        <w:t>的器械，有哪些记录要求？</w:t>
      </w:r>
      <w:bookmarkEnd w:id="13"/>
    </w:p>
    <w:p w14:paraId="5A8323D2" w14:textId="5187491A" w:rsidR="003C43A4"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21 CFR 830.360</w:t>
      </w:r>
      <w:r w:rsidRPr="00D17F1D">
        <w:rPr>
          <w:rFonts w:ascii="Times New Roman" w:eastAsia="宋体" w:hAnsi="Times New Roman" w:cs="宋体"/>
          <w:sz w:val="24"/>
        </w:rPr>
        <w:t>规定的记录要求适用于器械标签上的</w:t>
      </w:r>
      <w:r w:rsidRPr="00D17F1D">
        <w:rPr>
          <w:rFonts w:ascii="Times New Roman" w:eastAsia="宋体" w:hAnsi="Times New Roman" w:cs="宋体"/>
          <w:sz w:val="24"/>
        </w:rPr>
        <w:t>UDI</w:t>
      </w:r>
      <w:r w:rsidRPr="00D17F1D">
        <w:rPr>
          <w:rFonts w:ascii="Times New Roman" w:eastAsia="宋体" w:hAnsi="Times New Roman" w:cs="宋体"/>
          <w:sz w:val="24"/>
        </w:rPr>
        <w:t>、包装上的</w:t>
      </w:r>
      <w:r w:rsidRPr="00D17F1D">
        <w:rPr>
          <w:rFonts w:ascii="Times New Roman" w:eastAsia="宋体" w:hAnsi="Times New Roman" w:cs="宋体"/>
          <w:sz w:val="24"/>
        </w:rPr>
        <w:t>UDI</w:t>
      </w:r>
      <w:r w:rsidRPr="00D17F1D">
        <w:rPr>
          <w:rFonts w:ascii="Times New Roman" w:eastAsia="宋体" w:hAnsi="Times New Roman" w:cs="宋体"/>
          <w:sz w:val="24"/>
        </w:rPr>
        <w:t>以及</w:t>
      </w:r>
      <w:r w:rsidR="005B02AC">
        <w:rPr>
          <w:rFonts w:ascii="Times New Roman" w:eastAsia="宋体" w:hAnsi="Times New Roman" w:cs="宋体"/>
          <w:sz w:val="24"/>
        </w:rPr>
        <w:t>本体标识</w:t>
      </w:r>
      <w:r w:rsidRPr="00D17F1D">
        <w:rPr>
          <w:rFonts w:ascii="Times New Roman" w:eastAsia="宋体" w:hAnsi="Times New Roman" w:cs="宋体"/>
          <w:sz w:val="24"/>
        </w:rPr>
        <w:t>UDI</w:t>
      </w:r>
      <w:r w:rsidRPr="00D17F1D">
        <w:rPr>
          <w:rFonts w:ascii="Times New Roman" w:eastAsia="宋体" w:hAnsi="Times New Roman" w:cs="宋体"/>
          <w:sz w:val="24"/>
        </w:rPr>
        <w:t>。贴标人需要保留并在</w:t>
      </w:r>
      <w:r w:rsidRPr="00D17F1D">
        <w:rPr>
          <w:rFonts w:ascii="Times New Roman" w:eastAsia="宋体" w:hAnsi="Times New Roman" w:cs="宋体"/>
          <w:sz w:val="24"/>
        </w:rPr>
        <w:t>FDA</w:t>
      </w:r>
      <w:r w:rsidRPr="00D17F1D">
        <w:rPr>
          <w:rFonts w:ascii="Times New Roman" w:eastAsia="宋体" w:hAnsi="Times New Roman" w:cs="宋体"/>
          <w:sz w:val="24"/>
        </w:rPr>
        <w:t>要求时提供记录，记录应显示</w:t>
      </w:r>
      <w:proofErr w:type="gramStart"/>
      <w:r w:rsidRPr="00D17F1D">
        <w:rPr>
          <w:rFonts w:ascii="Times New Roman" w:eastAsia="宋体" w:hAnsi="Times New Roman" w:cs="宋体"/>
          <w:sz w:val="24"/>
        </w:rPr>
        <w:t>所有用于</w:t>
      </w:r>
      <w:proofErr w:type="gramEnd"/>
      <w:r w:rsidRPr="00D17F1D">
        <w:rPr>
          <w:rFonts w:ascii="Times New Roman" w:eastAsia="宋体" w:hAnsi="Times New Roman" w:cs="宋体"/>
          <w:sz w:val="24"/>
        </w:rPr>
        <w:t>识别必须在标签上标识</w:t>
      </w:r>
      <w:r w:rsidRPr="00D17F1D">
        <w:rPr>
          <w:rFonts w:ascii="Times New Roman" w:eastAsia="宋体" w:hAnsi="Times New Roman" w:cs="宋体"/>
          <w:sz w:val="24"/>
        </w:rPr>
        <w:t>UDI</w:t>
      </w:r>
      <w:r w:rsidRPr="00D17F1D">
        <w:rPr>
          <w:rFonts w:ascii="Times New Roman" w:eastAsia="宋体" w:hAnsi="Times New Roman" w:cs="宋体"/>
          <w:sz w:val="24"/>
        </w:rPr>
        <w:t>的器械的</w:t>
      </w:r>
      <w:r w:rsidRPr="00D17F1D">
        <w:rPr>
          <w:rFonts w:ascii="Times New Roman" w:eastAsia="宋体" w:hAnsi="Times New Roman" w:cs="宋体"/>
          <w:sz w:val="24"/>
        </w:rPr>
        <w:t>UDI</w:t>
      </w:r>
      <w:r w:rsidRPr="00D17F1D">
        <w:rPr>
          <w:rFonts w:ascii="Times New Roman" w:eastAsia="宋体" w:hAnsi="Times New Roman" w:cs="宋体"/>
          <w:sz w:val="24"/>
        </w:rPr>
        <w:t>。参见</w:t>
      </w:r>
      <w:r w:rsidRPr="00D17F1D">
        <w:rPr>
          <w:rFonts w:ascii="Times New Roman" w:eastAsia="宋体" w:hAnsi="Times New Roman" w:cs="宋体"/>
          <w:sz w:val="24"/>
        </w:rPr>
        <w:t>21 CFR 830.360</w:t>
      </w:r>
      <w:r w:rsidR="007A3F06">
        <w:rPr>
          <w:rFonts w:ascii="Times New Roman" w:eastAsia="宋体" w:hAnsi="Times New Roman" w:cs="宋体"/>
          <w:sz w:val="24"/>
        </w:rPr>
        <w:t>(a)</w:t>
      </w:r>
      <w:r w:rsidRPr="00D17F1D">
        <w:rPr>
          <w:rFonts w:ascii="Times New Roman" w:eastAsia="宋体" w:hAnsi="Times New Roman" w:cs="宋体"/>
          <w:sz w:val="24"/>
        </w:rPr>
        <w:t>。</w:t>
      </w:r>
      <w:r w:rsidRPr="00D17F1D">
        <w:rPr>
          <w:rFonts w:ascii="Times New Roman" w:eastAsia="宋体" w:hAnsi="Times New Roman" w:cs="宋体"/>
          <w:sz w:val="24"/>
        </w:rPr>
        <w:t>FDA</w:t>
      </w:r>
      <w:r w:rsidRPr="00D17F1D">
        <w:rPr>
          <w:rFonts w:ascii="Times New Roman" w:eastAsia="宋体" w:hAnsi="Times New Roman" w:cs="宋体"/>
          <w:sz w:val="24"/>
        </w:rPr>
        <w:t>期望这些记录能表明器械是否获</w:t>
      </w:r>
      <w:r w:rsidR="005B02AC">
        <w:rPr>
          <w:rFonts w:ascii="Times New Roman" w:eastAsia="宋体" w:hAnsi="Times New Roman" w:cs="宋体"/>
          <w:sz w:val="24"/>
        </w:rPr>
        <w:t>本体标识</w:t>
      </w:r>
      <w:r w:rsidRPr="00D17F1D">
        <w:rPr>
          <w:rFonts w:ascii="Times New Roman" w:eastAsia="宋体" w:hAnsi="Times New Roman" w:cs="宋体"/>
          <w:sz w:val="24"/>
        </w:rPr>
        <w:t>，如果是，</w:t>
      </w:r>
      <w:r w:rsidR="005B02AC">
        <w:rPr>
          <w:rFonts w:ascii="Times New Roman" w:eastAsia="宋体" w:hAnsi="Times New Roman" w:cs="宋体"/>
          <w:sz w:val="24"/>
        </w:rPr>
        <w:t>本体标识</w:t>
      </w:r>
      <w:r w:rsidRPr="00D17F1D">
        <w:rPr>
          <w:rFonts w:ascii="Times New Roman" w:eastAsia="宋体" w:hAnsi="Times New Roman" w:cs="宋体"/>
          <w:sz w:val="24"/>
        </w:rPr>
        <w:t>DI</w:t>
      </w:r>
      <w:r w:rsidRPr="00D17F1D">
        <w:rPr>
          <w:rFonts w:ascii="Times New Roman" w:eastAsia="宋体" w:hAnsi="Times New Roman" w:cs="宋体"/>
          <w:sz w:val="24"/>
        </w:rPr>
        <w:t>是否与</w:t>
      </w:r>
      <w:r w:rsidR="006105D0">
        <w:rPr>
          <w:rFonts w:ascii="Times New Roman" w:eastAsia="宋体" w:hAnsi="Times New Roman" w:cs="宋体" w:hint="eastAsia"/>
          <w:sz w:val="24"/>
        </w:rPr>
        <w:t>主</w:t>
      </w:r>
      <w:r w:rsidRPr="00D17F1D">
        <w:rPr>
          <w:rFonts w:ascii="Times New Roman" w:eastAsia="宋体" w:hAnsi="Times New Roman" w:cs="宋体"/>
          <w:sz w:val="24"/>
        </w:rPr>
        <w:t>DI</w:t>
      </w:r>
      <w:r w:rsidRPr="00D17F1D">
        <w:rPr>
          <w:rFonts w:ascii="Times New Roman" w:eastAsia="宋体" w:hAnsi="Times New Roman" w:cs="宋体"/>
          <w:sz w:val="24"/>
        </w:rPr>
        <w:t>相同或不同。当生产标识（</w:t>
      </w:r>
      <w:r w:rsidRPr="00D17F1D">
        <w:rPr>
          <w:rFonts w:ascii="Times New Roman" w:eastAsia="宋体" w:hAnsi="Times New Roman" w:cs="宋体"/>
          <w:sz w:val="24"/>
        </w:rPr>
        <w:t>PI</w:t>
      </w:r>
      <w:r w:rsidRPr="00D17F1D">
        <w:rPr>
          <w:rFonts w:ascii="Times New Roman" w:eastAsia="宋体" w:hAnsi="Times New Roman" w:cs="宋体"/>
          <w:sz w:val="24"/>
        </w:rPr>
        <w:t>）发生变更时，应更新记录，以反映目前与每个</w:t>
      </w:r>
      <w:r w:rsidRPr="00D17F1D">
        <w:rPr>
          <w:rFonts w:ascii="Times New Roman" w:eastAsia="宋体" w:hAnsi="Times New Roman" w:cs="宋体"/>
          <w:sz w:val="24"/>
        </w:rPr>
        <w:t>DI</w:t>
      </w:r>
      <w:r w:rsidRPr="00D17F1D">
        <w:rPr>
          <w:rFonts w:ascii="Times New Roman" w:eastAsia="宋体" w:hAnsi="Times New Roman" w:cs="宋体"/>
          <w:sz w:val="24"/>
        </w:rPr>
        <w:t>相关的所有</w:t>
      </w:r>
      <w:r w:rsidRPr="00D17F1D">
        <w:rPr>
          <w:rFonts w:ascii="Times New Roman" w:eastAsia="宋体" w:hAnsi="Times New Roman" w:cs="宋体"/>
          <w:sz w:val="24"/>
        </w:rPr>
        <w:t>PI</w:t>
      </w:r>
      <w:r w:rsidRPr="00D17F1D">
        <w:rPr>
          <w:rFonts w:ascii="Times New Roman" w:eastAsia="宋体" w:hAnsi="Times New Roman" w:cs="宋体"/>
          <w:sz w:val="24"/>
        </w:rPr>
        <w:t>。此外，器械主记录（</w:t>
      </w:r>
      <w:r w:rsidRPr="00D17F1D">
        <w:rPr>
          <w:rFonts w:ascii="Times New Roman" w:eastAsia="宋体" w:hAnsi="Times New Roman" w:cs="宋体"/>
          <w:sz w:val="24"/>
        </w:rPr>
        <w:t>DMR</w:t>
      </w:r>
      <w:r w:rsidRPr="00D17F1D">
        <w:rPr>
          <w:rFonts w:ascii="Times New Roman" w:eastAsia="宋体" w:hAnsi="Times New Roman" w:cs="宋体"/>
          <w:sz w:val="24"/>
        </w:rPr>
        <w:t>）必须包括或提及器械特定版本或型号的</w:t>
      </w:r>
      <w:r w:rsidRPr="00D17F1D">
        <w:rPr>
          <w:rFonts w:ascii="Times New Roman" w:eastAsia="宋体" w:hAnsi="Times New Roman" w:cs="宋体"/>
          <w:sz w:val="24"/>
        </w:rPr>
        <w:t>DI</w:t>
      </w:r>
      <w:r w:rsidRPr="00D17F1D">
        <w:rPr>
          <w:rFonts w:ascii="Times New Roman" w:eastAsia="宋体" w:hAnsi="Times New Roman" w:cs="宋体"/>
          <w:sz w:val="24"/>
        </w:rPr>
        <w:t>位置，以及该器械特定版本或型号的</w:t>
      </w:r>
      <w:r w:rsidRPr="00D17F1D">
        <w:rPr>
          <w:rFonts w:ascii="Times New Roman" w:eastAsia="宋体" w:hAnsi="Times New Roman" w:cs="宋体"/>
          <w:sz w:val="24"/>
        </w:rPr>
        <w:t>UDI</w:t>
      </w:r>
      <w:r w:rsidRPr="00D17F1D">
        <w:rPr>
          <w:rFonts w:ascii="Times New Roman" w:eastAsia="宋体" w:hAnsi="Times New Roman" w:cs="宋体"/>
          <w:sz w:val="24"/>
        </w:rPr>
        <w:t>中包含的相关</w:t>
      </w:r>
      <w:r w:rsidRPr="00D17F1D">
        <w:rPr>
          <w:rFonts w:ascii="Times New Roman" w:eastAsia="宋体" w:hAnsi="Times New Roman" w:cs="宋体"/>
          <w:sz w:val="24"/>
        </w:rPr>
        <w:t>PI</w:t>
      </w:r>
      <w:r w:rsidRPr="00D17F1D">
        <w:rPr>
          <w:rFonts w:ascii="Times New Roman" w:eastAsia="宋体" w:hAnsi="Times New Roman" w:cs="宋体"/>
          <w:sz w:val="24"/>
        </w:rPr>
        <w:t>类型（即批号或批次、序列号、失效日期、</w:t>
      </w:r>
      <w:r w:rsidR="00071490">
        <w:rPr>
          <w:rFonts w:ascii="Times New Roman" w:eastAsia="宋体" w:hAnsi="Times New Roman" w:cs="宋体" w:hint="eastAsia"/>
          <w:sz w:val="24"/>
        </w:rPr>
        <w:t>生产</w:t>
      </w:r>
      <w:r w:rsidRPr="00D17F1D">
        <w:rPr>
          <w:rFonts w:ascii="Times New Roman" w:eastAsia="宋体" w:hAnsi="Times New Roman" w:cs="宋体"/>
          <w:sz w:val="24"/>
        </w:rPr>
        <w:t>日期、独特识别码）</w:t>
      </w:r>
      <w:r w:rsidR="00644963" w:rsidRPr="00D17F1D">
        <w:rPr>
          <w:rFonts w:ascii="Times New Roman" w:eastAsia="宋体" w:hAnsi="Times New Roman" w:cs="宋体"/>
          <w:sz w:val="24"/>
        </w:rPr>
        <w:t>。参</w:t>
      </w:r>
      <w:r w:rsidRPr="00D17F1D">
        <w:rPr>
          <w:rFonts w:ascii="Times New Roman" w:eastAsia="宋体" w:hAnsi="Times New Roman" w:cs="宋体"/>
          <w:sz w:val="24"/>
        </w:rPr>
        <w:t>见</w:t>
      </w:r>
      <w:r w:rsidRPr="00D17F1D">
        <w:rPr>
          <w:rFonts w:ascii="Times New Roman" w:eastAsia="宋体" w:hAnsi="Times New Roman" w:cs="宋体"/>
          <w:sz w:val="24"/>
        </w:rPr>
        <w:t>21 CFR 820.181</w:t>
      </w:r>
      <w:r w:rsidRPr="00D17F1D">
        <w:rPr>
          <w:rFonts w:ascii="Times New Roman" w:eastAsia="宋体" w:hAnsi="Times New Roman" w:cs="宋体"/>
          <w:sz w:val="24"/>
        </w:rPr>
        <w:t>。</w:t>
      </w:r>
      <w:r w:rsidRPr="00D17F1D">
        <w:rPr>
          <w:rFonts w:ascii="Times New Roman" w:eastAsia="宋体" w:hAnsi="Times New Roman" w:cs="宋体"/>
          <w:sz w:val="24"/>
        </w:rPr>
        <w:t>DMR</w:t>
      </w:r>
      <w:r w:rsidRPr="00D17F1D">
        <w:rPr>
          <w:rFonts w:ascii="Times New Roman" w:eastAsia="宋体" w:hAnsi="Times New Roman" w:cs="宋体"/>
          <w:sz w:val="24"/>
        </w:rPr>
        <w:t>无需包含实际</w:t>
      </w:r>
      <w:r w:rsidRPr="00D17F1D">
        <w:rPr>
          <w:rFonts w:ascii="Times New Roman" w:eastAsia="宋体" w:hAnsi="Times New Roman" w:cs="宋体"/>
          <w:sz w:val="24"/>
        </w:rPr>
        <w:t>PI</w:t>
      </w:r>
      <w:r w:rsidRPr="00D17F1D">
        <w:rPr>
          <w:rFonts w:ascii="Times New Roman" w:eastAsia="宋体" w:hAnsi="Times New Roman" w:cs="宋体"/>
          <w:sz w:val="24"/>
        </w:rPr>
        <w:t>。相比之下，器械历史记录（</w:t>
      </w:r>
      <w:r w:rsidRPr="00D17F1D">
        <w:rPr>
          <w:rFonts w:ascii="Times New Roman" w:eastAsia="宋体" w:hAnsi="Times New Roman" w:cs="宋体"/>
          <w:sz w:val="24"/>
        </w:rPr>
        <w:t>DHR</w:t>
      </w:r>
      <w:r w:rsidRPr="00D17F1D">
        <w:rPr>
          <w:rFonts w:ascii="Times New Roman" w:eastAsia="宋体" w:hAnsi="Times New Roman" w:cs="宋体"/>
          <w:sz w:val="24"/>
        </w:rPr>
        <w:t>）必须包括或提及用于识别器械的完整</w:t>
      </w:r>
      <w:r w:rsidRPr="00D17F1D">
        <w:rPr>
          <w:rFonts w:ascii="Times New Roman" w:eastAsia="宋体" w:hAnsi="Times New Roman" w:cs="宋体"/>
          <w:sz w:val="24"/>
        </w:rPr>
        <w:t>UDI</w:t>
      </w:r>
      <w:r w:rsidRPr="00D17F1D">
        <w:rPr>
          <w:rFonts w:ascii="Times New Roman" w:eastAsia="宋体" w:hAnsi="Times New Roman" w:cs="宋体"/>
          <w:sz w:val="24"/>
        </w:rPr>
        <w:t>（</w:t>
      </w:r>
      <w:r w:rsidRPr="00D17F1D">
        <w:rPr>
          <w:rFonts w:ascii="Times New Roman" w:eastAsia="宋体" w:hAnsi="Times New Roman" w:cs="宋体"/>
          <w:sz w:val="24"/>
        </w:rPr>
        <w:t>DI</w:t>
      </w:r>
      <w:r w:rsidRPr="00D17F1D">
        <w:rPr>
          <w:rFonts w:ascii="Times New Roman" w:eastAsia="宋体" w:hAnsi="Times New Roman" w:cs="宋体"/>
          <w:sz w:val="24"/>
        </w:rPr>
        <w:t>和</w:t>
      </w:r>
      <w:r w:rsidRPr="00D17F1D">
        <w:rPr>
          <w:rFonts w:ascii="Times New Roman" w:eastAsia="宋体" w:hAnsi="Times New Roman" w:cs="宋体"/>
          <w:sz w:val="24"/>
        </w:rPr>
        <w:t>PI</w:t>
      </w:r>
      <w:r w:rsidRPr="00D17F1D">
        <w:rPr>
          <w:rFonts w:ascii="Times New Roman" w:eastAsia="宋体" w:hAnsi="Times New Roman" w:cs="宋体"/>
          <w:sz w:val="24"/>
        </w:rPr>
        <w:t>）位置。参见</w:t>
      </w:r>
      <w:r w:rsidRPr="00D17F1D">
        <w:rPr>
          <w:rFonts w:ascii="Times New Roman" w:eastAsia="宋体" w:hAnsi="Times New Roman" w:cs="宋体"/>
          <w:sz w:val="24"/>
        </w:rPr>
        <w:t>21 CFR 820.184</w:t>
      </w:r>
      <w:r w:rsidRPr="00D17F1D">
        <w:rPr>
          <w:rFonts w:ascii="Times New Roman" w:eastAsia="宋体" w:hAnsi="Times New Roman" w:cs="宋体"/>
          <w:sz w:val="24"/>
        </w:rPr>
        <w:t>。</w:t>
      </w:r>
    </w:p>
    <w:p w14:paraId="1EB55518" w14:textId="77777777" w:rsidR="00D17F1D" w:rsidRDefault="00D17F1D">
      <w:pPr>
        <w:widowControl/>
        <w:jc w:val="left"/>
        <w:rPr>
          <w:rFonts w:ascii="Times New Roman" w:eastAsia="宋体" w:hAnsi="Times New Roman" w:cs="宋体"/>
          <w:sz w:val="24"/>
        </w:rPr>
      </w:pPr>
    </w:p>
    <w:p w14:paraId="0306FA66" w14:textId="77777777" w:rsidR="0029731C" w:rsidRDefault="0029731C">
      <w:pPr>
        <w:widowControl/>
        <w:jc w:val="left"/>
        <w:rPr>
          <w:rFonts w:ascii="Times New Roman" w:eastAsia="宋体" w:hAnsi="Times New Roman" w:cs="宋体"/>
          <w:sz w:val="24"/>
        </w:rPr>
      </w:pPr>
    </w:p>
    <w:p w14:paraId="3DC0BD72" w14:textId="77777777" w:rsidR="0029731C" w:rsidRDefault="0029731C">
      <w:pPr>
        <w:widowControl/>
        <w:jc w:val="left"/>
        <w:rPr>
          <w:rFonts w:ascii="Times New Roman" w:eastAsia="宋体" w:hAnsi="Times New Roman" w:cs="宋体"/>
          <w:sz w:val="24"/>
        </w:rPr>
      </w:pPr>
    </w:p>
    <w:p w14:paraId="2630A692" w14:textId="77777777" w:rsidR="0029731C" w:rsidRDefault="0029731C">
      <w:pPr>
        <w:widowControl/>
        <w:jc w:val="left"/>
        <w:rPr>
          <w:rFonts w:ascii="Times New Roman" w:eastAsia="宋体" w:hAnsi="Times New Roman" w:cs="宋体"/>
          <w:sz w:val="24"/>
        </w:rPr>
      </w:pPr>
    </w:p>
    <w:p w14:paraId="3372E597" w14:textId="77777777" w:rsidR="0029731C" w:rsidRDefault="0029731C">
      <w:pPr>
        <w:widowControl/>
        <w:jc w:val="left"/>
        <w:rPr>
          <w:rFonts w:ascii="Times New Roman" w:eastAsia="宋体" w:hAnsi="Times New Roman" w:cs="宋体"/>
          <w:sz w:val="24"/>
        </w:rPr>
      </w:pPr>
    </w:p>
    <w:p w14:paraId="59DE8E52" w14:textId="77777777" w:rsidR="0029731C" w:rsidRDefault="0029731C">
      <w:pPr>
        <w:widowControl/>
        <w:jc w:val="left"/>
        <w:rPr>
          <w:rFonts w:ascii="Times New Roman" w:eastAsia="宋体" w:hAnsi="Times New Roman" w:cs="宋体"/>
          <w:sz w:val="24"/>
        </w:rPr>
      </w:pPr>
    </w:p>
    <w:p w14:paraId="5C84D697" w14:textId="77777777" w:rsidR="0029731C" w:rsidRDefault="0029731C">
      <w:pPr>
        <w:widowControl/>
        <w:jc w:val="left"/>
        <w:rPr>
          <w:rFonts w:ascii="Times New Roman" w:eastAsia="宋体" w:hAnsi="Times New Roman" w:cs="宋体"/>
          <w:sz w:val="24"/>
        </w:rPr>
      </w:pPr>
    </w:p>
    <w:p w14:paraId="6F29505F" w14:textId="77777777" w:rsidR="0029731C" w:rsidRDefault="0029731C">
      <w:pPr>
        <w:widowControl/>
        <w:jc w:val="left"/>
        <w:rPr>
          <w:rFonts w:ascii="Times New Roman" w:eastAsia="宋体" w:hAnsi="Times New Roman" w:cs="宋体"/>
          <w:sz w:val="24"/>
        </w:rPr>
      </w:pPr>
    </w:p>
    <w:p w14:paraId="1EFD4479" w14:textId="77777777" w:rsidR="0029731C" w:rsidRDefault="0029731C">
      <w:pPr>
        <w:widowControl/>
        <w:jc w:val="left"/>
        <w:rPr>
          <w:rFonts w:ascii="Times New Roman" w:eastAsia="宋体" w:hAnsi="Times New Roman" w:cs="宋体"/>
          <w:sz w:val="24"/>
        </w:rPr>
      </w:pPr>
    </w:p>
    <w:p w14:paraId="4A06D008" w14:textId="77777777" w:rsidR="0029731C" w:rsidRDefault="0029731C">
      <w:pPr>
        <w:widowControl/>
        <w:jc w:val="left"/>
        <w:rPr>
          <w:rFonts w:ascii="Times New Roman" w:eastAsia="宋体" w:hAnsi="Times New Roman" w:cs="宋体"/>
          <w:sz w:val="24"/>
        </w:rPr>
      </w:pPr>
    </w:p>
    <w:p w14:paraId="475F2FAC" w14:textId="77777777" w:rsidR="00D17F1D" w:rsidRPr="00D17F1D" w:rsidRDefault="00D17F1D" w:rsidP="00D17F1D">
      <w:pPr>
        <w:rPr>
          <w:rFonts w:ascii="Times New Roman" w:eastAsia="宋体" w:hAnsi="Times New Roman" w:cs="Times New Roman"/>
        </w:rPr>
      </w:pPr>
      <w:r w:rsidRPr="00D17F1D">
        <w:rPr>
          <w:rFonts w:ascii="Times New Roman" w:eastAsia="宋体" w:hAnsi="Times New Roman" w:cs="宋体"/>
        </w:rPr>
        <w:t>____________________________</w:t>
      </w:r>
    </w:p>
    <w:p w14:paraId="29B4C6CE" w14:textId="1E179314" w:rsidR="00D17F1D" w:rsidRPr="00D17F1D" w:rsidRDefault="00644963" w:rsidP="0029731C">
      <w:pPr>
        <w:pStyle w:val="a8"/>
        <w:adjustRightInd w:val="0"/>
        <w:spacing w:beforeLines="15" w:before="46" w:line="276" w:lineRule="auto"/>
        <w:jc w:val="both"/>
        <w:rPr>
          <w:rFonts w:ascii="Times New Roman" w:eastAsia="宋体" w:hAnsi="Times New Roman" w:cs="Times New Roman"/>
          <w:sz w:val="21"/>
          <w:szCs w:val="21"/>
        </w:rPr>
      </w:pPr>
      <w:r w:rsidRPr="0029731C">
        <w:rPr>
          <w:rFonts w:ascii="Times New Roman" w:eastAsia="宋体" w:hAnsi="Times New Roman" w:cs="宋体"/>
          <w:sz w:val="21"/>
          <w:vertAlign w:val="superscript"/>
        </w:rPr>
        <w:t>2</w:t>
      </w:r>
      <w:r w:rsidRPr="00D17F1D">
        <w:rPr>
          <w:rFonts w:ascii="Times New Roman" w:eastAsia="宋体" w:hAnsi="Times New Roman" w:cs="宋体"/>
          <w:sz w:val="21"/>
        </w:rPr>
        <w:t>医</w:t>
      </w:r>
      <w:r w:rsidR="00D17F1D" w:rsidRPr="00D17F1D">
        <w:rPr>
          <w:rFonts w:ascii="Times New Roman" w:eastAsia="宋体" w:hAnsi="Times New Roman" w:cs="宋体"/>
          <w:sz w:val="21"/>
        </w:rPr>
        <w:t>疗器械唯一标识符由医疗器械标识符和生产标识符组成，如</w:t>
      </w:r>
      <w:r w:rsidR="00D17F1D" w:rsidRPr="00D17F1D">
        <w:rPr>
          <w:rFonts w:ascii="Times New Roman" w:eastAsia="宋体" w:hAnsi="Times New Roman" w:cs="宋体"/>
          <w:sz w:val="21"/>
        </w:rPr>
        <w:t>21 CFR 801.3</w:t>
      </w:r>
      <w:r w:rsidR="00D17F1D" w:rsidRPr="00D17F1D">
        <w:rPr>
          <w:rFonts w:ascii="Times New Roman" w:eastAsia="宋体" w:hAnsi="Times New Roman" w:cs="宋体"/>
          <w:sz w:val="21"/>
        </w:rPr>
        <w:t>所定义。</w:t>
      </w:r>
    </w:p>
    <w:p w14:paraId="173BA734" w14:textId="6A82C569" w:rsidR="00D17F1D" w:rsidRPr="00A61940" w:rsidRDefault="00644963" w:rsidP="0029731C">
      <w:pPr>
        <w:pStyle w:val="a8"/>
        <w:adjustRightInd w:val="0"/>
        <w:spacing w:beforeLines="15" w:before="46" w:line="276" w:lineRule="auto"/>
        <w:jc w:val="both"/>
        <w:rPr>
          <w:rFonts w:ascii="Times New Roman" w:eastAsia="宋体" w:hAnsi="Times New Roman" w:cs="Times New Roman"/>
          <w:sz w:val="21"/>
          <w:szCs w:val="21"/>
          <w:lang w:val="de-DE"/>
        </w:rPr>
      </w:pPr>
      <w:r w:rsidRPr="00A61940">
        <w:rPr>
          <w:rFonts w:ascii="Times New Roman" w:eastAsia="宋体" w:hAnsi="Times New Roman" w:cs="宋体"/>
          <w:sz w:val="21"/>
          <w:vertAlign w:val="superscript"/>
          <w:lang w:val="de-DE"/>
        </w:rPr>
        <w:t>3</w:t>
      </w:r>
      <w:r w:rsidRPr="00D17F1D">
        <w:rPr>
          <w:rFonts w:ascii="Times New Roman" w:eastAsia="宋体" w:hAnsi="Times New Roman" w:cs="宋体"/>
          <w:sz w:val="21"/>
        </w:rPr>
        <w:t>有</w:t>
      </w:r>
      <w:r w:rsidR="00D17F1D" w:rsidRPr="00D17F1D">
        <w:rPr>
          <w:rFonts w:ascii="Times New Roman" w:eastAsia="宋体" w:hAnsi="Times New Roman" w:cs="宋体"/>
          <w:sz w:val="21"/>
        </w:rPr>
        <w:t>关其他信息</w:t>
      </w:r>
      <w:r w:rsidR="00D17F1D" w:rsidRPr="00A61940">
        <w:rPr>
          <w:rFonts w:ascii="Times New Roman" w:eastAsia="宋体" w:hAnsi="Times New Roman" w:cs="宋体"/>
          <w:sz w:val="21"/>
          <w:lang w:val="de-DE"/>
        </w:rPr>
        <w:t>，</w:t>
      </w:r>
      <w:r w:rsidR="00D17F1D" w:rsidRPr="00D17F1D">
        <w:rPr>
          <w:rFonts w:ascii="Times New Roman" w:eastAsia="宋体" w:hAnsi="Times New Roman" w:cs="宋体"/>
          <w:sz w:val="21"/>
        </w:rPr>
        <w:t>请参见《全球医疗器械唯一标识数据库</w:t>
      </w:r>
      <w:r w:rsidR="00D17F1D" w:rsidRPr="00A61940">
        <w:rPr>
          <w:rFonts w:ascii="Times New Roman" w:eastAsia="宋体" w:hAnsi="Times New Roman" w:cs="宋体"/>
          <w:sz w:val="21"/>
          <w:lang w:val="de-DE"/>
        </w:rPr>
        <w:t>（</w:t>
      </w:r>
      <w:r w:rsidR="00D17F1D" w:rsidRPr="00A61940">
        <w:rPr>
          <w:rFonts w:ascii="Times New Roman" w:eastAsia="宋体" w:hAnsi="Times New Roman" w:cs="宋体"/>
          <w:sz w:val="21"/>
          <w:lang w:val="de-DE"/>
        </w:rPr>
        <w:t>GUDID</w:t>
      </w:r>
      <w:r w:rsidR="00D17F1D" w:rsidRPr="00A61940">
        <w:rPr>
          <w:rFonts w:ascii="Times New Roman" w:eastAsia="宋体" w:hAnsi="Times New Roman" w:cs="宋体"/>
          <w:sz w:val="21"/>
          <w:lang w:val="de-DE"/>
        </w:rPr>
        <w:t>）：</w:t>
      </w:r>
      <w:r w:rsidR="00D17F1D" w:rsidRPr="00D17F1D">
        <w:rPr>
          <w:rFonts w:ascii="Times New Roman" w:eastAsia="宋体" w:hAnsi="Times New Roman" w:cs="宋体"/>
          <w:sz w:val="21"/>
        </w:rPr>
        <w:t>行业和</w:t>
      </w:r>
      <w:r w:rsidR="00D17F1D" w:rsidRPr="00A61940">
        <w:rPr>
          <w:rFonts w:ascii="Times New Roman" w:eastAsia="宋体" w:hAnsi="Times New Roman" w:cs="宋体"/>
          <w:sz w:val="21"/>
          <w:lang w:val="de-DE"/>
        </w:rPr>
        <w:t>FDA</w:t>
      </w:r>
      <w:r w:rsidR="00D17F1D" w:rsidRPr="00D17F1D">
        <w:rPr>
          <w:rFonts w:ascii="Times New Roman" w:eastAsia="宋体" w:hAnsi="Times New Roman" w:cs="宋体"/>
          <w:sz w:val="21"/>
        </w:rPr>
        <w:t>工作人员指南》</w:t>
      </w:r>
      <w:r w:rsidR="007A3F06" w:rsidRPr="00A61940">
        <w:rPr>
          <w:rFonts w:ascii="Times New Roman" w:eastAsia="宋体" w:hAnsi="Times New Roman" w:cs="宋体"/>
          <w:sz w:val="21"/>
          <w:lang w:val="de-DE"/>
        </w:rPr>
        <w:t>（</w:t>
      </w:r>
      <w:hyperlink r:id="rId18" w:history="1">
        <w:r w:rsidR="00D17F1D" w:rsidRPr="00A61940">
          <w:rPr>
            <w:rStyle w:val="a5"/>
            <w:rFonts w:ascii="Times New Roman" w:eastAsia="宋体" w:hAnsi="Times New Roman" w:cs="宋体"/>
            <w:color w:val="0000FF"/>
            <w:sz w:val="21"/>
            <w:szCs w:val="21"/>
            <w:lang w:val="de-DE"/>
          </w:rPr>
          <w:t>https://www.fda.gov/downloads/MedicalDevices/DeviceRegulationandGuidance/GuidanceDocuments/UCM36 9248.pdf</w:t>
        </w:r>
      </w:hyperlink>
      <w:r w:rsidR="00D17F1D" w:rsidRPr="00A61940">
        <w:rPr>
          <w:rFonts w:ascii="Times New Roman" w:eastAsia="宋体" w:hAnsi="Times New Roman" w:cs="宋体"/>
          <w:sz w:val="21"/>
          <w:lang w:val="de-DE"/>
        </w:rPr>
        <w:t>）</w:t>
      </w:r>
    </w:p>
    <w:p w14:paraId="46E7F297" w14:textId="4B525E7A" w:rsidR="00D17F1D" w:rsidRPr="00A61940" w:rsidRDefault="00D17F1D">
      <w:pPr>
        <w:widowControl/>
        <w:jc w:val="left"/>
        <w:rPr>
          <w:rFonts w:ascii="Times New Roman" w:eastAsia="宋体" w:hAnsi="Times New Roman" w:cs="宋体"/>
          <w:sz w:val="24"/>
          <w:lang w:val="de-DE"/>
        </w:rPr>
      </w:pPr>
      <w:r w:rsidRPr="00A61940">
        <w:rPr>
          <w:rFonts w:ascii="Times New Roman" w:eastAsia="宋体" w:hAnsi="Times New Roman" w:cs="宋体"/>
          <w:sz w:val="24"/>
          <w:lang w:val="de-DE"/>
        </w:rPr>
        <w:br w:type="page"/>
      </w:r>
    </w:p>
    <w:p w14:paraId="46DD858F" w14:textId="74C5AE1B" w:rsidR="003C43A4"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lastRenderedPageBreak/>
        <w:t>如果贴标人的器械属于</w:t>
      </w:r>
      <w:r w:rsidRPr="00D17F1D">
        <w:rPr>
          <w:rFonts w:ascii="Times New Roman" w:eastAsia="宋体" w:hAnsi="Times New Roman" w:cs="宋体"/>
          <w:sz w:val="24"/>
        </w:rPr>
        <w:t>21 CFR 801.45(d</w:t>
      </w:r>
      <w:r w:rsidR="007A3F06">
        <w:rPr>
          <w:rFonts w:ascii="Times New Roman" w:eastAsia="宋体" w:hAnsi="Times New Roman" w:cs="宋体"/>
          <w:sz w:val="24"/>
        </w:rPr>
        <w:t>)</w:t>
      </w:r>
      <w:r w:rsidRPr="00D17F1D">
        <w:rPr>
          <w:rFonts w:ascii="Times New Roman" w:eastAsia="宋体" w:hAnsi="Times New Roman" w:cs="宋体"/>
          <w:sz w:val="24"/>
        </w:rPr>
        <w:t>规定的</w:t>
      </w:r>
      <w:r w:rsidR="005B02AC">
        <w:rPr>
          <w:rFonts w:ascii="Times New Roman" w:eastAsia="宋体" w:hAnsi="Times New Roman" w:cs="宋体"/>
          <w:sz w:val="24"/>
        </w:rPr>
        <w:t>本体标识</w:t>
      </w:r>
      <w:r w:rsidRPr="00D17F1D">
        <w:rPr>
          <w:rFonts w:ascii="Times New Roman" w:eastAsia="宋体" w:hAnsi="Times New Roman" w:cs="宋体"/>
          <w:sz w:val="24"/>
        </w:rPr>
        <w:t>例外情况之一，并且贴标人决定利用该例外情况，则贴标人需要在</w:t>
      </w:r>
      <w:r w:rsidRPr="00D17F1D">
        <w:rPr>
          <w:rFonts w:ascii="Times New Roman" w:eastAsia="宋体" w:hAnsi="Times New Roman" w:cs="宋体"/>
          <w:sz w:val="24"/>
        </w:rPr>
        <w:t>DHF</w:t>
      </w:r>
      <w:r w:rsidRPr="00D17F1D">
        <w:rPr>
          <w:rFonts w:ascii="Times New Roman" w:eastAsia="宋体" w:hAnsi="Times New Roman" w:cs="宋体"/>
          <w:sz w:val="24"/>
        </w:rPr>
        <w:t>中保留支持该决定的记录（参见</w:t>
      </w:r>
      <w:r w:rsidRPr="00D17F1D">
        <w:rPr>
          <w:rFonts w:ascii="Times New Roman" w:eastAsia="宋体" w:hAnsi="Times New Roman" w:cs="宋体"/>
          <w:sz w:val="24"/>
        </w:rPr>
        <w:t>21 CFR 801.45(e)</w:t>
      </w:r>
      <w:r w:rsidRPr="00D17F1D">
        <w:rPr>
          <w:rFonts w:ascii="Times New Roman" w:eastAsia="宋体" w:hAnsi="Times New Roman" w:cs="宋体"/>
          <w:sz w:val="24"/>
        </w:rPr>
        <w:t>）。如果贴标人确定任何类型的</w:t>
      </w:r>
      <w:r w:rsidR="005B02AC">
        <w:rPr>
          <w:rFonts w:ascii="Times New Roman" w:eastAsia="宋体" w:hAnsi="Times New Roman" w:cs="宋体"/>
          <w:sz w:val="24"/>
        </w:rPr>
        <w:t>本体标识</w:t>
      </w:r>
      <w:r w:rsidRPr="00D17F1D">
        <w:rPr>
          <w:rFonts w:ascii="Times New Roman" w:eastAsia="宋体" w:hAnsi="Times New Roman" w:cs="宋体"/>
          <w:sz w:val="24"/>
        </w:rPr>
        <w:t>会干扰器械的安全性或有效性（</w:t>
      </w:r>
      <w:r w:rsidRPr="00D17F1D">
        <w:rPr>
          <w:rFonts w:ascii="Times New Roman" w:eastAsia="宋体" w:hAnsi="Times New Roman" w:cs="宋体"/>
          <w:sz w:val="24"/>
        </w:rPr>
        <w:t>21 CFR 801.45(d)(1)</w:t>
      </w:r>
      <w:r w:rsidRPr="00D17F1D">
        <w:rPr>
          <w:rFonts w:ascii="Times New Roman" w:eastAsia="宋体" w:hAnsi="Times New Roman" w:cs="宋体"/>
          <w:sz w:val="24"/>
        </w:rPr>
        <w:t>），</w:t>
      </w:r>
      <w:r w:rsidRPr="00D17F1D">
        <w:rPr>
          <w:rFonts w:ascii="Times New Roman" w:eastAsia="宋体" w:hAnsi="Times New Roman" w:cs="宋体"/>
          <w:sz w:val="24"/>
        </w:rPr>
        <w:t>FDA</w:t>
      </w:r>
      <w:r w:rsidRPr="00D17F1D">
        <w:rPr>
          <w:rFonts w:ascii="Times New Roman" w:eastAsia="宋体" w:hAnsi="Times New Roman" w:cs="宋体"/>
          <w:sz w:val="24"/>
        </w:rPr>
        <w:t>期望贴标人通过分析和</w:t>
      </w:r>
      <w:r w:rsidRPr="00D17F1D">
        <w:rPr>
          <w:rFonts w:ascii="Times New Roman" w:eastAsia="宋体" w:hAnsi="Times New Roman" w:cs="宋体"/>
          <w:sz w:val="24"/>
        </w:rPr>
        <w:t>/</w:t>
      </w:r>
      <w:r w:rsidRPr="00D17F1D">
        <w:rPr>
          <w:rFonts w:ascii="Times New Roman" w:eastAsia="宋体" w:hAnsi="Times New Roman" w:cs="宋体"/>
          <w:sz w:val="24"/>
        </w:rPr>
        <w:t>或测试科学证明支持该决定的理由，并记录在</w:t>
      </w:r>
      <w:r w:rsidRPr="00D17F1D">
        <w:rPr>
          <w:rFonts w:ascii="Times New Roman" w:eastAsia="宋体" w:hAnsi="Times New Roman" w:cs="宋体"/>
          <w:sz w:val="24"/>
        </w:rPr>
        <w:t>DHF</w:t>
      </w:r>
      <w:r w:rsidRPr="00D17F1D">
        <w:rPr>
          <w:rFonts w:ascii="Times New Roman" w:eastAsia="宋体" w:hAnsi="Times New Roman" w:cs="宋体"/>
          <w:sz w:val="24"/>
        </w:rPr>
        <w:t>中。如果因</w:t>
      </w:r>
      <w:r w:rsidR="005B02AC">
        <w:rPr>
          <w:rFonts w:ascii="Times New Roman" w:eastAsia="宋体" w:hAnsi="Times New Roman" w:cs="宋体"/>
          <w:sz w:val="24"/>
        </w:rPr>
        <w:t>本体标识</w:t>
      </w:r>
      <w:r w:rsidRPr="00D17F1D">
        <w:rPr>
          <w:rFonts w:ascii="Times New Roman" w:eastAsia="宋体" w:hAnsi="Times New Roman" w:cs="宋体"/>
          <w:sz w:val="24"/>
        </w:rPr>
        <w:t>在技术上不可行（</w:t>
      </w:r>
      <w:r w:rsidRPr="00D17F1D">
        <w:rPr>
          <w:rFonts w:ascii="Times New Roman" w:eastAsia="宋体" w:hAnsi="Times New Roman" w:cs="宋体"/>
          <w:sz w:val="24"/>
        </w:rPr>
        <w:t>21 CFR 801.45(d)(2)</w:t>
      </w:r>
      <w:r w:rsidRPr="00D17F1D">
        <w:rPr>
          <w:rFonts w:ascii="Times New Roman" w:eastAsia="宋体" w:hAnsi="Times New Roman" w:cs="宋体"/>
          <w:sz w:val="24"/>
        </w:rPr>
        <w:t>）而导致器械不能获</w:t>
      </w:r>
      <w:r w:rsidR="005B02AC">
        <w:rPr>
          <w:rFonts w:ascii="Times New Roman" w:eastAsia="宋体" w:hAnsi="Times New Roman" w:cs="宋体"/>
          <w:sz w:val="24"/>
        </w:rPr>
        <w:t>本体标识</w:t>
      </w:r>
      <w:r w:rsidRPr="00D17F1D">
        <w:rPr>
          <w:rFonts w:ascii="Times New Roman" w:eastAsia="宋体" w:hAnsi="Times New Roman" w:cs="宋体"/>
          <w:sz w:val="24"/>
        </w:rPr>
        <w:t>，</w:t>
      </w:r>
      <w:r w:rsidRPr="00D17F1D">
        <w:rPr>
          <w:rFonts w:ascii="Times New Roman" w:eastAsia="宋体" w:hAnsi="Times New Roman" w:cs="宋体"/>
          <w:sz w:val="24"/>
        </w:rPr>
        <w:t>FDA</w:t>
      </w:r>
      <w:r w:rsidRPr="00D17F1D">
        <w:rPr>
          <w:rFonts w:ascii="Times New Roman" w:eastAsia="宋体" w:hAnsi="Times New Roman" w:cs="宋体"/>
          <w:sz w:val="24"/>
        </w:rPr>
        <w:t>期望贴标人在</w:t>
      </w:r>
      <w:r w:rsidRPr="00D17F1D">
        <w:rPr>
          <w:rFonts w:ascii="Times New Roman" w:eastAsia="宋体" w:hAnsi="Times New Roman" w:cs="宋体"/>
          <w:sz w:val="24"/>
        </w:rPr>
        <w:t>DHF</w:t>
      </w:r>
      <w:r w:rsidRPr="00D17F1D">
        <w:rPr>
          <w:rFonts w:ascii="Times New Roman" w:eastAsia="宋体" w:hAnsi="Times New Roman" w:cs="宋体"/>
          <w:sz w:val="24"/>
        </w:rPr>
        <w:t>中记录技术不可行的理由。由于预计</w:t>
      </w:r>
      <w:r w:rsidR="005B02AC">
        <w:rPr>
          <w:rFonts w:ascii="Times New Roman" w:eastAsia="宋体" w:hAnsi="Times New Roman" w:cs="宋体"/>
          <w:sz w:val="24"/>
        </w:rPr>
        <w:t>本体标识</w:t>
      </w:r>
      <w:r w:rsidRPr="00D17F1D">
        <w:rPr>
          <w:rFonts w:ascii="Times New Roman" w:eastAsia="宋体" w:hAnsi="Times New Roman" w:cs="宋体"/>
          <w:sz w:val="24"/>
        </w:rPr>
        <w:t>技术将随着时间的推移而进步，</w:t>
      </w:r>
      <w:r w:rsidRPr="00D17F1D">
        <w:rPr>
          <w:rFonts w:ascii="Times New Roman" w:eastAsia="宋体" w:hAnsi="Times New Roman" w:cs="宋体"/>
          <w:sz w:val="24"/>
        </w:rPr>
        <w:t>21 CFR 801.45(d)(1)</w:t>
      </w:r>
      <w:r w:rsidRPr="00D17F1D">
        <w:rPr>
          <w:rFonts w:ascii="Times New Roman" w:eastAsia="宋体" w:hAnsi="Times New Roman" w:cs="宋体"/>
          <w:sz w:val="24"/>
        </w:rPr>
        <w:t>和</w:t>
      </w:r>
      <w:r w:rsidRPr="00D17F1D">
        <w:rPr>
          <w:rFonts w:ascii="Times New Roman" w:eastAsia="宋体" w:hAnsi="Times New Roman" w:cs="宋体"/>
          <w:sz w:val="24"/>
        </w:rPr>
        <w:t>21 CFR 801.45(d)(2)</w:t>
      </w:r>
      <w:r w:rsidRPr="00D17F1D">
        <w:rPr>
          <w:rFonts w:ascii="Times New Roman" w:eastAsia="宋体" w:hAnsi="Times New Roman" w:cs="宋体"/>
          <w:sz w:val="24"/>
        </w:rPr>
        <w:t>的例外情况可能会随着时间的推移而失去其适用性，因此贴标人应定期重新评估其对这些例外情况的使用。</w:t>
      </w:r>
    </w:p>
    <w:p w14:paraId="2D82399E" w14:textId="5EB53186" w:rsidR="00D17F1D" w:rsidRPr="00D17F1D" w:rsidRDefault="00D17F1D" w:rsidP="00D17F1D">
      <w:pPr>
        <w:pStyle w:val="3"/>
        <w:snapToGrid w:val="0"/>
        <w:spacing w:beforeLines="50" w:before="156" w:after="0" w:line="300" w:lineRule="auto"/>
        <w:ind w:leftChars="400" w:left="840"/>
        <w:rPr>
          <w:rFonts w:ascii="Times New Roman" w:eastAsia="宋体" w:hAnsi="Times New Roman" w:cs="Times New Roman"/>
          <w:sz w:val="28"/>
          <w:szCs w:val="28"/>
        </w:rPr>
      </w:pPr>
      <w:bookmarkStart w:id="14" w:name="_Toc90391662"/>
      <w:r w:rsidRPr="00D17F1D">
        <w:rPr>
          <w:rFonts w:ascii="Times New Roman" w:eastAsia="宋体" w:hAnsi="Times New Roman" w:cs="宋体"/>
          <w:sz w:val="28"/>
        </w:rPr>
        <w:t>10.</w:t>
      </w:r>
      <w:r w:rsidRPr="00D17F1D">
        <w:rPr>
          <w:rFonts w:ascii="Times New Roman" w:eastAsia="宋体" w:hAnsi="Times New Roman" w:cs="宋体"/>
          <w:sz w:val="28"/>
        </w:rPr>
        <w:tab/>
      </w:r>
      <w:r w:rsidRPr="00D17F1D">
        <w:rPr>
          <w:rFonts w:ascii="Times New Roman" w:eastAsia="宋体" w:hAnsi="Times New Roman" w:cs="宋体"/>
          <w:sz w:val="28"/>
        </w:rPr>
        <w:t>贴标人是否可以自愿遵守</w:t>
      </w:r>
      <w:r w:rsidRPr="00D17F1D">
        <w:rPr>
          <w:rFonts w:ascii="Times New Roman" w:eastAsia="宋体" w:hAnsi="Times New Roman" w:cs="宋体"/>
          <w:sz w:val="28"/>
        </w:rPr>
        <w:t>UDI</w:t>
      </w:r>
      <w:r w:rsidRPr="00D17F1D">
        <w:rPr>
          <w:rFonts w:ascii="Times New Roman" w:eastAsia="宋体" w:hAnsi="Times New Roman" w:cs="宋体"/>
          <w:sz w:val="28"/>
        </w:rPr>
        <w:t>的</w:t>
      </w:r>
      <w:r w:rsidR="005B02AC">
        <w:rPr>
          <w:rFonts w:ascii="Times New Roman" w:eastAsia="宋体" w:hAnsi="Times New Roman" w:cs="宋体"/>
          <w:sz w:val="28"/>
        </w:rPr>
        <w:t>本体标识</w:t>
      </w:r>
      <w:r w:rsidRPr="00D17F1D">
        <w:rPr>
          <w:rFonts w:ascii="Times New Roman" w:eastAsia="宋体" w:hAnsi="Times New Roman" w:cs="宋体"/>
          <w:sz w:val="28"/>
        </w:rPr>
        <w:t>要求？</w:t>
      </w:r>
      <w:bookmarkEnd w:id="14"/>
    </w:p>
    <w:p w14:paraId="77E92335" w14:textId="4053DDFE" w:rsidR="00D17F1D" w:rsidRPr="00D17F1D" w:rsidRDefault="00D17F1D" w:rsidP="00D17F1D">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是。</w:t>
      </w:r>
      <w:r w:rsidRPr="00D17F1D">
        <w:rPr>
          <w:rFonts w:ascii="Times New Roman" w:eastAsia="宋体" w:hAnsi="Times New Roman" w:cs="宋体"/>
          <w:sz w:val="24"/>
        </w:rPr>
        <w:t>FDA</w:t>
      </w:r>
      <w:r w:rsidRPr="00D17F1D">
        <w:rPr>
          <w:rFonts w:ascii="Times New Roman" w:eastAsia="宋体" w:hAnsi="Times New Roman" w:cs="宋体"/>
          <w:sz w:val="24"/>
        </w:rPr>
        <w:t>鼓励贴标人将</w:t>
      </w:r>
      <w:r w:rsidRPr="00D17F1D">
        <w:rPr>
          <w:rFonts w:ascii="Times New Roman" w:eastAsia="宋体" w:hAnsi="Times New Roman" w:cs="宋体"/>
          <w:sz w:val="24"/>
        </w:rPr>
        <w:t>UDI</w:t>
      </w:r>
      <w:r w:rsidRPr="00D17F1D">
        <w:rPr>
          <w:rFonts w:ascii="Times New Roman" w:eastAsia="宋体" w:hAnsi="Times New Roman" w:cs="宋体"/>
          <w:sz w:val="24"/>
        </w:rPr>
        <w:t>永久</w:t>
      </w:r>
      <w:r w:rsidR="006E577B">
        <w:rPr>
          <w:rFonts w:ascii="Times New Roman" w:eastAsia="宋体" w:hAnsi="Times New Roman" w:cs="宋体" w:hint="eastAsia"/>
          <w:sz w:val="24"/>
        </w:rPr>
        <w:t>附载</w:t>
      </w:r>
      <w:r w:rsidRPr="00D17F1D">
        <w:rPr>
          <w:rFonts w:ascii="Times New Roman" w:eastAsia="宋体" w:hAnsi="Times New Roman" w:cs="宋体"/>
          <w:sz w:val="24"/>
        </w:rPr>
        <w:t>在器械上，</w:t>
      </w:r>
      <w:r w:rsidR="007F0810">
        <w:rPr>
          <w:rFonts w:ascii="Times New Roman" w:eastAsia="宋体" w:hAnsi="Times New Roman" w:cs="宋体" w:hint="eastAsia"/>
          <w:sz w:val="24"/>
        </w:rPr>
        <w:t>即使</w:t>
      </w:r>
      <w:r w:rsidR="00410961">
        <w:rPr>
          <w:rFonts w:ascii="Times New Roman" w:eastAsia="宋体" w:hAnsi="Times New Roman" w:cs="宋体" w:hint="eastAsia"/>
          <w:sz w:val="24"/>
        </w:rPr>
        <w:t>在</w:t>
      </w:r>
      <w:r w:rsidRPr="00D17F1D">
        <w:rPr>
          <w:rFonts w:ascii="Times New Roman" w:eastAsia="宋体" w:hAnsi="Times New Roman" w:cs="宋体"/>
          <w:sz w:val="24"/>
        </w:rPr>
        <w:t>非强制要求</w:t>
      </w:r>
      <w:r w:rsidR="00410961">
        <w:rPr>
          <w:rFonts w:ascii="Times New Roman" w:eastAsia="宋体" w:hAnsi="Times New Roman" w:cs="宋体" w:hint="eastAsia"/>
          <w:sz w:val="24"/>
        </w:rPr>
        <w:t>时</w:t>
      </w:r>
      <w:r w:rsidRPr="00D17F1D">
        <w:rPr>
          <w:rFonts w:ascii="Times New Roman" w:eastAsia="宋体" w:hAnsi="Times New Roman" w:cs="宋体"/>
          <w:sz w:val="24"/>
        </w:rPr>
        <w:t>。如果根据</w:t>
      </w:r>
      <w:r w:rsidRPr="00D17F1D">
        <w:rPr>
          <w:rFonts w:ascii="Times New Roman" w:eastAsia="宋体" w:hAnsi="Times New Roman" w:cs="宋体"/>
          <w:sz w:val="24"/>
        </w:rPr>
        <w:t>21 CFR 801.45</w:t>
      </w:r>
      <w:r w:rsidRPr="00D17F1D">
        <w:rPr>
          <w:rFonts w:ascii="Times New Roman" w:eastAsia="宋体" w:hAnsi="Times New Roman" w:cs="宋体"/>
          <w:sz w:val="24"/>
        </w:rPr>
        <w:t>的规定，无需将</w:t>
      </w:r>
      <w:r w:rsidRPr="00D17F1D">
        <w:rPr>
          <w:rFonts w:ascii="Times New Roman" w:eastAsia="宋体" w:hAnsi="Times New Roman" w:cs="宋体"/>
          <w:sz w:val="24"/>
        </w:rPr>
        <w:t>UDI</w:t>
      </w:r>
      <w:r w:rsidRPr="00D17F1D">
        <w:rPr>
          <w:rFonts w:ascii="Times New Roman" w:eastAsia="宋体" w:hAnsi="Times New Roman" w:cs="宋体"/>
          <w:sz w:val="24"/>
        </w:rPr>
        <w:t>永久标识</w:t>
      </w:r>
      <w:r w:rsidRPr="00D17F1D">
        <w:rPr>
          <w:rFonts w:ascii="Times New Roman" w:eastAsia="宋体" w:hAnsi="Times New Roman" w:cs="宋体" w:hint="eastAsia"/>
          <w:sz w:val="24"/>
        </w:rPr>
        <w:t>的</w:t>
      </w:r>
      <w:r w:rsidRPr="00D17F1D">
        <w:rPr>
          <w:rFonts w:ascii="Times New Roman" w:eastAsia="宋体" w:hAnsi="Times New Roman" w:cs="宋体"/>
          <w:sz w:val="24"/>
        </w:rPr>
        <w:t>器械</w:t>
      </w:r>
      <w:r w:rsidR="001C72CB">
        <w:rPr>
          <w:rFonts w:ascii="Times New Roman" w:eastAsia="宋体" w:hAnsi="Times New Roman" w:cs="宋体" w:hint="eastAsia"/>
          <w:sz w:val="24"/>
        </w:rPr>
        <w:t>的</w:t>
      </w:r>
      <w:r w:rsidRPr="00D17F1D">
        <w:rPr>
          <w:rFonts w:ascii="Times New Roman" w:eastAsia="宋体" w:hAnsi="Times New Roman" w:cs="宋体"/>
          <w:sz w:val="24"/>
        </w:rPr>
        <w:t>贴标人自愿</w:t>
      </w:r>
      <w:r w:rsidR="005B02AC">
        <w:rPr>
          <w:rFonts w:ascii="Times New Roman" w:eastAsia="宋体" w:hAnsi="Times New Roman" w:cs="宋体"/>
          <w:sz w:val="24"/>
        </w:rPr>
        <w:t>本体标识</w:t>
      </w:r>
      <w:r w:rsidRPr="00D17F1D">
        <w:rPr>
          <w:rFonts w:ascii="Times New Roman" w:eastAsia="宋体" w:hAnsi="Times New Roman" w:cs="宋体"/>
          <w:sz w:val="24"/>
        </w:rPr>
        <w:t>此类器械，或在</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要求的合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日期之前标识，则适用于</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的</w:t>
      </w:r>
      <w:r w:rsidRPr="00D17F1D">
        <w:rPr>
          <w:rFonts w:ascii="Times New Roman" w:eastAsia="宋体" w:hAnsi="Times New Roman" w:cs="宋体"/>
          <w:sz w:val="24"/>
        </w:rPr>
        <w:t>GUDID</w:t>
      </w:r>
      <w:r w:rsidRPr="00D17F1D">
        <w:rPr>
          <w:rFonts w:ascii="Times New Roman" w:eastAsia="宋体" w:hAnsi="Times New Roman" w:cs="宋体"/>
          <w:sz w:val="24"/>
        </w:rPr>
        <w:t>数据提交要求也将是自愿</w:t>
      </w:r>
      <w:r w:rsidR="003D37F7">
        <w:rPr>
          <w:rFonts w:ascii="Times New Roman" w:eastAsia="宋体" w:hAnsi="Times New Roman" w:cs="宋体" w:hint="eastAsia"/>
          <w:sz w:val="24"/>
        </w:rPr>
        <w:t>但被鼓励</w:t>
      </w:r>
      <w:r w:rsidRPr="00D17F1D">
        <w:rPr>
          <w:rFonts w:ascii="Times New Roman" w:eastAsia="宋体" w:hAnsi="Times New Roman" w:cs="宋体"/>
          <w:sz w:val="24"/>
        </w:rPr>
        <w:t>的。（请注意，自</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要求的合</w:t>
      </w:r>
      <w:proofErr w:type="gramStart"/>
      <w:r w:rsidRPr="00D17F1D">
        <w:rPr>
          <w:rFonts w:ascii="Times New Roman" w:eastAsia="宋体" w:hAnsi="Times New Roman" w:cs="宋体"/>
          <w:sz w:val="24"/>
        </w:rPr>
        <w:t>规</w:t>
      </w:r>
      <w:proofErr w:type="gramEnd"/>
      <w:r w:rsidRPr="00D17F1D">
        <w:rPr>
          <w:rFonts w:ascii="Times New Roman" w:eastAsia="宋体" w:hAnsi="Times New Roman" w:cs="宋体"/>
          <w:sz w:val="24"/>
        </w:rPr>
        <w:t>日期起，此类</w:t>
      </w:r>
      <w:r w:rsidRPr="00D17F1D">
        <w:rPr>
          <w:rFonts w:ascii="Times New Roman" w:eastAsia="宋体" w:hAnsi="Times New Roman" w:cs="宋体"/>
          <w:sz w:val="24"/>
        </w:rPr>
        <w:t>GUDID</w:t>
      </w:r>
      <w:r w:rsidRPr="00D17F1D">
        <w:rPr>
          <w:rFonts w:ascii="Times New Roman" w:eastAsia="宋体" w:hAnsi="Times New Roman" w:cs="宋体"/>
          <w:sz w:val="24"/>
        </w:rPr>
        <w:t>数据提交要求将不再是自愿的）。请参见上文第</w:t>
      </w:r>
      <w:r w:rsidRPr="00D17F1D">
        <w:rPr>
          <w:rFonts w:ascii="Times New Roman" w:eastAsia="宋体" w:hAnsi="Times New Roman" w:cs="宋体"/>
          <w:sz w:val="24"/>
        </w:rPr>
        <w:t>III.A.6.</w:t>
      </w:r>
      <w:r w:rsidRPr="00D17F1D">
        <w:rPr>
          <w:rFonts w:ascii="Times New Roman" w:eastAsia="宋体" w:hAnsi="Times New Roman" w:cs="宋体"/>
          <w:sz w:val="24"/>
        </w:rPr>
        <w:t>和</w:t>
      </w:r>
      <w:r w:rsidRPr="00D17F1D">
        <w:rPr>
          <w:rFonts w:ascii="Times New Roman" w:eastAsia="宋体" w:hAnsi="Times New Roman" w:cs="宋体"/>
          <w:sz w:val="24"/>
        </w:rPr>
        <w:t>7.</w:t>
      </w:r>
      <w:proofErr w:type="gramStart"/>
      <w:r w:rsidRPr="00D17F1D">
        <w:rPr>
          <w:rFonts w:ascii="Times New Roman" w:eastAsia="宋体" w:hAnsi="Times New Roman" w:cs="宋体"/>
          <w:sz w:val="24"/>
        </w:rPr>
        <w:t>节关于</w:t>
      </w:r>
      <w:proofErr w:type="gramEnd"/>
      <w:r w:rsidRPr="00D17F1D">
        <w:rPr>
          <w:rFonts w:ascii="Times New Roman" w:eastAsia="宋体" w:hAnsi="Times New Roman" w:cs="宋体"/>
          <w:sz w:val="24"/>
        </w:rPr>
        <w:t>UDI</w:t>
      </w:r>
      <w:r w:rsidRPr="00D17F1D">
        <w:rPr>
          <w:rFonts w:ascii="Times New Roman" w:eastAsia="宋体" w:hAnsi="Times New Roman" w:cs="宋体"/>
          <w:sz w:val="24"/>
        </w:rPr>
        <w:t>对安全性和有效性的潜在影响，以及对当前上市器械应用</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时可能需要额外上市前申请。</w:t>
      </w:r>
    </w:p>
    <w:p w14:paraId="45F8AD07" w14:textId="77777777" w:rsidR="00D17F1D" w:rsidRPr="00D17F1D" w:rsidRDefault="00D17F1D" w:rsidP="00D17F1D">
      <w:pPr>
        <w:pStyle w:val="2"/>
        <w:snapToGrid w:val="0"/>
        <w:spacing w:beforeLines="50" w:before="156" w:after="0" w:line="300" w:lineRule="auto"/>
        <w:ind w:leftChars="200" w:left="420"/>
        <w:rPr>
          <w:rFonts w:ascii="Times New Roman" w:eastAsia="宋体" w:hAnsi="Times New Roman" w:cs="Times New Roman"/>
          <w:sz w:val="28"/>
          <w:szCs w:val="28"/>
        </w:rPr>
      </w:pPr>
      <w:bookmarkStart w:id="15" w:name="_Toc90391663"/>
      <w:r w:rsidRPr="00D17F1D">
        <w:rPr>
          <w:rFonts w:ascii="Times New Roman" w:eastAsia="宋体" w:hAnsi="Times New Roman" w:cs="宋体"/>
          <w:sz w:val="28"/>
        </w:rPr>
        <w:t>B.</w:t>
      </w:r>
      <w:r w:rsidRPr="00D17F1D">
        <w:rPr>
          <w:rFonts w:ascii="Times New Roman" w:eastAsia="宋体" w:hAnsi="Times New Roman" w:cs="宋体"/>
          <w:sz w:val="28"/>
        </w:rPr>
        <w:tab/>
        <w:t>UDI</w:t>
      </w:r>
      <w:r w:rsidRPr="00D17F1D">
        <w:rPr>
          <w:rFonts w:ascii="Times New Roman" w:eastAsia="宋体" w:hAnsi="Times New Roman" w:cs="宋体"/>
          <w:sz w:val="28"/>
        </w:rPr>
        <w:t>格式</w:t>
      </w:r>
      <w:bookmarkEnd w:id="15"/>
    </w:p>
    <w:p w14:paraId="7012BA49" w14:textId="6C782B18" w:rsidR="00D17F1D" w:rsidRPr="00D17F1D" w:rsidRDefault="00D17F1D" w:rsidP="00D17F1D">
      <w:pPr>
        <w:pStyle w:val="3"/>
        <w:snapToGrid w:val="0"/>
        <w:spacing w:beforeLines="50" w:before="156" w:after="0" w:line="300" w:lineRule="auto"/>
        <w:ind w:leftChars="400" w:left="840"/>
        <w:rPr>
          <w:rFonts w:ascii="Times New Roman" w:eastAsia="宋体" w:hAnsi="Times New Roman" w:cs="Times New Roman"/>
          <w:sz w:val="28"/>
          <w:szCs w:val="28"/>
        </w:rPr>
      </w:pPr>
      <w:bookmarkStart w:id="16" w:name="_Toc90391664"/>
      <w:r w:rsidRPr="00D17F1D">
        <w:rPr>
          <w:rFonts w:ascii="Times New Roman" w:eastAsia="宋体" w:hAnsi="Times New Roman" w:cs="宋体"/>
          <w:sz w:val="28"/>
        </w:rPr>
        <w:t>1.</w:t>
      </w:r>
      <w:r w:rsidRPr="00D17F1D">
        <w:rPr>
          <w:rFonts w:ascii="Times New Roman" w:eastAsia="宋体" w:hAnsi="Times New Roman" w:cs="宋体"/>
          <w:sz w:val="28"/>
        </w:rPr>
        <w:tab/>
      </w:r>
      <w:r w:rsidRPr="00D17F1D">
        <w:rPr>
          <w:rFonts w:ascii="Times New Roman" w:eastAsia="宋体" w:hAnsi="Times New Roman" w:cs="宋体"/>
          <w:sz w:val="28"/>
        </w:rPr>
        <w:t>完整</w:t>
      </w:r>
      <w:r w:rsidRPr="00D17F1D">
        <w:rPr>
          <w:rFonts w:ascii="Times New Roman" w:eastAsia="宋体" w:hAnsi="Times New Roman" w:cs="宋体"/>
          <w:sz w:val="28"/>
        </w:rPr>
        <w:t>UDI</w:t>
      </w:r>
      <w:r w:rsidRPr="00D17F1D">
        <w:rPr>
          <w:rFonts w:ascii="Times New Roman" w:eastAsia="宋体" w:hAnsi="Times New Roman" w:cs="宋体"/>
          <w:sz w:val="28"/>
        </w:rPr>
        <w:t>是否需要</w:t>
      </w:r>
      <w:r w:rsidR="005B02AC">
        <w:rPr>
          <w:rFonts w:ascii="Times New Roman" w:eastAsia="宋体" w:hAnsi="Times New Roman" w:cs="宋体"/>
          <w:sz w:val="28"/>
        </w:rPr>
        <w:t>本体标识</w:t>
      </w:r>
      <w:r w:rsidRPr="00D17F1D">
        <w:rPr>
          <w:rFonts w:ascii="Times New Roman" w:eastAsia="宋体" w:hAnsi="Times New Roman" w:cs="宋体"/>
          <w:sz w:val="28"/>
        </w:rPr>
        <w:t>在器械上？</w:t>
      </w:r>
      <w:bookmarkEnd w:id="16"/>
    </w:p>
    <w:p w14:paraId="19816D12" w14:textId="5A25D56B" w:rsidR="00D17F1D" w:rsidRPr="00D17F1D" w:rsidRDefault="00D17F1D" w:rsidP="00D17F1D">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是。</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通常必须包括</w:t>
      </w:r>
      <w:r w:rsidRPr="00D17F1D">
        <w:rPr>
          <w:rFonts w:ascii="Times New Roman" w:eastAsia="宋体" w:hAnsi="Times New Roman" w:cs="宋体"/>
          <w:sz w:val="24"/>
        </w:rPr>
        <w:t>UDI</w:t>
      </w:r>
      <w:r w:rsidRPr="00D17F1D">
        <w:rPr>
          <w:rFonts w:ascii="Times New Roman" w:eastAsia="宋体" w:hAnsi="Times New Roman" w:cs="宋体"/>
          <w:sz w:val="24"/>
        </w:rPr>
        <w:t>的</w:t>
      </w:r>
      <w:r w:rsidRPr="00D17F1D">
        <w:rPr>
          <w:rFonts w:ascii="Times New Roman" w:eastAsia="宋体" w:hAnsi="Times New Roman" w:cs="宋体"/>
          <w:sz w:val="24"/>
        </w:rPr>
        <w:t>DI</w:t>
      </w:r>
      <w:r w:rsidRPr="00D17F1D">
        <w:rPr>
          <w:rFonts w:ascii="Times New Roman" w:eastAsia="宋体" w:hAnsi="Times New Roman" w:cs="宋体"/>
          <w:sz w:val="24"/>
        </w:rPr>
        <w:t>和</w:t>
      </w:r>
      <w:r w:rsidRPr="00D17F1D">
        <w:rPr>
          <w:rFonts w:ascii="Times New Roman" w:eastAsia="宋体" w:hAnsi="Times New Roman" w:cs="宋体"/>
          <w:sz w:val="24"/>
        </w:rPr>
        <w:t>PI</w:t>
      </w:r>
      <w:r w:rsidRPr="00D17F1D">
        <w:rPr>
          <w:rFonts w:ascii="Times New Roman" w:eastAsia="宋体" w:hAnsi="Times New Roman" w:cs="宋体"/>
          <w:sz w:val="24"/>
        </w:rPr>
        <w:t>部分。参见</w:t>
      </w:r>
      <w:r w:rsidRPr="00D17F1D">
        <w:rPr>
          <w:rFonts w:ascii="Times New Roman" w:eastAsia="宋体" w:hAnsi="Times New Roman" w:cs="宋体"/>
          <w:sz w:val="24"/>
        </w:rPr>
        <w:t>21 CFR 801.40</w:t>
      </w:r>
      <w:r w:rsidRPr="00D17F1D">
        <w:rPr>
          <w:rFonts w:ascii="Times New Roman" w:eastAsia="宋体" w:hAnsi="Times New Roman" w:cs="宋体"/>
          <w:sz w:val="24"/>
        </w:rPr>
        <w:t>（</w:t>
      </w:r>
      <w:r w:rsidRPr="00D17F1D">
        <w:rPr>
          <w:rFonts w:ascii="Times New Roman" w:eastAsia="宋体" w:hAnsi="Times New Roman" w:cs="宋体"/>
          <w:sz w:val="24"/>
        </w:rPr>
        <w:t>b</w:t>
      </w:r>
      <w:r w:rsidRPr="00D17F1D">
        <w:rPr>
          <w:rFonts w:ascii="Times New Roman" w:eastAsia="宋体" w:hAnsi="Times New Roman" w:cs="宋体"/>
          <w:sz w:val="24"/>
        </w:rPr>
        <w:t>）和</w:t>
      </w:r>
      <w:r w:rsidRPr="00D17F1D">
        <w:rPr>
          <w:rFonts w:ascii="Times New Roman" w:eastAsia="宋体" w:hAnsi="Times New Roman" w:cs="宋体"/>
          <w:sz w:val="24"/>
        </w:rPr>
        <w:t>801.45</w:t>
      </w:r>
      <w:r w:rsidRPr="00D17F1D">
        <w:rPr>
          <w:rFonts w:ascii="Times New Roman" w:eastAsia="宋体" w:hAnsi="Times New Roman" w:cs="宋体"/>
          <w:sz w:val="24"/>
        </w:rPr>
        <w:t>。请注意，根据</w:t>
      </w:r>
      <w:r w:rsidRPr="00D17F1D">
        <w:rPr>
          <w:rFonts w:ascii="Times New Roman" w:eastAsia="宋体" w:hAnsi="Times New Roman" w:cs="宋体"/>
          <w:sz w:val="24"/>
        </w:rPr>
        <w:t>21 CFR 801.30(d</w:t>
      </w:r>
      <w:r w:rsidR="007A3F06">
        <w:rPr>
          <w:rFonts w:ascii="Times New Roman" w:eastAsia="宋体" w:hAnsi="Times New Roman" w:cs="宋体"/>
          <w:sz w:val="24"/>
        </w:rPr>
        <w:t>)</w:t>
      </w:r>
      <w:r w:rsidRPr="00D17F1D">
        <w:rPr>
          <w:rFonts w:ascii="Times New Roman" w:eastAsia="宋体" w:hAnsi="Times New Roman" w:cs="宋体"/>
          <w:sz w:val="24"/>
        </w:rPr>
        <w:t>的规定，</w:t>
      </w:r>
      <w:r w:rsidRPr="00D17F1D">
        <w:rPr>
          <w:rFonts w:ascii="Times New Roman" w:eastAsia="宋体" w:hAnsi="Times New Roman" w:cs="宋体"/>
          <w:sz w:val="24"/>
        </w:rPr>
        <w:t>I</w:t>
      </w:r>
      <w:r w:rsidRPr="00D17F1D">
        <w:rPr>
          <w:rFonts w:ascii="Times New Roman" w:eastAsia="宋体" w:hAnsi="Times New Roman" w:cs="宋体"/>
          <w:sz w:val="24"/>
        </w:rPr>
        <w:t>类器械的</w:t>
      </w:r>
      <w:r w:rsidRPr="00D17F1D">
        <w:rPr>
          <w:rFonts w:ascii="Times New Roman" w:eastAsia="宋体" w:hAnsi="Times New Roman" w:cs="宋体"/>
          <w:sz w:val="24"/>
        </w:rPr>
        <w:t>UDI</w:t>
      </w:r>
      <w:r w:rsidRPr="00D17F1D">
        <w:rPr>
          <w:rFonts w:ascii="Times New Roman" w:eastAsia="宋体" w:hAnsi="Times New Roman" w:cs="宋体"/>
          <w:sz w:val="24"/>
        </w:rPr>
        <w:t>中无需</w:t>
      </w:r>
      <w:r w:rsidRPr="00D17F1D">
        <w:rPr>
          <w:rFonts w:ascii="Times New Roman" w:eastAsia="宋体" w:hAnsi="Times New Roman" w:cs="宋体"/>
          <w:sz w:val="24"/>
        </w:rPr>
        <w:t>PI</w:t>
      </w:r>
      <w:r w:rsidRPr="00D17F1D">
        <w:rPr>
          <w:rFonts w:ascii="Times New Roman" w:eastAsia="宋体" w:hAnsi="Times New Roman" w:cs="宋体"/>
          <w:sz w:val="24"/>
        </w:rPr>
        <w:t>。另请注意，在其标签和器械包装上有</w:t>
      </w:r>
      <w:r w:rsidRPr="00D17F1D">
        <w:rPr>
          <w:rFonts w:ascii="Times New Roman" w:eastAsia="宋体" w:hAnsi="Times New Roman" w:cs="宋体"/>
          <w:sz w:val="24"/>
        </w:rPr>
        <w:t>UPC</w:t>
      </w:r>
      <w:r w:rsidRPr="00D17F1D">
        <w:rPr>
          <w:rFonts w:ascii="Times New Roman" w:eastAsia="宋体" w:hAnsi="Times New Roman" w:cs="宋体"/>
          <w:sz w:val="24"/>
        </w:rPr>
        <w:t>的</w:t>
      </w:r>
      <w:r w:rsidRPr="00D17F1D">
        <w:rPr>
          <w:rFonts w:ascii="Times New Roman" w:eastAsia="宋体" w:hAnsi="Times New Roman" w:cs="宋体"/>
          <w:sz w:val="24"/>
        </w:rPr>
        <w:t>I</w:t>
      </w:r>
      <w:r w:rsidRPr="00D17F1D">
        <w:rPr>
          <w:rFonts w:ascii="Times New Roman" w:eastAsia="宋体" w:hAnsi="Times New Roman" w:cs="宋体"/>
          <w:sz w:val="24"/>
        </w:rPr>
        <w:t>类器械无需遵守</w:t>
      </w:r>
      <w:r w:rsidRPr="00D17F1D">
        <w:rPr>
          <w:rFonts w:ascii="Times New Roman" w:eastAsia="宋体" w:hAnsi="Times New Roman" w:cs="宋体"/>
          <w:sz w:val="24"/>
        </w:rPr>
        <w:t>UDI</w:t>
      </w:r>
      <w:r w:rsidRPr="00D17F1D">
        <w:rPr>
          <w:rFonts w:ascii="Times New Roman" w:eastAsia="宋体" w:hAnsi="Times New Roman" w:cs="宋体"/>
          <w:sz w:val="24"/>
        </w:rPr>
        <w:t>的</w:t>
      </w:r>
      <w:r w:rsidR="005B02AC">
        <w:rPr>
          <w:rFonts w:ascii="Times New Roman" w:eastAsia="宋体" w:hAnsi="Times New Roman" w:cs="宋体"/>
          <w:sz w:val="24"/>
        </w:rPr>
        <w:t>本体标识</w:t>
      </w:r>
      <w:r w:rsidRPr="00D17F1D">
        <w:rPr>
          <w:rFonts w:ascii="Times New Roman" w:eastAsia="宋体" w:hAnsi="Times New Roman" w:cs="宋体"/>
          <w:sz w:val="24"/>
        </w:rPr>
        <w:t>要求。参见</w:t>
      </w:r>
      <w:r w:rsidRPr="00D17F1D">
        <w:rPr>
          <w:rFonts w:ascii="Times New Roman" w:eastAsia="宋体" w:hAnsi="Times New Roman" w:cs="宋体"/>
          <w:sz w:val="24"/>
        </w:rPr>
        <w:t>21 CFR 801.40(d</w:t>
      </w:r>
      <w:r w:rsidR="007A3F06">
        <w:rPr>
          <w:rFonts w:ascii="Times New Roman" w:eastAsia="宋体" w:hAnsi="Times New Roman" w:cs="宋体"/>
          <w:sz w:val="24"/>
        </w:rPr>
        <w:t>)</w:t>
      </w:r>
      <w:r w:rsidRPr="00D17F1D">
        <w:rPr>
          <w:rFonts w:ascii="Times New Roman" w:eastAsia="宋体" w:hAnsi="Times New Roman" w:cs="宋体"/>
          <w:sz w:val="24"/>
        </w:rPr>
        <w:t>。</w:t>
      </w:r>
    </w:p>
    <w:p w14:paraId="726C423F" w14:textId="77777777" w:rsidR="00D17F1D" w:rsidRDefault="00D17F1D" w:rsidP="001077D6">
      <w:pPr>
        <w:snapToGrid w:val="0"/>
        <w:spacing w:beforeLines="50" w:before="156" w:line="300" w:lineRule="auto"/>
        <w:rPr>
          <w:rFonts w:ascii="Times New Roman" w:eastAsia="宋体" w:hAnsi="Times New Roman" w:cs="宋体"/>
          <w:sz w:val="24"/>
        </w:rPr>
      </w:pPr>
    </w:p>
    <w:p w14:paraId="3E364E64" w14:textId="77777777" w:rsidR="00D17F1D" w:rsidRPr="00D17F1D" w:rsidRDefault="00D17F1D" w:rsidP="001077D6">
      <w:pPr>
        <w:snapToGrid w:val="0"/>
        <w:spacing w:beforeLines="50" w:before="156" w:line="300" w:lineRule="auto"/>
        <w:rPr>
          <w:rFonts w:ascii="Times New Roman" w:eastAsia="宋体" w:hAnsi="Times New Roman" w:cs="Times New Roman"/>
          <w:sz w:val="24"/>
          <w:szCs w:val="24"/>
        </w:rPr>
      </w:pPr>
    </w:p>
    <w:p w14:paraId="62308FE7" w14:textId="2EAAA65C" w:rsidR="00A0676C" w:rsidRPr="00D17F1D" w:rsidRDefault="00A0676C"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br w:type="page"/>
      </w:r>
    </w:p>
    <w:p w14:paraId="0B6EA35C" w14:textId="78793D57"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17" w:name="_Toc90391665"/>
      <w:r w:rsidRPr="00D17F1D">
        <w:rPr>
          <w:rFonts w:ascii="Times New Roman" w:eastAsia="宋体" w:hAnsi="Times New Roman" w:cs="宋体"/>
          <w:sz w:val="28"/>
        </w:rPr>
        <w:lastRenderedPageBreak/>
        <w:t>2.</w:t>
      </w:r>
      <w:r w:rsidRPr="00D17F1D">
        <w:rPr>
          <w:rFonts w:ascii="Times New Roman" w:eastAsia="宋体" w:hAnsi="Times New Roman" w:cs="宋体"/>
          <w:sz w:val="28"/>
        </w:rPr>
        <w:tab/>
      </w:r>
      <w:r w:rsidR="005B02AC">
        <w:rPr>
          <w:rFonts w:ascii="Times New Roman" w:eastAsia="宋体" w:hAnsi="Times New Roman" w:cs="宋体"/>
          <w:sz w:val="28"/>
        </w:rPr>
        <w:t>本体标识</w:t>
      </w:r>
      <w:r w:rsidRPr="00D17F1D">
        <w:rPr>
          <w:rFonts w:ascii="Times New Roman" w:eastAsia="宋体" w:hAnsi="Times New Roman" w:cs="宋体"/>
          <w:sz w:val="28"/>
        </w:rPr>
        <w:t>在器械上的</w:t>
      </w:r>
      <w:r w:rsidRPr="00D17F1D">
        <w:rPr>
          <w:rFonts w:ascii="Times New Roman" w:eastAsia="宋体" w:hAnsi="Times New Roman" w:cs="宋体"/>
          <w:sz w:val="28"/>
        </w:rPr>
        <w:t>UDI</w:t>
      </w:r>
      <w:r w:rsidRPr="00D17F1D">
        <w:rPr>
          <w:rFonts w:ascii="Times New Roman" w:eastAsia="宋体" w:hAnsi="Times New Roman" w:cs="宋体"/>
          <w:sz w:val="28"/>
        </w:rPr>
        <w:t>是否需要与器械标签上的</w:t>
      </w:r>
      <w:r w:rsidRPr="00D17F1D">
        <w:rPr>
          <w:rFonts w:ascii="Times New Roman" w:eastAsia="宋体" w:hAnsi="Times New Roman" w:cs="宋体"/>
          <w:sz w:val="28"/>
        </w:rPr>
        <w:t>UDI</w:t>
      </w:r>
      <w:r w:rsidRPr="00D17F1D">
        <w:rPr>
          <w:rFonts w:ascii="Times New Roman" w:eastAsia="宋体" w:hAnsi="Times New Roman" w:cs="宋体"/>
          <w:sz w:val="28"/>
        </w:rPr>
        <w:t>相同？</w:t>
      </w:r>
      <w:bookmarkEnd w:id="17"/>
    </w:p>
    <w:p w14:paraId="1B46BEB0" w14:textId="7BF25D39"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否。根据</w:t>
      </w:r>
      <w:r w:rsidRPr="00D17F1D">
        <w:rPr>
          <w:rFonts w:ascii="Times New Roman" w:eastAsia="宋体" w:hAnsi="Times New Roman" w:cs="宋体"/>
          <w:sz w:val="24"/>
        </w:rPr>
        <w:t>21 CFR 801.45(b)</w:t>
      </w:r>
      <w:r w:rsidRPr="00D17F1D">
        <w:rPr>
          <w:rFonts w:ascii="Times New Roman" w:eastAsia="宋体" w:hAnsi="Times New Roman" w:cs="宋体"/>
          <w:sz w:val="24"/>
        </w:rPr>
        <w:t>的规定，贴标人可以选择在器械上</w:t>
      </w:r>
      <w:r w:rsidR="005B02AC">
        <w:rPr>
          <w:rFonts w:ascii="Times New Roman" w:eastAsia="宋体" w:hAnsi="Times New Roman" w:cs="宋体"/>
          <w:sz w:val="24"/>
        </w:rPr>
        <w:t>本体标识</w:t>
      </w:r>
      <w:r w:rsidRPr="00D17F1D">
        <w:rPr>
          <w:rFonts w:ascii="Times New Roman" w:eastAsia="宋体" w:hAnsi="Times New Roman" w:cs="宋体"/>
          <w:sz w:val="24"/>
        </w:rPr>
        <w:t>与器械标签上的</w:t>
      </w:r>
      <w:r w:rsidRPr="00D17F1D">
        <w:rPr>
          <w:rFonts w:ascii="Times New Roman" w:eastAsia="宋体" w:hAnsi="Times New Roman" w:cs="宋体"/>
          <w:sz w:val="24"/>
        </w:rPr>
        <w:t>UDI</w:t>
      </w:r>
      <w:r w:rsidRPr="00D17F1D">
        <w:rPr>
          <w:rFonts w:ascii="Times New Roman" w:eastAsia="宋体" w:hAnsi="Times New Roman" w:cs="宋体"/>
          <w:sz w:val="24"/>
        </w:rPr>
        <w:t>相同的</w:t>
      </w:r>
      <w:r w:rsidRPr="00D17F1D">
        <w:rPr>
          <w:rFonts w:ascii="Times New Roman" w:eastAsia="宋体" w:hAnsi="Times New Roman" w:cs="宋体"/>
          <w:sz w:val="24"/>
        </w:rPr>
        <w:t>UDI</w:t>
      </w:r>
      <w:r w:rsidRPr="00D17F1D">
        <w:rPr>
          <w:rFonts w:ascii="Times New Roman" w:eastAsia="宋体" w:hAnsi="Times New Roman" w:cs="宋体"/>
          <w:sz w:val="24"/>
        </w:rPr>
        <w:t>，或者标识不同</w:t>
      </w:r>
      <w:r w:rsidRPr="00D17F1D">
        <w:rPr>
          <w:rFonts w:ascii="Times New Roman" w:eastAsia="宋体" w:hAnsi="Times New Roman" w:cs="宋体"/>
          <w:sz w:val="24"/>
        </w:rPr>
        <w:t>UDI</w:t>
      </w:r>
      <w:r w:rsidRPr="00D17F1D">
        <w:rPr>
          <w:rFonts w:ascii="Times New Roman" w:eastAsia="宋体" w:hAnsi="Times New Roman" w:cs="宋体"/>
          <w:sz w:val="24"/>
        </w:rPr>
        <w:t>以区分未包装的器械和包含该器械的任何器械包装。正如《</w:t>
      </w:r>
      <w:r w:rsidRPr="00D17F1D">
        <w:rPr>
          <w:rFonts w:ascii="Times New Roman" w:eastAsia="宋体" w:hAnsi="Times New Roman" w:cs="宋体"/>
          <w:sz w:val="24"/>
        </w:rPr>
        <w:t>UDI</w:t>
      </w:r>
      <w:r w:rsidRPr="00D17F1D">
        <w:rPr>
          <w:rFonts w:ascii="Times New Roman" w:eastAsia="宋体" w:hAnsi="Times New Roman" w:cs="宋体"/>
          <w:sz w:val="24"/>
        </w:rPr>
        <w:t>规则》的序言中所解释的内容，</w:t>
      </w:r>
      <w:r w:rsidR="005B02AC">
        <w:rPr>
          <w:rFonts w:ascii="Times New Roman" w:eastAsia="宋体" w:hAnsi="Times New Roman" w:cs="宋体"/>
          <w:sz w:val="24"/>
        </w:rPr>
        <w:t>本体标识</w:t>
      </w:r>
      <w:r w:rsidRPr="00D17F1D">
        <w:rPr>
          <w:rFonts w:ascii="Times New Roman" w:eastAsia="宋体" w:hAnsi="Times New Roman" w:cs="宋体"/>
          <w:sz w:val="24"/>
        </w:rPr>
        <w:t>必须提供完整</w:t>
      </w:r>
      <w:r w:rsidRPr="00D17F1D">
        <w:rPr>
          <w:rFonts w:ascii="Times New Roman" w:eastAsia="宋体" w:hAnsi="Times New Roman" w:cs="宋体"/>
          <w:sz w:val="24"/>
        </w:rPr>
        <w:t>UDI</w:t>
      </w:r>
      <w:r w:rsidRPr="00D17F1D">
        <w:rPr>
          <w:rFonts w:ascii="Times New Roman" w:eastAsia="宋体" w:hAnsi="Times New Roman" w:cs="宋体"/>
          <w:sz w:val="24"/>
        </w:rPr>
        <w:t>，包括出现在器械标签上的所有生产标识（</w:t>
      </w:r>
      <w:r w:rsidRPr="00D17F1D">
        <w:rPr>
          <w:rFonts w:ascii="Times New Roman" w:eastAsia="宋体" w:hAnsi="Times New Roman" w:cs="宋体"/>
          <w:sz w:val="24"/>
        </w:rPr>
        <w:t>78 FR 58804</w:t>
      </w:r>
      <w:r w:rsidRPr="00D17F1D">
        <w:rPr>
          <w:rFonts w:ascii="Times New Roman" w:eastAsia="宋体" w:hAnsi="Times New Roman" w:cs="宋体"/>
          <w:sz w:val="24"/>
        </w:rPr>
        <w:t>）。然而，在制造过程中，如果生产标识</w:t>
      </w:r>
      <w:r w:rsidR="00EA43E2" w:rsidRPr="00D17F1D">
        <w:rPr>
          <w:rFonts w:ascii="Times New Roman" w:eastAsia="宋体" w:hAnsi="Times New Roman" w:cs="宋体"/>
          <w:sz w:val="24"/>
        </w:rPr>
        <w:t>（例如，器械标签上的批号）</w:t>
      </w:r>
      <w:r w:rsidRPr="00D17F1D">
        <w:rPr>
          <w:rFonts w:ascii="Times New Roman" w:eastAsia="宋体" w:hAnsi="Times New Roman" w:cs="宋体"/>
          <w:sz w:val="24"/>
        </w:rPr>
        <w:t>在器械</w:t>
      </w:r>
      <w:r w:rsidR="005B02AC">
        <w:rPr>
          <w:rFonts w:ascii="Times New Roman" w:eastAsia="宋体" w:hAnsi="Times New Roman" w:cs="宋体"/>
          <w:sz w:val="24"/>
        </w:rPr>
        <w:t>本体标识</w:t>
      </w:r>
      <w:r w:rsidRPr="00D17F1D">
        <w:rPr>
          <w:rFonts w:ascii="Times New Roman" w:eastAsia="宋体" w:hAnsi="Times New Roman" w:cs="宋体"/>
          <w:sz w:val="24"/>
        </w:rPr>
        <w:t>时未知，则</w:t>
      </w:r>
      <w:r w:rsidRPr="00D17F1D">
        <w:rPr>
          <w:rFonts w:ascii="Times New Roman" w:eastAsia="宋体" w:hAnsi="Times New Roman" w:cs="宋体"/>
          <w:sz w:val="24"/>
        </w:rPr>
        <w:t>FDA</w:t>
      </w:r>
      <w:r w:rsidRPr="00D17F1D">
        <w:rPr>
          <w:rFonts w:ascii="Times New Roman" w:eastAsia="宋体" w:hAnsi="Times New Roman" w:cs="宋体"/>
          <w:sz w:val="24"/>
        </w:rPr>
        <w:t>预期不执行</w:t>
      </w:r>
      <w:r w:rsidR="005B02AC">
        <w:rPr>
          <w:rFonts w:ascii="Times New Roman" w:eastAsia="宋体" w:hAnsi="Times New Roman" w:cs="宋体"/>
          <w:sz w:val="24"/>
        </w:rPr>
        <w:t>本体标识</w:t>
      </w:r>
      <w:r w:rsidRPr="00D17F1D">
        <w:rPr>
          <w:rFonts w:ascii="Times New Roman" w:eastAsia="宋体" w:hAnsi="Times New Roman" w:cs="宋体"/>
          <w:sz w:val="24"/>
        </w:rPr>
        <w:t>在器械上的</w:t>
      </w:r>
      <w:r w:rsidRPr="00D17F1D">
        <w:rPr>
          <w:rFonts w:ascii="Times New Roman" w:eastAsia="宋体" w:hAnsi="Times New Roman" w:cs="宋体"/>
          <w:sz w:val="24"/>
        </w:rPr>
        <w:t>UDI</w:t>
      </w:r>
      <w:r w:rsidR="00CA1D86">
        <w:rPr>
          <w:rFonts w:ascii="Times New Roman" w:eastAsia="宋体" w:hAnsi="Times New Roman" w:cs="宋体" w:hint="eastAsia"/>
          <w:sz w:val="24"/>
        </w:rPr>
        <w:t>必须包含</w:t>
      </w:r>
      <w:r w:rsidRPr="00D17F1D">
        <w:rPr>
          <w:rFonts w:ascii="Times New Roman" w:eastAsia="宋体" w:hAnsi="Times New Roman" w:cs="宋体"/>
          <w:sz w:val="24"/>
        </w:rPr>
        <w:t>该生产标识符的要求。</w:t>
      </w:r>
    </w:p>
    <w:p w14:paraId="50D4F8EB" w14:textId="1BEF3D0F"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18" w:name="_Toc90391666"/>
      <w:r w:rsidRPr="00D17F1D">
        <w:rPr>
          <w:rFonts w:ascii="Times New Roman" w:eastAsia="宋体" w:hAnsi="Times New Roman" w:cs="宋体"/>
          <w:sz w:val="28"/>
        </w:rPr>
        <w:t>3.</w:t>
      </w:r>
      <w:r w:rsidRPr="00D17F1D">
        <w:rPr>
          <w:rFonts w:ascii="Times New Roman" w:eastAsia="宋体" w:hAnsi="Times New Roman" w:cs="宋体"/>
          <w:sz w:val="28"/>
        </w:rPr>
        <w:tab/>
      </w:r>
      <w:r w:rsidRPr="00D17F1D">
        <w:rPr>
          <w:rFonts w:ascii="Times New Roman" w:eastAsia="宋体" w:hAnsi="Times New Roman" w:cs="宋体"/>
          <w:sz w:val="28"/>
        </w:rPr>
        <w:t>对于</w:t>
      </w:r>
      <w:r w:rsidRPr="00D17F1D">
        <w:rPr>
          <w:rFonts w:ascii="Times New Roman" w:eastAsia="宋体" w:hAnsi="Times New Roman" w:cs="宋体"/>
          <w:sz w:val="28"/>
        </w:rPr>
        <w:t>UDI</w:t>
      </w:r>
      <w:r w:rsidR="005B02AC">
        <w:rPr>
          <w:rFonts w:ascii="Times New Roman" w:eastAsia="宋体" w:hAnsi="Times New Roman" w:cs="宋体"/>
          <w:sz w:val="28"/>
        </w:rPr>
        <w:t>本体标识</w:t>
      </w:r>
      <w:r w:rsidRPr="00D17F1D">
        <w:rPr>
          <w:rFonts w:ascii="Times New Roman" w:eastAsia="宋体" w:hAnsi="Times New Roman" w:cs="宋体"/>
          <w:sz w:val="28"/>
        </w:rPr>
        <w:t>，是否同时需要易读纯文本和</w:t>
      </w:r>
      <w:r w:rsidRPr="00D17F1D">
        <w:rPr>
          <w:rFonts w:ascii="Times New Roman" w:eastAsia="宋体" w:hAnsi="Times New Roman" w:cs="宋体"/>
          <w:sz w:val="28"/>
        </w:rPr>
        <w:t>AIDC</w:t>
      </w:r>
      <w:r w:rsidRPr="00D17F1D">
        <w:rPr>
          <w:rFonts w:ascii="Times New Roman" w:eastAsia="宋体" w:hAnsi="Times New Roman" w:cs="宋体"/>
          <w:sz w:val="28"/>
        </w:rPr>
        <w:t>形式？</w:t>
      </w:r>
      <w:bookmarkEnd w:id="18"/>
    </w:p>
    <w:p w14:paraId="21B35E3F" w14:textId="1D79F761" w:rsidR="00A81431"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否。与标签和包装上的</w:t>
      </w:r>
      <w:r w:rsidRPr="00D17F1D">
        <w:rPr>
          <w:rFonts w:ascii="Times New Roman" w:eastAsia="宋体" w:hAnsi="Times New Roman" w:cs="宋体"/>
          <w:sz w:val="24"/>
        </w:rPr>
        <w:t>UDI</w:t>
      </w:r>
      <w:r w:rsidRPr="00D17F1D">
        <w:rPr>
          <w:rFonts w:ascii="Times New Roman" w:eastAsia="宋体" w:hAnsi="Times New Roman" w:cs="宋体"/>
          <w:sz w:val="24"/>
        </w:rPr>
        <w:t>不同，根据</w:t>
      </w:r>
      <w:r w:rsidRPr="00D17F1D">
        <w:rPr>
          <w:rFonts w:ascii="Times New Roman" w:eastAsia="宋体" w:hAnsi="Times New Roman" w:cs="宋体"/>
          <w:sz w:val="24"/>
        </w:rPr>
        <w:t>21 CFR 801.45(c)</w:t>
      </w:r>
      <w:r w:rsidRPr="00D17F1D">
        <w:rPr>
          <w:rFonts w:ascii="Times New Roman" w:eastAsia="宋体" w:hAnsi="Times New Roman" w:cs="宋体"/>
          <w:sz w:val="24"/>
        </w:rPr>
        <w:t>的规定，当器械必须有</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时，可通过以下任何一种或两种方式提供</w:t>
      </w:r>
      <w:r w:rsidRPr="00D17F1D">
        <w:rPr>
          <w:rFonts w:ascii="Times New Roman" w:eastAsia="宋体" w:hAnsi="Times New Roman" w:cs="宋体"/>
          <w:sz w:val="24"/>
        </w:rPr>
        <w:t>UDI</w:t>
      </w:r>
      <w:r w:rsidRPr="00D17F1D">
        <w:rPr>
          <w:rFonts w:ascii="Times New Roman" w:eastAsia="宋体" w:hAnsi="Times New Roman" w:cs="宋体"/>
          <w:sz w:val="24"/>
        </w:rPr>
        <w:t>：（</w:t>
      </w:r>
      <w:r w:rsidRPr="00D17F1D">
        <w:rPr>
          <w:rFonts w:ascii="Times New Roman" w:eastAsia="宋体" w:hAnsi="Times New Roman" w:cs="宋体"/>
          <w:sz w:val="24"/>
        </w:rPr>
        <w:t>1</w:t>
      </w:r>
      <w:r w:rsidRPr="00D17F1D">
        <w:rPr>
          <w:rFonts w:ascii="Times New Roman" w:eastAsia="宋体" w:hAnsi="Times New Roman" w:cs="宋体"/>
          <w:sz w:val="24"/>
        </w:rPr>
        <w:t>）易读纯文本或（</w:t>
      </w:r>
      <w:r w:rsidRPr="00D17F1D">
        <w:rPr>
          <w:rFonts w:ascii="Times New Roman" w:eastAsia="宋体" w:hAnsi="Times New Roman" w:cs="宋体"/>
          <w:sz w:val="24"/>
        </w:rPr>
        <w:t>2</w:t>
      </w:r>
      <w:r w:rsidRPr="00D17F1D">
        <w:rPr>
          <w:rFonts w:ascii="Times New Roman" w:eastAsia="宋体" w:hAnsi="Times New Roman" w:cs="宋体"/>
          <w:sz w:val="24"/>
        </w:rPr>
        <w:t>）自动识别和数据捕获（</w:t>
      </w:r>
      <w:r w:rsidRPr="00D17F1D">
        <w:rPr>
          <w:rFonts w:ascii="Times New Roman" w:eastAsia="宋体" w:hAnsi="Times New Roman" w:cs="宋体"/>
          <w:sz w:val="24"/>
        </w:rPr>
        <w:t>AIDC</w:t>
      </w:r>
      <w:r w:rsidRPr="00D17F1D">
        <w:rPr>
          <w:rFonts w:ascii="Times New Roman" w:eastAsia="宋体" w:hAnsi="Times New Roman" w:cs="宋体"/>
          <w:sz w:val="24"/>
        </w:rPr>
        <w:t>）技术，或任何能按要求提供器械</w:t>
      </w:r>
      <w:r w:rsidRPr="00D17F1D">
        <w:rPr>
          <w:rFonts w:ascii="Times New Roman" w:eastAsia="宋体" w:hAnsi="Times New Roman" w:cs="宋体"/>
          <w:sz w:val="24"/>
        </w:rPr>
        <w:t>UDI</w:t>
      </w:r>
      <w:r w:rsidRPr="00D17F1D">
        <w:rPr>
          <w:rFonts w:ascii="Times New Roman" w:eastAsia="宋体" w:hAnsi="Times New Roman" w:cs="宋体"/>
          <w:sz w:val="24"/>
        </w:rPr>
        <w:t>的替代技术。鉴于医疗器械的物理特性差异极大，该条款允许在该方面提供灵活性。在决定使用易读纯文本或</w:t>
      </w:r>
      <w:r w:rsidRPr="00D17F1D">
        <w:rPr>
          <w:rFonts w:ascii="Times New Roman" w:eastAsia="宋体" w:hAnsi="Times New Roman" w:cs="宋体"/>
          <w:sz w:val="24"/>
        </w:rPr>
        <w:t>AIDC</w:t>
      </w:r>
      <w:r w:rsidRPr="00D17F1D">
        <w:rPr>
          <w:rFonts w:ascii="Times New Roman" w:eastAsia="宋体" w:hAnsi="Times New Roman" w:cs="宋体"/>
          <w:sz w:val="24"/>
        </w:rPr>
        <w:t>形式或两种形式的</w:t>
      </w:r>
      <w:r w:rsidRPr="00D17F1D">
        <w:rPr>
          <w:rFonts w:ascii="Times New Roman" w:eastAsia="宋体" w:hAnsi="Times New Roman" w:cs="宋体"/>
          <w:sz w:val="24"/>
        </w:rPr>
        <w:t>UDI</w:t>
      </w:r>
      <w:r w:rsidRPr="00D17F1D">
        <w:rPr>
          <w:rFonts w:ascii="Times New Roman" w:eastAsia="宋体" w:hAnsi="Times New Roman" w:cs="宋体"/>
          <w:sz w:val="24"/>
        </w:rPr>
        <w:t>进行</w:t>
      </w:r>
      <w:r w:rsidR="005B02AC">
        <w:rPr>
          <w:rFonts w:ascii="Times New Roman" w:eastAsia="宋体" w:hAnsi="Times New Roman" w:cs="宋体"/>
          <w:sz w:val="24"/>
        </w:rPr>
        <w:t>本体标识</w:t>
      </w:r>
      <w:r w:rsidRPr="00D17F1D">
        <w:rPr>
          <w:rFonts w:ascii="Times New Roman" w:eastAsia="宋体" w:hAnsi="Times New Roman" w:cs="宋体"/>
          <w:sz w:val="24"/>
        </w:rPr>
        <w:t>时，贴标人应考虑技术可行性、终端用户效率和人为错误风险等因素。</w:t>
      </w:r>
      <w:r w:rsidR="005B02AC">
        <w:rPr>
          <w:rFonts w:ascii="Times New Roman" w:eastAsia="宋体" w:hAnsi="Times New Roman" w:cs="宋体"/>
          <w:sz w:val="24"/>
        </w:rPr>
        <w:t>本体标识</w:t>
      </w:r>
      <w:r w:rsidRPr="00D17F1D">
        <w:rPr>
          <w:rFonts w:ascii="Times New Roman" w:eastAsia="宋体" w:hAnsi="Times New Roman" w:cs="宋体"/>
          <w:sz w:val="24"/>
        </w:rPr>
        <w:t>UDI</w:t>
      </w:r>
      <w:r w:rsidRPr="00D17F1D">
        <w:rPr>
          <w:rFonts w:ascii="Times New Roman" w:eastAsia="宋体" w:hAnsi="Times New Roman" w:cs="宋体"/>
          <w:sz w:val="24"/>
        </w:rPr>
        <w:t>的易读纯文本和</w:t>
      </w:r>
      <w:r w:rsidRPr="00D17F1D">
        <w:rPr>
          <w:rFonts w:ascii="Times New Roman" w:eastAsia="宋体" w:hAnsi="Times New Roman" w:cs="宋体"/>
          <w:sz w:val="24"/>
        </w:rPr>
        <w:t>AIDC</w:t>
      </w:r>
      <w:r w:rsidRPr="00D17F1D">
        <w:rPr>
          <w:rFonts w:ascii="Times New Roman" w:eastAsia="宋体" w:hAnsi="Times New Roman" w:cs="宋体"/>
          <w:sz w:val="24"/>
        </w:rPr>
        <w:t>形式均应遵守</w:t>
      </w:r>
      <w:r w:rsidRPr="00D17F1D">
        <w:rPr>
          <w:rFonts w:ascii="Times New Roman" w:eastAsia="宋体" w:hAnsi="Times New Roman" w:cs="宋体"/>
          <w:sz w:val="24"/>
        </w:rPr>
        <w:t>FDA</w:t>
      </w:r>
      <w:r w:rsidRPr="00D17F1D">
        <w:rPr>
          <w:rFonts w:ascii="Times New Roman" w:eastAsia="宋体" w:hAnsi="Times New Roman" w:cs="宋体"/>
          <w:sz w:val="24"/>
        </w:rPr>
        <w:t>认可签发机构所规定的</w:t>
      </w:r>
      <w:r w:rsidRPr="00D17F1D">
        <w:rPr>
          <w:rFonts w:ascii="Times New Roman" w:eastAsia="宋体" w:hAnsi="Times New Roman" w:cs="宋体"/>
          <w:sz w:val="24"/>
        </w:rPr>
        <w:t>UDI</w:t>
      </w:r>
      <w:r w:rsidRPr="00D17F1D">
        <w:rPr>
          <w:rFonts w:ascii="Times New Roman" w:eastAsia="宋体" w:hAnsi="Times New Roman" w:cs="宋体"/>
          <w:sz w:val="24"/>
        </w:rPr>
        <w:t>格式。参见</w:t>
      </w:r>
      <w:r w:rsidRPr="00D17F1D">
        <w:rPr>
          <w:rFonts w:ascii="Times New Roman" w:eastAsia="宋体" w:hAnsi="Times New Roman" w:cs="宋体"/>
          <w:sz w:val="24"/>
        </w:rPr>
        <w:t>21 CFR 830.20</w:t>
      </w:r>
      <w:r w:rsidRPr="00D17F1D">
        <w:rPr>
          <w:rFonts w:ascii="Times New Roman" w:eastAsia="宋体" w:hAnsi="Times New Roman" w:cs="宋体"/>
          <w:sz w:val="24"/>
        </w:rPr>
        <w:t>和《</w:t>
      </w:r>
      <w:r w:rsidRPr="00D17F1D">
        <w:rPr>
          <w:rFonts w:ascii="Times New Roman" w:eastAsia="宋体" w:hAnsi="Times New Roman" w:cs="宋体"/>
          <w:sz w:val="24"/>
        </w:rPr>
        <w:t>FDA</w:t>
      </w:r>
      <w:r w:rsidRPr="00D17F1D">
        <w:rPr>
          <w:rFonts w:ascii="Times New Roman" w:eastAsia="宋体" w:hAnsi="Times New Roman" w:cs="宋体"/>
          <w:sz w:val="24"/>
        </w:rPr>
        <w:t>认可签发机构的</w:t>
      </w:r>
      <w:r w:rsidRPr="00D17F1D">
        <w:rPr>
          <w:rFonts w:ascii="Times New Roman" w:eastAsia="宋体" w:hAnsi="Times New Roman" w:cs="宋体"/>
          <w:sz w:val="24"/>
        </w:rPr>
        <w:t>UDI</w:t>
      </w:r>
      <w:r w:rsidRPr="00D17F1D">
        <w:rPr>
          <w:rFonts w:ascii="Times New Roman" w:eastAsia="宋体" w:hAnsi="Times New Roman" w:cs="宋体"/>
          <w:sz w:val="24"/>
        </w:rPr>
        <w:t>格式（</w:t>
      </w:r>
      <w:r w:rsidRPr="00D17F1D">
        <w:rPr>
          <w:rFonts w:ascii="Times New Roman" w:eastAsia="宋体" w:hAnsi="Times New Roman" w:cs="宋体"/>
          <w:sz w:val="24"/>
        </w:rPr>
        <w:t>2017</w:t>
      </w:r>
      <w:r w:rsidRPr="00D17F1D">
        <w:rPr>
          <w:rFonts w:ascii="Times New Roman" w:eastAsia="宋体" w:hAnsi="Times New Roman" w:cs="宋体"/>
          <w:sz w:val="24"/>
        </w:rPr>
        <w:t>年</w:t>
      </w:r>
      <w:r w:rsidRPr="00D17F1D">
        <w:rPr>
          <w:rFonts w:ascii="Times New Roman" w:eastAsia="宋体" w:hAnsi="Times New Roman" w:cs="宋体"/>
          <w:sz w:val="24"/>
        </w:rPr>
        <w:t>1</w:t>
      </w:r>
      <w:r w:rsidRPr="00D17F1D">
        <w:rPr>
          <w:rFonts w:ascii="Times New Roman" w:eastAsia="宋体" w:hAnsi="Times New Roman" w:cs="宋体"/>
          <w:sz w:val="24"/>
        </w:rPr>
        <w:t>月</w:t>
      </w:r>
      <w:r w:rsidRPr="00D17F1D">
        <w:rPr>
          <w:rFonts w:ascii="Times New Roman" w:eastAsia="宋体" w:hAnsi="Times New Roman" w:cs="宋体"/>
          <w:sz w:val="24"/>
        </w:rPr>
        <w:t>27</w:t>
      </w:r>
      <w:r w:rsidRPr="00D17F1D">
        <w:rPr>
          <w:rFonts w:ascii="Times New Roman" w:eastAsia="宋体" w:hAnsi="Times New Roman" w:cs="宋体"/>
          <w:sz w:val="24"/>
        </w:rPr>
        <w:t>日）》（</w:t>
      </w:r>
      <w:r w:rsidRPr="00D17F1D">
        <w:rPr>
          <w:rFonts w:ascii="Times New Roman" w:eastAsia="宋体" w:hAnsi="Times New Roman" w:cs="宋体"/>
          <w:sz w:val="24"/>
        </w:rPr>
        <w:t>UDI</w:t>
      </w:r>
      <w:r w:rsidRPr="00D17F1D">
        <w:rPr>
          <w:rFonts w:ascii="Times New Roman" w:eastAsia="宋体" w:hAnsi="Times New Roman" w:cs="宋体"/>
          <w:sz w:val="24"/>
        </w:rPr>
        <w:t>格式</w:t>
      </w:r>
      <w:r w:rsidRPr="00D17F1D">
        <w:rPr>
          <w:rFonts w:ascii="Times New Roman" w:eastAsia="宋体" w:hAnsi="Times New Roman" w:cs="宋体"/>
          <w:sz w:val="24"/>
        </w:rPr>
        <w:t xml:space="preserve"> - </w:t>
      </w:r>
      <w:hyperlink r:id="rId19" w:history="1">
        <w:r w:rsidRPr="00D17F1D">
          <w:rPr>
            <w:rStyle w:val="a5"/>
            <w:rFonts w:ascii="Times New Roman" w:eastAsia="宋体" w:hAnsi="Times New Roman" w:cs="宋体"/>
            <w:color w:val="0000FF"/>
            <w:sz w:val="24"/>
            <w:szCs w:val="24"/>
          </w:rPr>
          <w:t>http://www.fda.gov/downloads/MedicalDevices/DeviceRegulationandGuidance/UniqueDe viceIdentification/UDIIssuingAgencies/UCM489869.pdf</w:t>
        </w:r>
      </w:hyperlink>
      <w:r w:rsidRPr="00D17F1D">
        <w:rPr>
          <w:rFonts w:ascii="Times New Roman" w:eastAsia="宋体" w:hAnsi="Times New Roman" w:cs="宋体"/>
          <w:color w:val="0000FF"/>
          <w:sz w:val="24"/>
        </w:rPr>
        <w:t>.</w:t>
      </w:r>
      <w:r w:rsidRPr="00D17F1D">
        <w:rPr>
          <w:rFonts w:ascii="Times New Roman" w:eastAsia="宋体" w:hAnsi="Times New Roman" w:cs="宋体"/>
          <w:sz w:val="24"/>
        </w:rPr>
        <w:t>）</w:t>
      </w:r>
    </w:p>
    <w:p w14:paraId="04FED971" w14:textId="6B14093F"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19" w:name="_Toc90391667"/>
      <w:r w:rsidRPr="00D17F1D">
        <w:rPr>
          <w:rFonts w:ascii="Times New Roman" w:eastAsia="宋体" w:hAnsi="Times New Roman" w:cs="宋体"/>
          <w:sz w:val="28"/>
        </w:rPr>
        <w:t>4.</w:t>
      </w:r>
      <w:r w:rsidRPr="00D17F1D">
        <w:rPr>
          <w:rFonts w:ascii="Times New Roman" w:eastAsia="宋体" w:hAnsi="Times New Roman" w:cs="宋体"/>
          <w:sz w:val="28"/>
        </w:rPr>
        <w:tab/>
      </w:r>
      <w:r w:rsidRPr="00D17F1D">
        <w:rPr>
          <w:rFonts w:ascii="Times New Roman" w:eastAsia="宋体" w:hAnsi="Times New Roman" w:cs="宋体"/>
          <w:sz w:val="28"/>
        </w:rPr>
        <w:t>如果贴标人对器械进行变更，需要分配新</w:t>
      </w:r>
      <w:r w:rsidRPr="00D17F1D">
        <w:rPr>
          <w:rFonts w:ascii="Times New Roman" w:eastAsia="宋体" w:hAnsi="Times New Roman" w:cs="宋体"/>
          <w:sz w:val="28"/>
        </w:rPr>
        <w:t>UDI</w:t>
      </w:r>
      <w:r w:rsidRPr="00D17F1D">
        <w:rPr>
          <w:rFonts w:ascii="Times New Roman" w:eastAsia="宋体" w:hAnsi="Times New Roman" w:cs="宋体"/>
          <w:sz w:val="28"/>
        </w:rPr>
        <w:t>，贴标人是否必须增加或替换现有</w:t>
      </w:r>
      <w:r w:rsidRPr="00D17F1D">
        <w:rPr>
          <w:rFonts w:ascii="Times New Roman" w:eastAsia="宋体" w:hAnsi="Times New Roman" w:cs="宋体"/>
          <w:sz w:val="28"/>
        </w:rPr>
        <w:t>UDI</w:t>
      </w:r>
      <w:r w:rsidR="005B02AC">
        <w:rPr>
          <w:rFonts w:ascii="Times New Roman" w:eastAsia="宋体" w:hAnsi="Times New Roman" w:cs="宋体"/>
          <w:sz w:val="28"/>
        </w:rPr>
        <w:t>本体标识</w:t>
      </w:r>
      <w:r w:rsidRPr="00D17F1D">
        <w:rPr>
          <w:rFonts w:ascii="Times New Roman" w:eastAsia="宋体" w:hAnsi="Times New Roman" w:cs="宋体"/>
          <w:sz w:val="28"/>
        </w:rPr>
        <w:t>？</w:t>
      </w:r>
      <w:bookmarkEnd w:id="19"/>
    </w:p>
    <w:p w14:paraId="038B9DCE" w14:textId="007E8076" w:rsidR="003C43A4"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否。根据</w:t>
      </w:r>
      <w:r w:rsidRPr="00D17F1D">
        <w:rPr>
          <w:rFonts w:ascii="Times New Roman" w:eastAsia="宋体" w:hAnsi="Times New Roman" w:cs="宋体"/>
          <w:sz w:val="24"/>
        </w:rPr>
        <w:t>21 CFR 801.45</w:t>
      </w:r>
      <w:r w:rsidR="0048181A">
        <w:rPr>
          <w:rFonts w:ascii="Times New Roman" w:eastAsia="宋体" w:hAnsi="Times New Roman" w:cs="宋体"/>
          <w:sz w:val="24"/>
        </w:rPr>
        <w:t>(d)(4)</w:t>
      </w:r>
      <w:r w:rsidRPr="00D17F1D">
        <w:rPr>
          <w:rFonts w:ascii="Times New Roman" w:eastAsia="宋体" w:hAnsi="Times New Roman" w:cs="宋体"/>
          <w:sz w:val="24"/>
        </w:rPr>
        <w:t>的规定，之前已按照</w:t>
      </w:r>
      <w:r w:rsidRPr="00D17F1D">
        <w:rPr>
          <w:rFonts w:ascii="Times New Roman" w:eastAsia="宋体" w:hAnsi="Times New Roman" w:cs="宋体"/>
          <w:sz w:val="24"/>
        </w:rPr>
        <w:t>21 CFR 801.45</w:t>
      </w:r>
      <w:r w:rsidR="007A3F06">
        <w:rPr>
          <w:rFonts w:ascii="Times New Roman" w:eastAsia="宋体" w:hAnsi="Times New Roman" w:cs="宋体"/>
          <w:sz w:val="24"/>
        </w:rPr>
        <w:t>(a)</w:t>
      </w:r>
      <w:r w:rsidRPr="00D17F1D">
        <w:rPr>
          <w:rFonts w:ascii="Times New Roman" w:eastAsia="宋体" w:hAnsi="Times New Roman" w:cs="宋体"/>
          <w:sz w:val="24"/>
        </w:rPr>
        <w:t>的规定</w:t>
      </w:r>
      <w:r w:rsidR="005B02AC">
        <w:rPr>
          <w:rFonts w:ascii="Times New Roman" w:eastAsia="宋体" w:hAnsi="Times New Roman" w:cs="宋体"/>
          <w:sz w:val="24"/>
        </w:rPr>
        <w:t>本体标识</w:t>
      </w:r>
      <w:r w:rsidRPr="00D17F1D">
        <w:rPr>
          <w:rFonts w:ascii="Times New Roman" w:eastAsia="宋体" w:hAnsi="Times New Roman" w:cs="宋体"/>
          <w:sz w:val="24"/>
        </w:rPr>
        <w:t>的器械无需新的或其他</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。但是，无论器械是否</w:t>
      </w:r>
      <w:r w:rsidR="005B02AC">
        <w:rPr>
          <w:rFonts w:ascii="Times New Roman" w:eastAsia="宋体" w:hAnsi="Times New Roman" w:cs="宋体"/>
          <w:sz w:val="24"/>
        </w:rPr>
        <w:t>本体标识</w:t>
      </w:r>
      <w:r w:rsidRPr="00D17F1D">
        <w:rPr>
          <w:rFonts w:ascii="Times New Roman" w:eastAsia="宋体" w:hAnsi="Times New Roman" w:cs="宋体"/>
          <w:sz w:val="24"/>
        </w:rPr>
        <w:t>UDI</w:t>
      </w:r>
      <w:r w:rsidRPr="00D17F1D">
        <w:rPr>
          <w:rFonts w:ascii="Times New Roman" w:eastAsia="宋体" w:hAnsi="Times New Roman" w:cs="宋体"/>
          <w:sz w:val="24"/>
        </w:rPr>
        <w:t>，只要该器械发生</w:t>
      </w:r>
      <w:r w:rsidR="006764A2">
        <w:rPr>
          <w:rFonts w:ascii="Times New Roman" w:eastAsia="宋体" w:hAnsi="Times New Roman" w:cs="宋体" w:hint="eastAsia"/>
          <w:sz w:val="24"/>
        </w:rPr>
        <w:t>的</w:t>
      </w:r>
      <w:r w:rsidRPr="00D17F1D">
        <w:rPr>
          <w:rFonts w:ascii="Times New Roman" w:eastAsia="宋体" w:hAnsi="Times New Roman" w:cs="宋体"/>
          <w:sz w:val="24"/>
        </w:rPr>
        <w:t>变更导致该器械出现新版本或新型号，就必须为该器械分配新</w:t>
      </w:r>
      <w:r w:rsidRPr="00D17F1D">
        <w:rPr>
          <w:rFonts w:ascii="Times New Roman" w:eastAsia="宋体" w:hAnsi="Times New Roman" w:cs="宋体"/>
          <w:sz w:val="24"/>
        </w:rPr>
        <w:t>DI</w:t>
      </w:r>
      <w:r w:rsidRPr="00D17F1D">
        <w:rPr>
          <w:rFonts w:ascii="Times New Roman" w:eastAsia="宋体" w:hAnsi="Times New Roman" w:cs="宋体"/>
          <w:sz w:val="24"/>
        </w:rPr>
        <w:t>。参见</w:t>
      </w:r>
      <w:r w:rsidRPr="00D17F1D">
        <w:rPr>
          <w:rFonts w:ascii="Times New Roman" w:eastAsia="宋体" w:hAnsi="Times New Roman" w:cs="宋体"/>
          <w:sz w:val="24"/>
        </w:rPr>
        <w:t>21 CFR 830.50</w:t>
      </w:r>
      <w:r w:rsidR="007A3F06">
        <w:rPr>
          <w:rFonts w:ascii="Times New Roman" w:eastAsia="宋体" w:hAnsi="Times New Roman" w:cs="宋体"/>
          <w:sz w:val="24"/>
        </w:rPr>
        <w:t>(a)</w:t>
      </w:r>
      <w:r w:rsidRPr="00D17F1D">
        <w:rPr>
          <w:rFonts w:ascii="Times New Roman" w:eastAsia="宋体" w:hAnsi="Times New Roman" w:cs="宋体"/>
          <w:sz w:val="24"/>
        </w:rPr>
        <w:t>。变更后的器械必须在其标签上有包含新</w:t>
      </w:r>
      <w:r w:rsidRPr="00D17F1D">
        <w:rPr>
          <w:rFonts w:ascii="Times New Roman" w:eastAsia="宋体" w:hAnsi="Times New Roman" w:cs="宋体"/>
          <w:sz w:val="24"/>
        </w:rPr>
        <w:t>DI</w:t>
      </w:r>
      <w:r w:rsidRPr="00D17F1D">
        <w:rPr>
          <w:rFonts w:ascii="Times New Roman" w:eastAsia="宋体" w:hAnsi="Times New Roman" w:cs="宋体"/>
          <w:sz w:val="24"/>
        </w:rPr>
        <w:t>的</w:t>
      </w:r>
      <w:r w:rsidRPr="00D17F1D">
        <w:rPr>
          <w:rFonts w:ascii="Times New Roman" w:eastAsia="宋体" w:hAnsi="Times New Roman" w:cs="宋体"/>
          <w:sz w:val="24"/>
        </w:rPr>
        <w:t>UDI</w:t>
      </w:r>
      <w:r w:rsidRPr="00D17F1D">
        <w:rPr>
          <w:rFonts w:ascii="Times New Roman" w:eastAsia="宋体" w:hAnsi="Times New Roman" w:cs="宋体"/>
          <w:sz w:val="24"/>
        </w:rPr>
        <w:t>。参见</w:t>
      </w:r>
      <w:r w:rsidRPr="00D17F1D">
        <w:rPr>
          <w:rFonts w:ascii="Times New Roman" w:eastAsia="宋体" w:hAnsi="Times New Roman" w:cs="宋体"/>
          <w:sz w:val="24"/>
        </w:rPr>
        <w:t>21 CFR 801.20</w:t>
      </w:r>
      <w:r w:rsidRPr="00D17F1D">
        <w:rPr>
          <w:rFonts w:ascii="Times New Roman" w:eastAsia="宋体" w:hAnsi="Times New Roman" w:cs="宋体"/>
          <w:sz w:val="24"/>
        </w:rPr>
        <w:t>。</w:t>
      </w:r>
    </w:p>
    <w:p w14:paraId="668A2B9D" w14:textId="5DB808F0" w:rsidR="00D17F1D" w:rsidRDefault="00D17F1D">
      <w:pPr>
        <w:widowControl/>
        <w:jc w:val="left"/>
        <w:rPr>
          <w:rFonts w:ascii="Times New Roman" w:eastAsia="宋体" w:hAnsi="Times New Roman" w:cs="宋体"/>
          <w:sz w:val="24"/>
        </w:rPr>
      </w:pPr>
      <w:r>
        <w:rPr>
          <w:rFonts w:ascii="Times New Roman" w:eastAsia="宋体" w:hAnsi="Times New Roman" w:cs="宋体"/>
          <w:sz w:val="24"/>
        </w:rPr>
        <w:br w:type="page"/>
      </w:r>
    </w:p>
    <w:p w14:paraId="51000A9B" w14:textId="1012D5E8"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lastRenderedPageBreak/>
        <w:t>例如，如上所述，贴标人可以在器械的外部硬件上贴上贴纸、铭牌或其他显示信息（包括</w:t>
      </w:r>
      <w:r w:rsidRPr="00D17F1D">
        <w:rPr>
          <w:rFonts w:ascii="Times New Roman" w:eastAsia="宋体" w:hAnsi="Times New Roman" w:cs="宋体"/>
          <w:sz w:val="24"/>
        </w:rPr>
        <w:t>UDI</w:t>
      </w:r>
      <w:r w:rsidRPr="00D17F1D">
        <w:rPr>
          <w:rFonts w:ascii="Times New Roman" w:eastAsia="宋体" w:hAnsi="Times New Roman" w:cs="宋体"/>
          <w:sz w:val="24"/>
        </w:rPr>
        <w:t>）的物品，并满足</w:t>
      </w:r>
      <w:r w:rsidRPr="00D17F1D">
        <w:rPr>
          <w:rFonts w:ascii="Times New Roman" w:eastAsia="宋体" w:hAnsi="Times New Roman" w:cs="宋体"/>
          <w:sz w:val="24"/>
        </w:rPr>
        <w:t>801.45</w:t>
      </w:r>
      <w:r w:rsidRPr="00D17F1D">
        <w:rPr>
          <w:rFonts w:ascii="Times New Roman" w:eastAsia="宋体" w:hAnsi="Times New Roman" w:cs="宋体"/>
          <w:sz w:val="24"/>
        </w:rPr>
        <w:t>规定的</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要求。如果贴标人随后在现场对该器械进行变更，并且该变更导致新版本或新型号，则</w:t>
      </w:r>
      <w:r w:rsidRPr="00D17F1D">
        <w:rPr>
          <w:rFonts w:ascii="Times New Roman" w:eastAsia="宋体" w:hAnsi="Times New Roman" w:cs="宋体"/>
          <w:sz w:val="24"/>
        </w:rPr>
        <w:t>21 CFR 830.50</w:t>
      </w:r>
      <w:r w:rsidR="007A3F06">
        <w:rPr>
          <w:rFonts w:ascii="Times New Roman" w:eastAsia="宋体" w:hAnsi="Times New Roman" w:cs="宋体"/>
          <w:sz w:val="24"/>
        </w:rPr>
        <w:t>(a)</w:t>
      </w:r>
      <w:r w:rsidRPr="00D17F1D">
        <w:rPr>
          <w:rFonts w:ascii="Times New Roman" w:eastAsia="宋体" w:hAnsi="Times New Roman" w:cs="宋体"/>
          <w:sz w:val="24"/>
        </w:rPr>
        <w:t>要求对变更后的器械分配新</w:t>
      </w:r>
      <w:r w:rsidRPr="00D17F1D">
        <w:rPr>
          <w:rFonts w:ascii="Times New Roman" w:eastAsia="宋体" w:hAnsi="Times New Roman" w:cs="宋体"/>
          <w:sz w:val="24"/>
        </w:rPr>
        <w:t>DI</w:t>
      </w:r>
      <w:r w:rsidRPr="00D17F1D">
        <w:rPr>
          <w:rFonts w:ascii="Times New Roman" w:eastAsia="宋体" w:hAnsi="Times New Roman" w:cs="宋体"/>
          <w:sz w:val="24"/>
        </w:rPr>
        <w:t>。根据</w:t>
      </w:r>
      <w:r w:rsidRPr="00D17F1D">
        <w:rPr>
          <w:rFonts w:ascii="Times New Roman" w:eastAsia="宋体" w:hAnsi="Times New Roman" w:cs="宋体"/>
          <w:sz w:val="24"/>
        </w:rPr>
        <w:t>21 CFR 801.20</w:t>
      </w:r>
      <w:r w:rsidRPr="00D17F1D">
        <w:rPr>
          <w:rFonts w:ascii="Times New Roman" w:eastAsia="宋体" w:hAnsi="Times New Roman" w:cs="宋体"/>
          <w:sz w:val="24"/>
        </w:rPr>
        <w:t>的规定，除例外情况或替代方案外，新版本或新型号器械的标签必须有包含新</w:t>
      </w:r>
      <w:r w:rsidRPr="00D17F1D">
        <w:rPr>
          <w:rFonts w:ascii="Times New Roman" w:eastAsia="宋体" w:hAnsi="Times New Roman" w:cs="宋体"/>
          <w:sz w:val="24"/>
        </w:rPr>
        <w:t>DI</w:t>
      </w:r>
      <w:r w:rsidRPr="00D17F1D">
        <w:rPr>
          <w:rFonts w:ascii="Times New Roman" w:eastAsia="宋体" w:hAnsi="Times New Roman" w:cs="宋体"/>
          <w:sz w:val="24"/>
        </w:rPr>
        <w:t>的</w:t>
      </w:r>
      <w:r w:rsidRPr="00D17F1D">
        <w:rPr>
          <w:rFonts w:ascii="Times New Roman" w:eastAsia="宋体" w:hAnsi="Times New Roman" w:cs="宋体"/>
          <w:sz w:val="24"/>
        </w:rPr>
        <w:t>UDI</w:t>
      </w:r>
      <w:r w:rsidRPr="00D17F1D">
        <w:rPr>
          <w:rFonts w:ascii="Times New Roman" w:eastAsia="宋体" w:hAnsi="Times New Roman" w:cs="宋体"/>
          <w:sz w:val="24"/>
        </w:rPr>
        <w:t>。有一种方法可满足</w:t>
      </w:r>
      <w:r w:rsidRPr="00D17F1D">
        <w:rPr>
          <w:rFonts w:ascii="Times New Roman" w:eastAsia="宋体" w:hAnsi="Times New Roman" w:cs="宋体"/>
          <w:sz w:val="24"/>
        </w:rPr>
        <w:t>21 CFR 801.20</w:t>
      </w:r>
      <w:r w:rsidRPr="00D17F1D">
        <w:rPr>
          <w:rFonts w:ascii="Times New Roman" w:eastAsia="宋体" w:hAnsi="Times New Roman" w:cs="宋体"/>
          <w:sz w:val="24"/>
        </w:rPr>
        <w:t>和</w:t>
      </w:r>
      <w:r w:rsidRPr="00D17F1D">
        <w:rPr>
          <w:rFonts w:ascii="Times New Roman" w:eastAsia="宋体" w:hAnsi="Times New Roman" w:cs="宋体"/>
          <w:sz w:val="24"/>
        </w:rPr>
        <w:t>21 CFR 830.50</w:t>
      </w:r>
      <w:r w:rsidRPr="00D17F1D">
        <w:rPr>
          <w:rFonts w:ascii="Times New Roman" w:eastAsia="宋体" w:hAnsi="Times New Roman" w:cs="宋体"/>
          <w:sz w:val="24"/>
        </w:rPr>
        <w:t>规定的这些要求，即用带新</w:t>
      </w:r>
      <w:r w:rsidRPr="00D17F1D">
        <w:rPr>
          <w:rFonts w:ascii="Times New Roman" w:eastAsia="宋体" w:hAnsi="Times New Roman" w:cs="宋体"/>
          <w:sz w:val="24"/>
        </w:rPr>
        <w:t>UDI</w:t>
      </w:r>
      <w:r w:rsidRPr="00D17F1D">
        <w:rPr>
          <w:rFonts w:ascii="Times New Roman" w:eastAsia="宋体" w:hAnsi="Times New Roman" w:cs="宋体"/>
          <w:sz w:val="24"/>
        </w:rPr>
        <w:t>的类似物品替换器械硬件上的贴纸、铭牌或其他物品；贴标人也可以申请例外情况或替代方案。</w:t>
      </w:r>
    </w:p>
    <w:p w14:paraId="3B2BFBED" w14:textId="62051B54" w:rsidR="003C43A4" w:rsidRPr="00D17F1D" w:rsidRDefault="003C43A4" w:rsidP="001077D6">
      <w:pPr>
        <w:pStyle w:val="2"/>
        <w:snapToGrid w:val="0"/>
        <w:spacing w:beforeLines="50" w:before="156" w:after="0" w:line="300" w:lineRule="auto"/>
        <w:ind w:leftChars="200" w:left="420"/>
        <w:rPr>
          <w:rFonts w:ascii="Times New Roman" w:eastAsia="宋体" w:hAnsi="Times New Roman" w:cs="Times New Roman"/>
          <w:sz w:val="28"/>
          <w:szCs w:val="28"/>
        </w:rPr>
      </w:pPr>
      <w:bookmarkStart w:id="20" w:name="_Toc90391668"/>
      <w:r w:rsidRPr="00D17F1D">
        <w:rPr>
          <w:rFonts w:ascii="Times New Roman" w:eastAsia="宋体" w:hAnsi="Times New Roman" w:cs="宋体"/>
          <w:sz w:val="28"/>
        </w:rPr>
        <w:t>C.</w:t>
      </w:r>
      <w:r w:rsidRPr="00D17F1D">
        <w:rPr>
          <w:rFonts w:ascii="Times New Roman" w:eastAsia="宋体" w:hAnsi="Times New Roman" w:cs="宋体"/>
          <w:sz w:val="28"/>
        </w:rPr>
        <w:tab/>
      </w:r>
      <w:r w:rsidRPr="00D17F1D">
        <w:rPr>
          <w:rFonts w:ascii="Times New Roman" w:eastAsia="宋体" w:hAnsi="Times New Roman" w:cs="宋体"/>
          <w:sz w:val="28"/>
        </w:rPr>
        <w:t>再处理</w:t>
      </w:r>
      <w:bookmarkEnd w:id="20"/>
    </w:p>
    <w:p w14:paraId="399A0055" w14:textId="3DA4F11C"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21" w:name="_Toc90391669"/>
      <w:r w:rsidRPr="00D17F1D">
        <w:rPr>
          <w:rFonts w:ascii="Times New Roman" w:eastAsia="宋体" w:hAnsi="Times New Roman" w:cs="宋体"/>
          <w:sz w:val="28"/>
        </w:rPr>
        <w:t>1.</w:t>
      </w:r>
      <w:r w:rsidRPr="00D17F1D">
        <w:rPr>
          <w:rFonts w:ascii="Times New Roman" w:eastAsia="宋体" w:hAnsi="Times New Roman" w:cs="宋体"/>
          <w:sz w:val="28"/>
        </w:rPr>
        <w:tab/>
      </w:r>
      <w:r w:rsidRPr="00D17F1D">
        <w:rPr>
          <w:rFonts w:ascii="Times New Roman" w:eastAsia="宋体" w:hAnsi="Times New Roman" w:cs="宋体"/>
          <w:sz w:val="28"/>
        </w:rPr>
        <w:t>为了</w:t>
      </w:r>
      <w:r w:rsidRPr="00D17F1D">
        <w:rPr>
          <w:rFonts w:ascii="Times New Roman" w:eastAsia="宋体" w:hAnsi="Times New Roman" w:cs="宋体"/>
          <w:sz w:val="28"/>
        </w:rPr>
        <w:t>UDI</w:t>
      </w:r>
      <w:r w:rsidR="005B02AC">
        <w:rPr>
          <w:rFonts w:ascii="Times New Roman" w:eastAsia="宋体" w:hAnsi="Times New Roman" w:cs="宋体"/>
          <w:sz w:val="28"/>
        </w:rPr>
        <w:t>本体标识</w:t>
      </w:r>
      <w:r w:rsidRPr="00D17F1D">
        <w:rPr>
          <w:rFonts w:ascii="Times New Roman" w:eastAsia="宋体" w:hAnsi="Times New Roman" w:cs="宋体"/>
          <w:sz w:val="28"/>
        </w:rPr>
        <w:t>的目的，如何定义</w:t>
      </w:r>
      <w:r w:rsidRPr="00D17F1D">
        <w:rPr>
          <w:rFonts w:ascii="Times New Roman" w:eastAsia="宋体" w:hAnsi="Times New Roman" w:cs="宋体"/>
          <w:sz w:val="28"/>
        </w:rPr>
        <w:t>“</w:t>
      </w:r>
      <w:r w:rsidRPr="00D17F1D">
        <w:rPr>
          <w:rFonts w:ascii="Times New Roman" w:eastAsia="宋体" w:hAnsi="Times New Roman" w:cs="宋体"/>
          <w:sz w:val="28"/>
        </w:rPr>
        <w:t>预期使用一次以上</w:t>
      </w:r>
      <w:r w:rsidRPr="00D17F1D">
        <w:rPr>
          <w:rFonts w:ascii="Times New Roman" w:eastAsia="宋体" w:hAnsi="Times New Roman" w:cs="宋体"/>
          <w:sz w:val="28"/>
        </w:rPr>
        <w:t>”</w:t>
      </w:r>
      <w:r w:rsidRPr="00D17F1D">
        <w:rPr>
          <w:rFonts w:ascii="Times New Roman" w:eastAsia="宋体" w:hAnsi="Times New Roman" w:cs="宋体"/>
          <w:sz w:val="28"/>
        </w:rPr>
        <w:t>？</w:t>
      </w:r>
      <w:bookmarkEnd w:id="21"/>
    </w:p>
    <w:p w14:paraId="5F3E8CCC" w14:textId="4BF60A26"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根据</w:t>
      </w:r>
      <w:r w:rsidRPr="00D17F1D">
        <w:rPr>
          <w:rFonts w:ascii="Times New Roman" w:eastAsia="宋体" w:hAnsi="Times New Roman" w:cs="宋体"/>
          <w:sz w:val="24"/>
        </w:rPr>
        <w:t>21 CFR 801.45</w:t>
      </w:r>
      <w:r w:rsidRPr="00D17F1D">
        <w:rPr>
          <w:rFonts w:ascii="Times New Roman" w:eastAsia="宋体" w:hAnsi="Times New Roman" w:cs="宋体"/>
          <w:sz w:val="24"/>
        </w:rPr>
        <w:t>的规定，</w:t>
      </w:r>
      <w:r w:rsidR="00F02ABD">
        <w:rPr>
          <w:rFonts w:ascii="Times New Roman" w:eastAsia="宋体" w:hAnsi="Times New Roman" w:cs="宋体" w:hint="eastAsia"/>
          <w:sz w:val="24"/>
        </w:rPr>
        <w:t>就</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w:t>
      </w:r>
      <w:r w:rsidR="00F02ABD">
        <w:rPr>
          <w:rFonts w:ascii="Times New Roman" w:eastAsia="宋体" w:hAnsi="Times New Roman" w:cs="宋体" w:hint="eastAsia"/>
          <w:sz w:val="24"/>
        </w:rPr>
        <w:t>而言</w:t>
      </w:r>
      <w:r w:rsidRPr="00D17F1D">
        <w:rPr>
          <w:rFonts w:ascii="Times New Roman" w:eastAsia="宋体" w:hAnsi="Times New Roman" w:cs="宋体"/>
          <w:sz w:val="24"/>
        </w:rPr>
        <w:t>，</w:t>
      </w:r>
      <w:r w:rsidRPr="00D17F1D">
        <w:rPr>
          <w:rFonts w:ascii="Times New Roman" w:eastAsia="宋体" w:hAnsi="Times New Roman" w:cs="宋体"/>
          <w:sz w:val="24"/>
        </w:rPr>
        <w:t>“</w:t>
      </w:r>
      <w:r w:rsidRPr="00D17F1D">
        <w:rPr>
          <w:rFonts w:ascii="Times New Roman" w:eastAsia="宋体" w:hAnsi="Times New Roman" w:cs="宋体"/>
          <w:sz w:val="24"/>
        </w:rPr>
        <w:t>预期使用一次以上</w:t>
      </w:r>
      <w:r w:rsidRPr="00D17F1D">
        <w:rPr>
          <w:rFonts w:ascii="Times New Roman" w:eastAsia="宋体" w:hAnsi="Times New Roman" w:cs="宋体"/>
          <w:sz w:val="24"/>
        </w:rPr>
        <w:t>”</w:t>
      </w:r>
      <w:r w:rsidRPr="00D17F1D">
        <w:rPr>
          <w:rFonts w:ascii="Times New Roman" w:eastAsia="宋体" w:hAnsi="Times New Roman" w:cs="宋体"/>
          <w:sz w:val="24"/>
        </w:rPr>
        <w:t>是指预期在不同患者身上或由不同患者重复使用，例如，</w:t>
      </w:r>
      <w:proofErr w:type="gramStart"/>
      <w:r w:rsidRPr="00D17F1D">
        <w:rPr>
          <w:rFonts w:ascii="Times New Roman" w:eastAsia="宋体" w:hAnsi="Times New Roman" w:cs="宋体"/>
          <w:sz w:val="24"/>
        </w:rPr>
        <w:t>器械获</w:t>
      </w:r>
      <w:proofErr w:type="gramEnd"/>
      <w:r w:rsidRPr="00D17F1D">
        <w:rPr>
          <w:rFonts w:ascii="Times New Roman" w:eastAsia="宋体" w:hAnsi="Times New Roman" w:cs="宋体"/>
          <w:sz w:val="24"/>
        </w:rPr>
        <w:t>批准或核准并标明在不同患者身上重复使用。如果器械预期在相同患者身上或由相同患者使用一次以上，而不是在多位患者身上或由多位患者使用，则该器械无需</w:t>
      </w:r>
      <w:r w:rsidR="005B02AC">
        <w:rPr>
          <w:rFonts w:ascii="Times New Roman" w:eastAsia="宋体" w:hAnsi="Times New Roman" w:cs="宋体"/>
          <w:sz w:val="24"/>
        </w:rPr>
        <w:t>本体标识</w:t>
      </w:r>
      <w:r w:rsidRPr="00D17F1D">
        <w:rPr>
          <w:rFonts w:ascii="Times New Roman" w:eastAsia="宋体" w:hAnsi="Times New Roman" w:cs="宋体"/>
          <w:sz w:val="24"/>
        </w:rPr>
        <w:t>UDI</w:t>
      </w:r>
      <w:r w:rsidRPr="00D17F1D">
        <w:rPr>
          <w:rFonts w:ascii="Times New Roman" w:eastAsia="宋体" w:hAnsi="Times New Roman" w:cs="宋体"/>
          <w:sz w:val="24"/>
        </w:rPr>
        <w:t>。</w:t>
      </w:r>
    </w:p>
    <w:p w14:paraId="17B2AD53" w14:textId="38F03450"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22" w:name="_Toc90391670"/>
      <w:r w:rsidRPr="00D17F1D">
        <w:rPr>
          <w:rFonts w:ascii="Times New Roman" w:eastAsia="宋体" w:hAnsi="Times New Roman" w:cs="宋体"/>
          <w:sz w:val="28"/>
        </w:rPr>
        <w:t>2.</w:t>
      </w:r>
      <w:r w:rsidRPr="00D17F1D">
        <w:rPr>
          <w:rFonts w:ascii="Times New Roman" w:eastAsia="宋体" w:hAnsi="Times New Roman" w:cs="宋体"/>
          <w:sz w:val="28"/>
        </w:rPr>
        <w:tab/>
      </w:r>
      <w:r w:rsidRPr="00D17F1D">
        <w:rPr>
          <w:rFonts w:ascii="Times New Roman" w:eastAsia="宋体" w:hAnsi="Times New Roman" w:cs="宋体"/>
          <w:sz w:val="28"/>
        </w:rPr>
        <w:t>为了</w:t>
      </w:r>
      <w:r w:rsidRPr="00D17F1D">
        <w:rPr>
          <w:rFonts w:ascii="Times New Roman" w:eastAsia="宋体" w:hAnsi="Times New Roman" w:cs="宋体"/>
          <w:sz w:val="28"/>
        </w:rPr>
        <w:t>UDI</w:t>
      </w:r>
      <w:r w:rsidR="005B02AC">
        <w:rPr>
          <w:rFonts w:ascii="Times New Roman" w:eastAsia="宋体" w:hAnsi="Times New Roman" w:cs="宋体"/>
          <w:sz w:val="28"/>
        </w:rPr>
        <w:t>本体标识</w:t>
      </w:r>
      <w:r w:rsidRPr="00D17F1D">
        <w:rPr>
          <w:rFonts w:ascii="Times New Roman" w:eastAsia="宋体" w:hAnsi="Times New Roman" w:cs="宋体"/>
          <w:sz w:val="28"/>
        </w:rPr>
        <w:t>的目的，如何定义</w:t>
      </w:r>
      <w:r w:rsidRPr="00D17F1D">
        <w:rPr>
          <w:rFonts w:ascii="Times New Roman" w:eastAsia="宋体" w:hAnsi="Times New Roman" w:cs="宋体"/>
          <w:sz w:val="28"/>
        </w:rPr>
        <w:t>FDA</w:t>
      </w:r>
      <w:r w:rsidRPr="00D17F1D">
        <w:rPr>
          <w:rFonts w:ascii="Times New Roman" w:eastAsia="宋体" w:hAnsi="Times New Roman" w:cs="宋体"/>
          <w:sz w:val="28"/>
        </w:rPr>
        <w:t>认为的</w:t>
      </w:r>
      <w:r w:rsidRPr="00D17F1D">
        <w:rPr>
          <w:rFonts w:ascii="Times New Roman" w:eastAsia="宋体" w:hAnsi="Times New Roman" w:cs="宋体"/>
          <w:sz w:val="28"/>
        </w:rPr>
        <w:t>“</w:t>
      </w:r>
      <w:r w:rsidRPr="00D17F1D">
        <w:rPr>
          <w:rFonts w:ascii="Times New Roman" w:eastAsia="宋体" w:hAnsi="Times New Roman" w:cs="宋体"/>
          <w:sz w:val="28"/>
        </w:rPr>
        <w:t>预期再处理</w:t>
      </w:r>
      <w:r w:rsidRPr="00D17F1D">
        <w:rPr>
          <w:rFonts w:ascii="Times New Roman" w:eastAsia="宋体" w:hAnsi="Times New Roman" w:cs="宋体"/>
          <w:sz w:val="28"/>
        </w:rPr>
        <w:t>”</w:t>
      </w:r>
      <w:r w:rsidRPr="00D17F1D">
        <w:rPr>
          <w:rFonts w:ascii="Times New Roman" w:eastAsia="宋体" w:hAnsi="Times New Roman" w:cs="宋体"/>
          <w:sz w:val="28"/>
        </w:rPr>
        <w:t>？</w:t>
      </w:r>
      <w:bookmarkEnd w:id="22"/>
    </w:p>
    <w:p w14:paraId="69C03730" w14:textId="79B104B1" w:rsidR="003C43A4"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为了</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要求的目的，我们认为如果器械预期在每次使用前或两次使用之间进行高水平消毒和</w:t>
      </w:r>
      <w:r w:rsidRPr="00D17F1D">
        <w:rPr>
          <w:rFonts w:ascii="Times New Roman" w:eastAsia="宋体" w:hAnsi="Times New Roman" w:cs="宋体"/>
          <w:sz w:val="24"/>
        </w:rPr>
        <w:t>/</w:t>
      </w:r>
      <w:r w:rsidRPr="00D17F1D">
        <w:rPr>
          <w:rFonts w:ascii="Times New Roman" w:eastAsia="宋体" w:hAnsi="Times New Roman" w:cs="宋体"/>
          <w:sz w:val="24"/>
        </w:rPr>
        <w:t>或灭菌，则该器械预期进行再处理。这意味着，根据</w:t>
      </w:r>
      <w:r w:rsidRPr="00D17F1D">
        <w:rPr>
          <w:rFonts w:ascii="Times New Roman" w:eastAsia="宋体" w:hAnsi="Times New Roman" w:cs="宋体"/>
          <w:sz w:val="24"/>
        </w:rPr>
        <w:t>21 CFR 801.45</w:t>
      </w:r>
      <w:r w:rsidRPr="00D17F1D">
        <w:rPr>
          <w:rFonts w:ascii="Times New Roman" w:eastAsia="宋体" w:hAnsi="Times New Roman" w:cs="宋体"/>
          <w:sz w:val="24"/>
        </w:rPr>
        <w:t>的规定，仅预期清洗和</w:t>
      </w:r>
      <w:r w:rsidRPr="00D17F1D">
        <w:rPr>
          <w:rFonts w:ascii="Times New Roman" w:eastAsia="宋体" w:hAnsi="Times New Roman" w:cs="宋体"/>
          <w:sz w:val="24"/>
        </w:rPr>
        <w:t>/</w:t>
      </w:r>
      <w:r w:rsidRPr="00D17F1D">
        <w:rPr>
          <w:rFonts w:ascii="Times New Roman" w:eastAsia="宋体" w:hAnsi="Times New Roman" w:cs="宋体"/>
          <w:sz w:val="24"/>
        </w:rPr>
        <w:t>或进行较低水平消毒，且在每次使用前或两次使用之间不进行高水平消毒</w:t>
      </w:r>
      <w:r w:rsidRPr="00D17F1D">
        <w:rPr>
          <w:rFonts w:ascii="Times New Roman" w:eastAsia="宋体" w:hAnsi="Times New Roman" w:cs="宋体"/>
          <w:sz w:val="24"/>
          <w:vertAlign w:val="superscript"/>
        </w:rPr>
        <w:t>4</w:t>
      </w:r>
      <w:r w:rsidRPr="00D17F1D">
        <w:rPr>
          <w:rFonts w:ascii="Times New Roman" w:eastAsia="宋体" w:hAnsi="Times New Roman" w:cs="宋体"/>
          <w:sz w:val="24"/>
        </w:rPr>
        <w:t>或灭菌的器械无需</w:t>
      </w:r>
      <w:r w:rsidR="005B02AC">
        <w:rPr>
          <w:rFonts w:ascii="Times New Roman" w:eastAsia="宋体" w:hAnsi="Times New Roman" w:cs="宋体"/>
          <w:sz w:val="24"/>
        </w:rPr>
        <w:t>本体标识</w:t>
      </w:r>
      <w:r w:rsidRPr="00D17F1D">
        <w:rPr>
          <w:rFonts w:ascii="Times New Roman" w:eastAsia="宋体" w:hAnsi="Times New Roman" w:cs="宋体"/>
          <w:sz w:val="24"/>
        </w:rPr>
        <w:t>UDI</w:t>
      </w:r>
      <w:r w:rsidRPr="00D17F1D">
        <w:rPr>
          <w:rFonts w:ascii="Times New Roman" w:eastAsia="宋体" w:hAnsi="Times New Roman" w:cs="宋体"/>
          <w:sz w:val="24"/>
        </w:rPr>
        <w:t>。</w:t>
      </w:r>
    </w:p>
    <w:p w14:paraId="1C67067B" w14:textId="77777777" w:rsidR="00D17F1D" w:rsidRDefault="00D17F1D">
      <w:pPr>
        <w:widowControl/>
        <w:jc w:val="left"/>
        <w:rPr>
          <w:rFonts w:ascii="Times New Roman" w:eastAsia="宋体" w:hAnsi="Times New Roman" w:cs="宋体"/>
          <w:sz w:val="24"/>
        </w:rPr>
      </w:pPr>
    </w:p>
    <w:p w14:paraId="37704DEA" w14:textId="77777777" w:rsidR="00D17F1D" w:rsidRDefault="00D17F1D">
      <w:pPr>
        <w:widowControl/>
        <w:jc w:val="left"/>
        <w:rPr>
          <w:rFonts w:ascii="Times New Roman" w:eastAsia="宋体" w:hAnsi="Times New Roman" w:cs="宋体"/>
          <w:sz w:val="24"/>
        </w:rPr>
      </w:pPr>
    </w:p>
    <w:p w14:paraId="19A34375" w14:textId="77777777" w:rsidR="0029731C" w:rsidRDefault="0029731C">
      <w:pPr>
        <w:widowControl/>
        <w:jc w:val="left"/>
        <w:rPr>
          <w:rFonts w:ascii="Times New Roman" w:eastAsia="宋体" w:hAnsi="Times New Roman" w:cs="宋体"/>
          <w:sz w:val="24"/>
        </w:rPr>
      </w:pPr>
    </w:p>
    <w:p w14:paraId="275FA6C3" w14:textId="77777777" w:rsidR="0029731C" w:rsidRDefault="0029731C">
      <w:pPr>
        <w:widowControl/>
        <w:jc w:val="left"/>
        <w:rPr>
          <w:rFonts w:ascii="Times New Roman" w:eastAsia="宋体" w:hAnsi="Times New Roman" w:cs="宋体"/>
          <w:sz w:val="24"/>
        </w:rPr>
      </w:pPr>
    </w:p>
    <w:p w14:paraId="1B8D56B7" w14:textId="77777777" w:rsidR="0029731C" w:rsidRDefault="0029731C">
      <w:pPr>
        <w:widowControl/>
        <w:jc w:val="left"/>
        <w:rPr>
          <w:rFonts w:ascii="Times New Roman" w:eastAsia="宋体" w:hAnsi="Times New Roman" w:cs="宋体"/>
          <w:sz w:val="24"/>
        </w:rPr>
      </w:pPr>
    </w:p>
    <w:p w14:paraId="18447616" w14:textId="77777777" w:rsidR="0029731C" w:rsidRDefault="0029731C">
      <w:pPr>
        <w:widowControl/>
        <w:jc w:val="left"/>
        <w:rPr>
          <w:rFonts w:ascii="Times New Roman" w:eastAsia="宋体" w:hAnsi="Times New Roman" w:cs="宋体"/>
          <w:sz w:val="24"/>
        </w:rPr>
      </w:pPr>
    </w:p>
    <w:p w14:paraId="1572E809" w14:textId="77777777" w:rsidR="0029731C" w:rsidRDefault="0029731C">
      <w:pPr>
        <w:widowControl/>
        <w:jc w:val="left"/>
        <w:rPr>
          <w:rFonts w:ascii="Times New Roman" w:eastAsia="宋体" w:hAnsi="Times New Roman" w:cs="宋体"/>
          <w:sz w:val="24"/>
        </w:rPr>
      </w:pPr>
    </w:p>
    <w:p w14:paraId="743C6407" w14:textId="77777777" w:rsidR="0029731C" w:rsidRDefault="0029731C">
      <w:pPr>
        <w:widowControl/>
        <w:jc w:val="left"/>
        <w:rPr>
          <w:rFonts w:ascii="Times New Roman" w:eastAsia="宋体" w:hAnsi="Times New Roman" w:cs="宋体"/>
          <w:sz w:val="24"/>
        </w:rPr>
      </w:pPr>
    </w:p>
    <w:p w14:paraId="4BD65AAD" w14:textId="77777777" w:rsidR="0029731C" w:rsidRDefault="0029731C">
      <w:pPr>
        <w:widowControl/>
        <w:jc w:val="left"/>
        <w:rPr>
          <w:rFonts w:ascii="Times New Roman" w:eastAsia="宋体" w:hAnsi="Times New Roman" w:cs="宋体"/>
          <w:sz w:val="24"/>
        </w:rPr>
      </w:pPr>
    </w:p>
    <w:p w14:paraId="2BCD04B2" w14:textId="77777777" w:rsidR="0029731C" w:rsidRDefault="0029731C">
      <w:pPr>
        <w:widowControl/>
        <w:jc w:val="left"/>
        <w:rPr>
          <w:rFonts w:ascii="Times New Roman" w:eastAsia="宋体" w:hAnsi="Times New Roman" w:cs="宋体"/>
          <w:sz w:val="24"/>
        </w:rPr>
      </w:pPr>
    </w:p>
    <w:p w14:paraId="7339F6E7" w14:textId="77777777" w:rsidR="0029731C" w:rsidRDefault="0029731C">
      <w:pPr>
        <w:widowControl/>
        <w:jc w:val="left"/>
        <w:rPr>
          <w:rFonts w:ascii="Times New Roman" w:eastAsia="宋体" w:hAnsi="Times New Roman" w:cs="宋体"/>
          <w:sz w:val="24"/>
        </w:rPr>
      </w:pPr>
    </w:p>
    <w:p w14:paraId="11C1FEBF" w14:textId="77777777" w:rsidR="0029731C" w:rsidRDefault="0029731C">
      <w:pPr>
        <w:widowControl/>
        <w:jc w:val="left"/>
        <w:rPr>
          <w:rFonts w:ascii="Times New Roman" w:eastAsia="宋体" w:hAnsi="Times New Roman" w:cs="宋体"/>
          <w:sz w:val="24"/>
        </w:rPr>
      </w:pPr>
    </w:p>
    <w:p w14:paraId="5A569E68" w14:textId="77777777" w:rsidR="0029731C" w:rsidRDefault="0029731C">
      <w:pPr>
        <w:widowControl/>
        <w:jc w:val="left"/>
        <w:rPr>
          <w:rFonts w:ascii="Times New Roman" w:eastAsia="宋体" w:hAnsi="Times New Roman" w:cs="宋体"/>
          <w:sz w:val="24"/>
        </w:rPr>
      </w:pPr>
    </w:p>
    <w:p w14:paraId="77885958" w14:textId="77777777" w:rsidR="00D17F1D" w:rsidRPr="00D17F1D" w:rsidRDefault="00D17F1D" w:rsidP="00D17F1D">
      <w:pPr>
        <w:rPr>
          <w:rFonts w:ascii="Times New Roman" w:eastAsia="宋体" w:hAnsi="Times New Roman" w:cs="Times New Roman"/>
        </w:rPr>
      </w:pPr>
      <w:r w:rsidRPr="00D17F1D">
        <w:rPr>
          <w:rFonts w:ascii="Times New Roman" w:eastAsia="宋体" w:hAnsi="Times New Roman" w:cs="宋体"/>
        </w:rPr>
        <w:t>____________________________</w:t>
      </w:r>
    </w:p>
    <w:p w14:paraId="44D86E51" w14:textId="5A9FF7E3" w:rsidR="00D17F1D" w:rsidRPr="00D17F1D" w:rsidRDefault="00644963" w:rsidP="0029731C">
      <w:pPr>
        <w:pStyle w:val="a8"/>
        <w:adjustRightInd w:val="0"/>
        <w:spacing w:beforeLines="15" w:before="46" w:line="276" w:lineRule="auto"/>
        <w:jc w:val="both"/>
        <w:rPr>
          <w:rFonts w:ascii="Times New Roman" w:eastAsia="宋体" w:hAnsi="Times New Roman" w:cs="Times New Roman"/>
          <w:sz w:val="21"/>
          <w:szCs w:val="21"/>
        </w:rPr>
      </w:pPr>
      <w:r w:rsidRPr="0029731C">
        <w:rPr>
          <w:rFonts w:ascii="Times New Roman" w:eastAsia="宋体" w:hAnsi="Times New Roman" w:cs="宋体"/>
          <w:sz w:val="21"/>
          <w:vertAlign w:val="superscript"/>
        </w:rPr>
        <w:t>4</w:t>
      </w:r>
      <w:r w:rsidRPr="00D17F1D">
        <w:rPr>
          <w:rFonts w:ascii="Times New Roman" w:eastAsia="宋体" w:hAnsi="Times New Roman" w:cs="宋体"/>
          <w:sz w:val="21"/>
        </w:rPr>
        <w:t>在</w:t>
      </w:r>
      <w:r w:rsidR="00D17F1D" w:rsidRPr="00D17F1D">
        <w:rPr>
          <w:rFonts w:ascii="Times New Roman" w:eastAsia="宋体" w:hAnsi="Times New Roman" w:cs="宋体"/>
          <w:sz w:val="21"/>
        </w:rPr>
        <w:t>本指南文件中，高水平消毒是指在低于灭菌条件下使用灭菌剂的致死过程。除大量细菌孢子外，该过程可杀死所有形式的微生物生命。</w:t>
      </w:r>
    </w:p>
    <w:p w14:paraId="2A9CE085" w14:textId="5F5E2382" w:rsidR="00D17F1D" w:rsidRDefault="00D17F1D">
      <w:pPr>
        <w:widowControl/>
        <w:jc w:val="left"/>
        <w:rPr>
          <w:rFonts w:ascii="Times New Roman" w:eastAsia="宋体" w:hAnsi="Times New Roman" w:cs="宋体"/>
          <w:sz w:val="24"/>
        </w:rPr>
      </w:pPr>
      <w:r>
        <w:rPr>
          <w:rFonts w:ascii="Times New Roman" w:eastAsia="宋体" w:hAnsi="Times New Roman" w:cs="宋体"/>
          <w:sz w:val="24"/>
        </w:rPr>
        <w:br w:type="page"/>
      </w:r>
    </w:p>
    <w:p w14:paraId="6E79CCB5" w14:textId="170DE9DF" w:rsidR="003C43A4" w:rsidRPr="00D17F1D" w:rsidRDefault="003C43A4" w:rsidP="001077D6">
      <w:pPr>
        <w:pStyle w:val="2"/>
        <w:snapToGrid w:val="0"/>
        <w:spacing w:beforeLines="50" w:before="156" w:after="0" w:line="300" w:lineRule="auto"/>
        <w:ind w:leftChars="200" w:left="420"/>
        <w:rPr>
          <w:rFonts w:ascii="Times New Roman" w:eastAsia="宋体" w:hAnsi="Times New Roman" w:cs="Times New Roman"/>
          <w:sz w:val="28"/>
          <w:szCs w:val="28"/>
        </w:rPr>
      </w:pPr>
      <w:bookmarkStart w:id="23" w:name="_Toc90391671"/>
      <w:r w:rsidRPr="00D17F1D">
        <w:rPr>
          <w:rFonts w:ascii="Times New Roman" w:eastAsia="宋体" w:hAnsi="Times New Roman" w:cs="宋体"/>
          <w:sz w:val="28"/>
        </w:rPr>
        <w:lastRenderedPageBreak/>
        <w:t>D.</w:t>
      </w:r>
      <w:r w:rsidRPr="00D17F1D">
        <w:rPr>
          <w:rFonts w:ascii="Times New Roman" w:eastAsia="宋体" w:hAnsi="Times New Roman" w:cs="宋体"/>
          <w:sz w:val="28"/>
        </w:rPr>
        <w:tab/>
      </w:r>
      <w:r w:rsidR="005B02AC">
        <w:rPr>
          <w:rFonts w:ascii="Times New Roman" w:eastAsia="宋体" w:hAnsi="Times New Roman" w:cs="宋体"/>
          <w:sz w:val="28"/>
        </w:rPr>
        <w:t>本体标识</w:t>
      </w:r>
      <w:r w:rsidRPr="00D17F1D">
        <w:rPr>
          <w:rFonts w:ascii="Times New Roman" w:eastAsia="宋体" w:hAnsi="Times New Roman" w:cs="宋体"/>
          <w:sz w:val="28"/>
        </w:rPr>
        <w:t>的例外情况</w:t>
      </w:r>
      <w:bookmarkEnd w:id="23"/>
    </w:p>
    <w:p w14:paraId="2991A752" w14:textId="0BD1D553" w:rsidR="003C43A4"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24" w:name="_Toc90391672"/>
      <w:r w:rsidRPr="00D17F1D">
        <w:rPr>
          <w:rFonts w:ascii="Times New Roman" w:eastAsia="宋体" w:hAnsi="Times New Roman" w:cs="宋体"/>
          <w:sz w:val="28"/>
        </w:rPr>
        <w:t>1.</w:t>
      </w:r>
      <w:r w:rsidRPr="00D17F1D">
        <w:rPr>
          <w:rFonts w:ascii="Times New Roman" w:eastAsia="宋体" w:hAnsi="Times New Roman" w:cs="宋体"/>
          <w:sz w:val="28"/>
        </w:rPr>
        <w:tab/>
        <w:t>UDI</w:t>
      </w:r>
      <w:r w:rsidR="005B02AC">
        <w:rPr>
          <w:rFonts w:ascii="Times New Roman" w:eastAsia="宋体" w:hAnsi="Times New Roman" w:cs="宋体"/>
          <w:sz w:val="28"/>
        </w:rPr>
        <w:t>本体标识</w:t>
      </w:r>
      <w:r w:rsidRPr="00D17F1D">
        <w:rPr>
          <w:rFonts w:ascii="Times New Roman" w:eastAsia="宋体" w:hAnsi="Times New Roman" w:cs="宋体"/>
          <w:sz w:val="28"/>
        </w:rPr>
        <w:t>要求有哪些例外情况？</w:t>
      </w:r>
      <w:bookmarkEnd w:id="24"/>
    </w:p>
    <w:p w14:paraId="6B975307" w14:textId="0BF1854E" w:rsidR="003C43A4"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21 CFR 801.45(d</w:t>
      </w:r>
      <w:r w:rsidR="007A3F06">
        <w:rPr>
          <w:rFonts w:ascii="Times New Roman" w:eastAsia="宋体" w:hAnsi="Times New Roman" w:cs="宋体"/>
          <w:sz w:val="24"/>
        </w:rPr>
        <w:t>)</w:t>
      </w:r>
      <w:r w:rsidRPr="00D17F1D">
        <w:rPr>
          <w:rFonts w:ascii="Times New Roman" w:eastAsia="宋体" w:hAnsi="Times New Roman" w:cs="宋体"/>
          <w:sz w:val="24"/>
        </w:rPr>
        <w:t>中概述了四种</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的例外情况。</w:t>
      </w:r>
      <w:r w:rsidRPr="00D17F1D">
        <w:rPr>
          <w:rFonts w:ascii="Times New Roman" w:eastAsia="宋体" w:hAnsi="Times New Roman" w:cs="宋体"/>
          <w:sz w:val="24"/>
        </w:rPr>
        <w:t>21 CFR 801.45</w:t>
      </w:r>
      <w:r w:rsidR="007A3F06">
        <w:rPr>
          <w:rFonts w:ascii="Times New Roman" w:eastAsia="宋体" w:hAnsi="Times New Roman" w:cs="宋体"/>
          <w:sz w:val="24"/>
        </w:rPr>
        <w:t>(a)</w:t>
      </w:r>
      <w:r w:rsidRPr="00D17F1D">
        <w:rPr>
          <w:rFonts w:ascii="Times New Roman" w:eastAsia="宋体" w:hAnsi="Times New Roman" w:cs="宋体"/>
          <w:sz w:val="24"/>
        </w:rPr>
        <w:t>的要求不适用于符合以下任何标准的任何器械：</w:t>
      </w:r>
    </w:p>
    <w:p w14:paraId="09F51A9A" w14:textId="4525EF89" w:rsidR="003C43A4" w:rsidRPr="00D17F1D" w:rsidRDefault="00A81431" w:rsidP="00D17F1D">
      <w:pPr>
        <w:snapToGrid w:val="0"/>
        <w:spacing w:beforeLines="50" w:before="156" w:line="300" w:lineRule="auto"/>
        <w:ind w:leftChars="202" w:left="424"/>
        <w:rPr>
          <w:rFonts w:ascii="Times New Roman" w:eastAsia="宋体" w:hAnsi="Times New Roman" w:cs="Times New Roman"/>
          <w:sz w:val="24"/>
          <w:szCs w:val="24"/>
        </w:rPr>
      </w:pPr>
      <w:r w:rsidRPr="00D17F1D">
        <w:rPr>
          <w:rFonts w:ascii="Times New Roman" w:eastAsia="宋体" w:hAnsi="Times New Roman" w:cs="宋体"/>
          <w:sz w:val="24"/>
        </w:rPr>
        <w:t>1.</w:t>
      </w:r>
      <w:r w:rsidRPr="00D17F1D">
        <w:rPr>
          <w:rFonts w:ascii="Times New Roman" w:eastAsia="宋体" w:hAnsi="Times New Roman" w:cs="宋体"/>
          <w:sz w:val="24"/>
        </w:rPr>
        <w:tab/>
      </w:r>
      <w:r w:rsidRPr="00D17F1D">
        <w:rPr>
          <w:rFonts w:ascii="Times New Roman" w:eastAsia="宋体" w:hAnsi="Times New Roman" w:cs="宋体"/>
          <w:sz w:val="24"/>
        </w:rPr>
        <w:t>任何会</w:t>
      </w:r>
      <w:r w:rsidR="004F3550">
        <w:rPr>
          <w:rFonts w:ascii="Times New Roman" w:eastAsia="宋体" w:hAnsi="Times New Roman" w:cs="宋体" w:hint="eastAsia"/>
          <w:sz w:val="24"/>
        </w:rPr>
        <w:t>影响</w:t>
      </w:r>
      <w:r w:rsidRPr="00D17F1D">
        <w:rPr>
          <w:rFonts w:ascii="Times New Roman" w:eastAsia="宋体" w:hAnsi="Times New Roman" w:cs="宋体"/>
          <w:sz w:val="24"/>
        </w:rPr>
        <w:t>器械的安全性或有效性</w:t>
      </w:r>
      <w:r w:rsidR="004F3550">
        <w:rPr>
          <w:rFonts w:ascii="Times New Roman" w:eastAsia="宋体" w:hAnsi="Times New Roman" w:cs="宋体" w:hint="eastAsia"/>
          <w:sz w:val="24"/>
        </w:rPr>
        <w:t>的本体标识</w:t>
      </w:r>
      <w:r w:rsidR="0032088F">
        <w:rPr>
          <w:rFonts w:ascii="Times New Roman" w:eastAsia="宋体" w:hAnsi="Times New Roman" w:cs="宋体" w:hint="eastAsia"/>
          <w:sz w:val="24"/>
        </w:rPr>
        <w:t>类型</w:t>
      </w:r>
      <w:r w:rsidRPr="00D17F1D">
        <w:rPr>
          <w:rFonts w:ascii="Times New Roman" w:eastAsia="宋体" w:hAnsi="Times New Roman" w:cs="宋体"/>
          <w:sz w:val="24"/>
        </w:rPr>
        <w:t>；</w:t>
      </w:r>
    </w:p>
    <w:p w14:paraId="4AD79182" w14:textId="5B633415" w:rsidR="003C43A4" w:rsidRPr="00D17F1D" w:rsidRDefault="00A81431" w:rsidP="00D17F1D">
      <w:pPr>
        <w:snapToGrid w:val="0"/>
        <w:spacing w:beforeLines="50" w:before="156" w:line="300" w:lineRule="auto"/>
        <w:ind w:leftChars="202" w:left="424"/>
        <w:rPr>
          <w:rFonts w:ascii="Times New Roman" w:eastAsia="宋体" w:hAnsi="Times New Roman" w:cs="Times New Roman"/>
          <w:sz w:val="24"/>
          <w:szCs w:val="24"/>
        </w:rPr>
      </w:pPr>
      <w:r w:rsidRPr="00D17F1D">
        <w:rPr>
          <w:rFonts w:ascii="Times New Roman" w:eastAsia="宋体" w:hAnsi="Times New Roman" w:cs="宋体"/>
          <w:sz w:val="24"/>
        </w:rPr>
        <w:t>2.</w:t>
      </w:r>
      <w:r w:rsidRPr="00D17F1D">
        <w:rPr>
          <w:rFonts w:ascii="Times New Roman" w:eastAsia="宋体" w:hAnsi="Times New Roman" w:cs="宋体"/>
          <w:sz w:val="24"/>
        </w:rPr>
        <w:tab/>
      </w:r>
      <w:r w:rsidRPr="00D17F1D">
        <w:rPr>
          <w:rFonts w:ascii="Times New Roman" w:eastAsia="宋体" w:hAnsi="Times New Roman" w:cs="宋体"/>
          <w:sz w:val="24"/>
        </w:rPr>
        <w:t>因技术上不可行而无法对器械进行</w:t>
      </w:r>
      <w:r w:rsidR="005B02AC">
        <w:rPr>
          <w:rFonts w:ascii="Times New Roman" w:eastAsia="宋体" w:hAnsi="Times New Roman" w:cs="宋体"/>
          <w:sz w:val="24"/>
        </w:rPr>
        <w:t>本体标识</w:t>
      </w:r>
      <w:r w:rsidRPr="00D17F1D">
        <w:rPr>
          <w:rFonts w:ascii="Times New Roman" w:eastAsia="宋体" w:hAnsi="Times New Roman" w:cs="宋体"/>
          <w:sz w:val="24"/>
        </w:rPr>
        <w:t>；</w:t>
      </w:r>
    </w:p>
    <w:p w14:paraId="1E61269A" w14:textId="5677D472" w:rsidR="003C43A4" w:rsidRPr="00D17F1D" w:rsidRDefault="00A81431" w:rsidP="00D17F1D">
      <w:pPr>
        <w:snapToGrid w:val="0"/>
        <w:spacing w:beforeLines="50" w:before="156" w:line="300" w:lineRule="auto"/>
        <w:ind w:leftChars="202" w:left="424"/>
        <w:rPr>
          <w:rFonts w:ascii="Times New Roman" w:eastAsia="宋体" w:hAnsi="Times New Roman" w:cs="Times New Roman"/>
          <w:sz w:val="24"/>
          <w:szCs w:val="24"/>
        </w:rPr>
      </w:pPr>
      <w:r w:rsidRPr="00D17F1D">
        <w:rPr>
          <w:rFonts w:ascii="Times New Roman" w:eastAsia="宋体" w:hAnsi="Times New Roman" w:cs="宋体"/>
          <w:sz w:val="24"/>
        </w:rPr>
        <w:t>3.</w:t>
      </w:r>
      <w:r w:rsidRPr="00D17F1D">
        <w:rPr>
          <w:rFonts w:ascii="Times New Roman" w:eastAsia="宋体" w:hAnsi="Times New Roman" w:cs="宋体"/>
          <w:sz w:val="24"/>
        </w:rPr>
        <w:tab/>
      </w:r>
      <w:r w:rsidRPr="00D17F1D">
        <w:rPr>
          <w:rFonts w:ascii="Times New Roman" w:eastAsia="宋体" w:hAnsi="Times New Roman" w:cs="宋体"/>
          <w:sz w:val="24"/>
        </w:rPr>
        <w:t>器械属于一次性使用器械</w:t>
      </w:r>
      <w:proofErr w:type="gramStart"/>
      <w:r w:rsidRPr="00D17F1D">
        <w:rPr>
          <w:rFonts w:ascii="Times New Roman" w:eastAsia="宋体" w:hAnsi="Times New Roman" w:cs="宋体"/>
          <w:sz w:val="24"/>
        </w:rPr>
        <w:t>且为了</w:t>
      </w:r>
      <w:proofErr w:type="gramEnd"/>
      <w:r w:rsidRPr="00D17F1D">
        <w:rPr>
          <w:rFonts w:ascii="Times New Roman" w:eastAsia="宋体" w:hAnsi="Times New Roman" w:cs="宋体"/>
          <w:sz w:val="24"/>
        </w:rPr>
        <w:t>额外一次性使用而进行额外处理和制造；或者</w:t>
      </w:r>
    </w:p>
    <w:p w14:paraId="0B6F9330" w14:textId="020D125E" w:rsidR="001077D6" w:rsidRPr="00D17F1D" w:rsidRDefault="00A81431" w:rsidP="00D17F1D">
      <w:pPr>
        <w:snapToGrid w:val="0"/>
        <w:spacing w:beforeLines="50" w:before="156" w:line="300" w:lineRule="auto"/>
        <w:ind w:leftChars="202" w:left="424"/>
        <w:rPr>
          <w:rFonts w:ascii="Times New Roman" w:eastAsia="宋体" w:hAnsi="Times New Roman" w:cs="Times New Roman"/>
          <w:sz w:val="24"/>
          <w:szCs w:val="24"/>
        </w:rPr>
      </w:pPr>
      <w:r w:rsidRPr="00D17F1D">
        <w:rPr>
          <w:rFonts w:ascii="Times New Roman" w:eastAsia="宋体" w:hAnsi="Times New Roman" w:cs="宋体"/>
          <w:sz w:val="24"/>
        </w:rPr>
        <w:t>4.</w:t>
      </w:r>
      <w:r w:rsidRPr="00D17F1D">
        <w:rPr>
          <w:rFonts w:ascii="Times New Roman" w:eastAsia="宋体" w:hAnsi="Times New Roman" w:cs="宋体"/>
          <w:sz w:val="24"/>
        </w:rPr>
        <w:tab/>
      </w:r>
      <w:r w:rsidRPr="00D17F1D">
        <w:rPr>
          <w:rFonts w:ascii="Times New Roman" w:eastAsia="宋体" w:hAnsi="Times New Roman" w:cs="宋体"/>
          <w:sz w:val="24"/>
        </w:rPr>
        <w:t>器械之前已根据</w:t>
      </w:r>
      <w:r w:rsidRPr="00D17F1D">
        <w:rPr>
          <w:rFonts w:ascii="Times New Roman" w:eastAsia="宋体" w:hAnsi="Times New Roman" w:cs="宋体"/>
          <w:sz w:val="24"/>
        </w:rPr>
        <w:t>21 CFR 801.45</w:t>
      </w:r>
      <w:r w:rsidR="007A3F06">
        <w:rPr>
          <w:rFonts w:ascii="Times New Roman" w:eastAsia="宋体" w:hAnsi="Times New Roman" w:cs="宋体"/>
          <w:sz w:val="24"/>
        </w:rPr>
        <w:t>(a)</w:t>
      </w:r>
      <w:r w:rsidRPr="00D17F1D">
        <w:rPr>
          <w:rFonts w:ascii="Times New Roman" w:eastAsia="宋体" w:hAnsi="Times New Roman" w:cs="宋体"/>
          <w:sz w:val="24"/>
        </w:rPr>
        <w:t>进行标识。</w:t>
      </w:r>
    </w:p>
    <w:p w14:paraId="0FE08A9C" w14:textId="36126515" w:rsidR="001077D6"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w:t>
      </w:r>
      <w:r w:rsidRPr="00D17F1D">
        <w:rPr>
          <w:rFonts w:ascii="Times New Roman" w:eastAsia="宋体" w:hAnsi="Times New Roman" w:cs="宋体"/>
          <w:sz w:val="24"/>
        </w:rPr>
        <w:t>一次性使用器械</w:t>
      </w:r>
      <w:r w:rsidRPr="00D17F1D">
        <w:rPr>
          <w:rFonts w:ascii="Times New Roman" w:eastAsia="宋体" w:hAnsi="Times New Roman" w:cs="宋体"/>
          <w:sz w:val="24"/>
        </w:rPr>
        <w:t>”</w:t>
      </w:r>
      <w:r w:rsidRPr="00D17F1D">
        <w:rPr>
          <w:rFonts w:ascii="Times New Roman" w:eastAsia="宋体" w:hAnsi="Times New Roman" w:cs="宋体"/>
          <w:sz w:val="24"/>
        </w:rPr>
        <w:t>是指预期进行一次性使用或在单次手术中用于单个患者的器械。《</w:t>
      </w:r>
      <w:r w:rsidRPr="00D17F1D">
        <w:rPr>
          <w:rFonts w:ascii="Times New Roman" w:eastAsia="宋体" w:hAnsi="Times New Roman" w:cs="宋体"/>
          <w:sz w:val="24"/>
        </w:rPr>
        <w:t>FD&amp;C</w:t>
      </w:r>
      <w:r w:rsidRPr="00D17F1D">
        <w:rPr>
          <w:rFonts w:ascii="Times New Roman" w:eastAsia="宋体" w:hAnsi="Times New Roman" w:cs="宋体"/>
          <w:sz w:val="24"/>
        </w:rPr>
        <w:t>法案》第</w:t>
      </w:r>
      <w:r w:rsidRPr="00D17F1D">
        <w:rPr>
          <w:rFonts w:ascii="Times New Roman" w:eastAsia="宋体" w:hAnsi="Times New Roman" w:cs="宋体"/>
          <w:sz w:val="24"/>
        </w:rPr>
        <w:t>201(</w:t>
      </w:r>
      <w:proofErr w:type="spellStart"/>
      <w:r w:rsidRPr="00D17F1D">
        <w:rPr>
          <w:rFonts w:ascii="Times New Roman" w:eastAsia="宋体" w:hAnsi="Times New Roman" w:cs="宋体"/>
          <w:sz w:val="24"/>
        </w:rPr>
        <w:t>ll</w:t>
      </w:r>
      <w:proofErr w:type="spellEnd"/>
      <w:r w:rsidRPr="00D17F1D">
        <w:rPr>
          <w:rFonts w:ascii="Times New Roman" w:eastAsia="宋体" w:hAnsi="Times New Roman" w:cs="宋体"/>
          <w:sz w:val="24"/>
        </w:rPr>
        <w:t>)</w:t>
      </w:r>
      <w:r w:rsidRPr="00D17F1D">
        <w:rPr>
          <w:rFonts w:ascii="Times New Roman" w:eastAsia="宋体" w:hAnsi="Times New Roman" w:cs="宋体"/>
          <w:sz w:val="24"/>
        </w:rPr>
        <w:t>条款，</w:t>
      </w:r>
      <w:r w:rsidRPr="00D17F1D">
        <w:rPr>
          <w:rFonts w:ascii="Times New Roman" w:eastAsia="宋体" w:hAnsi="Times New Roman" w:cs="宋体"/>
          <w:sz w:val="24"/>
        </w:rPr>
        <w:t>21 U.S.C.</w:t>
      </w:r>
      <w:r w:rsidRPr="00D17F1D">
        <w:rPr>
          <w:rFonts w:ascii="Times New Roman" w:eastAsia="宋体" w:hAnsi="Times New Roman" w:cs="宋体"/>
          <w:sz w:val="24"/>
        </w:rPr>
        <w:t>第</w:t>
      </w:r>
      <w:r w:rsidRPr="00D17F1D">
        <w:rPr>
          <w:rFonts w:ascii="Times New Roman" w:eastAsia="宋体" w:hAnsi="Times New Roman" w:cs="宋体"/>
          <w:sz w:val="24"/>
        </w:rPr>
        <w:t>321(</w:t>
      </w:r>
      <w:proofErr w:type="spellStart"/>
      <w:r w:rsidRPr="00D17F1D">
        <w:rPr>
          <w:rFonts w:ascii="Times New Roman" w:eastAsia="宋体" w:hAnsi="Times New Roman" w:cs="宋体"/>
          <w:sz w:val="24"/>
        </w:rPr>
        <w:t>ll</w:t>
      </w:r>
      <w:proofErr w:type="spellEnd"/>
      <w:r w:rsidRPr="00D17F1D">
        <w:rPr>
          <w:rFonts w:ascii="Times New Roman" w:eastAsia="宋体" w:hAnsi="Times New Roman" w:cs="宋体"/>
          <w:sz w:val="24"/>
        </w:rPr>
        <w:t>)</w:t>
      </w:r>
      <w:r w:rsidRPr="00D17F1D">
        <w:rPr>
          <w:rFonts w:ascii="Times New Roman" w:eastAsia="宋体" w:hAnsi="Times New Roman" w:cs="宋体"/>
          <w:sz w:val="24"/>
        </w:rPr>
        <w:t>条款。</w:t>
      </w:r>
      <w:r w:rsidRPr="00D17F1D">
        <w:rPr>
          <w:rFonts w:ascii="Times New Roman" w:eastAsia="宋体" w:hAnsi="Times New Roman" w:cs="宋体"/>
          <w:sz w:val="24"/>
        </w:rPr>
        <w:t>FDA</w:t>
      </w:r>
      <w:r w:rsidRPr="00D17F1D">
        <w:rPr>
          <w:rFonts w:ascii="Times New Roman" w:eastAsia="宋体" w:hAnsi="Times New Roman" w:cs="宋体"/>
          <w:sz w:val="24"/>
        </w:rPr>
        <w:t>对</w:t>
      </w:r>
      <w:r w:rsidRPr="00D17F1D">
        <w:rPr>
          <w:rFonts w:ascii="Times New Roman" w:eastAsia="宋体" w:hAnsi="Times New Roman" w:cs="宋体"/>
          <w:sz w:val="24"/>
        </w:rPr>
        <w:t>21 CFR 801.45(d)(3)</w:t>
      </w:r>
      <w:r w:rsidRPr="00D17F1D">
        <w:rPr>
          <w:rFonts w:ascii="Times New Roman" w:eastAsia="宋体" w:hAnsi="Times New Roman" w:cs="宋体"/>
          <w:sz w:val="24"/>
        </w:rPr>
        <w:t>的解释是，</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要求不适用于原始贴标人（如</w:t>
      </w:r>
      <w:r w:rsidRPr="00D17F1D">
        <w:rPr>
          <w:rFonts w:ascii="Times New Roman" w:eastAsia="宋体" w:hAnsi="Times New Roman" w:cs="宋体"/>
          <w:sz w:val="24"/>
        </w:rPr>
        <w:t>21 CFR 801.3</w:t>
      </w:r>
      <w:r w:rsidRPr="00D17F1D">
        <w:rPr>
          <w:rFonts w:ascii="Times New Roman" w:eastAsia="宋体" w:hAnsi="Times New Roman" w:cs="宋体"/>
          <w:sz w:val="24"/>
        </w:rPr>
        <w:t>所定义的内容）预期用于一次性器械或在单次手术中用于单个患者的器械，即使在其首次使用后，对器械进行额外处理和制造以便</w:t>
      </w:r>
      <w:r w:rsidR="002F2BDB">
        <w:rPr>
          <w:rFonts w:ascii="Times New Roman" w:eastAsia="宋体" w:hAnsi="Times New Roman" w:cs="宋体" w:hint="eastAsia"/>
          <w:sz w:val="24"/>
        </w:rPr>
        <w:t>额外</w:t>
      </w:r>
      <w:r w:rsidR="000F616D">
        <w:rPr>
          <w:rFonts w:ascii="Times New Roman" w:eastAsia="宋体" w:hAnsi="Times New Roman" w:cs="宋体" w:hint="eastAsia"/>
          <w:sz w:val="24"/>
        </w:rPr>
        <w:t>一次性使</w:t>
      </w:r>
      <w:r w:rsidRPr="00D17F1D">
        <w:rPr>
          <w:rFonts w:ascii="Times New Roman" w:eastAsia="宋体" w:hAnsi="Times New Roman" w:cs="宋体"/>
          <w:sz w:val="24"/>
        </w:rPr>
        <w:t>用于另一位患者。然而，除非符合</w:t>
      </w:r>
      <w:r w:rsidRPr="00D17F1D">
        <w:rPr>
          <w:rFonts w:ascii="Times New Roman" w:eastAsia="宋体" w:hAnsi="Times New Roman" w:cs="宋体"/>
          <w:sz w:val="24"/>
        </w:rPr>
        <w:t>510(k)</w:t>
      </w:r>
      <w:r w:rsidRPr="00D17F1D">
        <w:rPr>
          <w:rFonts w:ascii="Times New Roman" w:eastAsia="宋体" w:hAnsi="Times New Roman" w:cs="宋体"/>
          <w:sz w:val="24"/>
        </w:rPr>
        <w:t>豁免</w:t>
      </w:r>
      <w:r w:rsidRPr="00D17F1D">
        <w:rPr>
          <w:rFonts w:ascii="Times New Roman" w:eastAsia="宋体" w:hAnsi="Times New Roman" w:cs="宋体"/>
          <w:sz w:val="24"/>
          <w:vertAlign w:val="superscript"/>
        </w:rPr>
        <w:t>5</w:t>
      </w:r>
      <w:r w:rsidRPr="00D17F1D">
        <w:rPr>
          <w:rFonts w:ascii="Times New Roman" w:eastAsia="宋体" w:hAnsi="Times New Roman" w:cs="宋体"/>
          <w:sz w:val="24"/>
        </w:rPr>
        <w:t>，否则一次性使用器械的此类重复使用通常要求额外批准或核准，以及为额外一次性使用目的进行额外处理和制造的实体应遵守一般</w:t>
      </w:r>
      <w:r w:rsidRPr="00D17F1D">
        <w:rPr>
          <w:rFonts w:ascii="Times New Roman" w:eastAsia="宋体" w:hAnsi="Times New Roman" w:cs="宋体"/>
          <w:sz w:val="24"/>
        </w:rPr>
        <w:t>UDI</w:t>
      </w:r>
      <w:r w:rsidRPr="00D17F1D">
        <w:rPr>
          <w:rFonts w:ascii="Times New Roman" w:eastAsia="宋体" w:hAnsi="Times New Roman" w:cs="宋体"/>
          <w:sz w:val="24"/>
        </w:rPr>
        <w:t>标签和</w:t>
      </w:r>
      <w:r w:rsidRPr="00D17F1D">
        <w:rPr>
          <w:rFonts w:ascii="Times New Roman" w:eastAsia="宋体" w:hAnsi="Times New Roman" w:cs="宋体"/>
          <w:sz w:val="24"/>
        </w:rPr>
        <w:t>GUDID</w:t>
      </w:r>
      <w:r w:rsidRPr="00D17F1D">
        <w:rPr>
          <w:rFonts w:ascii="Times New Roman" w:eastAsia="宋体" w:hAnsi="Times New Roman" w:cs="宋体"/>
          <w:sz w:val="24"/>
        </w:rPr>
        <w:t>数据提交要求。相比之下，根据</w:t>
      </w:r>
      <w:r w:rsidRPr="00D17F1D">
        <w:rPr>
          <w:rFonts w:ascii="Times New Roman" w:eastAsia="宋体" w:hAnsi="Times New Roman" w:cs="宋体"/>
          <w:sz w:val="24"/>
        </w:rPr>
        <w:t>21 CFR 801.45</w:t>
      </w:r>
      <w:r w:rsidRPr="00D17F1D">
        <w:rPr>
          <w:rFonts w:ascii="Times New Roman" w:eastAsia="宋体" w:hAnsi="Times New Roman" w:cs="宋体"/>
          <w:sz w:val="24"/>
        </w:rPr>
        <w:t>的规定，</w:t>
      </w:r>
      <w:r w:rsidR="00B4407A">
        <w:rPr>
          <w:rFonts w:ascii="Times New Roman" w:eastAsia="宋体" w:hAnsi="Times New Roman" w:cs="宋体" w:hint="eastAsia"/>
          <w:sz w:val="24"/>
        </w:rPr>
        <w:t>就</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w:t>
      </w:r>
      <w:r w:rsidR="00B4407A">
        <w:rPr>
          <w:rFonts w:ascii="Times New Roman" w:eastAsia="宋体" w:hAnsi="Times New Roman" w:cs="宋体" w:hint="eastAsia"/>
          <w:sz w:val="24"/>
        </w:rPr>
        <w:t>而言</w:t>
      </w:r>
      <w:r w:rsidRPr="00D17F1D">
        <w:rPr>
          <w:rFonts w:ascii="Times New Roman" w:eastAsia="宋体" w:hAnsi="Times New Roman" w:cs="宋体"/>
          <w:sz w:val="24"/>
        </w:rPr>
        <w:t>，预期在不同患者身上或由不同患者重复使用的器械</w:t>
      </w:r>
      <w:r w:rsidRPr="00D17F1D">
        <w:rPr>
          <w:rFonts w:ascii="Times New Roman" w:eastAsia="宋体" w:hAnsi="Times New Roman" w:cs="宋体"/>
          <w:sz w:val="24"/>
        </w:rPr>
        <w:t>“</w:t>
      </w:r>
      <w:r w:rsidRPr="00D17F1D">
        <w:rPr>
          <w:rFonts w:ascii="Times New Roman" w:eastAsia="宋体" w:hAnsi="Times New Roman" w:cs="宋体"/>
          <w:sz w:val="24"/>
        </w:rPr>
        <w:t>预期使用一次以上</w:t>
      </w:r>
      <w:r w:rsidRPr="00D17F1D">
        <w:rPr>
          <w:rFonts w:ascii="Times New Roman" w:eastAsia="宋体" w:hAnsi="Times New Roman" w:cs="宋体"/>
          <w:sz w:val="24"/>
        </w:rPr>
        <w:t>”</w:t>
      </w:r>
      <w:r w:rsidRPr="00D17F1D">
        <w:rPr>
          <w:rFonts w:ascii="Times New Roman" w:eastAsia="宋体" w:hAnsi="Times New Roman" w:cs="宋体"/>
          <w:sz w:val="24"/>
        </w:rPr>
        <w:t>，因此应遵守</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要求（参见</w:t>
      </w:r>
      <w:r w:rsidRPr="00D17F1D">
        <w:rPr>
          <w:rFonts w:ascii="Times New Roman" w:eastAsia="宋体" w:hAnsi="Times New Roman" w:cs="宋体"/>
          <w:sz w:val="24"/>
        </w:rPr>
        <w:t>III.C.1</w:t>
      </w:r>
      <w:r w:rsidRPr="00D17F1D">
        <w:rPr>
          <w:rFonts w:ascii="Times New Roman" w:eastAsia="宋体" w:hAnsi="Times New Roman" w:cs="宋体"/>
          <w:sz w:val="24"/>
        </w:rPr>
        <w:t>节）。</w:t>
      </w:r>
    </w:p>
    <w:p w14:paraId="7B20F3E0" w14:textId="77777777" w:rsidR="0029731C" w:rsidRDefault="0029731C" w:rsidP="00F234B7">
      <w:pPr>
        <w:rPr>
          <w:rFonts w:ascii="Times New Roman" w:eastAsia="宋体" w:hAnsi="Times New Roman" w:cs="宋体"/>
        </w:rPr>
      </w:pPr>
    </w:p>
    <w:p w14:paraId="3A38BF8D" w14:textId="77777777" w:rsidR="0029731C" w:rsidRDefault="0029731C" w:rsidP="00F234B7">
      <w:pPr>
        <w:rPr>
          <w:rFonts w:ascii="Times New Roman" w:eastAsia="宋体" w:hAnsi="Times New Roman" w:cs="宋体"/>
        </w:rPr>
      </w:pPr>
    </w:p>
    <w:p w14:paraId="2E1962B5" w14:textId="77777777" w:rsidR="0029731C" w:rsidRDefault="0029731C" w:rsidP="00F234B7">
      <w:pPr>
        <w:rPr>
          <w:rFonts w:ascii="Times New Roman" w:eastAsia="宋体" w:hAnsi="Times New Roman" w:cs="宋体"/>
        </w:rPr>
      </w:pPr>
    </w:p>
    <w:p w14:paraId="1EEC9578" w14:textId="77777777" w:rsidR="0029731C" w:rsidRDefault="0029731C" w:rsidP="00F234B7">
      <w:pPr>
        <w:rPr>
          <w:rFonts w:ascii="Times New Roman" w:eastAsia="宋体" w:hAnsi="Times New Roman" w:cs="宋体"/>
        </w:rPr>
      </w:pPr>
    </w:p>
    <w:p w14:paraId="3610C163" w14:textId="77777777" w:rsidR="0029731C" w:rsidRDefault="0029731C" w:rsidP="00F234B7">
      <w:pPr>
        <w:rPr>
          <w:rFonts w:ascii="Times New Roman" w:eastAsia="宋体" w:hAnsi="Times New Roman" w:cs="宋体"/>
        </w:rPr>
      </w:pPr>
    </w:p>
    <w:p w14:paraId="3BD7B5F4" w14:textId="77777777" w:rsidR="0029731C" w:rsidRDefault="0029731C" w:rsidP="00F234B7">
      <w:pPr>
        <w:rPr>
          <w:rFonts w:ascii="Times New Roman" w:eastAsia="宋体" w:hAnsi="Times New Roman" w:cs="宋体"/>
        </w:rPr>
      </w:pPr>
    </w:p>
    <w:p w14:paraId="5D6C13F3" w14:textId="77777777" w:rsidR="0029731C" w:rsidRDefault="0029731C" w:rsidP="00F234B7">
      <w:pPr>
        <w:rPr>
          <w:rFonts w:ascii="Times New Roman" w:eastAsia="宋体" w:hAnsi="Times New Roman" w:cs="宋体"/>
        </w:rPr>
      </w:pPr>
    </w:p>
    <w:p w14:paraId="164647F7" w14:textId="77777777" w:rsidR="0029731C" w:rsidRDefault="0029731C" w:rsidP="00F234B7">
      <w:pPr>
        <w:rPr>
          <w:rFonts w:ascii="Times New Roman" w:eastAsia="宋体" w:hAnsi="Times New Roman" w:cs="宋体"/>
        </w:rPr>
      </w:pPr>
    </w:p>
    <w:p w14:paraId="752EDCA8" w14:textId="77777777" w:rsidR="0029731C" w:rsidRDefault="0029731C" w:rsidP="00F234B7">
      <w:pPr>
        <w:rPr>
          <w:rFonts w:ascii="Times New Roman" w:eastAsia="宋体" w:hAnsi="Times New Roman" w:cs="宋体"/>
        </w:rPr>
      </w:pPr>
    </w:p>
    <w:p w14:paraId="21D3FE7C" w14:textId="77777777" w:rsidR="0029731C" w:rsidRDefault="0029731C" w:rsidP="00F234B7">
      <w:pPr>
        <w:rPr>
          <w:rFonts w:ascii="Times New Roman" w:eastAsia="宋体" w:hAnsi="Times New Roman" w:cs="宋体"/>
        </w:rPr>
      </w:pPr>
    </w:p>
    <w:p w14:paraId="5CD6B2A3" w14:textId="77777777" w:rsidR="0029731C" w:rsidRDefault="0029731C" w:rsidP="00F234B7">
      <w:pPr>
        <w:rPr>
          <w:rFonts w:ascii="Times New Roman" w:eastAsia="宋体" w:hAnsi="Times New Roman" w:cs="宋体"/>
        </w:rPr>
      </w:pPr>
    </w:p>
    <w:p w14:paraId="338FFE04" w14:textId="77777777" w:rsidR="0029731C" w:rsidRDefault="0029731C" w:rsidP="00F234B7">
      <w:pPr>
        <w:rPr>
          <w:rFonts w:ascii="Times New Roman" w:eastAsia="宋体" w:hAnsi="Times New Roman" w:cs="宋体"/>
        </w:rPr>
      </w:pPr>
    </w:p>
    <w:p w14:paraId="2420F532" w14:textId="77777777" w:rsidR="00F234B7" w:rsidRPr="00D17F1D" w:rsidRDefault="00F234B7" w:rsidP="00F234B7">
      <w:pPr>
        <w:rPr>
          <w:rFonts w:ascii="Times New Roman" w:eastAsia="宋体" w:hAnsi="Times New Roman" w:cs="Times New Roman"/>
        </w:rPr>
      </w:pPr>
      <w:r w:rsidRPr="00D17F1D">
        <w:rPr>
          <w:rFonts w:ascii="Times New Roman" w:eastAsia="宋体" w:hAnsi="Times New Roman" w:cs="宋体"/>
        </w:rPr>
        <w:t>____________________________</w:t>
      </w:r>
    </w:p>
    <w:p w14:paraId="618C7B51" w14:textId="32BD1C84" w:rsidR="00F234B7" w:rsidRPr="00D17F1D" w:rsidRDefault="00644963" w:rsidP="0029731C">
      <w:pPr>
        <w:pStyle w:val="a8"/>
        <w:adjustRightInd w:val="0"/>
        <w:spacing w:beforeLines="15" w:before="46" w:line="276" w:lineRule="auto"/>
        <w:jc w:val="both"/>
        <w:rPr>
          <w:rFonts w:ascii="Times New Roman" w:eastAsia="宋体" w:hAnsi="Times New Roman" w:cs="Times New Roman"/>
          <w:sz w:val="21"/>
          <w:szCs w:val="21"/>
        </w:rPr>
      </w:pPr>
      <w:r w:rsidRPr="00A90280">
        <w:rPr>
          <w:rFonts w:ascii="Times New Roman" w:eastAsia="宋体" w:hAnsi="Times New Roman" w:cs="宋体"/>
          <w:sz w:val="21"/>
          <w:vertAlign w:val="superscript"/>
        </w:rPr>
        <w:t>5</w:t>
      </w:r>
      <w:r w:rsidRPr="00D17F1D">
        <w:rPr>
          <w:rFonts w:ascii="Times New Roman" w:eastAsia="宋体" w:hAnsi="Times New Roman" w:cs="宋体"/>
          <w:sz w:val="21"/>
        </w:rPr>
        <w:t>有</w:t>
      </w:r>
      <w:r w:rsidR="00F234B7" w:rsidRPr="00D17F1D">
        <w:rPr>
          <w:rFonts w:ascii="Times New Roman" w:eastAsia="宋体" w:hAnsi="Times New Roman" w:cs="宋体"/>
          <w:sz w:val="21"/>
        </w:rPr>
        <w:t>关再处理一次性使用器械的</w:t>
      </w:r>
      <w:r w:rsidR="00F234B7" w:rsidRPr="00D17F1D">
        <w:rPr>
          <w:rFonts w:ascii="Times New Roman" w:eastAsia="宋体" w:hAnsi="Times New Roman" w:cs="宋体"/>
          <w:sz w:val="21"/>
        </w:rPr>
        <w:t>510(k)</w:t>
      </w:r>
      <w:r w:rsidR="00F234B7" w:rsidRPr="00D17F1D">
        <w:rPr>
          <w:rFonts w:ascii="Times New Roman" w:eastAsia="宋体" w:hAnsi="Times New Roman" w:cs="宋体"/>
          <w:sz w:val="21"/>
        </w:rPr>
        <w:t>申请，请参见《</w:t>
      </w:r>
      <w:r w:rsidR="00F234B7" w:rsidRPr="00D17F1D">
        <w:rPr>
          <w:rFonts w:ascii="Times New Roman" w:eastAsia="宋体" w:hAnsi="Times New Roman" w:cs="宋体"/>
          <w:sz w:val="21"/>
        </w:rPr>
        <w:t>FD&amp;C</w:t>
      </w:r>
      <w:r w:rsidR="00F234B7" w:rsidRPr="00D17F1D">
        <w:rPr>
          <w:rFonts w:ascii="Times New Roman" w:eastAsia="宋体" w:hAnsi="Times New Roman" w:cs="宋体"/>
          <w:sz w:val="21"/>
        </w:rPr>
        <w:t>法案》第</w:t>
      </w:r>
      <w:r w:rsidR="00F234B7" w:rsidRPr="00D17F1D">
        <w:rPr>
          <w:rFonts w:ascii="Times New Roman" w:eastAsia="宋体" w:hAnsi="Times New Roman" w:cs="宋体"/>
          <w:sz w:val="21"/>
        </w:rPr>
        <w:t>510</w:t>
      </w:r>
      <w:r w:rsidR="007A3F06">
        <w:rPr>
          <w:rFonts w:ascii="Times New Roman" w:eastAsia="宋体" w:hAnsi="Times New Roman" w:cs="宋体"/>
          <w:sz w:val="21"/>
        </w:rPr>
        <w:t>(o)</w:t>
      </w:r>
      <w:r w:rsidR="00F234B7" w:rsidRPr="00D17F1D">
        <w:rPr>
          <w:rFonts w:ascii="Times New Roman" w:eastAsia="宋体" w:hAnsi="Times New Roman" w:cs="宋体"/>
          <w:sz w:val="21"/>
        </w:rPr>
        <w:t>节（</w:t>
      </w:r>
      <w:r w:rsidR="00F234B7" w:rsidRPr="00D17F1D">
        <w:rPr>
          <w:rFonts w:ascii="Times New Roman" w:eastAsia="宋体" w:hAnsi="Times New Roman" w:cs="宋体"/>
          <w:sz w:val="21"/>
        </w:rPr>
        <w:t>21 U.S.C. 360</w:t>
      </w:r>
      <w:r w:rsidR="007A3F06">
        <w:rPr>
          <w:rFonts w:ascii="Times New Roman" w:eastAsia="宋体" w:hAnsi="Times New Roman" w:cs="宋体"/>
          <w:sz w:val="21"/>
        </w:rPr>
        <w:t>(o)</w:t>
      </w:r>
      <w:r w:rsidR="00F234B7" w:rsidRPr="00D17F1D">
        <w:rPr>
          <w:rFonts w:ascii="Times New Roman" w:eastAsia="宋体" w:hAnsi="Times New Roman" w:cs="宋体"/>
          <w:sz w:val="21"/>
        </w:rPr>
        <w:t>）和《</w:t>
      </w:r>
      <w:r w:rsidR="00F234B7" w:rsidRPr="00D17F1D">
        <w:rPr>
          <w:rFonts w:ascii="Times New Roman" w:eastAsia="宋体" w:hAnsi="Times New Roman" w:cs="宋体"/>
          <w:sz w:val="21"/>
        </w:rPr>
        <w:t>2002</w:t>
      </w:r>
      <w:r w:rsidR="00F234B7" w:rsidRPr="00D17F1D">
        <w:rPr>
          <w:rFonts w:ascii="Times New Roman" w:eastAsia="宋体" w:hAnsi="Times New Roman" w:cs="宋体"/>
          <w:sz w:val="21"/>
        </w:rPr>
        <w:t>年医疗器械用户费用和现代化法案，再处理一次性使用医疗器械的上市前通知申请（</w:t>
      </w:r>
      <w:r w:rsidR="00F234B7" w:rsidRPr="00D17F1D">
        <w:rPr>
          <w:rFonts w:ascii="Times New Roman" w:eastAsia="宋体" w:hAnsi="Times New Roman" w:cs="宋体"/>
          <w:sz w:val="21"/>
        </w:rPr>
        <w:t>510</w:t>
      </w:r>
      <w:r w:rsidR="007A3F06">
        <w:rPr>
          <w:rFonts w:ascii="Times New Roman" w:eastAsia="宋体" w:hAnsi="Times New Roman" w:cs="宋体"/>
          <w:sz w:val="21"/>
        </w:rPr>
        <w:t>(k)</w:t>
      </w:r>
      <w:r w:rsidR="00F234B7" w:rsidRPr="00D17F1D">
        <w:rPr>
          <w:rFonts w:ascii="Times New Roman" w:eastAsia="宋体" w:hAnsi="Times New Roman" w:cs="宋体"/>
          <w:sz w:val="21"/>
        </w:rPr>
        <w:t>）中的确认数据》</w:t>
      </w:r>
      <w:r w:rsidR="007A3F06">
        <w:rPr>
          <w:rFonts w:ascii="Times New Roman" w:eastAsia="宋体" w:hAnsi="Times New Roman" w:cs="宋体"/>
          <w:sz w:val="21"/>
        </w:rPr>
        <w:t>（（</w:t>
      </w:r>
      <w:hyperlink r:id="rId20" w:history="1">
        <w:r w:rsidR="0029731C" w:rsidRPr="0029731C">
          <w:rPr>
            <w:rStyle w:val="a5"/>
            <w:rFonts w:ascii="Times New Roman" w:eastAsia="宋体" w:hAnsi="Times New Roman" w:cs="宋体"/>
            <w:color w:val="0000FF"/>
            <w:sz w:val="21"/>
            <w:szCs w:val="21"/>
          </w:rPr>
          <w:t>http://www.fda.gov/MedicalDevices/DeviceRegulationandGuidance/</w:t>
        </w:r>
        <w:r w:rsidR="0029731C" w:rsidRPr="0029731C">
          <w:rPr>
            <w:rStyle w:val="a5"/>
            <w:rFonts w:ascii="Times New Roman" w:eastAsia="宋体" w:hAnsi="Times New Roman" w:cs="宋体" w:hint="eastAsia"/>
            <w:color w:val="0000FF"/>
            <w:sz w:val="21"/>
            <w:szCs w:val="21"/>
          </w:rPr>
          <w:t xml:space="preserve"> </w:t>
        </w:r>
        <w:r w:rsidR="0029731C" w:rsidRPr="0029731C">
          <w:rPr>
            <w:rStyle w:val="a5"/>
            <w:rFonts w:ascii="Times New Roman" w:eastAsia="宋体" w:hAnsi="Times New Roman" w:cs="宋体"/>
            <w:color w:val="0000FF"/>
            <w:sz w:val="21"/>
            <w:szCs w:val="21"/>
          </w:rPr>
          <w:t>GuidanceDocuments/ucm071434.htm</w:t>
        </w:r>
      </w:hyperlink>
      <w:r w:rsidR="00F234B7" w:rsidRPr="00D17F1D">
        <w:rPr>
          <w:rFonts w:ascii="Times New Roman" w:eastAsia="宋体" w:hAnsi="Times New Roman" w:cs="宋体"/>
          <w:sz w:val="21"/>
        </w:rPr>
        <w:t>）。</w:t>
      </w:r>
    </w:p>
    <w:p w14:paraId="07F53EC8" w14:textId="3E0D021A" w:rsidR="00D17F1D" w:rsidRDefault="00D17F1D">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5F841B78" w14:textId="1064D969" w:rsidR="001077D6"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lastRenderedPageBreak/>
        <w:t>请注意，再处理和</w:t>
      </w:r>
      <w:r w:rsidRPr="00D17F1D">
        <w:rPr>
          <w:rFonts w:ascii="Times New Roman" w:eastAsia="宋体" w:hAnsi="Times New Roman" w:cs="宋体"/>
          <w:sz w:val="24"/>
        </w:rPr>
        <w:t>/</w:t>
      </w:r>
      <w:r w:rsidRPr="00D17F1D">
        <w:rPr>
          <w:rFonts w:ascii="Times New Roman" w:eastAsia="宋体" w:hAnsi="Times New Roman" w:cs="宋体"/>
          <w:sz w:val="24"/>
        </w:rPr>
        <w:t>或重新标识的一次性使用器械必须符合一般</w:t>
      </w:r>
      <w:r w:rsidRPr="00D17F1D">
        <w:rPr>
          <w:rFonts w:ascii="Times New Roman" w:eastAsia="宋体" w:hAnsi="Times New Roman" w:cs="宋体"/>
          <w:sz w:val="24"/>
        </w:rPr>
        <w:t>UDI</w:t>
      </w:r>
      <w:r w:rsidRPr="00D17F1D">
        <w:rPr>
          <w:rFonts w:ascii="Times New Roman" w:eastAsia="宋体" w:hAnsi="Times New Roman" w:cs="宋体"/>
          <w:sz w:val="24"/>
        </w:rPr>
        <w:t>标签和</w:t>
      </w:r>
      <w:r w:rsidRPr="00D17F1D">
        <w:rPr>
          <w:rFonts w:ascii="Times New Roman" w:eastAsia="宋体" w:hAnsi="Times New Roman" w:cs="宋体"/>
          <w:sz w:val="24"/>
        </w:rPr>
        <w:t>GUDID</w:t>
      </w:r>
      <w:r w:rsidRPr="00D17F1D">
        <w:rPr>
          <w:rFonts w:ascii="Times New Roman" w:eastAsia="宋体" w:hAnsi="Times New Roman" w:cs="宋体"/>
          <w:sz w:val="24"/>
        </w:rPr>
        <w:t>数据提交要求。参见</w:t>
      </w:r>
      <w:r w:rsidRPr="00D17F1D">
        <w:rPr>
          <w:rFonts w:ascii="Times New Roman" w:eastAsia="宋体" w:hAnsi="Times New Roman" w:cs="宋体"/>
          <w:sz w:val="24"/>
        </w:rPr>
        <w:t>21 CFR 801.3</w:t>
      </w:r>
      <w:r w:rsidRPr="00D17F1D">
        <w:rPr>
          <w:rFonts w:ascii="Times New Roman" w:eastAsia="宋体" w:hAnsi="Times New Roman" w:cs="宋体"/>
          <w:sz w:val="24"/>
        </w:rPr>
        <w:t>中</w:t>
      </w:r>
      <w:r w:rsidRPr="00D17F1D">
        <w:rPr>
          <w:rFonts w:ascii="Times New Roman" w:eastAsia="宋体" w:hAnsi="Times New Roman" w:cs="宋体"/>
          <w:sz w:val="24"/>
        </w:rPr>
        <w:t>“</w:t>
      </w:r>
      <w:r w:rsidRPr="00D17F1D">
        <w:rPr>
          <w:rFonts w:ascii="Times New Roman" w:eastAsia="宋体" w:hAnsi="Times New Roman" w:cs="宋体"/>
          <w:sz w:val="24"/>
        </w:rPr>
        <w:t>贴标人</w:t>
      </w:r>
      <w:r w:rsidRPr="00D17F1D">
        <w:rPr>
          <w:rFonts w:ascii="Times New Roman" w:eastAsia="宋体" w:hAnsi="Times New Roman" w:cs="宋体"/>
          <w:sz w:val="24"/>
        </w:rPr>
        <w:t>”</w:t>
      </w:r>
      <w:r w:rsidRPr="00D17F1D">
        <w:rPr>
          <w:rFonts w:ascii="Times New Roman" w:eastAsia="宋体" w:hAnsi="Times New Roman" w:cs="宋体"/>
          <w:sz w:val="24"/>
        </w:rPr>
        <w:t>的定义以及</w:t>
      </w:r>
      <w:r w:rsidRPr="00D17F1D">
        <w:rPr>
          <w:rFonts w:ascii="Times New Roman" w:eastAsia="宋体" w:hAnsi="Times New Roman" w:cs="宋体"/>
          <w:sz w:val="24"/>
        </w:rPr>
        <w:t>21 CFR 830.60</w:t>
      </w:r>
      <w:r w:rsidRPr="00D17F1D">
        <w:rPr>
          <w:rFonts w:ascii="Times New Roman" w:eastAsia="宋体" w:hAnsi="Times New Roman" w:cs="宋体"/>
          <w:sz w:val="24"/>
        </w:rPr>
        <w:t>中关于器械重新贴标的要求。</w:t>
      </w:r>
    </w:p>
    <w:p w14:paraId="2C65B9C3" w14:textId="32E4C79D" w:rsidR="001077D6"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25" w:name="_Toc90391673"/>
      <w:r w:rsidRPr="00D17F1D">
        <w:rPr>
          <w:rFonts w:ascii="Times New Roman" w:eastAsia="宋体" w:hAnsi="Times New Roman" w:cs="宋体"/>
          <w:sz w:val="28"/>
        </w:rPr>
        <w:t>2.</w:t>
      </w:r>
      <w:r w:rsidRPr="00D17F1D">
        <w:rPr>
          <w:rFonts w:ascii="Times New Roman" w:eastAsia="宋体" w:hAnsi="Times New Roman" w:cs="宋体"/>
          <w:sz w:val="28"/>
        </w:rPr>
        <w:tab/>
      </w:r>
      <w:r w:rsidRPr="00D17F1D">
        <w:rPr>
          <w:rFonts w:ascii="Times New Roman" w:eastAsia="宋体" w:hAnsi="Times New Roman" w:cs="宋体"/>
          <w:sz w:val="28"/>
        </w:rPr>
        <w:t>器械本身的非</w:t>
      </w:r>
      <w:r w:rsidRPr="00D17F1D">
        <w:rPr>
          <w:rFonts w:ascii="Times New Roman" w:eastAsia="宋体" w:hAnsi="Times New Roman" w:cs="宋体"/>
          <w:sz w:val="28"/>
        </w:rPr>
        <w:t>UDI</w:t>
      </w:r>
      <w:r w:rsidR="005B02AC">
        <w:rPr>
          <w:rFonts w:ascii="Times New Roman" w:eastAsia="宋体" w:hAnsi="Times New Roman" w:cs="宋体"/>
          <w:sz w:val="28"/>
        </w:rPr>
        <w:t>本体标识</w:t>
      </w:r>
      <w:r w:rsidRPr="00D17F1D">
        <w:rPr>
          <w:rFonts w:ascii="Times New Roman" w:eastAsia="宋体" w:hAnsi="Times New Roman" w:cs="宋体"/>
          <w:sz w:val="28"/>
        </w:rPr>
        <w:t>（如公司名称或零件号或目录号）是否符合</w:t>
      </w:r>
      <w:r w:rsidRPr="00D17F1D">
        <w:rPr>
          <w:rFonts w:ascii="Times New Roman" w:eastAsia="宋体" w:hAnsi="Times New Roman" w:cs="宋体"/>
          <w:sz w:val="28"/>
        </w:rPr>
        <w:t>UDI</w:t>
      </w:r>
      <w:r w:rsidR="005B02AC">
        <w:rPr>
          <w:rFonts w:ascii="Times New Roman" w:eastAsia="宋体" w:hAnsi="Times New Roman" w:cs="宋体"/>
          <w:sz w:val="28"/>
        </w:rPr>
        <w:t>本体标识</w:t>
      </w:r>
      <w:r w:rsidRPr="00D17F1D">
        <w:rPr>
          <w:rFonts w:ascii="Times New Roman" w:eastAsia="宋体" w:hAnsi="Times New Roman" w:cs="宋体"/>
          <w:sz w:val="28"/>
        </w:rPr>
        <w:t>要求？</w:t>
      </w:r>
      <w:bookmarkEnd w:id="25"/>
    </w:p>
    <w:p w14:paraId="0CC1858A" w14:textId="4DFD0266" w:rsidR="001077D6"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公司名称或零件号</w:t>
      </w:r>
      <w:r w:rsidRPr="00D17F1D">
        <w:rPr>
          <w:rFonts w:ascii="Times New Roman" w:eastAsia="宋体" w:hAnsi="Times New Roman" w:cs="宋体"/>
          <w:sz w:val="24"/>
        </w:rPr>
        <w:t>/</w:t>
      </w:r>
      <w:r w:rsidRPr="00D17F1D">
        <w:rPr>
          <w:rFonts w:ascii="Times New Roman" w:eastAsia="宋体" w:hAnsi="Times New Roman" w:cs="宋体"/>
          <w:sz w:val="24"/>
        </w:rPr>
        <w:t>目录</w:t>
      </w:r>
      <w:proofErr w:type="gramStart"/>
      <w:r w:rsidRPr="00D17F1D">
        <w:rPr>
          <w:rFonts w:ascii="Times New Roman" w:eastAsia="宋体" w:hAnsi="Times New Roman" w:cs="宋体"/>
          <w:sz w:val="24"/>
        </w:rPr>
        <w:t>号本身</w:t>
      </w:r>
      <w:proofErr w:type="gramEnd"/>
      <w:r w:rsidRPr="00D17F1D">
        <w:rPr>
          <w:rFonts w:ascii="Times New Roman" w:eastAsia="宋体" w:hAnsi="Times New Roman" w:cs="宋体"/>
          <w:sz w:val="24"/>
        </w:rPr>
        <w:t>并不符合</w:t>
      </w:r>
      <w:r w:rsidRPr="00D17F1D">
        <w:rPr>
          <w:rFonts w:ascii="Times New Roman" w:eastAsia="宋体" w:hAnsi="Times New Roman" w:cs="宋体"/>
          <w:sz w:val="24"/>
        </w:rPr>
        <w:t>21 CFR 801.45</w:t>
      </w:r>
      <w:r w:rsidRPr="00D17F1D">
        <w:rPr>
          <w:rFonts w:ascii="Times New Roman" w:eastAsia="宋体" w:hAnsi="Times New Roman" w:cs="宋体"/>
          <w:sz w:val="24"/>
        </w:rPr>
        <w:t>的</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要求。如果您的器械设计已获批准或核准使用非</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，根据</w:t>
      </w:r>
      <w:r w:rsidRPr="00D17F1D">
        <w:rPr>
          <w:rFonts w:ascii="Times New Roman" w:eastAsia="宋体" w:hAnsi="Times New Roman" w:cs="宋体"/>
          <w:sz w:val="24"/>
        </w:rPr>
        <w:t>21 CFR 801.45(d)(1)</w:t>
      </w:r>
      <w:r w:rsidRPr="00D17F1D">
        <w:rPr>
          <w:rFonts w:ascii="Times New Roman" w:eastAsia="宋体" w:hAnsi="Times New Roman" w:cs="宋体"/>
          <w:sz w:val="24"/>
        </w:rPr>
        <w:t>或</w:t>
      </w:r>
      <w:r w:rsidRPr="00D17F1D">
        <w:rPr>
          <w:rFonts w:ascii="Times New Roman" w:eastAsia="宋体" w:hAnsi="Times New Roman" w:cs="宋体"/>
          <w:sz w:val="24"/>
        </w:rPr>
        <w:t>21 CFR 801.45(d)(2)</w:t>
      </w:r>
      <w:r w:rsidRPr="00D17F1D">
        <w:rPr>
          <w:rFonts w:ascii="Times New Roman" w:eastAsia="宋体" w:hAnsi="Times New Roman" w:cs="宋体"/>
          <w:sz w:val="24"/>
        </w:rPr>
        <w:t>提出的例外理由应解释</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和非</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的相关区别。例如，根据</w:t>
      </w:r>
      <w:r w:rsidRPr="00D17F1D">
        <w:rPr>
          <w:rFonts w:ascii="Times New Roman" w:eastAsia="宋体" w:hAnsi="Times New Roman" w:cs="宋体"/>
          <w:sz w:val="24"/>
        </w:rPr>
        <w:t>21 CFR 801.45(d)(1)</w:t>
      </w:r>
      <w:r w:rsidRPr="00D17F1D">
        <w:rPr>
          <w:rFonts w:ascii="Times New Roman" w:eastAsia="宋体" w:hAnsi="Times New Roman" w:cs="宋体"/>
          <w:sz w:val="24"/>
        </w:rPr>
        <w:t>的规定，</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会</w:t>
      </w:r>
      <w:r w:rsidR="006B6A71">
        <w:rPr>
          <w:rFonts w:ascii="Times New Roman" w:eastAsia="宋体" w:hAnsi="Times New Roman" w:cs="宋体" w:hint="eastAsia"/>
          <w:sz w:val="24"/>
        </w:rPr>
        <w:t>影响</w:t>
      </w:r>
      <w:r w:rsidRPr="00D17F1D">
        <w:rPr>
          <w:rFonts w:ascii="Times New Roman" w:eastAsia="宋体" w:hAnsi="Times New Roman" w:cs="宋体"/>
          <w:sz w:val="24"/>
        </w:rPr>
        <w:t>器械的安全性或有效性的例外理由可解释</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与非</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在对器械安全性和有效性的影响方面的区别。此外，虽然非</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的存在通常不足以成为</w:t>
      </w:r>
      <w:r w:rsidRPr="00D17F1D">
        <w:rPr>
          <w:rFonts w:ascii="Times New Roman" w:eastAsia="宋体" w:hAnsi="Times New Roman" w:cs="宋体"/>
          <w:sz w:val="24"/>
        </w:rPr>
        <w:t>21 CFR 801.45(d)(2)</w:t>
      </w:r>
      <w:r w:rsidRPr="00D17F1D">
        <w:rPr>
          <w:rFonts w:ascii="Times New Roman" w:eastAsia="宋体" w:hAnsi="Times New Roman" w:cs="宋体"/>
          <w:sz w:val="24"/>
        </w:rPr>
        <w:t>中以空间有限为由的例外理由，但非</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如果占据所有可用空间，并且是患者安全性所要求的，则可以成为</w:t>
      </w:r>
      <w:r w:rsidRPr="00D17F1D">
        <w:rPr>
          <w:rFonts w:ascii="Times New Roman" w:eastAsia="宋体" w:hAnsi="Times New Roman" w:cs="宋体"/>
          <w:sz w:val="24"/>
        </w:rPr>
        <w:t>21 CFR 801.45(d)(1)</w:t>
      </w:r>
      <w:r w:rsidRPr="00D17F1D">
        <w:rPr>
          <w:rFonts w:ascii="Times New Roman" w:eastAsia="宋体" w:hAnsi="Times New Roman" w:cs="宋体"/>
          <w:sz w:val="24"/>
        </w:rPr>
        <w:t>中的例外理由。对于新器械，应在设计之初就考虑和</w:t>
      </w:r>
      <w:r w:rsidRPr="00D17F1D">
        <w:rPr>
          <w:rFonts w:ascii="Times New Roman" w:eastAsia="宋体" w:hAnsi="Times New Roman" w:cs="宋体"/>
          <w:sz w:val="24"/>
        </w:rPr>
        <w:t>/</w:t>
      </w:r>
      <w:r w:rsidRPr="00D17F1D">
        <w:rPr>
          <w:rFonts w:ascii="Times New Roman" w:eastAsia="宋体" w:hAnsi="Times New Roman" w:cs="宋体"/>
          <w:sz w:val="24"/>
        </w:rPr>
        <w:t>或纳入</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w:t>
      </w:r>
    </w:p>
    <w:p w14:paraId="56755A30" w14:textId="7E51D0E7" w:rsidR="001077D6"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26" w:name="_Toc90391674"/>
      <w:r w:rsidRPr="00D17F1D">
        <w:rPr>
          <w:rFonts w:ascii="Times New Roman" w:eastAsia="宋体" w:hAnsi="Times New Roman" w:cs="宋体"/>
          <w:sz w:val="28"/>
        </w:rPr>
        <w:t>3.</w:t>
      </w:r>
      <w:r w:rsidRPr="00D17F1D">
        <w:rPr>
          <w:rFonts w:ascii="Times New Roman" w:eastAsia="宋体" w:hAnsi="Times New Roman" w:cs="宋体"/>
          <w:sz w:val="28"/>
        </w:rPr>
        <w:tab/>
      </w:r>
      <w:r w:rsidRPr="00D17F1D">
        <w:rPr>
          <w:rFonts w:ascii="Times New Roman" w:eastAsia="宋体" w:hAnsi="Times New Roman" w:cs="宋体"/>
          <w:sz w:val="28"/>
        </w:rPr>
        <w:t>使用</w:t>
      </w:r>
      <w:r w:rsidRPr="00D17F1D">
        <w:rPr>
          <w:rFonts w:ascii="Times New Roman" w:eastAsia="宋体" w:hAnsi="Times New Roman" w:cs="宋体"/>
          <w:sz w:val="28"/>
        </w:rPr>
        <w:t>21 CFR 801.45(d</w:t>
      </w:r>
      <w:r w:rsidR="007A3F06">
        <w:rPr>
          <w:rFonts w:ascii="Times New Roman" w:eastAsia="宋体" w:hAnsi="Times New Roman" w:cs="宋体"/>
          <w:sz w:val="28"/>
        </w:rPr>
        <w:t>)</w:t>
      </w:r>
      <w:r w:rsidR="005B02AC">
        <w:rPr>
          <w:rFonts w:ascii="Times New Roman" w:eastAsia="宋体" w:hAnsi="Times New Roman" w:cs="宋体"/>
          <w:sz w:val="28"/>
        </w:rPr>
        <w:t>本体标识</w:t>
      </w:r>
      <w:r w:rsidRPr="00D17F1D">
        <w:rPr>
          <w:rFonts w:ascii="Times New Roman" w:eastAsia="宋体" w:hAnsi="Times New Roman" w:cs="宋体"/>
          <w:sz w:val="28"/>
        </w:rPr>
        <w:t>要求的例外过程是什么？</w:t>
      </w:r>
      <w:bookmarkEnd w:id="26"/>
    </w:p>
    <w:p w14:paraId="5A5CAD90" w14:textId="23C8238F" w:rsidR="001077D6" w:rsidRPr="00D17F1D" w:rsidRDefault="00A81431" w:rsidP="001077D6">
      <w:pPr>
        <w:snapToGrid w:val="0"/>
        <w:spacing w:beforeLines="50" w:before="156" w:line="300" w:lineRule="auto"/>
        <w:rPr>
          <w:rFonts w:ascii="Times New Roman" w:eastAsia="宋体" w:hAnsi="Times New Roman" w:cs="Times New Roman"/>
          <w:sz w:val="24"/>
          <w:szCs w:val="24"/>
        </w:rPr>
      </w:pPr>
      <w:r w:rsidRPr="00D17F1D">
        <w:rPr>
          <w:rFonts w:ascii="Times New Roman" w:eastAsia="宋体" w:hAnsi="Times New Roman" w:cs="宋体"/>
          <w:sz w:val="24"/>
        </w:rPr>
        <w:t>如</w:t>
      </w:r>
      <w:r w:rsidRPr="00D17F1D">
        <w:rPr>
          <w:rFonts w:ascii="Times New Roman" w:eastAsia="宋体" w:hAnsi="Times New Roman" w:cs="宋体"/>
          <w:sz w:val="24"/>
        </w:rPr>
        <w:t>III.A.9.</w:t>
      </w:r>
      <w:r w:rsidRPr="00D17F1D">
        <w:rPr>
          <w:rFonts w:ascii="Times New Roman" w:eastAsia="宋体" w:hAnsi="Times New Roman" w:cs="宋体"/>
          <w:sz w:val="24"/>
        </w:rPr>
        <w:t>所述，根据</w:t>
      </w:r>
      <w:r w:rsidRPr="00D17F1D">
        <w:rPr>
          <w:rFonts w:ascii="Times New Roman" w:eastAsia="宋体" w:hAnsi="Times New Roman" w:cs="宋体"/>
          <w:sz w:val="24"/>
        </w:rPr>
        <w:t>21 CFR 801.45(e)</w:t>
      </w:r>
      <w:r w:rsidRPr="00D17F1D">
        <w:rPr>
          <w:rFonts w:ascii="Times New Roman" w:eastAsia="宋体" w:hAnsi="Times New Roman" w:cs="宋体"/>
          <w:sz w:val="24"/>
        </w:rPr>
        <w:t>的规定，决定</w:t>
      </w:r>
      <w:r w:rsidRPr="00D17F1D">
        <w:rPr>
          <w:rFonts w:ascii="Times New Roman" w:eastAsia="宋体" w:hAnsi="Times New Roman" w:cs="宋体"/>
          <w:sz w:val="24"/>
        </w:rPr>
        <w:t>21 CFR 801.45(d</w:t>
      </w:r>
      <w:r w:rsidR="007A3F06">
        <w:rPr>
          <w:rFonts w:ascii="Times New Roman" w:eastAsia="宋体" w:hAnsi="Times New Roman" w:cs="宋体"/>
          <w:sz w:val="24"/>
        </w:rPr>
        <w:t>)</w:t>
      </w:r>
      <w:r w:rsidRPr="00D17F1D">
        <w:rPr>
          <w:rFonts w:ascii="Times New Roman" w:eastAsia="宋体" w:hAnsi="Times New Roman" w:cs="宋体"/>
          <w:sz w:val="24"/>
        </w:rPr>
        <w:t>规定的例外情况适用于其器械的贴标人必须在</w:t>
      </w:r>
      <w:r w:rsidRPr="00D17F1D">
        <w:rPr>
          <w:rFonts w:ascii="Times New Roman" w:eastAsia="宋体" w:hAnsi="Times New Roman" w:cs="宋体"/>
          <w:sz w:val="24"/>
        </w:rPr>
        <w:t>21 CFR 820.30</w:t>
      </w:r>
      <w:r w:rsidR="0048181A">
        <w:rPr>
          <w:rFonts w:ascii="Times New Roman" w:eastAsia="宋体" w:hAnsi="Times New Roman" w:cs="宋体"/>
          <w:sz w:val="24"/>
        </w:rPr>
        <w:t>(j)</w:t>
      </w:r>
      <w:r w:rsidRPr="00D17F1D">
        <w:rPr>
          <w:rFonts w:ascii="Times New Roman" w:eastAsia="宋体" w:hAnsi="Times New Roman" w:cs="宋体"/>
          <w:sz w:val="24"/>
        </w:rPr>
        <w:t>要求的</w:t>
      </w:r>
      <w:r w:rsidRPr="00D17F1D">
        <w:rPr>
          <w:rFonts w:ascii="Times New Roman" w:eastAsia="宋体" w:hAnsi="Times New Roman" w:cs="宋体"/>
          <w:sz w:val="24"/>
        </w:rPr>
        <w:t>DHF</w:t>
      </w:r>
      <w:r w:rsidRPr="00D17F1D">
        <w:rPr>
          <w:rFonts w:ascii="Times New Roman" w:eastAsia="宋体" w:hAnsi="Times New Roman" w:cs="宋体"/>
          <w:sz w:val="24"/>
        </w:rPr>
        <w:t>中记录该决定的依据。如</w:t>
      </w:r>
      <w:r w:rsidRPr="00D17F1D">
        <w:rPr>
          <w:rFonts w:ascii="Times New Roman" w:eastAsia="宋体" w:hAnsi="Times New Roman" w:cs="宋体"/>
          <w:sz w:val="24"/>
        </w:rPr>
        <w:t>III.A.8.</w:t>
      </w:r>
      <w:r w:rsidRPr="00D17F1D">
        <w:rPr>
          <w:rFonts w:ascii="Times New Roman" w:eastAsia="宋体" w:hAnsi="Times New Roman" w:cs="宋体"/>
          <w:sz w:val="24"/>
        </w:rPr>
        <w:t>中所解释的内容，在您的</w:t>
      </w:r>
      <w:r w:rsidRPr="00D17F1D">
        <w:rPr>
          <w:rFonts w:ascii="Times New Roman" w:eastAsia="宋体" w:hAnsi="Times New Roman" w:cs="宋体"/>
          <w:sz w:val="24"/>
        </w:rPr>
        <w:t>GUDID</w:t>
      </w:r>
      <w:r w:rsidRPr="00D17F1D">
        <w:rPr>
          <w:rFonts w:ascii="Times New Roman" w:eastAsia="宋体" w:hAnsi="Times New Roman" w:cs="宋体"/>
          <w:sz w:val="24"/>
        </w:rPr>
        <w:t>数据申请中，您应说明该器械应</w:t>
      </w:r>
      <w:r w:rsidR="005B02AC">
        <w:rPr>
          <w:rFonts w:ascii="Times New Roman" w:eastAsia="宋体" w:hAnsi="Times New Roman" w:cs="宋体"/>
          <w:sz w:val="24"/>
        </w:rPr>
        <w:t>本体标识</w:t>
      </w:r>
      <w:r w:rsidRPr="00D17F1D">
        <w:rPr>
          <w:rFonts w:ascii="Times New Roman" w:eastAsia="宋体" w:hAnsi="Times New Roman" w:cs="宋体"/>
          <w:sz w:val="24"/>
        </w:rPr>
        <w:t>但属于例外情况。</w:t>
      </w:r>
    </w:p>
    <w:p w14:paraId="6925C635" w14:textId="7F6653A0" w:rsidR="001077D6" w:rsidRPr="00D17F1D" w:rsidRDefault="00A81431" w:rsidP="001077D6">
      <w:pPr>
        <w:pStyle w:val="3"/>
        <w:snapToGrid w:val="0"/>
        <w:spacing w:beforeLines="50" w:before="156" w:after="0" w:line="300" w:lineRule="auto"/>
        <w:ind w:leftChars="400" w:left="840"/>
        <w:rPr>
          <w:rFonts w:ascii="Times New Roman" w:eastAsia="宋体" w:hAnsi="Times New Roman" w:cs="Times New Roman"/>
          <w:sz w:val="28"/>
          <w:szCs w:val="28"/>
        </w:rPr>
      </w:pPr>
      <w:bookmarkStart w:id="27" w:name="_Toc90391675"/>
      <w:r w:rsidRPr="00D17F1D">
        <w:rPr>
          <w:rFonts w:ascii="Times New Roman" w:eastAsia="宋体" w:hAnsi="Times New Roman" w:cs="宋体"/>
          <w:sz w:val="28"/>
        </w:rPr>
        <w:t>4.</w:t>
      </w:r>
      <w:r w:rsidRPr="00D17F1D">
        <w:rPr>
          <w:rFonts w:ascii="Times New Roman" w:eastAsia="宋体" w:hAnsi="Times New Roman" w:cs="宋体"/>
          <w:sz w:val="28"/>
        </w:rPr>
        <w:tab/>
      </w:r>
      <w:r w:rsidRPr="00D17F1D">
        <w:rPr>
          <w:rFonts w:ascii="Times New Roman" w:eastAsia="宋体" w:hAnsi="Times New Roman" w:cs="宋体"/>
          <w:sz w:val="28"/>
        </w:rPr>
        <w:t>申请</w:t>
      </w:r>
      <w:r w:rsidR="005B02AC">
        <w:rPr>
          <w:rFonts w:ascii="Times New Roman" w:eastAsia="宋体" w:hAnsi="Times New Roman" w:cs="宋体"/>
          <w:sz w:val="28"/>
        </w:rPr>
        <w:t>本体标识</w:t>
      </w:r>
      <w:r w:rsidRPr="00D17F1D">
        <w:rPr>
          <w:rFonts w:ascii="Times New Roman" w:eastAsia="宋体" w:hAnsi="Times New Roman" w:cs="宋体"/>
          <w:sz w:val="28"/>
        </w:rPr>
        <w:t>的具体替代方案的具体过程是什么？如何申请</w:t>
      </w:r>
      <w:r w:rsidR="005B02AC">
        <w:rPr>
          <w:rFonts w:ascii="Times New Roman" w:eastAsia="宋体" w:hAnsi="Times New Roman" w:cs="宋体"/>
          <w:sz w:val="28"/>
        </w:rPr>
        <w:t>本体标识</w:t>
      </w:r>
      <w:r w:rsidRPr="00D17F1D">
        <w:rPr>
          <w:rFonts w:ascii="Times New Roman" w:eastAsia="宋体" w:hAnsi="Times New Roman" w:cs="宋体"/>
          <w:sz w:val="28"/>
        </w:rPr>
        <w:t>要求的例外情况或替代方案？</w:t>
      </w:r>
      <w:bookmarkEnd w:id="27"/>
    </w:p>
    <w:p w14:paraId="272CA2E4" w14:textId="3B1733CC" w:rsidR="001077D6"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21 CFR 801.55</w:t>
      </w:r>
      <w:r w:rsidRPr="00D17F1D">
        <w:rPr>
          <w:rFonts w:ascii="Times New Roman" w:eastAsia="宋体" w:hAnsi="Times New Roman" w:cs="宋体"/>
          <w:sz w:val="24"/>
        </w:rPr>
        <w:t>的</w:t>
      </w:r>
      <w:r w:rsidRPr="00D17F1D">
        <w:rPr>
          <w:rFonts w:ascii="Times New Roman" w:eastAsia="宋体" w:hAnsi="Times New Roman" w:cs="宋体"/>
          <w:sz w:val="24"/>
        </w:rPr>
        <w:t>UDI</w:t>
      </w:r>
      <w:r w:rsidRPr="00D17F1D">
        <w:rPr>
          <w:rFonts w:ascii="Times New Roman" w:eastAsia="宋体" w:hAnsi="Times New Roman" w:cs="宋体"/>
          <w:sz w:val="24"/>
        </w:rPr>
        <w:t>法规概述了向</w:t>
      </w:r>
      <w:r w:rsidRPr="00D17F1D">
        <w:rPr>
          <w:rFonts w:ascii="Times New Roman" w:eastAsia="宋体" w:hAnsi="Times New Roman" w:cs="宋体"/>
          <w:sz w:val="24"/>
        </w:rPr>
        <w:t>FDA</w:t>
      </w:r>
      <w:r w:rsidRPr="00D17F1D">
        <w:rPr>
          <w:rFonts w:ascii="Times New Roman" w:eastAsia="宋体" w:hAnsi="Times New Roman" w:cs="宋体"/>
          <w:sz w:val="24"/>
        </w:rPr>
        <w:t>提交</w:t>
      </w:r>
      <w:r w:rsidR="00376869">
        <w:rPr>
          <w:rFonts w:ascii="Times New Roman" w:eastAsia="宋体" w:hAnsi="Times New Roman" w:cs="宋体" w:hint="eastAsia"/>
          <w:sz w:val="24"/>
        </w:rPr>
        <w:t>申请</w:t>
      </w:r>
      <w:r w:rsidR="00AD1EE6">
        <w:rPr>
          <w:rFonts w:ascii="Times New Roman" w:eastAsia="宋体" w:hAnsi="Times New Roman" w:cs="宋体" w:hint="eastAsia"/>
          <w:sz w:val="24"/>
        </w:rPr>
        <w:t>针对</w:t>
      </w:r>
      <w:r w:rsidR="00B80EBC">
        <w:rPr>
          <w:rFonts w:ascii="Times New Roman" w:eastAsia="宋体" w:hAnsi="Times New Roman" w:cs="宋体" w:hint="eastAsia"/>
          <w:sz w:val="24"/>
        </w:rPr>
        <w:t>任</w:t>
      </w:r>
      <w:proofErr w:type="gramStart"/>
      <w:r w:rsidR="00B80EBC">
        <w:rPr>
          <w:rFonts w:ascii="Times New Roman" w:eastAsia="宋体" w:hAnsi="Times New Roman" w:cs="宋体" w:hint="eastAsia"/>
          <w:sz w:val="24"/>
        </w:rPr>
        <w:t>一</w:t>
      </w:r>
      <w:proofErr w:type="gramEnd"/>
      <w:r w:rsidR="00376869">
        <w:rPr>
          <w:rFonts w:ascii="Times New Roman" w:eastAsia="宋体" w:hAnsi="Times New Roman" w:cs="宋体" w:hint="eastAsia"/>
          <w:sz w:val="24"/>
        </w:rPr>
        <w:t>U</w:t>
      </w:r>
      <w:r w:rsidR="00376869">
        <w:rPr>
          <w:rFonts w:ascii="Times New Roman" w:eastAsia="宋体" w:hAnsi="Times New Roman" w:cs="宋体"/>
          <w:sz w:val="24"/>
        </w:rPr>
        <w:t>DI</w:t>
      </w:r>
      <w:r w:rsidR="00376869">
        <w:rPr>
          <w:rFonts w:ascii="Times New Roman" w:eastAsia="宋体" w:hAnsi="Times New Roman" w:cs="宋体" w:hint="eastAsia"/>
          <w:sz w:val="24"/>
        </w:rPr>
        <w:t>要求</w:t>
      </w:r>
      <w:r w:rsidR="00DE1B3E">
        <w:rPr>
          <w:rFonts w:ascii="Times New Roman" w:eastAsia="宋体" w:hAnsi="Times New Roman" w:cs="宋体" w:hint="eastAsia"/>
          <w:sz w:val="24"/>
        </w:rPr>
        <w:t>的具体替代方案</w:t>
      </w:r>
      <w:r w:rsidR="00DF4761">
        <w:rPr>
          <w:rFonts w:ascii="Times New Roman" w:eastAsia="宋体" w:hAnsi="Times New Roman" w:cs="宋体" w:hint="eastAsia"/>
          <w:sz w:val="24"/>
        </w:rPr>
        <w:t>流程</w:t>
      </w:r>
      <w:r w:rsidRPr="00D17F1D">
        <w:rPr>
          <w:rFonts w:ascii="Times New Roman" w:eastAsia="宋体" w:hAnsi="Times New Roman" w:cs="宋体"/>
          <w:sz w:val="24"/>
        </w:rPr>
        <w:t>（包括</w:t>
      </w:r>
      <w:r w:rsidR="005B02AC">
        <w:rPr>
          <w:rFonts w:ascii="Times New Roman" w:eastAsia="宋体" w:hAnsi="Times New Roman" w:cs="宋体"/>
          <w:sz w:val="24"/>
        </w:rPr>
        <w:t>本体标识</w:t>
      </w:r>
      <w:r w:rsidRPr="00D17F1D">
        <w:rPr>
          <w:rFonts w:ascii="Times New Roman" w:eastAsia="宋体" w:hAnsi="Times New Roman" w:cs="宋体"/>
          <w:sz w:val="24"/>
        </w:rPr>
        <w:t>）。根据</w:t>
      </w:r>
      <w:r w:rsidRPr="00D17F1D">
        <w:rPr>
          <w:rFonts w:ascii="Times New Roman" w:eastAsia="宋体" w:hAnsi="Times New Roman" w:cs="宋体"/>
          <w:sz w:val="24"/>
        </w:rPr>
        <w:t>21 CFR 801.55(e)</w:t>
      </w:r>
      <w:r w:rsidRPr="00D17F1D">
        <w:rPr>
          <w:rFonts w:ascii="Times New Roman" w:eastAsia="宋体" w:hAnsi="Times New Roman" w:cs="宋体"/>
          <w:sz w:val="24"/>
        </w:rPr>
        <w:t>的规定，</w:t>
      </w:r>
      <w:r w:rsidRPr="00D17F1D">
        <w:rPr>
          <w:rFonts w:ascii="Times New Roman" w:eastAsia="宋体" w:hAnsi="Times New Roman" w:cs="宋体"/>
          <w:sz w:val="24"/>
        </w:rPr>
        <w:t>FDA</w:t>
      </w:r>
      <w:r w:rsidRPr="00D17F1D">
        <w:rPr>
          <w:rFonts w:ascii="Times New Roman" w:eastAsia="宋体" w:hAnsi="Times New Roman" w:cs="宋体"/>
          <w:sz w:val="24"/>
        </w:rPr>
        <w:t>可批准</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或任何其他</w:t>
      </w:r>
      <w:r w:rsidRPr="00D17F1D">
        <w:rPr>
          <w:rFonts w:ascii="Times New Roman" w:eastAsia="宋体" w:hAnsi="Times New Roman" w:cs="宋体"/>
          <w:sz w:val="24"/>
        </w:rPr>
        <w:t>UDI</w:t>
      </w:r>
      <w:r w:rsidRPr="00D17F1D">
        <w:rPr>
          <w:rFonts w:ascii="Times New Roman" w:eastAsia="宋体" w:hAnsi="Times New Roman" w:cs="宋体"/>
          <w:sz w:val="24"/>
        </w:rPr>
        <w:t>标签要求的替代方案，只要我们确定：</w:t>
      </w:r>
    </w:p>
    <w:p w14:paraId="688D2413" w14:textId="09ADD847" w:rsidR="00D17F1D" w:rsidRDefault="00D17F1D">
      <w:pPr>
        <w:widowControl/>
        <w:jc w:val="left"/>
        <w:rPr>
          <w:rFonts w:ascii="Times New Roman" w:eastAsia="宋体" w:hAnsi="Times New Roman" w:cs="宋体"/>
          <w:sz w:val="24"/>
        </w:rPr>
      </w:pPr>
      <w:r>
        <w:rPr>
          <w:rFonts w:ascii="Times New Roman" w:eastAsia="宋体" w:hAnsi="Times New Roman" w:cs="宋体"/>
          <w:sz w:val="24"/>
        </w:rPr>
        <w:br w:type="page"/>
      </w:r>
    </w:p>
    <w:p w14:paraId="017E7ED4" w14:textId="7E2534A8" w:rsidR="001077D6" w:rsidRPr="00D17F1D" w:rsidRDefault="007645B7" w:rsidP="0029731C">
      <w:pPr>
        <w:snapToGrid w:val="0"/>
        <w:spacing w:beforeLines="50" w:before="156" w:line="300" w:lineRule="auto"/>
        <w:ind w:leftChars="200" w:left="420"/>
        <w:rPr>
          <w:rFonts w:ascii="Times New Roman" w:eastAsia="宋体" w:hAnsi="Times New Roman" w:cs="Times New Roman"/>
          <w:sz w:val="24"/>
          <w:szCs w:val="24"/>
        </w:rPr>
      </w:pPr>
      <w:r>
        <w:rPr>
          <w:rFonts w:ascii="Times New Roman" w:eastAsia="宋体" w:hAnsi="Times New Roman" w:cs="Times New Roman" w:hint="eastAsia"/>
          <w:sz w:val="24"/>
        </w:rPr>
        <w:lastRenderedPageBreak/>
        <w:t>（</w:t>
      </w:r>
      <w:r>
        <w:rPr>
          <w:rFonts w:ascii="Times New Roman" w:eastAsia="宋体" w:hAnsi="Times New Roman" w:cs="Times New Roman" w:hint="eastAsia"/>
          <w:sz w:val="24"/>
        </w:rPr>
        <w:t>a</w:t>
      </w:r>
      <w:r>
        <w:rPr>
          <w:rFonts w:ascii="Times New Roman" w:eastAsia="宋体" w:hAnsi="Times New Roman" w:cs="Times New Roman" w:hint="eastAsia"/>
          <w:sz w:val="24"/>
        </w:rPr>
        <w:t>）</w:t>
      </w:r>
      <w:r w:rsidR="00A81431" w:rsidRPr="00D17F1D">
        <w:rPr>
          <w:rFonts w:ascii="Times New Roman" w:eastAsia="宋体" w:hAnsi="Times New Roman" w:cs="宋体"/>
          <w:sz w:val="24"/>
        </w:rPr>
        <w:t>替代方案可提供更准确、更精确或更快速的器械识别；或者</w:t>
      </w:r>
    </w:p>
    <w:p w14:paraId="76FE34A6" w14:textId="31D9EFCB" w:rsidR="001077D6" w:rsidRPr="00D17F1D" w:rsidRDefault="0029731C" w:rsidP="0029731C">
      <w:pPr>
        <w:snapToGrid w:val="0"/>
        <w:spacing w:beforeLines="50" w:before="156" w:line="300" w:lineRule="auto"/>
        <w:ind w:leftChars="200" w:left="420"/>
        <w:rPr>
          <w:rFonts w:ascii="Times New Roman" w:eastAsia="宋体" w:hAnsi="Times New Roman" w:cs="Times New Roman"/>
          <w:sz w:val="24"/>
          <w:szCs w:val="24"/>
        </w:rPr>
      </w:pPr>
      <w:r w:rsidRPr="0029731C">
        <w:rPr>
          <w:rFonts w:ascii="Times New Roman" w:eastAsia="宋体" w:hAnsi="Times New Roman" w:cs="Times New Roman"/>
          <w:sz w:val="24"/>
        </w:rPr>
        <w:t>（</w:t>
      </w:r>
      <w:r w:rsidR="00A81431" w:rsidRPr="0029731C">
        <w:rPr>
          <w:rFonts w:ascii="Times New Roman" w:eastAsia="宋体" w:hAnsi="Times New Roman" w:cs="Times New Roman"/>
          <w:sz w:val="24"/>
        </w:rPr>
        <w:t>b</w:t>
      </w:r>
      <w:r w:rsidRPr="0029731C">
        <w:rPr>
          <w:rFonts w:ascii="Times New Roman" w:eastAsia="宋体" w:hAnsi="Times New Roman" w:cs="Times New Roman"/>
          <w:sz w:val="24"/>
        </w:rPr>
        <w:t>）</w:t>
      </w:r>
      <w:r w:rsidR="00A81431" w:rsidRPr="00D17F1D">
        <w:rPr>
          <w:rFonts w:ascii="Times New Roman" w:eastAsia="宋体" w:hAnsi="Times New Roman" w:cs="宋体"/>
          <w:sz w:val="24"/>
        </w:rPr>
        <w:t>替代方案能更好地确保器械的安全性或有效性。</w:t>
      </w:r>
    </w:p>
    <w:p w14:paraId="043AADC7" w14:textId="59CF83C5" w:rsidR="00A81431" w:rsidRPr="0048181A" w:rsidRDefault="00A81431" w:rsidP="001077D6">
      <w:pPr>
        <w:snapToGrid w:val="0"/>
        <w:spacing w:beforeLines="50" w:before="156" w:line="300" w:lineRule="auto"/>
        <w:rPr>
          <w:rFonts w:ascii="Times New Roman" w:eastAsia="宋体" w:hAnsi="Times New Roman" w:cs="宋体"/>
          <w:sz w:val="24"/>
        </w:rPr>
      </w:pPr>
      <w:r w:rsidRPr="00D17F1D">
        <w:rPr>
          <w:rFonts w:ascii="Times New Roman" w:eastAsia="宋体" w:hAnsi="Times New Roman" w:cs="宋体"/>
          <w:sz w:val="24"/>
        </w:rPr>
        <w:t>请注意，如果</w:t>
      </w:r>
      <w:r w:rsidRPr="00D17F1D">
        <w:rPr>
          <w:rFonts w:ascii="Times New Roman" w:eastAsia="宋体" w:hAnsi="Times New Roman" w:cs="宋体"/>
          <w:sz w:val="24"/>
        </w:rPr>
        <w:t>21 CFR 801.45(d</w:t>
      </w:r>
      <w:r w:rsidR="007A3F06">
        <w:rPr>
          <w:rFonts w:ascii="Times New Roman" w:eastAsia="宋体" w:hAnsi="Times New Roman" w:cs="宋体"/>
          <w:sz w:val="24"/>
        </w:rPr>
        <w:t>)</w:t>
      </w:r>
      <w:r w:rsidRPr="00D17F1D">
        <w:rPr>
          <w:rFonts w:ascii="Times New Roman" w:eastAsia="宋体" w:hAnsi="Times New Roman" w:cs="宋体"/>
          <w:sz w:val="24"/>
        </w:rPr>
        <w:t>规定的任何例外情况适用，则没有理由提交</w:t>
      </w:r>
      <w:r w:rsidR="00D80B20" w:rsidRPr="00D17F1D">
        <w:rPr>
          <w:rFonts w:ascii="Times New Roman" w:eastAsia="宋体" w:hAnsi="Times New Roman" w:cs="宋体"/>
          <w:sz w:val="24"/>
        </w:rPr>
        <w:t>21 CFR 801.55</w:t>
      </w:r>
      <w:r w:rsidR="003351EC">
        <w:rPr>
          <w:rFonts w:ascii="Times New Roman" w:eastAsia="宋体" w:hAnsi="Times New Roman" w:cs="宋体" w:hint="eastAsia"/>
          <w:sz w:val="24"/>
        </w:rPr>
        <w:t>的</w:t>
      </w:r>
      <w:r w:rsidRPr="00D17F1D">
        <w:rPr>
          <w:rFonts w:ascii="Times New Roman" w:eastAsia="宋体" w:hAnsi="Times New Roman" w:cs="宋体"/>
          <w:sz w:val="24"/>
        </w:rPr>
        <w:t>UDI</w:t>
      </w:r>
      <w:r w:rsidR="005B02AC">
        <w:rPr>
          <w:rFonts w:ascii="Times New Roman" w:eastAsia="宋体" w:hAnsi="Times New Roman" w:cs="宋体"/>
          <w:sz w:val="24"/>
        </w:rPr>
        <w:t>本体标识</w:t>
      </w:r>
      <w:r w:rsidRPr="00D17F1D">
        <w:rPr>
          <w:rFonts w:ascii="Times New Roman" w:eastAsia="宋体" w:hAnsi="Times New Roman" w:cs="宋体"/>
          <w:sz w:val="24"/>
        </w:rPr>
        <w:t>要求例外情况申请。关于请求替代方案的现行申请</w:t>
      </w:r>
      <w:r w:rsidR="00876FDD">
        <w:rPr>
          <w:rFonts w:ascii="Times New Roman" w:eastAsia="宋体" w:hAnsi="Times New Roman" w:cs="宋体" w:hint="eastAsia"/>
          <w:sz w:val="24"/>
        </w:rPr>
        <w:t>说明</w:t>
      </w:r>
      <w:r w:rsidRPr="00D17F1D">
        <w:rPr>
          <w:rFonts w:ascii="Times New Roman" w:eastAsia="宋体" w:hAnsi="Times New Roman" w:cs="宋体"/>
          <w:sz w:val="24"/>
        </w:rPr>
        <w:t>，可点击</w:t>
      </w:r>
      <w:r w:rsidRPr="00D17F1D">
        <w:rPr>
          <w:rFonts w:ascii="Times New Roman" w:eastAsia="宋体" w:hAnsi="Times New Roman" w:cs="宋体"/>
          <w:sz w:val="24"/>
        </w:rPr>
        <w:t>FDA UDI</w:t>
      </w:r>
      <w:r w:rsidRPr="00D17F1D">
        <w:rPr>
          <w:rFonts w:ascii="Times New Roman" w:eastAsia="宋体" w:hAnsi="Times New Roman" w:cs="宋体"/>
          <w:sz w:val="24"/>
        </w:rPr>
        <w:t>帮助台链接（</w:t>
      </w:r>
      <w:hyperlink r:id="rId21" w:history="1">
        <w:r w:rsidRPr="00D17F1D">
          <w:rPr>
            <w:rStyle w:val="a5"/>
            <w:rFonts w:ascii="Times New Roman" w:eastAsia="宋体" w:hAnsi="Times New Roman" w:cs="宋体"/>
            <w:color w:val="0000FF"/>
            <w:sz w:val="24"/>
            <w:szCs w:val="24"/>
          </w:rPr>
          <w:t>www.fda.gov/udi</w:t>
        </w:r>
        <w:r w:rsidRPr="0048181A">
          <w:rPr>
            <w:rStyle w:val="a5"/>
            <w:rFonts w:ascii="Times New Roman" w:eastAsia="宋体" w:hAnsi="Times New Roman" w:cs="宋体"/>
            <w:color w:val="000000" w:themeColor="text1"/>
            <w:sz w:val="24"/>
            <w:szCs w:val="24"/>
          </w:rPr>
          <w:t>）</w:t>
        </w:r>
      </w:hyperlink>
      <w:r w:rsidRPr="00D17F1D">
        <w:rPr>
          <w:rFonts w:ascii="Times New Roman" w:eastAsia="宋体" w:hAnsi="Times New Roman" w:cs="宋体"/>
          <w:sz w:val="24"/>
        </w:rPr>
        <w:t>，使用在线表格提交。</w:t>
      </w:r>
    </w:p>
    <w:p w14:paraId="4CB571A0" w14:textId="77777777" w:rsidR="00A81431" w:rsidRPr="0048181A" w:rsidRDefault="00A81431" w:rsidP="001077D6">
      <w:pPr>
        <w:snapToGrid w:val="0"/>
        <w:spacing w:beforeLines="50" w:before="156" w:line="300" w:lineRule="auto"/>
        <w:rPr>
          <w:rFonts w:ascii="Times New Roman" w:eastAsia="宋体" w:hAnsi="Times New Roman" w:cs="宋体"/>
          <w:sz w:val="24"/>
        </w:rPr>
      </w:pPr>
    </w:p>
    <w:sectPr w:rsidR="00A81431" w:rsidRPr="0048181A" w:rsidSect="00A90280">
      <w:footerReference w:type="default" r:id="rId22"/>
      <w:pgSz w:w="11906" w:h="16838" w:code="9"/>
      <w:pgMar w:top="1440" w:right="1440" w:bottom="1440" w:left="1440"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DAF5B" w14:textId="77777777" w:rsidR="00B64DF3" w:rsidRDefault="00B64DF3" w:rsidP="004465DA">
      <w:r>
        <w:separator/>
      </w:r>
    </w:p>
  </w:endnote>
  <w:endnote w:type="continuationSeparator" w:id="0">
    <w:p w14:paraId="446404B5" w14:textId="77777777" w:rsidR="00B64DF3" w:rsidRDefault="00B64DF3" w:rsidP="0044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3E8E8" w14:textId="5708B1D5" w:rsidR="005B2C47" w:rsidRPr="00D17F1D" w:rsidRDefault="005B2C47" w:rsidP="004465DA">
    <w:pPr>
      <w:pStyle w:val="a4"/>
      <w:jc w:val="right"/>
      <w:rPr>
        <w:rFonts w:ascii="Times New Roman" w:eastAsia="宋体"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CB3D" w14:textId="77777777" w:rsidR="00A90280" w:rsidRPr="00D17F1D" w:rsidRDefault="00A90280" w:rsidP="004465DA">
    <w:pPr>
      <w:pStyle w:val="a4"/>
      <w:jc w:val="right"/>
      <w:rPr>
        <w:rFonts w:ascii="Times New Roman" w:eastAsia="宋体" w:hAnsi="Times New Roman" w:cs="Times New Roman"/>
        <w:sz w:val="21"/>
        <w:szCs w:val="21"/>
      </w:rPr>
    </w:pPr>
    <w:r w:rsidRPr="001B3C32">
      <w:rPr>
        <w:rFonts w:ascii="Times New Roman" w:hAnsi="Times New Roman" w:cs="Times New Roman"/>
        <w:vanish/>
        <w:sz w:val="21"/>
        <w:szCs w:val="21"/>
      </w:rPr>
      <w:fldChar w:fldCharType="begin"/>
    </w:r>
    <w:r w:rsidRPr="001B3C32">
      <w:rPr>
        <w:rFonts w:ascii="Times New Roman" w:hAnsi="Times New Roman" w:cs="Times New Roman"/>
        <w:vanish/>
        <w:sz w:val="21"/>
        <w:szCs w:val="21"/>
      </w:rPr>
      <w:instrText>PAGE   \* MERGEFORMAT</w:instrText>
    </w:r>
    <w:r w:rsidRPr="001B3C32">
      <w:rPr>
        <w:rFonts w:ascii="Times New Roman" w:hAnsi="Times New Roman" w:cs="Times New Roman"/>
        <w:vanish/>
        <w:sz w:val="21"/>
        <w:szCs w:val="21"/>
      </w:rPr>
      <w:fldChar w:fldCharType="separate"/>
    </w:r>
    <w:r w:rsidR="00505D92" w:rsidRPr="00505D92">
      <w:rPr>
        <w:rFonts w:ascii="Times New Roman" w:eastAsia="宋体" w:hAnsi="Times New Roman" w:cs="Times New Roman"/>
        <w:noProof/>
        <w:sz w:val="21"/>
        <w:szCs w:val="21"/>
        <w:lang w:val="zh-CN"/>
      </w:rPr>
      <w:t>1</w:t>
    </w:r>
    <w:r w:rsidRPr="001B3C32">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7D3DC" w14:textId="77777777" w:rsidR="00B64DF3" w:rsidRDefault="00B64DF3" w:rsidP="004465DA">
      <w:r>
        <w:separator/>
      </w:r>
    </w:p>
  </w:footnote>
  <w:footnote w:type="continuationSeparator" w:id="0">
    <w:p w14:paraId="1497612A" w14:textId="77777777" w:rsidR="00B64DF3" w:rsidRDefault="00B64DF3" w:rsidP="00446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52537" w14:textId="3BB5BB05" w:rsidR="005B2C47" w:rsidRPr="00D17F1D" w:rsidRDefault="004E26EA" w:rsidP="004465DA">
    <w:pPr>
      <w:pStyle w:val="a3"/>
      <w:pBdr>
        <w:bottom w:val="none" w:sz="0" w:space="0" w:color="auto"/>
      </w:pBdr>
      <w:rPr>
        <w:rFonts w:ascii="Times New Roman" w:eastAsia="宋体" w:hAnsi="Times New Roman" w:cs="Times New Roman"/>
        <w:b/>
        <w:i/>
        <w:sz w:val="21"/>
        <w:szCs w:val="21"/>
      </w:rPr>
    </w:pPr>
    <w:r w:rsidRPr="004E26EA">
      <w:rPr>
        <w:rFonts w:ascii="Times New Roman" w:eastAsia="宋体" w:hAnsi="Times New Roman" w:cs="宋体" w:hint="eastAsia"/>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984"/>
    <w:multiLevelType w:val="hybridMultilevel"/>
    <w:tmpl w:val="FBC2F786"/>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9F5F34"/>
    <w:multiLevelType w:val="hybridMultilevel"/>
    <w:tmpl w:val="2D1AC8E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D4A1A25"/>
    <w:multiLevelType w:val="hybridMultilevel"/>
    <w:tmpl w:val="84286928"/>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7DF2392"/>
    <w:multiLevelType w:val="hybridMultilevel"/>
    <w:tmpl w:val="7C8C668A"/>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EC77080"/>
    <w:multiLevelType w:val="hybridMultilevel"/>
    <w:tmpl w:val="7DA0D20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6EC1942"/>
    <w:multiLevelType w:val="hybridMultilevel"/>
    <w:tmpl w:val="6B40035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CD96F1D"/>
    <w:multiLevelType w:val="hybridMultilevel"/>
    <w:tmpl w:val="07D4BF88"/>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D6A31B8"/>
    <w:multiLevelType w:val="hybridMultilevel"/>
    <w:tmpl w:val="16B2F3B6"/>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Jingxi">
    <w15:presenceInfo w15:providerId="AD" w15:userId="S::wangj38@medtronic.com::8b676ee0-4da0-41f0-bbf5-c8ba5e444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BA"/>
    <w:rsid w:val="00026D23"/>
    <w:rsid w:val="000560EE"/>
    <w:rsid w:val="0006503D"/>
    <w:rsid w:val="00071490"/>
    <w:rsid w:val="00075CA3"/>
    <w:rsid w:val="00087771"/>
    <w:rsid w:val="00096A58"/>
    <w:rsid w:val="000B03D4"/>
    <w:rsid w:val="000B471A"/>
    <w:rsid w:val="000C1C63"/>
    <w:rsid w:val="000C5774"/>
    <w:rsid w:val="000F3372"/>
    <w:rsid w:val="000F616D"/>
    <w:rsid w:val="001077D6"/>
    <w:rsid w:val="0015347A"/>
    <w:rsid w:val="00160770"/>
    <w:rsid w:val="00174353"/>
    <w:rsid w:val="00180CB0"/>
    <w:rsid w:val="0018713C"/>
    <w:rsid w:val="001B3C32"/>
    <w:rsid w:val="001B3E1E"/>
    <w:rsid w:val="001C72CB"/>
    <w:rsid w:val="001D4FAA"/>
    <w:rsid w:val="001F7212"/>
    <w:rsid w:val="001F7386"/>
    <w:rsid w:val="0020559D"/>
    <w:rsid w:val="0021294F"/>
    <w:rsid w:val="002131FD"/>
    <w:rsid w:val="00271ECA"/>
    <w:rsid w:val="0029731C"/>
    <w:rsid w:val="002A7DE0"/>
    <w:rsid w:val="002E5803"/>
    <w:rsid w:val="002F2BDB"/>
    <w:rsid w:val="002F2EBA"/>
    <w:rsid w:val="0032088F"/>
    <w:rsid w:val="003351EC"/>
    <w:rsid w:val="003709E4"/>
    <w:rsid w:val="00376869"/>
    <w:rsid w:val="0039634C"/>
    <w:rsid w:val="003A2EE1"/>
    <w:rsid w:val="003C43A4"/>
    <w:rsid w:val="003D37F7"/>
    <w:rsid w:val="00410961"/>
    <w:rsid w:val="004465DA"/>
    <w:rsid w:val="0048181A"/>
    <w:rsid w:val="004A3C00"/>
    <w:rsid w:val="004E26EA"/>
    <w:rsid w:val="004F3550"/>
    <w:rsid w:val="004F670D"/>
    <w:rsid w:val="00505D92"/>
    <w:rsid w:val="00515894"/>
    <w:rsid w:val="00516309"/>
    <w:rsid w:val="0059674A"/>
    <w:rsid w:val="005B02AC"/>
    <w:rsid w:val="005B2C47"/>
    <w:rsid w:val="005D4C6C"/>
    <w:rsid w:val="005F4E4E"/>
    <w:rsid w:val="006105D0"/>
    <w:rsid w:val="00644963"/>
    <w:rsid w:val="00671BD0"/>
    <w:rsid w:val="00675835"/>
    <w:rsid w:val="006764A2"/>
    <w:rsid w:val="006B6841"/>
    <w:rsid w:val="006B6A71"/>
    <w:rsid w:val="006D3052"/>
    <w:rsid w:val="006D76C6"/>
    <w:rsid w:val="006E2DB4"/>
    <w:rsid w:val="006E577B"/>
    <w:rsid w:val="00742BB3"/>
    <w:rsid w:val="007645B7"/>
    <w:rsid w:val="007A3F06"/>
    <w:rsid w:val="007B7DFC"/>
    <w:rsid w:val="007F0810"/>
    <w:rsid w:val="007F4D5C"/>
    <w:rsid w:val="008018DA"/>
    <w:rsid w:val="00801BA2"/>
    <w:rsid w:val="00827B97"/>
    <w:rsid w:val="0083282E"/>
    <w:rsid w:val="008656D3"/>
    <w:rsid w:val="00876FDD"/>
    <w:rsid w:val="00877C1B"/>
    <w:rsid w:val="00893868"/>
    <w:rsid w:val="0089546A"/>
    <w:rsid w:val="008A12A3"/>
    <w:rsid w:val="008F50BF"/>
    <w:rsid w:val="00A0676C"/>
    <w:rsid w:val="00A329A7"/>
    <w:rsid w:val="00A61940"/>
    <w:rsid w:val="00A81431"/>
    <w:rsid w:val="00A90280"/>
    <w:rsid w:val="00AD1EE6"/>
    <w:rsid w:val="00AE198D"/>
    <w:rsid w:val="00AE49A4"/>
    <w:rsid w:val="00AE4D38"/>
    <w:rsid w:val="00AF0F2C"/>
    <w:rsid w:val="00B346FB"/>
    <w:rsid w:val="00B4407A"/>
    <w:rsid w:val="00B64DF3"/>
    <w:rsid w:val="00B80EBC"/>
    <w:rsid w:val="00BA2410"/>
    <w:rsid w:val="00BB24E2"/>
    <w:rsid w:val="00BC2AA5"/>
    <w:rsid w:val="00C064F9"/>
    <w:rsid w:val="00C32BC6"/>
    <w:rsid w:val="00C35CAA"/>
    <w:rsid w:val="00CA1D86"/>
    <w:rsid w:val="00CE4E98"/>
    <w:rsid w:val="00CF3631"/>
    <w:rsid w:val="00D06B79"/>
    <w:rsid w:val="00D17F1D"/>
    <w:rsid w:val="00D37DC4"/>
    <w:rsid w:val="00D80B20"/>
    <w:rsid w:val="00D85EE0"/>
    <w:rsid w:val="00DC037B"/>
    <w:rsid w:val="00DE1B3E"/>
    <w:rsid w:val="00DF4761"/>
    <w:rsid w:val="00DF564C"/>
    <w:rsid w:val="00E019DA"/>
    <w:rsid w:val="00E74C8A"/>
    <w:rsid w:val="00E8006A"/>
    <w:rsid w:val="00E96D6A"/>
    <w:rsid w:val="00EA43E2"/>
    <w:rsid w:val="00EB5659"/>
    <w:rsid w:val="00ED0D25"/>
    <w:rsid w:val="00EE08D3"/>
    <w:rsid w:val="00EF2191"/>
    <w:rsid w:val="00EF4BBB"/>
    <w:rsid w:val="00F02ABD"/>
    <w:rsid w:val="00F13009"/>
    <w:rsid w:val="00F13F02"/>
    <w:rsid w:val="00F234B7"/>
    <w:rsid w:val="00F344BE"/>
    <w:rsid w:val="00F83B56"/>
    <w:rsid w:val="00FB1D0F"/>
    <w:rsid w:val="00FB2247"/>
    <w:rsid w:val="00FB7E0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7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077D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077D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077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5DA"/>
    <w:rPr>
      <w:sz w:val="18"/>
      <w:szCs w:val="18"/>
    </w:rPr>
  </w:style>
  <w:style w:type="paragraph" w:styleId="a4">
    <w:name w:val="footer"/>
    <w:basedOn w:val="a"/>
    <w:link w:val="Char0"/>
    <w:uiPriority w:val="99"/>
    <w:unhideWhenUsed/>
    <w:rsid w:val="004465DA"/>
    <w:pPr>
      <w:tabs>
        <w:tab w:val="center" w:pos="4153"/>
        <w:tab w:val="right" w:pos="8306"/>
      </w:tabs>
      <w:snapToGrid w:val="0"/>
      <w:jc w:val="left"/>
    </w:pPr>
    <w:rPr>
      <w:sz w:val="18"/>
      <w:szCs w:val="18"/>
    </w:rPr>
  </w:style>
  <w:style w:type="character" w:customStyle="1" w:styleId="Char0">
    <w:name w:val="页脚 Char"/>
    <w:basedOn w:val="a0"/>
    <w:link w:val="a4"/>
    <w:uiPriority w:val="99"/>
    <w:rsid w:val="004465DA"/>
    <w:rPr>
      <w:sz w:val="18"/>
      <w:szCs w:val="18"/>
    </w:rPr>
  </w:style>
  <w:style w:type="character" w:styleId="a5">
    <w:name w:val="Hyperlink"/>
    <w:basedOn w:val="a0"/>
    <w:uiPriority w:val="99"/>
    <w:unhideWhenUsed/>
    <w:rsid w:val="004465DA"/>
    <w:rPr>
      <w:color w:val="0563C1" w:themeColor="hyperlink"/>
      <w:u w:val="single"/>
    </w:rPr>
  </w:style>
  <w:style w:type="table" w:styleId="a6">
    <w:name w:val="Table Grid"/>
    <w:basedOn w:val="a1"/>
    <w:uiPriority w:val="39"/>
    <w:rsid w:val="00446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5347A"/>
    <w:pPr>
      <w:ind w:firstLineChars="200" w:firstLine="420"/>
    </w:pPr>
  </w:style>
  <w:style w:type="paragraph" w:styleId="a8">
    <w:name w:val="footnote text"/>
    <w:basedOn w:val="a"/>
    <w:link w:val="Char1"/>
    <w:uiPriority w:val="99"/>
    <w:semiHidden/>
    <w:unhideWhenUsed/>
    <w:rsid w:val="0015347A"/>
    <w:pPr>
      <w:snapToGrid w:val="0"/>
      <w:jc w:val="left"/>
    </w:pPr>
    <w:rPr>
      <w:sz w:val="18"/>
      <w:szCs w:val="18"/>
    </w:rPr>
  </w:style>
  <w:style w:type="character" w:customStyle="1" w:styleId="Char1">
    <w:name w:val="脚注文本 Char"/>
    <w:basedOn w:val="a0"/>
    <w:link w:val="a8"/>
    <w:uiPriority w:val="99"/>
    <w:semiHidden/>
    <w:rsid w:val="0015347A"/>
    <w:rPr>
      <w:sz w:val="18"/>
      <w:szCs w:val="18"/>
    </w:rPr>
  </w:style>
  <w:style w:type="character" w:styleId="a9">
    <w:name w:val="footnote reference"/>
    <w:basedOn w:val="a0"/>
    <w:uiPriority w:val="99"/>
    <w:semiHidden/>
    <w:unhideWhenUsed/>
    <w:rsid w:val="0015347A"/>
    <w:rPr>
      <w:vertAlign w:val="superscript"/>
    </w:rPr>
  </w:style>
  <w:style w:type="character" w:customStyle="1" w:styleId="10">
    <w:name w:val="未处理的提及1"/>
    <w:basedOn w:val="a0"/>
    <w:uiPriority w:val="99"/>
    <w:semiHidden/>
    <w:unhideWhenUsed/>
    <w:rsid w:val="008018DA"/>
    <w:rPr>
      <w:color w:val="605E5C"/>
      <w:shd w:val="clear" w:color="auto" w:fill="E1DFDD"/>
    </w:rPr>
  </w:style>
  <w:style w:type="character" w:customStyle="1" w:styleId="1Char">
    <w:name w:val="标题 1 Char"/>
    <w:basedOn w:val="a0"/>
    <w:link w:val="1"/>
    <w:uiPriority w:val="9"/>
    <w:rsid w:val="001077D6"/>
    <w:rPr>
      <w:b/>
      <w:bCs/>
      <w:kern w:val="44"/>
      <w:sz w:val="44"/>
      <w:szCs w:val="44"/>
    </w:rPr>
  </w:style>
  <w:style w:type="character" w:customStyle="1" w:styleId="2Char">
    <w:name w:val="标题 2 Char"/>
    <w:basedOn w:val="a0"/>
    <w:link w:val="2"/>
    <w:uiPriority w:val="9"/>
    <w:rsid w:val="001077D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077D6"/>
    <w:rPr>
      <w:b/>
      <w:bCs/>
      <w:sz w:val="32"/>
      <w:szCs w:val="32"/>
    </w:rPr>
  </w:style>
  <w:style w:type="paragraph" w:styleId="11">
    <w:name w:val="toc 1"/>
    <w:basedOn w:val="a"/>
    <w:next w:val="a"/>
    <w:autoRedefine/>
    <w:uiPriority w:val="39"/>
    <w:unhideWhenUsed/>
    <w:rsid w:val="001077D6"/>
    <w:pPr>
      <w:spacing w:line="360" w:lineRule="auto"/>
    </w:pPr>
    <w:rPr>
      <w:rFonts w:ascii="Times New Roman" w:hAnsi="Times New Roman"/>
      <w:sz w:val="24"/>
    </w:rPr>
  </w:style>
  <w:style w:type="paragraph" w:styleId="20">
    <w:name w:val="toc 2"/>
    <w:basedOn w:val="a"/>
    <w:next w:val="a"/>
    <w:autoRedefine/>
    <w:uiPriority w:val="39"/>
    <w:unhideWhenUsed/>
    <w:rsid w:val="001077D6"/>
    <w:pPr>
      <w:spacing w:line="360" w:lineRule="auto"/>
      <w:ind w:leftChars="200" w:left="420"/>
    </w:pPr>
    <w:rPr>
      <w:rFonts w:ascii="Times New Roman" w:hAnsi="Times New Roman"/>
      <w:sz w:val="24"/>
    </w:rPr>
  </w:style>
  <w:style w:type="paragraph" w:styleId="30">
    <w:name w:val="toc 3"/>
    <w:basedOn w:val="a"/>
    <w:next w:val="a"/>
    <w:autoRedefine/>
    <w:uiPriority w:val="39"/>
    <w:unhideWhenUsed/>
    <w:rsid w:val="00A90280"/>
    <w:pPr>
      <w:tabs>
        <w:tab w:val="left" w:pos="1276"/>
        <w:tab w:val="right" w:leader="dot" w:pos="9016"/>
      </w:tabs>
      <w:adjustRightInd w:val="0"/>
      <w:snapToGrid w:val="0"/>
      <w:spacing w:line="300" w:lineRule="auto"/>
      <w:ind w:leftChars="400" w:left="840"/>
    </w:pPr>
    <w:rPr>
      <w:rFonts w:ascii="Times New Roman" w:hAnsi="Times New Roman"/>
      <w:sz w:val="24"/>
    </w:rPr>
  </w:style>
  <w:style w:type="paragraph" w:styleId="aa">
    <w:name w:val="Balloon Text"/>
    <w:basedOn w:val="a"/>
    <w:link w:val="Char2"/>
    <w:uiPriority w:val="99"/>
    <w:semiHidden/>
    <w:unhideWhenUsed/>
    <w:rsid w:val="001B3C32"/>
    <w:rPr>
      <w:sz w:val="18"/>
      <w:szCs w:val="18"/>
    </w:rPr>
  </w:style>
  <w:style w:type="character" w:customStyle="1" w:styleId="Char2">
    <w:name w:val="批注框文本 Char"/>
    <w:basedOn w:val="a0"/>
    <w:link w:val="aa"/>
    <w:uiPriority w:val="99"/>
    <w:semiHidden/>
    <w:rsid w:val="001B3C32"/>
    <w:rPr>
      <w:sz w:val="18"/>
      <w:szCs w:val="18"/>
    </w:rPr>
  </w:style>
  <w:style w:type="paragraph" w:styleId="ab">
    <w:name w:val="Revision"/>
    <w:hidden/>
    <w:uiPriority w:val="99"/>
    <w:semiHidden/>
    <w:rsid w:val="004E2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077D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077D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077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5DA"/>
    <w:rPr>
      <w:sz w:val="18"/>
      <w:szCs w:val="18"/>
    </w:rPr>
  </w:style>
  <w:style w:type="paragraph" w:styleId="a4">
    <w:name w:val="footer"/>
    <w:basedOn w:val="a"/>
    <w:link w:val="Char0"/>
    <w:uiPriority w:val="99"/>
    <w:unhideWhenUsed/>
    <w:rsid w:val="004465DA"/>
    <w:pPr>
      <w:tabs>
        <w:tab w:val="center" w:pos="4153"/>
        <w:tab w:val="right" w:pos="8306"/>
      </w:tabs>
      <w:snapToGrid w:val="0"/>
      <w:jc w:val="left"/>
    </w:pPr>
    <w:rPr>
      <w:sz w:val="18"/>
      <w:szCs w:val="18"/>
    </w:rPr>
  </w:style>
  <w:style w:type="character" w:customStyle="1" w:styleId="Char0">
    <w:name w:val="页脚 Char"/>
    <w:basedOn w:val="a0"/>
    <w:link w:val="a4"/>
    <w:uiPriority w:val="99"/>
    <w:rsid w:val="004465DA"/>
    <w:rPr>
      <w:sz w:val="18"/>
      <w:szCs w:val="18"/>
    </w:rPr>
  </w:style>
  <w:style w:type="character" w:styleId="a5">
    <w:name w:val="Hyperlink"/>
    <w:basedOn w:val="a0"/>
    <w:uiPriority w:val="99"/>
    <w:unhideWhenUsed/>
    <w:rsid w:val="004465DA"/>
    <w:rPr>
      <w:color w:val="0563C1" w:themeColor="hyperlink"/>
      <w:u w:val="single"/>
    </w:rPr>
  </w:style>
  <w:style w:type="table" w:styleId="a6">
    <w:name w:val="Table Grid"/>
    <w:basedOn w:val="a1"/>
    <w:uiPriority w:val="39"/>
    <w:rsid w:val="00446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5347A"/>
    <w:pPr>
      <w:ind w:firstLineChars="200" w:firstLine="420"/>
    </w:pPr>
  </w:style>
  <w:style w:type="paragraph" w:styleId="a8">
    <w:name w:val="footnote text"/>
    <w:basedOn w:val="a"/>
    <w:link w:val="Char1"/>
    <w:uiPriority w:val="99"/>
    <w:semiHidden/>
    <w:unhideWhenUsed/>
    <w:rsid w:val="0015347A"/>
    <w:pPr>
      <w:snapToGrid w:val="0"/>
      <w:jc w:val="left"/>
    </w:pPr>
    <w:rPr>
      <w:sz w:val="18"/>
      <w:szCs w:val="18"/>
    </w:rPr>
  </w:style>
  <w:style w:type="character" w:customStyle="1" w:styleId="Char1">
    <w:name w:val="脚注文本 Char"/>
    <w:basedOn w:val="a0"/>
    <w:link w:val="a8"/>
    <w:uiPriority w:val="99"/>
    <w:semiHidden/>
    <w:rsid w:val="0015347A"/>
    <w:rPr>
      <w:sz w:val="18"/>
      <w:szCs w:val="18"/>
    </w:rPr>
  </w:style>
  <w:style w:type="character" w:styleId="a9">
    <w:name w:val="footnote reference"/>
    <w:basedOn w:val="a0"/>
    <w:uiPriority w:val="99"/>
    <w:semiHidden/>
    <w:unhideWhenUsed/>
    <w:rsid w:val="0015347A"/>
    <w:rPr>
      <w:vertAlign w:val="superscript"/>
    </w:rPr>
  </w:style>
  <w:style w:type="character" w:customStyle="1" w:styleId="10">
    <w:name w:val="未处理的提及1"/>
    <w:basedOn w:val="a0"/>
    <w:uiPriority w:val="99"/>
    <w:semiHidden/>
    <w:unhideWhenUsed/>
    <w:rsid w:val="008018DA"/>
    <w:rPr>
      <w:color w:val="605E5C"/>
      <w:shd w:val="clear" w:color="auto" w:fill="E1DFDD"/>
    </w:rPr>
  </w:style>
  <w:style w:type="character" w:customStyle="1" w:styleId="1Char">
    <w:name w:val="标题 1 Char"/>
    <w:basedOn w:val="a0"/>
    <w:link w:val="1"/>
    <w:uiPriority w:val="9"/>
    <w:rsid w:val="001077D6"/>
    <w:rPr>
      <w:b/>
      <w:bCs/>
      <w:kern w:val="44"/>
      <w:sz w:val="44"/>
      <w:szCs w:val="44"/>
    </w:rPr>
  </w:style>
  <w:style w:type="character" w:customStyle="1" w:styleId="2Char">
    <w:name w:val="标题 2 Char"/>
    <w:basedOn w:val="a0"/>
    <w:link w:val="2"/>
    <w:uiPriority w:val="9"/>
    <w:rsid w:val="001077D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077D6"/>
    <w:rPr>
      <w:b/>
      <w:bCs/>
      <w:sz w:val="32"/>
      <w:szCs w:val="32"/>
    </w:rPr>
  </w:style>
  <w:style w:type="paragraph" w:styleId="11">
    <w:name w:val="toc 1"/>
    <w:basedOn w:val="a"/>
    <w:next w:val="a"/>
    <w:autoRedefine/>
    <w:uiPriority w:val="39"/>
    <w:unhideWhenUsed/>
    <w:rsid w:val="001077D6"/>
    <w:pPr>
      <w:spacing w:line="360" w:lineRule="auto"/>
    </w:pPr>
    <w:rPr>
      <w:rFonts w:ascii="Times New Roman" w:hAnsi="Times New Roman"/>
      <w:sz w:val="24"/>
    </w:rPr>
  </w:style>
  <w:style w:type="paragraph" w:styleId="20">
    <w:name w:val="toc 2"/>
    <w:basedOn w:val="a"/>
    <w:next w:val="a"/>
    <w:autoRedefine/>
    <w:uiPriority w:val="39"/>
    <w:unhideWhenUsed/>
    <w:rsid w:val="001077D6"/>
    <w:pPr>
      <w:spacing w:line="360" w:lineRule="auto"/>
      <w:ind w:leftChars="200" w:left="420"/>
    </w:pPr>
    <w:rPr>
      <w:rFonts w:ascii="Times New Roman" w:hAnsi="Times New Roman"/>
      <w:sz w:val="24"/>
    </w:rPr>
  </w:style>
  <w:style w:type="paragraph" w:styleId="30">
    <w:name w:val="toc 3"/>
    <w:basedOn w:val="a"/>
    <w:next w:val="a"/>
    <w:autoRedefine/>
    <w:uiPriority w:val="39"/>
    <w:unhideWhenUsed/>
    <w:rsid w:val="00A90280"/>
    <w:pPr>
      <w:tabs>
        <w:tab w:val="left" w:pos="1276"/>
        <w:tab w:val="right" w:leader="dot" w:pos="9016"/>
      </w:tabs>
      <w:adjustRightInd w:val="0"/>
      <w:snapToGrid w:val="0"/>
      <w:spacing w:line="300" w:lineRule="auto"/>
      <w:ind w:leftChars="400" w:left="840"/>
    </w:pPr>
    <w:rPr>
      <w:rFonts w:ascii="Times New Roman" w:hAnsi="Times New Roman"/>
      <w:sz w:val="24"/>
    </w:rPr>
  </w:style>
  <w:style w:type="paragraph" w:styleId="aa">
    <w:name w:val="Balloon Text"/>
    <w:basedOn w:val="a"/>
    <w:link w:val="Char2"/>
    <w:uiPriority w:val="99"/>
    <w:semiHidden/>
    <w:unhideWhenUsed/>
    <w:rsid w:val="001B3C32"/>
    <w:rPr>
      <w:sz w:val="18"/>
      <w:szCs w:val="18"/>
    </w:rPr>
  </w:style>
  <w:style w:type="character" w:customStyle="1" w:styleId="Char2">
    <w:name w:val="批注框文本 Char"/>
    <w:basedOn w:val="a0"/>
    <w:link w:val="aa"/>
    <w:uiPriority w:val="99"/>
    <w:semiHidden/>
    <w:rsid w:val="001B3C32"/>
    <w:rPr>
      <w:sz w:val="18"/>
      <w:szCs w:val="18"/>
    </w:rPr>
  </w:style>
  <w:style w:type="paragraph" w:styleId="ab">
    <w:name w:val="Revision"/>
    <w:hidden/>
    <w:uiPriority w:val="99"/>
    <w:semiHidden/>
    <w:rsid w:val="004E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o.gov/fdsys/pkg/FR-2013-09-24/pdf/2013-23059.pdf" TargetMode="External"/><Relationship Id="rId18" Type="http://schemas.openxmlformats.org/officeDocument/2006/relationships/hyperlink" Target="https://www.fda.gov/downloads/MedicalDevices/DeviceRegulationandGuidance/GuidanceDocuments/UCM36%209248.pdf" TargetMode="External"/><Relationship Id="rId3" Type="http://schemas.openxmlformats.org/officeDocument/2006/relationships/styles" Target="styles.xml"/><Relationship Id="rId21" Type="http://schemas.openxmlformats.org/officeDocument/2006/relationships/hyperlink" Target="http://www.fda.gov/udi"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da.gov/MedicalDevices/%20DeviceRegulationandGuidance/GuidanceDocuments/ucm089731.ht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fda.gov/downloads/biologicsbloodvaccines/guidancecomplianceregulatoryinformation/guidances/blood/ucm170166.pdf" TargetMode="External"/><Relationship Id="rId20" Type="http://schemas.openxmlformats.org/officeDocument/2006/relationships/hyperlink" Target="http://www.fda.gov/MedicalDevices/DeviceRegulationandGuidance/%20GuidanceDocuments/ucm07143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89274.ht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fda.gov/downloads/MedicalDevices/DeviceRegulationandGuidance/UniqueDe%20viceIdentification/UDIIssuingAgencies/UCM489869.pdf" TargetMode="External"/><Relationship Id="rId4" Type="http://schemas.microsoft.com/office/2007/relationships/stylesWithEffects" Target="stylesWithEffects.xml"/><Relationship Id="rId9" Type="http://schemas.openxmlformats.org/officeDocument/2006/relationships/hyperlink" Target="mailto:GUDIDsupport@fda.hhs.gov" TargetMode="External"/><Relationship Id="rId14" Type="http://schemas.openxmlformats.org/officeDocument/2006/relationships/hyperlink" Target="https://www.fda.gov/MedicalDevices/DeviceRegulationandGuidance/UniqueDeviceIdentification/CompliancedatesforUDIRequirements/default.htm"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188D0-AD2A-4847-82FA-A7F570B0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2238</Words>
  <Characters>12761</Characters>
  <Application>Microsoft Office Word</Application>
  <DocSecurity>0</DocSecurity>
  <Lines>106</Lines>
  <Paragraphs>29</Paragraphs>
  <ScaleCrop>false</ScaleCrop>
  <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SXX</dc:creator>
  <cp:lastModifiedBy>EDZ</cp:lastModifiedBy>
  <cp:revision>70</cp:revision>
  <dcterms:created xsi:type="dcterms:W3CDTF">2022-02-11T08:24:00Z</dcterms:created>
  <dcterms:modified xsi:type="dcterms:W3CDTF">2022-06-08T09:58:00Z</dcterms:modified>
</cp:coreProperties>
</file>