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国家药监局关于成立第二届医疗器械分类技术委员会的公告（2022年第116号）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发布时间：2022-12-27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加强医疗器械分类管理工作技术支撑，依据《医疗器械监督管理条例》《医疗器械分类规则》《体外诊断试剂分类规则》有关规定，国家药品监督管理局决定成立第二届医疗器械分类技术委员会。第二届医疗器械分类技术委员会由341名委员组成，设执行委员会和16个专业组，秘书处设在国家药品监督管理局医疗器械标准管理中心。现将第二届医疗器械分类技术委员会组成人员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附件：1.国家药品监督管理局第二届医疗器械分类技术委员会执行委员会委员名单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2.国家药品监督管理局第二届医疗器械分类技术委员会专业组委员名单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2022年12月19日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"https://www.cmde.org.cn/directory/web/cmde/images/1675042456975068322.docx" \o "国家药品监督管理局第二届医疗器械分类技术委员会执行委员会委员名单.docx"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国家药品监督管理局第二届医疗器械分类技术委员会执行委员会委员名单.docx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"https://www.cmde.org.cn/directory/web/cmde/images/1675042464078089009.docx" \o "国家药品监督管理局第二届医疗器械分类技术委员会专业组委员名单.docx"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国家药品监督管理局第二届医疗器械分类技术委员会专业组委员名单.docx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B6B7416"/>
    <w:rsid w:val="3B6B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EE0FA2DEC064407C81CD98FC07F7CBCB_11</vt:lpwstr>
  </property>
</Properties>
</file>