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ArialMT" w:cs="Times New Roman"/>
          <w:b/>
          <w:bCs/>
          <w:sz w:val="28"/>
          <w:szCs w:val="28"/>
        </w:rPr>
      </w:pPr>
      <w:r>
        <w:rPr>
          <w:rFonts w:hint="default" w:ascii="Times New Roman" w:hAnsi="Times New Roman" w:eastAsia="ArialMT" w:cs="Times New Roman"/>
          <w:b/>
          <w:bCs/>
          <w:sz w:val="28"/>
          <w:szCs w:val="28"/>
        </w:rPr>
        <w:t>EMC, Wireless, Electrical, Mechanical, and Thermal Safety</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【Evidence supporting electrical safety, mechanical and environmental protection, and electromagnetic compatibility are to be included in this section.】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bCs/>
          <w:sz w:val="24"/>
          <w:szCs w:val="24"/>
        </w:rPr>
      </w:pPr>
      <w:r>
        <w:rPr>
          <w:rFonts w:hint="default" w:ascii="Times New Roman" w:hAnsi="Times New Roman" w:eastAsia="ArialMT" w:cs="Times New Roman"/>
          <w:b/>
          <w:bCs/>
          <w:sz w:val="24"/>
          <w:szCs w:val="24"/>
          <w:lang w:val="en-US" w:eastAsia="zh-CN"/>
        </w:rPr>
        <w:t xml:space="preserve">1 </w:t>
      </w:r>
      <w:r>
        <w:rPr>
          <w:rFonts w:hint="default" w:ascii="Times New Roman" w:hAnsi="Times New Roman" w:eastAsia="ArialMT" w:cs="Times New Roman"/>
          <w:b/>
          <w:bCs/>
          <w:sz w:val="24"/>
          <w:szCs w:val="24"/>
        </w:rPr>
        <w:t>Electromagnetic Compatibility (EMC)</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【EMC testing is recommended for certain electrical devices that either emit EM radiation or that are by nature of the design or environment of use are susceptible to EM interference. Please see standard IEC 60601-1-2 for the applicable tests to consider, as well as our EMC Guidance to ensure you have properly documented and tested your device.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Resources: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Guidance: “Electromagnetic Compatibility (EMC) of Medical Devices”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w:t>
      </w: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eastAsia="ArialMT" w:cs="Times New Roman"/>
          <w:b w:val="0"/>
          <w:bCs w:val="0"/>
          <w:sz w:val="24"/>
          <w:szCs w:val="24"/>
        </w:rPr>
        <w:t>How many devices/accessories/components were subjected to EMC testing (maximum of 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【If you have more than four EMC test reports, provide information for four in this form. For the remaining test reports, clearly identify the relevant information in EMC attachments.】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1.2 </w:t>
      </w:r>
      <w:r>
        <w:rPr>
          <w:rFonts w:hint="default" w:ascii="Times New Roman" w:hAnsi="Times New Roman" w:cs="Times New Roman"/>
          <w:b w:val="0"/>
          <w:bCs w:val="0"/>
          <w:sz w:val="24"/>
          <w:szCs w:val="24"/>
          <w:lang w:val="en-US" w:eastAsia="zh-CN"/>
        </w:rPr>
        <w:t>EMC Test 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1.2.1 </w:t>
      </w:r>
      <w:r>
        <w:rPr>
          <w:rFonts w:hint="default" w:ascii="Times New Roman" w:hAnsi="Times New Roman" w:cs="Times New Roman"/>
          <w:b w:val="0"/>
          <w:bCs w:val="0"/>
          <w:sz w:val="24"/>
          <w:szCs w:val="24"/>
          <w:lang w:val="en-US" w:eastAsia="zh-CN"/>
        </w:rPr>
        <w:t>Device Specific EMC Considerations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1.2.1.1 </w:t>
      </w:r>
      <w:r>
        <w:rPr>
          <w:rFonts w:hint="default" w:ascii="Times New Roman" w:hAnsi="Times New Roman" w:cs="Times New Roman"/>
          <w:b w:val="0"/>
          <w:bCs w:val="0"/>
          <w:sz w:val="24"/>
          <w:szCs w:val="24"/>
          <w:lang w:val="en-US" w:eastAsia="zh-CN"/>
        </w:rPr>
        <w:t>Please select the highest possible risk associated with this device(s) resulting from</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potential malfunction,</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disruption, or degradation due to electromagnetic interference (EMI) that could cause harm to the patient,</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user, or operator.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1.2.1.2 </w:t>
      </w:r>
      <w:r>
        <w:rPr>
          <w:rFonts w:hint="default" w:ascii="Times New Roman" w:hAnsi="Times New Roman" w:cs="Times New Roman"/>
          <w:b w:val="0"/>
          <w:bCs w:val="0"/>
          <w:sz w:val="24"/>
          <w:szCs w:val="24"/>
          <w:lang w:val="en-US" w:eastAsia="zh-CN"/>
        </w:rPr>
        <w:t>Was testing performed according to a recognized edition of IEC 60601-1-2</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and, if so, was an ASCA test summary report provided? Please attach any</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summaries/reports in the "EMC, Wireless &amp; EMT Documentation" section</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below.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【FDA recognizes IEC 60601-1-2 Editions 4 and 4.1, but not Edition 3. Certain particular standards (e.g., IEC 60601-2-X, ISO 80601-2-X) might contain specific test setups, specific essential performance, modified test levels, etc. For IVDs Only: IEC 60601-1-2 is only scoped for IVDs that use an instrument, which is a Type B, BF, or CF Applied Part, per IEC 60601-1.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Under the ASCA (Accreditation Scheme for Conformity Assessment) Pilot, the FDA grants ASCA Recognition to qualified accreditation bodies to accredit testing laboratories to perform premarket testing for medical device companies. If you used an ASCA-accredited testing laboratory to conduct this testing, and an ASCA summary test report was provided, please indicate this.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If you are using standards that are not recognized or are partially-recognized you should make clear what standards or test methods you use, what test levels were applied, and provide summaries or reports.】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1.2.1.3 </w:t>
      </w:r>
      <w:r>
        <w:rPr>
          <w:rFonts w:hint="default" w:ascii="Times New Roman" w:hAnsi="Times New Roman" w:cs="Times New Roman"/>
          <w:b w:val="0"/>
          <w:bCs w:val="0"/>
          <w:sz w:val="24"/>
          <w:szCs w:val="24"/>
          <w:lang w:val="en-US" w:eastAsia="zh-CN"/>
        </w:rPr>
        <w:t>Please list the Essential Performance that is specific to the device, or provide a rationale why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device has no Essential Performance, in the space below.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【The 60601-1 standard specifies that the device manufacturer specify the performance of a clinical function, other than that related to basic safety, where loss or degradation beyond the limits specified by the manufacturer results in an unacceptable risk (i.e., Essential Performance). Essential Performance as defined in 60601-1 is limited to safety related related performance. Certain particular standards (60601-2-XX and 80601-2-XX) specify Essential Performance for the device. The results of risk analysis should be used to determine the essential performance. It is possible for a device to have no Essential Performance, and certain particular standards declare that there is no Essential Performance for the device (e.g., ISO 80601-2-70 for CPAP).</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The Essential Performance should be device-specific rather than a copy of the general pass/fail criteria from 60601-1-2.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If wireless functionality is needed to achieve the Essential Performance of the device, then it is recommended that the immunity of those wireless functions to electromagnetic disturbance be included during the Electromagnetic Compatibility testing.】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1.2.1.4 </w:t>
      </w:r>
      <w:r>
        <w:rPr>
          <w:rFonts w:hint="default" w:ascii="Times New Roman" w:hAnsi="Times New Roman" w:cs="Times New Roman"/>
          <w:b w:val="0"/>
          <w:bCs w:val="0"/>
          <w:sz w:val="24"/>
          <w:szCs w:val="24"/>
          <w:lang w:val="en-US" w:eastAsia="zh-CN"/>
        </w:rPr>
        <w:t>Please provide the page number(s) in the summary/report that include pass/fail</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criteria specific to the device that are based on the device functions, intended</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use, and Essential Performance. It is recommended that all device functions</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that are associated with basic safety or Essential performance be tested and</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include device-specific pass/fail criteria.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【The pass/fail criteria should be device-specific rather than a copy of the general criteria from 60601-1-2. Some particular device standards (e.g.,60601-2-X, 80601-2-X) specify device-specific Essential Performance and pass/fail criteria.】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1.2.1.5 </w:t>
      </w:r>
      <w:r>
        <w:rPr>
          <w:rFonts w:hint="default" w:ascii="Times New Roman" w:hAnsi="Times New Roman" w:cs="Times New Roman"/>
          <w:b w:val="0"/>
          <w:bCs w:val="0"/>
          <w:sz w:val="24"/>
          <w:szCs w:val="24"/>
          <w:lang w:val="en-US" w:eastAsia="zh-CN"/>
        </w:rPr>
        <w:t>If the device under test is not the final finished version, please provide a justification for why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differences don't affect EMC. If the device under test is the final finished version, please state this.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1.2.1.6 </w:t>
      </w:r>
      <w:r>
        <w:rPr>
          <w:rFonts w:hint="default" w:ascii="Times New Roman" w:hAnsi="Times New Roman" w:cs="Times New Roman"/>
          <w:b w:val="0"/>
          <w:bCs w:val="0"/>
          <w:sz w:val="24"/>
          <w:szCs w:val="24"/>
          <w:lang w:val="en-US" w:eastAsia="zh-CN"/>
        </w:rPr>
        <w:t>Please provide the page number(s) in the summary/report that include a</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description of the device/system configuration that adequately addresses and</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monitors the specific functions of the device that were tested.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【The device/system configuration should include detailed information about how the connections to the patient (e.g., patient simulator) and other device components were addressed and how the device was monitored during the testing.】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1.2.1.7 </w:t>
      </w:r>
      <w:r>
        <w:rPr>
          <w:rFonts w:hint="default" w:ascii="Times New Roman" w:hAnsi="Times New Roman" w:cs="Times New Roman"/>
          <w:b w:val="0"/>
          <w:bCs w:val="0"/>
          <w:sz w:val="24"/>
          <w:szCs w:val="24"/>
          <w:lang w:val="en-US" w:eastAsia="zh-CN"/>
        </w:rPr>
        <w:t>If the wireless technology is used in the medical device to achieve its intended</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use, was it "On" and communicating with other medical device subsystems or</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ancillary equipment during EMC testing?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【Answering inapplicable means that your device’s use of wireless technology is not necessary to achieve its intended use.】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1.2.</w:t>
      </w:r>
      <w:r>
        <w:rPr>
          <w:rFonts w:hint="default" w:ascii="Times New Roman" w:hAnsi="Times New Roman" w:cs="Times New Roman"/>
          <w:b w:val="0"/>
          <w:bCs w:val="0"/>
          <w:sz w:val="24"/>
          <w:szCs w:val="24"/>
          <w:lang w:val="en-US" w:eastAsia="zh-CN"/>
        </w:rPr>
        <w:t xml:space="preserve">2 </w:t>
      </w:r>
      <w:r>
        <w:rPr>
          <w:rFonts w:hint="default" w:ascii="Times New Roman" w:hAnsi="Times New Roman" w:cs="Times New Roman"/>
          <w:b w:val="0"/>
          <w:bCs w:val="0"/>
          <w:sz w:val="24"/>
          <w:szCs w:val="24"/>
          <w:lang w:val="en-US" w:eastAsia="zh-CN"/>
        </w:rPr>
        <w:t>EMC Emissions and Immunity Test Information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1.2.</w:t>
      </w:r>
      <w:r>
        <w:rPr>
          <w:rFonts w:hint="default" w:ascii="Times New Roman" w:hAnsi="Times New Roman" w:cs="Times New Roman"/>
          <w:b w:val="0"/>
          <w:bCs w:val="0"/>
          <w:sz w:val="24"/>
          <w:szCs w:val="24"/>
          <w:lang w:val="en-US" w:eastAsia="zh-CN"/>
        </w:rPr>
        <w:t xml:space="preserve">2.1 </w:t>
      </w:r>
      <w:r>
        <w:rPr>
          <w:rFonts w:hint="default" w:ascii="Times New Roman" w:hAnsi="Times New Roman" w:cs="Times New Roman"/>
          <w:b w:val="0"/>
          <w:bCs w:val="0"/>
          <w:sz w:val="24"/>
          <w:szCs w:val="24"/>
          <w:lang w:val="en-US" w:eastAsia="zh-CN"/>
        </w:rPr>
        <w:t>Please provide the page number(s) in the summary/report where the CISPR 11</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emission limits are located.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【There are 2 groups/classes of equipment defined in CISPR 11: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Group</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Gruop 2 contains equipment that uses RF energy for treatment of material, for inspection/analysis purposes, or for transfer of electromagnetic energy. Group 1 contains any equipment that is not Group 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 xml:space="preserve">Class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Class A equipment is intended for Professional Healthcare facility. Class B equipment is intended for Home environments, which could include a Professional Healthcare Facility.】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1.2.</w:t>
      </w:r>
      <w:r>
        <w:rPr>
          <w:rFonts w:hint="default" w:ascii="Times New Roman" w:hAnsi="Times New Roman" w:cs="Times New Roman"/>
          <w:b w:val="0"/>
          <w:bCs w:val="0"/>
          <w:sz w:val="24"/>
          <w:szCs w:val="24"/>
          <w:lang w:val="en-US" w:eastAsia="zh-CN"/>
        </w:rPr>
        <w:t xml:space="preserve">2.2 </w:t>
      </w:r>
      <w:r>
        <w:rPr>
          <w:rFonts w:hint="default" w:ascii="Times New Roman" w:hAnsi="Times New Roman" w:cs="Times New Roman"/>
          <w:b w:val="0"/>
          <w:bCs w:val="0"/>
          <w:sz w:val="24"/>
          <w:szCs w:val="24"/>
          <w:lang w:val="en-US" w:eastAsia="zh-CN"/>
        </w:rPr>
        <w:t>Please provide the page number(s) in the summary/report where the IEC</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61000-4-2 electrostatic discharge (ESD) immunity test levels and test results</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(or observations) are located.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【We request that this test be conducted for both mains (if operable when mains powered) and battery (if operable when battery powered) operating modes. Test levels for IEC 61000-4-2 for electrostatic discharge (ESD) immunity when referencing IEC 60601-1-2 are: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Air ESD: ±2, ±4, ±8, and ±15kV</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Contact ESD: ±8kV】</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1.2.</w:t>
      </w:r>
      <w:r>
        <w:rPr>
          <w:rFonts w:hint="default" w:ascii="Times New Roman" w:hAnsi="Times New Roman" w:cs="Times New Roman"/>
          <w:b w:val="0"/>
          <w:bCs w:val="0"/>
          <w:sz w:val="24"/>
          <w:szCs w:val="24"/>
          <w:lang w:val="en-US" w:eastAsia="zh-CN"/>
        </w:rPr>
        <w:t xml:space="preserve">2.3 </w:t>
      </w:r>
      <w:r>
        <w:rPr>
          <w:rFonts w:hint="default" w:ascii="Times New Roman" w:hAnsi="Times New Roman" w:cs="Times New Roman"/>
          <w:b w:val="0"/>
          <w:bCs w:val="0"/>
          <w:sz w:val="24"/>
          <w:szCs w:val="24"/>
          <w:lang w:val="en-US" w:eastAsia="zh-CN"/>
        </w:rPr>
        <w:t>Please provide the page number(s) in the summary/report where the IEC</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61000-4-3 radiated RF electromagnetic field immunity test levels and test</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results (or observations) are located.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【We request that this test be conducted for both mains (if operable when mains powered) and battery (if operable when battery powered) operating modes. The test level for IEC 61000-4-3 for radiated RF electromagnetic field immunity for Home Use is 10V/m.】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1.2.</w:t>
      </w:r>
      <w:r>
        <w:rPr>
          <w:rFonts w:hint="default" w:ascii="Times New Roman" w:hAnsi="Times New Roman" w:cs="Times New Roman"/>
          <w:b w:val="0"/>
          <w:bCs w:val="0"/>
          <w:sz w:val="24"/>
          <w:szCs w:val="24"/>
          <w:lang w:val="en-US" w:eastAsia="zh-CN"/>
        </w:rPr>
        <w:t xml:space="preserve">2.4 </w:t>
      </w:r>
      <w:r>
        <w:rPr>
          <w:rFonts w:hint="default" w:ascii="Times New Roman" w:hAnsi="Times New Roman" w:cs="Times New Roman"/>
          <w:b w:val="0"/>
          <w:bCs w:val="0"/>
          <w:sz w:val="24"/>
          <w:szCs w:val="24"/>
          <w:lang w:val="en-US" w:eastAsia="zh-CN"/>
        </w:rPr>
        <w:t>Please provide the page number(s) in the summary/report where the proximity</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field immunity test levels and test results (or observations) from IEC 60601-1-2</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Sec 8.10 and Table 9 are located.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【We request that this test be conducted for both mains (if operable when mains powered) and battery (if operable when battery powered) operating modes.】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1.2.</w:t>
      </w:r>
      <w:r>
        <w:rPr>
          <w:rFonts w:hint="default" w:ascii="Times New Roman" w:hAnsi="Times New Roman" w:cs="Times New Roman"/>
          <w:b w:val="0"/>
          <w:bCs w:val="0"/>
          <w:sz w:val="24"/>
          <w:szCs w:val="24"/>
          <w:lang w:val="en-US" w:eastAsia="zh-CN"/>
        </w:rPr>
        <w:t xml:space="preserve">2.5 </w:t>
      </w:r>
      <w:r>
        <w:rPr>
          <w:rFonts w:hint="default" w:ascii="Times New Roman" w:hAnsi="Times New Roman" w:cs="Times New Roman"/>
          <w:b w:val="0"/>
          <w:bCs w:val="0"/>
          <w:sz w:val="24"/>
          <w:szCs w:val="24"/>
          <w:lang w:val="en-US" w:eastAsia="zh-CN"/>
        </w:rPr>
        <w:t>Please provide the page number(s) in the summary/report where the IEC</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61000-4-8 power frequency magnetic field immunity test levels and test results</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(or observations) are located.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【We request that this test be conducted for both mains (if operable when mains powered) and battery (if operable when battery powered) operating modes. The test level for IEC 61000-4-8 for power frequency magnetic field immunity when referencing IEC 60601-1-2 is 30A/m.】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1.2.</w:t>
      </w:r>
      <w:r>
        <w:rPr>
          <w:rFonts w:hint="default" w:ascii="Times New Roman" w:hAnsi="Times New Roman" w:cs="Times New Roman"/>
          <w:b w:val="0"/>
          <w:bCs w:val="0"/>
          <w:sz w:val="24"/>
          <w:szCs w:val="24"/>
          <w:lang w:val="en-US" w:eastAsia="zh-CN"/>
        </w:rPr>
        <w:t xml:space="preserve">2.6 </w:t>
      </w:r>
      <w:r>
        <w:rPr>
          <w:rFonts w:hint="default" w:ascii="Times New Roman" w:hAnsi="Times New Roman" w:cs="Times New Roman"/>
          <w:b w:val="0"/>
          <w:bCs w:val="0"/>
          <w:sz w:val="24"/>
          <w:szCs w:val="24"/>
          <w:lang w:val="en-US" w:eastAsia="zh-CN"/>
        </w:rPr>
        <w:t>Please provide the page number(s) in the summary/report where the IEC</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61000-4-6 conducted disturbances induced by RF fields immunity test levels</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and test results (or observations) are located.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【We request that this test be conducted for both mains (if operable when mains powered) and battery (if operable when battery powered) operating modes. Test levels for IEC 61000-4-6 for immunity to conducted disturbances induced by RF fields, when referencing IEC 60601-1-2 for Home Use, are: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At or above 3V r.m.s outside industrial, scientific, and medical (ISM) bands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6V r.m.s in ISM and amateur radio bands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The ISM (industrial, scientific and medical) bands between 150kHz and 80MHz are 6,765MHz to 6,795MHz; 13,553 MHz to 13,567MHz; 26,957MHz to 27,283MHz; and 40,66MHz to 40,70MHz. The amateur radio bands between 0,15MHz to 80MHz are 1,8MHz to 10,15MHz, 14MHz to 14,2MHz, 18,07MHz to 18,17MHz, 21,0MHz to 21,4MHz, 24,89MHz to 24,99MHz, 28,0MHz to 29,7Hz and 50,0MHz to 54,0MHz.</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Conducted immunity testing should be performed unless the maximum dimension including the maximum length of all cables connected is ＜0.4meter.】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1.2.</w:t>
      </w:r>
      <w:r>
        <w:rPr>
          <w:rFonts w:hint="default" w:ascii="Times New Roman" w:hAnsi="Times New Roman" w:cs="Times New Roman"/>
          <w:b w:val="0"/>
          <w:bCs w:val="0"/>
          <w:sz w:val="24"/>
          <w:szCs w:val="24"/>
          <w:lang w:val="en-US" w:eastAsia="zh-CN"/>
        </w:rPr>
        <w:t xml:space="preserve">2.7 </w:t>
      </w:r>
      <w:r>
        <w:rPr>
          <w:rFonts w:hint="default" w:ascii="Times New Roman" w:hAnsi="Times New Roman" w:cs="Times New Roman"/>
          <w:b w:val="0"/>
          <w:bCs w:val="0"/>
          <w:sz w:val="24"/>
          <w:szCs w:val="24"/>
          <w:lang w:val="en-US" w:eastAsia="zh-CN"/>
        </w:rPr>
        <w:t>Please provide the page number(s) in the summary/report where the IEC</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61000-4-4 electrical fast transient/burst immunity test levels and test results (or</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observations) are located.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【Test levels for IEC 61000-4-4 for electrical fast transient/burst immunity are ±2kV for the input power port and ±1kV for a signal input/output port.】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1.2.</w:t>
      </w:r>
      <w:r>
        <w:rPr>
          <w:rFonts w:hint="default" w:ascii="Times New Roman" w:hAnsi="Times New Roman" w:cs="Times New Roman"/>
          <w:b w:val="0"/>
          <w:bCs w:val="0"/>
          <w:sz w:val="24"/>
          <w:szCs w:val="24"/>
          <w:lang w:val="en-US" w:eastAsia="zh-CN"/>
        </w:rPr>
        <w:t xml:space="preserve">2.8 </w:t>
      </w:r>
      <w:r>
        <w:rPr>
          <w:rFonts w:hint="default" w:ascii="Times New Roman" w:hAnsi="Times New Roman" w:cs="Times New Roman"/>
          <w:b w:val="0"/>
          <w:bCs w:val="0"/>
          <w:sz w:val="24"/>
          <w:szCs w:val="24"/>
          <w:lang w:val="en-US" w:eastAsia="zh-CN"/>
        </w:rPr>
        <w:t>Please provide the page number(s) in the summary/report where the IEC</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61000-4-5 surge immunity test levels and test results (or observations) are</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located.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【For 60601-2-XX: ±0.5kV, ±1kV for line(s) to line(s); ±0.5kV, ±1kV, and ±2kV for line(s) to earth. XX would be the number of the particular standard, if it exists, for a specific type of device.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For 60601-1-2: ±0.5kV, ±1kV for line(s) to line(s) for power port; ±0.5kV, ±1kV,±2kV for line(s) to ground for power port; ±2kV for line(s) to grounds for input/output ports.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A device could be exempted from certain surge tests. For example, if the device is a class II per IEC 60601-1, the device is exempted from line-to-earth (ground) testing.】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1.2.</w:t>
      </w:r>
      <w:r>
        <w:rPr>
          <w:rFonts w:hint="default" w:ascii="Times New Roman" w:hAnsi="Times New Roman" w:cs="Times New Roman"/>
          <w:b w:val="0"/>
          <w:bCs w:val="0"/>
          <w:sz w:val="24"/>
          <w:szCs w:val="24"/>
          <w:lang w:val="en-US" w:eastAsia="zh-CN"/>
        </w:rPr>
        <w:t xml:space="preserve">2.9 </w:t>
      </w:r>
      <w:r>
        <w:rPr>
          <w:rFonts w:hint="default" w:ascii="Times New Roman" w:hAnsi="Times New Roman" w:cs="Times New Roman"/>
          <w:b w:val="0"/>
          <w:bCs w:val="0"/>
          <w:sz w:val="24"/>
          <w:szCs w:val="24"/>
          <w:lang w:val="en-US" w:eastAsia="zh-CN"/>
        </w:rPr>
        <w:t>Please provide the page number(s) in the summary/report where the IEC</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61000-4-11 voltage dips, short interruptions, and voltage variations immunity</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test levels and test results (or observations) are located.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【For 60601-2-XX: Voltage test level under text (UT):＜5%(0.5cycle and 5s), 40% (5 cycles), 70%(25 cycles). XX would be the number of the particular standard, if it exists, for a specific type of device.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For 60601-1-2: Voltage test level under test (UT): 0% (0.5 cycle, 1 cycle, and 250(50Hz) or 300(60Hz) cycles), 70%(25(50Hz) or 30(60Hz) cycles).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If the device has a wide input voltage range power supply, the device should be tested at both minimum and maximum input line voltage and at minimum line frequency.】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1.2.</w:t>
      </w:r>
      <w:r>
        <w:rPr>
          <w:rFonts w:hint="default" w:ascii="Times New Roman" w:hAnsi="Times New Roman" w:cs="Times New Roman"/>
          <w:b w:val="0"/>
          <w:bCs w:val="0"/>
          <w:sz w:val="24"/>
          <w:szCs w:val="24"/>
          <w:lang w:val="en-US" w:eastAsia="zh-CN"/>
        </w:rPr>
        <w:t xml:space="preserve">2.10 </w:t>
      </w:r>
      <w:r>
        <w:rPr>
          <w:rFonts w:hint="default" w:ascii="Times New Roman" w:hAnsi="Times New Roman" w:cs="Times New Roman"/>
          <w:b w:val="0"/>
          <w:bCs w:val="0"/>
          <w:sz w:val="24"/>
          <w:szCs w:val="24"/>
          <w:lang w:val="en-US" w:eastAsia="zh-CN"/>
        </w:rPr>
        <w:t>Please provide the page number(s) in the summary/report where test data for</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the specifications in Section 20 (RF immunity, category R) of RTCA DO-160</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are located. Alternatively, please specifically cite the attachment and page</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number where the labeling mitigation that cautions against the use of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device in an aircraft is located.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i/>
          <w:iCs/>
          <w:color w:val="0000FF"/>
          <w:sz w:val="24"/>
          <w:szCs w:val="24"/>
          <w:lang w:val="en-US" w:eastAsia="zh-CN"/>
        </w:rPr>
        <w:t>【Providing these data are recommended when Electromagnetic Interference could cause death or serious injury (see Section IV.C of FDA’s EMC Guidance). This question will appear either when the risk of the device is unknown or the risk is known to be serious injury or death as indicated in the first EMC question above.】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1.2.</w:t>
      </w:r>
      <w:r>
        <w:rPr>
          <w:rFonts w:hint="default" w:ascii="Times New Roman" w:hAnsi="Times New Roman" w:cs="Times New Roman"/>
          <w:b w:val="0"/>
          <w:bCs w:val="0"/>
          <w:sz w:val="24"/>
          <w:szCs w:val="24"/>
          <w:lang w:val="en-US" w:eastAsia="zh-CN"/>
        </w:rPr>
        <w:t xml:space="preserve">2.11 </w:t>
      </w:r>
      <w:r>
        <w:rPr>
          <w:rFonts w:hint="default" w:ascii="Times New Roman" w:hAnsi="Times New Roman" w:cs="Times New Roman"/>
          <w:b w:val="0"/>
          <w:bCs w:val="0"/>
          <w:sz w:val="24"/>
          <w:szCs w:val="24"/>
          <w:lang w:val="en-US" w:eastAsia="zh-CN"/>
        </w:rPr>
        <w:t>If there were any degradations or observations noted during the testing, describe how the device(s)</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continued to meet the essential performance during these degradations or observations.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1.2.</w:t>
      </w:r>
      <w:r>
        <w:rPr>
          <w:rFonts w:hint="default" w:ascii="Times New Roman" w:hAnsi="Times New Roman" w:cs="Times New Roman"/>
          <w:b w:val="0"/>
          <w:bCs w:val="0"/>
          <w:sz w:val="24"/>
          <w:szCs w:val="24"/>
          <w:lang w:val="en-US" w:eastAsia="zh-CN"/>
        </w:rPr>
        <w:t xml:space="preserve">2.12 </w:t>
      </w:r>
      <w:r>
        <w:rPr>
          <w:rFonts w:hint="default" w:ascii="Times New Roman" w:hAnsi="Times New Roman" w:cs="Times New Roman"/>
          <w:b w:val="0"/>
          <w:bCs w:val="0"/>
          <w:sz w:val="24"/>
          <w:szCs w:val="24"/>
          <w:lang w:val="en-US" w:eastAsia="zh-CN"/>
        </w:rPr>
        <w:t>Please add an attachment (e.g., Summary Report) that demonstrates that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device passed testing according to IEC 60601-4-2. If a Declaration of Conformity</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was used, choose TR 60601-4-2 in the Standards section above, and indicate you</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are declaring conformity to it (i.e., it is not for general use). Then attach a</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statement here indicating this standard is included in the eSTAR generated</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Declaration of Conformity in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Administrative Documentation section below.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【Testing to IEC 60601-1-2 can be used to demonstrate the device is safe in its intended electromagnetic environment but does not demonstrate the device is effective. Testing is 60601-4-2 can be used to demonstrate the device is effective.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i/>
          <w:iCs/>
          <w:color w:val="0000FF"/>
          <w:sz w:val="24"/>
          <w:szCs w:val="24"/>
          <w:lang w:val="en-US" w:eastAsia="zh-CN"/>
        </w:rPr>
        <w:t xml:space="preserve"> (see Section IV.D of FDA’s EMC Guidance)】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1.2.</w:t>
      </w:r>
      <w:r>
        <w:rPr>
          <w:rFonts w:hint="default" w:ascii="Times New Roman" w:hAnsi="Times New Roman" w:cs="Times New Roman"/>
          <w:b w:val="0"/>
          <w:bCs w:val="0"/>
          <w:sz w:val="24"/>
          <w:szCs w:val="24"/>
          <w:lang w:val="en-US" w:eastAsia="zh-CN"/>
        </w:rPr>
        <w:t xml:space="preserve">3 </w:t>
      </w:r>
      <w:r>
        <w:rPr>
          <w:rFonts w:hint="default" w:ascii="Times New Roman" w:hAnsi="Times New Roman" w:cs="Times New Roman"/>
          <w:b w:val="0"/>
          <w:bCs w:val="0"/>
          <w:sz w:val="24"/>
          <w:szCs w:val="24"/>
          <w:lang w:val="en-US" w:eastAsia="zh-CN"/>
        </w:rPr>
        <w:t>Emitters, Allowances, Deviations &amp; Modifications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1.2.</w:t>
      </w:r>
      <w:r>
        <w:rPr>
          <w:rFonts w:hint="default" w:ascii="Times New Roman" w:hAnsi="Times New Roman" w:cs="Times New Roman"/>
          <w:b w:val="0"/>
          <w:bCs w:val="0"/>
          <w:sz w:val="24"/>
          <w:szCs w:val="24"/>
          <w:lang w:val="en-US" w:eastAsia="zh-CN"/>
        </w:rPr>
        <w:t xml:space="preserve">3.1 </w:t>
      </w:r>
      <w:r>
        <w:rPr>
          <w:rFonts w:hint="default" w:ascii="Times New Roman" w:hAnsi="Times New Roman" w:cs="Times New Roman"/>
          <w:b w:val="0"/>
          <w:bCs w:val="0"/>
          <w:sz w:val="24"/>
          <w:szCs w:val="24"/>
          <w:lang w:val="en-US" w:eastAsia="zh-CN"/>
        </w:rPr>
        <w:t>If any of the referenced standard's allowances were used during the testing (e.g., lowered ESD</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immunity), please provide these below.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【The IEC 60601-1-2 standard specifies allowances for testing and labeling. Some of the examples for allowances are listed below:</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Allowance to change immunity test levels</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Allowance for emissions such as use in home environment for Class A devices</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Immunity test modulation can be modified per risk management process</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Subsystem testing can be allowed</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Allowances for device cabling depending on the IEC 60601-1-2 edition】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1.2.3.2 </w:t>
      </w:r>
      <w:r>
        <w:rPr>
          <w:rFonts w:hint="default" w:ascii="Times New Roman" w:hAnsi="Times New Roman" w:cs="Times New Roman"/>
          <w:b w:val="0"/>
          <w:bCs w:val="0"/>
          <w:sz w:val="24"/>
          <w:szCs w:val="24"/>
          <w:lang w:val="en-US" w:eastAsia="zh-CN"/>
        </w:rPr>
        <w:t>If there were any deviations from the referenced standard, please describe these below.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1.2.3.3 </w:t>
      </w:r>
      <w:r>
        <w:rPr>
          <w:rFonts w:hint="default" w:ascii="Times New Roman" w:hAnsi="Times New Roman" w:cs="Times New Roman"/>
          <w:b w:val="0"/>
          <w:bCs w:val="0"/>
          <w:sz w:val="24"/>
          <w:szCs w:val="24"/>
          <w:lang w:val="en-US" w:eastAsia="zh-CN"/>
        </w:rPr>
        <w:t>Please add an attachment that includes descriptions of all modifications, as well as a</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statement indicating that all changes or modifications will be incorporated in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device intended for marketing. Not providing an attachment indicates no modifications</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were</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made in order to pass any of the EMC tests. In addition, be sure you include an</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adequate assessment of whether these modifications might impact other aspects of</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the device (e.g., performance, biocompatibility). It is recommended that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attachment contain</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information to demonstrate that the modifications would have no</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impact on the other aspects or that the modified device was used for the other</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performance tests.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1.2.3.4 </w:t>
      </w:r>
      <w:r>
        <w:rPr>
          <w:rFonts w:hint="default" w:ascii="Times New Roman" w:hAnsi="Times New Roman" w:eastAsia="ArialMT" w:cs="Times New Roman"/>
          <w:b w:val="0"/>
          <w:bCs w:val="0"/>
          <w:sz w:val="24"/>
          <w:szCs w:val="24"/>
        </w:rPr>
        <w:t>Please provide the page number(s) in the summary/report that demonstrate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EMC of the device when exposed to common EM emitters including but not</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limited to:</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radio-frequency identification (RFID) readers, security systems (e.g.,</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metal detectors or electronic article surveillance (EAS)), wireless power</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transfer (WPT), and 5G cellular signals. Security systems may be excluded if</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the device is only intended for use in a Professional Healthcare Facility</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environment.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【Radio-frequency identification (RFID) is used for tracking or other purposes in a wide range of environments including health care facility. We request that RFID testing be performed according to AIM Standard 7351731 or subclause 8.11 of IEC 60601-1-2:2020. 60601-1-2:2020 specifies the following requirements: 8 A/m for 30kHz, 65A/m for 134.2kHz, and 7.5A/m for 13.56MHz.</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Wireless power transfer (WPT) is the electromagnetic transfer of power without using wires. Near field WPT is transferred over very short distances using inductive coupling. Far field WPT radiates power at larger distances using higher frequencies.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Electronic Article Surveillance (EAS) is also known as an anti-theft system.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We request that these tests be conducted for both mains (if operable when mains powered) and battery (if operable when battery powered) operating modes.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i/>
          <w:iCs/>
          <w:color w:val="0000FF"/>
          <w:sz w:val="24"/>
          <w:szCs w:val="24"/>
          <w:lang w:val="en-US" w:eastAsia="zh-CN"/>
        </w:rPr>
        <w:t>This question will appear either when the risk of the device is unknown or the risk is known to be non-serious injury, serious injury, or death as indicated in the first EMC question above. (see Section IV.J of FDA’s EMC Guidance)】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1.2.3.5 </w:t>
      </w:r>
      <w:r>
        <w:rPr>
          <w:rFonts w:hint="default" w:ascii="Times New Roman" w:hAnsi="Times New Roman" w:eastAsia="ArialMT" w:cs="Times New Roman"/>
          <w:b w:val="0"/>
          <w:bCs w:val="0"/>
          <w:sz w:val="24"/>
          <w:szCs w:val="24"/>
        </w:rPr>
        <w:t>Please provide the page number(s) in the summary/report that demonstrate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EMC of the device when exposed to unique medical emitters, such as</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electrocautery, MRI,</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electrosurgical units, and diathermy devices. Alternatively,</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if the intent is to caution against exposure to these or other specific potential</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electromagnetic disturbance sources, please specifically cite the attachment(s)</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and page number(s) where the instructions</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describe avoiding the source or</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other mitigations.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【The FDA recognized standard for MR conditional devices is ISO 10974. For devices that are not intended to be used in MR environment, labeling against bringing the devices into MR environments is an appropriate mitigation.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Diathermy and Electrocautery have no recognized test methods. Ad hoc testing, approximation of field exposure, or labeling against use are examples of appropriate mitigations.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This question will appear either when the risk of the device is unknown or the risk is known to be non-serious injury, serious injury, or death as indicated in the first EMC question above. (see Section IV.J of FDA’s EMC Guidance)】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 xml:space="preserve">1.2.4 </w:t>
      </w:r>
      <w:r>
        <w:rPr>
          <w:rFonts w:hint="default" w:ascii="Times New Roman" w:hAnsi="Times New Roman" w:eastAsia="ArialMT" w:cs="Times New Roman"/>
          <w:b w:val="0"/>
          <w:bCs w:val="0"/>
          <w:sz w:val="24"/>
          <w:szCs w:val="24"/>
          <w:lang w:val="en-US" w:eastAsia="zh-CN"/>
        </w:rPr>
        <w:t>Device Labeling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【Information about specific labeling that should be included to conform with 60601-1-2 are included in 60601-1-2 Clause 5, and are summarized in Annex 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sz w:val="24"/>
          <w:szCs w:val="24"/>
        </w:rPr>
      </w:pPr>
      <w:r>
        <w:rPr>
          <w:rFonts w:hint="default" w:ascii="Times New Roman" w:hAnsi="Times New Roman" w:eastAsia="ArialMT" w:cs="Times New Roman"/>
          <w:b w:val="0"/>
          <w:bCs w:val="0"/>
          <w:sz w:val="24"/>
          <w:szCs w:val="24"/>
          <w:lang w:val="en-US" w:eastAsia="zh-CN"/>
        </w:rPr>
        <w:t>1.2.4</w:t>
      </w:r>
      <w:r>
        <w:rPr>
          <w:rFonts w:hint="default" w:ascii="Times New Roman" w:hAnsi="Times New Roman" w:eastAsia="ArialMT" w:cs="Times New Roman"/>
          <w:b w:val="0"/>
          <w:bCs w:val="0"/>
          <w:sz w:val="24"/>
          <w:szCs w:val="24"/>
          <w:lang w:val="en-US" w:eastAsia="zh-CN"/>
        </w:rPr>
        <w:t xml:space="preserve">.1 </w:t>
      </w:r>
      <w:r>
        <w:rPr>
          <w:rFonts w:hint="default" w:ascii="Times New Roman" w:hAnsi="Times New Roman" w:eastAsia="ArialMT" w:cs="Times New Roman"/>
          <w:b w:val="0"/>
          <w:bCs w:val="0"/>
          <w:sz w:val="24"/>
          <w:szCs w:val="24"/>
        </w:rPr>
        <w:t>Please specifically cite the attachment(s) and page number(s) where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recommended separation distances and appropriate environment(s) of use are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located in the labeling. This information is analogous to the Guidance Tables 1</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through 8 from the 3rd edition of IEC 60601-1-2.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sz w:val="24"/>
          <w:szCs w:val="24"/>
        </w:rPr>
      </w:pPr>
      <w:r>
        <w:rPr>
          <w:rFonts w:hint="default" w:ascii="Times New Roman" w:hAnsi="Times New Roman" w:eastAsia="ArialMT" w:cs="Times New Roman"/>
          <w:b w:val="0"/>
          <w:bCs w:val="0"/>
          <w:sz w:val="24"/>
          <w:szCs w:val="24"/>
          <w:lang w:val="en-US" w:eastAsia="zh-CN"/>
        </w:rPr>
        <w:t>1.2.4</w:t>
      </w:r>
      <w:r>
        <w:rPr>
          <w:rFonts w:hint="default" w:ascii="Times New Roman" w:hAnsi="Times New Roman" w:eastAsia="ArialMT" w:cs="Times New Roman"/>
          <w:b w:val="0"/>
          <w:bCs w:val="0"/>
          <w:sz w:val="24"/>
          <w:szCs w:val="24"/>
          <w:lang w:val="en-US" w:eastAsia="zh-CN"/>
        </w:rPr>
        <w:t xml:space="preserve">.2 </w:t>
      </w:r>
      <w:r>
        <w:rPr>
          <w:rFonts w:hint="default" w:ascii="Times New Roman" w:hAnsi="Times New Roman" w:eastAsia="ArialMT" w:cs="Times New Roman"/>
          <w:b w:val="0"/>
          <w:bCs w:val="0"/>
          <w:sz w:val="24"/>
          <w:szCs w:val="24"/>
        </w:rPr>
        <w:t>Please specifically cite the attachment(s) and page number(s) where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performance of the device that was determined to be Essential Performance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and a description of what the operator can expect if the Essential Performance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is lost or degraded due to</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electromagnetic disturbances are located in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labeling.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【If the device does not have Essential Performance, you should state the device does not have the Essential Performance in the labeling. If the performance of the device was tested for immunity anyway and met the “pass” criteria, it is recommended that you add that information to the device labeling.】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sz w:val="24"/>
          <w:szCs w:val="24"/>
        </w:rPr>
      </w:pPr>
      <w:r>
        <w:rPr>
          <w:rFonts w:hint="default" w:ascii="Times New Roman" w:hAnsi="Times New Roman" w:eastAsia="ArialMT" w:cs="Times New Roman"/>
          <w:b w:val="0"/>
          <w:bCs w:val="0"/>
          <w:sz w:val="24"/>
          <w:szCs w:val="24"/>
          <w:lang w:val="en-US" w:eastAsia="zh-CN"/>
        </w:rPr>
        <w:t>1.2.4</w:t>
      </w:r>
      <w:r>
        <w:rPr>
          <w:rFonts w:hint="default" w:ascii="Times New Roman" w:hAnsi="Times New Roman" w:eastAsia="ArialMT" w:cs="Times New Roman"/>
          <w:b w:val="0"/>
          <w:bCs w:val="0"/>
          <w:sz w:val="24"/>
          <w:szCs w:val="24"/>
          <w:lang w:val="en-US" w:eastAsia="zh-CN"/>
        </w:rPr>
        <w:t xml:space="preserve">.3 </w:t>
      </w:r>
      <w:r>
        <w:rPr>
          <w:rFonts w:hint="default" w:ascii="Times New Roman" w:hAnsi="Times New Roman" w:eastAsia="ArialMT" w:cs="Times New Roman"/>
          <w:b w:val="0"/>
          <w:bCs w:val="0"/>
          <w:sz w:val="24"/>
          <w:szCs w:val="24"/>
        </w:rPr>
        <w:t>Please specifically cite the attachment(s) and page number(s) where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compliance for each emissions and immunity standard or test specified by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collateral standard (e.g., emissions class and group and immunity test level)</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are located in the labeling.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1.2.4</w:t>
      </w:r>
      <w:r>
        <w:rPr>
          <w:rFonts w:hint="default" w:ascii="Times New Roman" w:hAnsi="Times New Roman" w:eastAsia="ArialMT" w:cs="Times New Roman"/>
          <w:b w:val="0"/>
          <w:bCs w:val="0"/>
          <w:sz w:val="24"/>
          <w:szCs w:val="24"/>
          <w:lang w:val="en-US" w:eastAsia="zh-CN"/>
        </w:rPr>
        <w:t xml:space="preserve">.4 </w:t>
      </w:r>
      <w:r>
        <w:rPr>
          <w:rFonts w:hint="default" w:ascii="Times New Roman" w:hAnsi="Times New Roman" w:eastAsia="ArialMT" w:cs="Times New Roman"/>
          <w:b w:val="0"/>
          <w:bCs w:val="0"/>
          <w:sz w:val="24"/>
          <w:szCs w:val="24"/>
        </w:rPr>
        <w:t>Please specifically cite the attachment(s) and page number(s) where any</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deviations from the collateral standard and allowances used are described in</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the labeling. Type "N/A" if not applicable.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bCs/>
          <w:sz w:val="24"/>
          <w:szCs w:val="24"/>
        </w:rPr>
      </w:pPr>
      <w:r>
        <w:rPr>
          <w:rFonts w:hint="default" w:ascii="Times New Roman" w:hAnsi="Times New Roman" w:cs="Times New Roman"/>
          <w:b/>
          <w:bCs/>
          <w:sz w:val="24"/>
          <w:szCs w:val="24"/>
          <w:lang w:val="en-US" w:eastAsia="zh-CN"/>
        </w:rPr>
        <w:t xml:space="preserve">2 </w:t>
      </w:r>
      <w:r>
        <w:rPr>
          <w:rFonts w:hint="default" w:ascii="Times New Roman" w:hAnsi="Times New Roman" w:eastAsia="ArialMT" w:cs="Times New Roman"/>
          <w:b/>
          <w:bCs/>
          <w:sz w:val="24"/>
          <w:szCs w:val="24"/>
        </w:rPr>
        <w:t>Wireless Technology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【Please see our Radio Frequency Wireless Guidance to ensure you have properly documented and tested your device, as well as recognized voluntary standards AAMI TIR 69 and ANSI C63.27.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Resources: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Guidance: “</w:t>
      </w:r>
      <w:r>
        <w:rPr>
          <w:rFonts w:hint="default" w:ascii="Times New Roman" w:hAnsi="Times New Roman" w:eastAsia="ArialMT" w:cs="Times New Roman"/>
          <w:b w:val="0"/>
          <w:bCs w:val="0"/>
          <w:i/>
          <w:iCs/>
          <w:color w:val="0000FF"/>
          <w:sz w:val="24"/>
          <w:szCs w:val="24"/>
        </w:rPr>
        <w:t>Radio Frequency Wireless Technology in Medical Devices</w:t>
      </w:r>
      <w:r>
        <w:rPr>
          <w:rFonts w:hint="default" w:ascii="Times New Roman" w:hAnsi="Times New Roman" w:eastAsia="ArialMT" w:cs="Times New Roman"/>
          <w:b w:val="0"/>
          <w:bCs w:val="0"/>
          <w:i/>
          <w:iCs/>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2.1 </w:t>
      </w:r>
      <w:r>
        <w:rPr>
          <w:rFonts w:hint="default" w:ascii="Times New Roman" w:hAnsi="Times New Roman" w:eastAsia="ArialMT" w:cs="Times New Roman"/>
          <w:b w:val="0"/>
          <w:bCs w:val="0"/>
          <w:sz w:val="24"/>
          <w:szCs w:val="24"/>
        </w:rPr>
        <w:t>How many separate wireless functions are there (maximum of 5)?</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eastAsia="zh-CN"/>
        </w:rPr>
      </w:pPr>
      <w:r>
        <w:rPr>
          <w:rFonts w:hint="default" w:ascii="Times New Roman" w:hAnsi="Times New Roman" w:cs="Times New Roman"/>
          <w:b w:val="0"/>
          <w:bCs w:val="0"/>
          <w:i/>
          <w:iCs/>
          <w:color w:val="0000FF"/>
          <w:sz w:val="24"/>
          <w:szCs w:val="24"/>
          <w:lang w:eastAsia="zh-CN"/>
        </w:rPr>
        <w:t>【</w:t>
      </w:r>
      <w:r>
        <w:rPr>
          <w:rFonts w:hint="default" w:ascii="Times New Roman" w:hAnsi="Times New Roman" w:cs="Times New Roman"/>
          <w:b w:val="0"/>
          <w:bCs w:val="0"/>
          <w:i/>
          <w:iCs/>
          <w:color w:val="0000FF"/>
          <w:sz w:val="24"/>
          <w:szCs w:val="24"/>
          <w:lang w:val="en-US" w:eastAsia="zh-CN"/>
        </w:rPr>
        <w:t>If you have more than five wireless functions, provide information for five in this form. For the remaining functions, clearly identify the relevant information in Wireless attachments.</w:t>
      </w:r>
      <w:r>
        <w:rPr>
          <w:rFonts w:hint="default" w:ascii="Times New Roman" w:hAnsi="Times New Roman" w:cs="Times New Roman"/>
          <w:b w:val="0"/>
          <w:bCs w:val="0"/>
          <w:i/>
          <w:iCs/>
          <w:color w:val="0000FF"/>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2.2 </w:t>
      </w:r>
      <w:r>
        <w:rPr>
          <w:rFonts w:hint="default" w:ascii="Times New Roman" w:hAnsi="Times New Roman" w:eastAsia="ArialMT" w:cs="Times New Roman"/>
          <w:b w:val="0"/>
          <w:bCs w:val="0"/>
          <w:sz w:val="24"/>
          <w:szCs w:val="24"/>
        </w:rPr>
        <w:t>Wireless Function 1</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2.2.1 </w:t>
      </w:r>
      <w:r>
        <w:rPr>
          <w:rFonts w:hint="default" w:ascii="Times New Roman" w:hAnsi="Times New Roman" w:eastAsia="ArialMT" w:cs="Times New Roman"/>
          <w:b w:val="0"/>
          <w:bCs w:val="0"/>
          <w:sz w:val="24"/>
          <w:szCs w:val="24"/>
        </w:rPr>
        <w:t>Wireless Link</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2.2.1.1 </w:t>
      </w:r>
      <w:r>
        <w:rPr>
          <w:rFonts w:hint="default" w:ascii="Times New Roman" w:hAnsi="Times New Roman" w:eastAsia="ArialMT" w:cs="Times New Roman"/>
          <w:b w:val="0"/>
          <w:bCs w:val="0"/>
          <w:sz w:val="24"/>
          <w:szCs w:val="24"/>
        </w:rPr>
        <w:t>Specify the device function to be implemented wirelessly and risks associated with failure, disruption, or</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delay of communication. Please consider inherent risks due to complete wireless communication loss as</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well as risks identified by the sponsor during their risk analysis process. Additionally, please consider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safeguards and redundancies that might be built into the wireless function when considering the risk.</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eastAsia="ArialMT" w:cs="Times New Roman"/>
          <w:b w:val="0"/>
          <w:bCs w:val="0"/>
          <w:sz w:val="24"/>
          <w:szCs w:val="24"/>
        </w:rPr>
        <w:t>(If more than one function is specified, please use the dropdown directly above to indicate the number of</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functions, and address each separately)</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2.2.1.2 </w:t>
      </w:r>
      <w:r>
        <w:rPr>
          <w:rFonts w:hint="default" w:ascii="Times New Roman" w:hAnsi="Times New Roman" w:eastAsia="ArialMT" w:cs="Times New Roman"/>
          <w:b w:val="0"/>
          <w:bCs w:val="0"/>
          <w:sz w:val="24"/>
          <w:szCs w:val="24"/>
        </w:rPr>
        <w:t>Please choose the most appropriate choice for the risk of the wireless function (which may not be the</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same as the risk of the device). The risks of the wireless function are defined in AAMI TIR69.</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【Examples of wireless functions that could result in: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Death or Serious Injury:</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Remote programming of an infusion pump dosage</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Patient physiological monitoring and vital sign monitoring to recognize a patient event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Alarms (e.g. ventilator, IV pumps) transmitted through e.g. the Nurse Call system to VOIP phones or a mobile medical app</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Injury or Impairment Requiring Professional Medical Intervention:</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Defibrillator issues where there might be failure to deliver data assessing effectiveness of treatment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Temporary Injury or Impairment not requiring professional medical intervention:</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Delivery of an updated drug library to an IV pump</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Inconvenience or Temporary Discomfort (As a maximum):</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Patient and device monitoring systems that send data to a central database for tracking, trending, and historical purposes, but is not used for immediate patient care</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Patient requesting a glass of water from a VOIP Phone Nurse Call system</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2.2.1.3 </w:t>
      </w:r>
      <w:r>
        <w:rPr>
          <w:rFonts w:hint="default" w:ascii="Times New Roman" w:hAnsi="Times New Roman" w:eastAsia="ArialMT" w:cs="Times New Roman"/>
          <w:b w:val="0"/>
          <w:bCs w:val="0"/>
          <w:sz w:val="24"/>
          <w:szCs w:val="24"/>
        </w:rPr>
        <w:t>What is the Quality of Service (QoS) of the device?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【Acceptable Quality of Service (QoS) should be defined with respect to data integrity, data latency or throughput, and accessibility/signal priorities of the network.】</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2.2</w:t>
      </w:r>
      <w:r>
        <w:rPr>
          <w:rFonts w:hint="default" w:ascii="Times New Roman" w:hAnsi="Times New Roman" w:eastAsia="ArialMT" w:cs="Times New Roman"/>
          <w:b w:val="0"/>
          <w:bCs w:val="0"/>
          <w:sz w:val="24"/>
          <w:szCs w:val="24"/>
          <w:lang w:val="en-US" w:eastAsia="zh-CN"/>
        </w:rPr>
        <w:t xml:space="preserve">.1.4 </w:t>
      </w:r>
      <w:r>
        <w:rPr>
          <w:rFonts w:hint="default" w:ascii="Times New Roman" w:hAnsi="Times New Roman" w:eastAsia="ArialMT" w:cs="Times New Roman"/>
          <w:b w:val="0"/>
          <w:bCs w:val="0"/>
          <w:sz w:val="24"/>
          <w:szCs w:val="24"/>
        </w:rPr>
        <w:t>Please select all the technologies that apply to this wireless function: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2.2</w:t>
      </w:r>
      <w:r>
        <w:rPr>
          <w:rFonts w:hint="default" w:ascii="Times New Roman" w:hAnsi="Times New Roman" w:eastAsia="ArialMT" w:cs="Times New Roman"/>
          <w:b w:val="0"/>
          <w:bCs w:val="0"/>
          <w:sz w:val="24"/>
          <w:szCs w:val="24"/>
          <w:lang w:val="en-US" w:eastAsia="zh-CN"/>
        </w:rPr>
        <w:t xml:space="preserve">.2 </w:t>
      </w:r>
      <w:r>
        <w:rPr>
          <w:rFonts w:hint="default" w:ascii="Times New Roman" w:hAnsi="Times New Roman" w:eastAsia="ArialMT" w:cs="Times New Roman"/>
          <w:b w:val="0"/>
          <w:bCs w:val="0"/>
          <w:sz w:val="24"/>
          <w:szCs w:val="24"/>
        </w:rPr>
        <w:t>Environment of Use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2.2</w:t>
      </w:r>
      <w:r>
        <w:rPr>
          <w:rFonts w:hint="default" w:ascii="Times New Roman" w:hAnsi="Times New Roman" w:eastAsia="ArialMT" w:cs="Times New Roman"/>
          <w:b w:val="0"/>
          <w:bCs w:val="0"/>
          <w:sz w:val="24"/>
          <w:szCs w:val="24"/>
          <w:lang w:val="en-US" w:eastAsia="zh-CN"/>
        </w:rPr>
        <w:t xml:space="preserve">.2.1 </w:t>
      </w:r>
      <w:r>
        <w:rPr>
          <w:rFonts w:hint="default" w:ascii="Times New Roman" w:hAnsi="Times New Roman" w:eastAsia="ArialMT" w:cs="Times New Roman"/>
          <w:b w:val="0"/>
          <w:bCs w:val="0"/>
          <w:sz w:val="24"/>
          <w:szCs w:val="24"/>
        </w:rPr>
        <w:t>Are other wireless products able to connect and transmit to the wireless network of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subject device?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【Can other devices connect and transmit to the wireless network of the subject device? For example, is the subject device in Bluetooth discovery mode allowing other Bluetooth users to communicate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2.2</w:t>
      </w:r>
      <w:r>
        <w:rPr>
          <w:rFonts w:hint="default" w:ascii="Times New Roman" w:hAnsi="Times New Roman" w:eastAsia="ArialMT" w:cs="Times New Roman"/>
          <w:b w:val="0"/>
          <w:bCs w:val="0"/>
          <w:sz w:val="24"/>
          <w:szCs w:val="24"/>
          <w:lang w:val="en-US" w:eastAsia="zh-CN"/>
        </w:rPr>
        <w:t xml:space="preserve">.3 </w:t>
      </w:r>
      <w:r>
        <w:rPr>
          <w:rFonts w:hint="default" w:ascii="Times New Roman" w:hAnsi="Times New Roman" w:eastAsia="ArialMT" w:cs="Times New Roman"/>
          <w:b w:val="0"/>
          <w:bCs w:val="0"/>
          <w:sz w:val="24"/>
          <w:szCs w:val="24"/>
        </w:rPr>
        <w:t>Wireless Coexistence Testing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2.2.3.1 </w:t>
      </w:r>
      <w:r>
        <w:rPr>
          <w:rFonts w:hint="default" w:ascii="Times New Roman" w:hAnsi="Times New Roman" w:eastAsia="ArialMT" w:cs="Times New Roman"/>
          <w:b w:val="0"/>
          <w:bCs w:val="0"/>
          <w:sz w:val="24"/>
          <w:szCs w:val="24"/>
        </w:rPr>
        <w:t>Coexistence Testing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【Wireless coexistence is the ability of one system to perform a task in a given shared environment where other systems have an ability to perform their tasks and may or may not be using the same set of rules. Reasonable wireless coexistence testing should be performed that is appropriate to the device function, intended use environment, and expected types and numbers of potential interferers. FDA recognizes ANSI IEEE C63.27 and AAMI TIR 69 for the evaluation of wireless coexistence.】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2.2</w:t>
      </w:r>
      <w:r>
        <w:rPr>
          <w:rFonts w:hint="default" w:ascii="Times New Roman" w:hAnsi="Times New Roman" w:eastAsia="ArialMT" w:cs="Times New Roman"/>
          <w:b w:val="0"/>
          <w:bCs w:val="0"/>
          <w:sz w:val="24"/>
          <w:szCs w:val="24"/>
          <w:lang w:val="en-US" w:eastAsia="zh-CN"/>
        </w:rPr>
        <w:t xml:space="preserve">.3.2 </w:t>
      </w:r>
      <w:r>
        <w:rPr>
          <w:rFonts w:hint="default" w:ascii="Times New Roman" w:hAnsi="Times New Roman" w:eastAsia="ArialMT" w:cs="Times New Roman"/>
          <w:b w:val="0"/>
          <w:bCs w:val="0"/>
          <w:sz w:val="24"/>
          <w:szCs w:val="24"/>
        </w:rPr>
        <w:t>Please describe the Functional Wireless Performance (FWP).</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【Functional Wireless Performance (FWP) is defined in ANSI C63.27 as: The subset of the total functionality that both uses the wireless capabilities of the Equipment Under Test (EUT) and would result in unacceptable consequences if degraded or disrupted.】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2.2</w:t>
      </w:r>
      <w:r>
        <w:rPr>
          <w:rFonts w:hint="default" w:ascii="Times New Roman" w:hAnsi="Times New Roman" w:eastAsia="ArialMT" w:cs="Times New Roman"/>
          <w:b w:val="0"/>
          <w:bCs w:val="0"/>
          <w:sz w:val="24"/>
          <w:szCs w:val="24"/>
          <w:lang w:val="en-US" w:eastAsia="zh-CN"/>
        </w:rPr>
        <w:t xml:space="preserve">.3.3 </w:t>
      </w:r>
      <w:r>
        <w:rPr>
          <w:rFonts w:hint="default" w:ascii="Times New Roman" w:hAnsi="Times New Roman" w:eastAsia="ArialMT" w:cs="Times New Roman"/>
          <w:b w:val="0"/>
          <w:bCs w:val="0"/>
          <w:sz w:val="24"/>
          <w:szCs w:val="24"/>
        </w:rPr>
        <w:t>Please describe the pass/fail criteria for the FWP and be sure to clarify how each</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criterion was</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quantified and measured.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【Examples that are specific to the device FWP could include:</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The wireless function has a success rate of X%</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The throughput of the wireless function is above a specific threshold</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The latency of the wireless function is below a specific threshold</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i/>
          <w:iCs/>
          <w:color w:val="0000FF"/>
          <w:sz w:val="24"/>
          <w:szCs w:val="24"/>
          <w:lang w:val="en-US" w:eastAsia="zh-CN"/>
        </w:rPr>
        <w:t>The wireless function can store the data during an interference event and retransmit successfully afterwards without user intervention.】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2.2.3.4 </w:t>
      </w:r>
      <w:r>
        <w:rPr>
          <w:rFonts w:hint="default" w:ascii="Times New Roman" w:hAnsi="Times New Roman" w:eastAsia="ArialMT" w:cs="Times New Roman"/>
          <w:b w:val="0"/>
          <w:bCs w:val="0"/>
          <w:sz w:val="24"/>
          <w:szCs w:val="24"/>
        </w:rPr>
        <w:t>Was the coexistence testing conducted to Tier X (per the risk category chosen above)?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cs="Times New Roman"/>
          <w:b w:val="0"/>
          <w:bCs w:val="0"/>
          <w:i/>
          <w:iCs/>
          <w:color w:val="0000FF"/>
          <w:sz w:val="24"/>
          <w:szCs w:val="24"/>
          <w:lang w:val="en-US" w:eastAsia="zh-CN"/>
        </w:rPr>
        <w:t>【AAMI TIR 69 recommends following ANSI C63.27 Tier of evaluation based on the risk level (see CI 5.4 and Annex A).】</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2.2.3.5 </w:t>
      </w:r>
      <w:r>
        <w:rPr>
          <w:rFonts w:hint="default" w:ascii="Times New Roman" w:hAnsi="Times New Roman" w:eastAsia="ArialMT" w:cs="Times New Roman"/>
          <w:b w:val="0"/>
          <w:bCs w:val="0"/>
          <w:sz w:val="24"/>
          <w:szCs w:val="24"/>
        </w:rPr>
        <w:t>Were the Equipment Under Test (EUT) and its companion device both exposed to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unintended signal?</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【If both the EUT and its companion are used close to each other, both should be exposed (e.g., insulin pump communicating with a mobile phone using Bluetooth).</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If the EUT can transmit to its companion while used in a different room, the test should expose the EUT and the companion separately (e.g., patient monitor communicating with nurse station using WiFi).】</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2.2.</w:t>
      </w:r>
      <w:r>
        <w:rPr>
          <w:rFonts w:hint="default" w:ascii="Times New Roman" w:hAnsi="Times New Roman" w:eastAsia="ArialMT" w:cs="Times New Roman"/>
          <w:b w:val="0"/>
          <w:bCs w:val="0"/>
          <w:sz w:val="24"/>
          <w:szCs w:val="24"/>
          <w:lang w:val="en-US" w:eastAsia="zh-CN"/>
        </w:rPr>
        <w:t xml:space="preserve">3.6 </w:t>
      </w:r>
      <w:r>
        <w:rPr>
          <w:rFonts w:hint="default" w:ascii="Times New Roman" w:hAnsi="Times New Roman" w:eastAsia="ArialMT" w:cs="Times New Roman"/>
          <w:b w:val="0"/>
          <w:bCs w:val="0"/>
          <w:sz w:val="24"/>
          <w:szCs w:val="24"/>
        </w:rPr>
        <w:t>Was the functional wireless performance (FWP) maintained during the testing? If not, were</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adequate mitigations provided?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【It’s reasonable that FWP will not be maintained at all times during coexistence testing. At these times, the results of testing should be supplemented with mitigations which might include:</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Specifying a reasonable seperation distance between the EUT/companion and an interfering signal</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Adjustment of channel/frequency during interference</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Other design mechanisms (e.g. store and retransmit data for non time critical device communication)】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2.2</w:t>
      </w:r>
      <w:r>
        <w:rPr>
          <w:rFonts w:hint="default" w:ascii="Times New Roman" w:hAnsi="Times New Roman" w:eastAsia="ArialMT" w:cs="Times New Roman"/>
          <w:b w:val="0"/>
          <w:bCs w:val="0"/>
          <w:sz w:val="24"/>
          <w:szCs w:val="24"/>
          <w:lang w:val="en-US" w:eastAsia="zh-CN"/>
        </w:rPr>
        <w:t xml:space="preserve">.4 </w:t>
      </w:r>
      <w:r>
        <w:rPr>
          <w:rFonts w:hint="default" w:ascii="Times New Roman" w:hAnsi="Times New Roman" w:eastAsia="ArialMT" w:cs="Times New Roman"/>
          <w:b w:val="0"/>
          <w:bCs w:val="0"/>
          <w:sz w:val="24"/>
          <w:szCs w:val="24"/>
        </w:rPr>
        <w:t>RF Wireless Labeling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2.2.4.1 </w:t>
      </w:r>
      <w:r>
        <w:rPr>
          <w:rFonts w:hint="default" w:ascii="Times New Roman" w:hAnsi="Times New Roman" w:eastAsia="ArialMT" w:cs="Times New Roman"/>
          <w:b w:val="0"/>
          <w:bCs w:val="0"/>
          <w:sz w:val="24"/>
          <w:szCs w:val="24"/>
        </w:rPr>
        <w:t>Please specifically cite the attachment(s) and page number(s) where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wireless specifications are included (QoS, frequency, power, operating</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distance, security).</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【Include the exact wireless technology incorporated (e.g., IEEE 802.11b/g), the operating frequency, the effective range, and the appropriate Quality of Service. Also include information about the specific security recommendations and how to properly setup security to the device user/installer.】</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2.2.4.2 </w:t>
      </w:r>
      <w:r>
        <w:rPr>
          <w:rFonts w:hint="default" w:ascii="Times New Roman" w:hAnsi="Times New Roman" w:eastAsia="ArialMT" w:cs="Times New Roman"/>
          <w:b w:val="0"/>
          <w:bCs w:val="0"/>
          <w:sz w:val="24"/>
          <w:szCs w:val="24"/>
        </w:rPr>
        <w:t>Please specifically cite the attachment(s) and page number(s) where the risks</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and mitigations about wireless use are included (precautions for proximity to</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other wireless products and recommendations for separation distances from</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such products).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cs="Times New Roman"/>
          <w:b w:val="0"/>
          <w:bCs w:val="0"/>
          <w:sz w:val="24"/>
          <w:szCs w:val="24"/>
          <w:lang w:val="en-US" w:eastAsia="zh-CN"/>
        </w:rPr>
        <w:t>2.2</w:t>
      </w:r>
      <w:r>
        <w:rPr>
          <w:rFonts w:hint="default" w:ascii="Times New Roman" w:hAnsi="Times New Roman" w:eastAsia="ArialMT" w:cs="Times New Roman"/>
          <w:b w:val="0"/>
          <w:bCs w:val="0"/>
          <w:sz w:val="24"/>
          <w:szCs w:val="24"/>
          <w:lang w:val="en-US" w:eastAsia="zh-CN"/>
        </w:rPr>
        <w:t xml:space="preserve">.4.3 </w:t>
      </w:r>
      <w:r>
        <w:rPr>
          <w:rFonts w:hint="default" w:ascii="Times New Roman" w:hAnsi="Times New Roman" w:eastAsia="ArialMT" w:cs="Times New Roman"/>
          <w:b w:val="0"/>
          <w:bCs w:val="0"/>
          <w:sz w:val="24"/>
          <w:szCs w:val="24"/>
          <w:lang w:val="en-US" w:eastAsia="zh-CN"/>
        </w:rPr>
        <w:t>If device degradations were observed during coexistence testing, please</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specifically cite the attachment(s) and page number(s) where the labeling has</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information about how to mitigate this issue. Type "N/A" if not applicable.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i/>
          <w:iCs/>
          <w:color w:val="0000FF"/>
          <w:sz w:val="24"/>
          <w:szCs w:val="24"/>
          <w:lang w:val="en-US" w:eastAsia="zh-CN"/>
        </w:rPr>
        <w:t>【If the subject device has problems with an interferer and they cannot coexist, then recommendations to resolve coexistence issues (i.e., keep minimum separation distances between the subject device and interferer) should be included in the labeling.】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bCs/>
          <w:sz w:val="24"/>
          <w:szCs w:val="24"/>
          <w:lang w:val="en-US" w:eastAsia="zh-CN"/>
        </w:rPr>
      </w:pPr>
      <w:r>
        <w:rPr>
          <w:rFonts w:hint="default" w:ascii="Times New Roman" w:hAnsi="Times New Roman" w:eastAsia="ArialMT" w:cs="Times New Roman"/>
          <w:b/>
          <w:bCs/>
          <w:sz w:val="24"/>
          <w:szCs w:val="24"/>
          <w:lang w:val="en-US" w:eastAsia="zh-CN"/>
        </w:rPr>
        <w:t xml:space="preserve">3 </w:t>
      </w:r>
      <w:r>
        <w:rPr>
          <w:rFonts w:hint="default" w:ascii="Times New Roman" w:hAnsi="Times New Roman" w:eastAsia="ArialMT" w:cs="Times New Roman"/>
          <w:b/>
          <w:bCs/>
          <w:sz w:val="24"/>
          <w:szCs w:val="24"/>
          <w:lang w:val="en-US" w:eastAsia="zh-CN"/>
        </w:rPr>
        <w:t>Electrical, Mechanical, and Thermal Safety Summary</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 xml:space="preserve">3.1 </w:t>
      </w:r>
      <w:r>
        <w:rPr>
          <w:rFonts w:hint="default" w:ascii="Times New Roman" w:hAnsi="Times New Roman" w:eastAsia="ArialMT" w:cs="Times New Roman"/>
          <w:b w:val="0"/>
          <w:bCs w:val="0"/>
          <w:sz w:val="24"/>
          <w:szCs w:val="24"/>
          <w:lang w:val="en-US" w:eastAsia="zh-CN"/>
        </w:rPr>
        <w:t>Please summarize the Electrical, Mechanical and Thermal Safety Testing of your device, or</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summarize why testing was not needed. Please ensure any standards cited here are also cited in the</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Standards subsection within the first part of this template (located after Applicant, Correspondent, and</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Pre-Submission Correspondence).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bookmarkStart w:id="0" w:name="_GoBack"/>
      <w:r>
        <w:rPr>
          <w:rFonts w:hint="default" w:ascii="Times New Roman" w:hAnsi="Times New Roman" w:eastAsia="ArialMT" w:cs="Times New Roman"/>
          <w:b w:val="0"/>
          <w:bCs w:val="0"/>
          <w:i/>
          <w:iCs/>
          <w:color w:val="0000FF"/>
          <w:sz w:val="24"/>
          <w:szCs w:val="24"/>
          <w:lang w:val="en-US" w:eastAsia="zh-CN"/>
        </w:rPr>
        <w:t>【Please consult standard IEC 60601-1 Section 8-15 for electrical, mechanical and thermal safety considerations.】</w:t>
      </w:r>
    </w:p>
    <w:bookmarkEnd w:id="0"/>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bCs/>
          <w:sz w:val="24"/>
          <w:szCs w:val="24"/>
          <w:lang w:val="en-US" w:eastAsia="zh-CN"/>
        </w:rPr>
      </w:pPr>
      <w:r>
        <w:rPr>
          <w:rFonts w:hint="default" w:ascii="Times New Roman" w:hAnsi="Times New Roman" w:eastAsia="ArialMT" w:cs="Times New Roman"/>
          <w:b/>
          <w:bCs/>
          <w:sz w:val="24"/>
          <w:szCs w:val="24"/>
          <w:lang w:val="en-US" w:eastAsia="zh-CN"/>
        </w:rPr>
        <w:t xml:space="preserve">4 </w:t>
      </w:r>
      <w:r>
        <w:rPr>
          <w:rFonts w:hint="default" w:ascii="Times New Roman" w:hAnsi="Times New Roman" w:eastAsia="ArialMT" w:cs="Times New Roman"/>
          <w:b/>
          <w:bCs/>
          <w:sz w:val="24"/>
          <w:szCs w:val="24"/>
          <w:lang w:val="en-US" w:eastAsia="zh-CN"/>
        </w:rPr>
        <w:t>EMC, Wireless, &amp; EMT Documentation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 xml:space="preserve">4.1 </w:t>
      </w:r>
      <w:r>
        <w:rPr>
          <w:rFonts w:hint="default" w:ascii="Times New Roman" w:hAnsi="Times New Roman" w:eastAsia="ArialMT" w:cs="Times New Roman"/>
          <w:b w:val="0"/>
          <w:bCs w:val="0"/>
          <w:sz w:val="24"/>
          <w:szCs w:val="24"/>
          <w:lang w:val="en-US" w:eastAsia="zh-CN"/>
        </w:rPr>
        <w:t>Please attach the documentation pertaining to the Electromagnetic Compatibility</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Testing (e.g., EMC test reports/summaries), Safeguards, Wireless Testing, and</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Electrical, Mechanical and Thermal Testing of your device.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ArialMT">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EE9EA"/>
    <w:multiLevelType w:val="singleLevel"/>
    <w:tmpl w:val="2A5EE9EA"/>
    <w:lvl w:ilvl="0" w:tentative="0">
      <w:start w:val="1"/>
      <w:numFmt w:val="bullet"/>
      <w:lvlText w:val=""/>
      <w:lvlJc w:val="left"/>
      <w:pPr>
        <w:ind w:left="420" w:hanging="420"/>
      </w:pPr>
      <w:rPr>
        <w:rFonts w:hint="default" w:ascii="Wingdings" w:hAnsi="Wingdings"/>
      </w:rPr>
    </w:lvl>
  </w:abstractNum>
  <w:abstractNum w:abstractNumId="1">
    <w:nsid w:val="38B5597C"/>
    <w:multiLevelType w:val="singleLevel"/>
    <w:tmpl w:val="38B5597C"/>
    <w:lvl w:ilvl="0" w:tentative="0">
      <w:start w:val="1"/>
      <w:numFmt w:val="bullet"/>
      <w:lvlText w:val=""/>
      <w:lvlJc w:val="left"/>
      <w:pPr>
        <w:ind w:left="420" w:hanging="420"/>
      </w:pPr>
      <w:rPr>
        <w:rFonts w:hint="default" w:ascii="Wingdings" w:hAnsi="Wingdings"/>
      </w:rPr>
    </w:lvl>
  </w:abstractNum>
  <w:abstractNum w:abstractNumId="2">
    <w:nsid w:val="6186F10C"/>
    <w:multiLevelType w:val="singleLevel"/>
    <w:tmpl w:val="6186F10C"/>
    <w:lvl w:ilvl="0" w:tentative="0">
      <w:start w:val="1"/>
      <w:numFmt w:val="decimal"/>
      <w:suff w:val="space"/>
      <w:lvlText w:val="%1)"/>
      <w:lvlJc w:val="left"/>
    </w:lvl>
  </w:abstractNum>
  <w:abstractNum w:abstractNumId="3">
    <w:nsid w:val="71FF1EEA"/>
    <w:multiLevelType w:val="multilevel"/>
    <w:tmpl w:val="71FF1EE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7748F02C"/>
    <w:multiLevelType w:val="singleLevel"/>
    <w:tmpl w:val="7748F02C"/>
    <w:lvl w:ilvl="0" w:tentative="0">
      <w:start w:val="1"/>
      <w:numFmt w:val="bullet"/>
      <w:lvlText w:val=""/>
      <w:lvlJc w:val="left"/>
      <w:pPr>
        <w:ind w:left="420" w:hanging="420"/>
      </w:pPr>
      <w:rPr>
        <w:rFonts w:hint="default" w:ascii="Wingdings" w:hAnsi="Wingdings"/>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1B86A8E"/>
    <w:rsid w:val="04D55F72"/>
    <w:rsid w:val="19DA2300"/>
    <w:rsid w:val="1E907AE9"/>
    <w:rsid w:val="24762051"/>
    <w:rsid w:val="2704106C"/>
    <w:rsid w:val="3B07083A"/>
    <w:rsid w:val="42491C0F"/>
    <w:rsid w:val="46561FD1"/>
    <w:rsid w:val="46A165C4"/>
    <w:rsid w:val="4B950155"/>
    <w:rsid w:val="4E0B4C6B"/>
    <w:rsid w:val="525F3A52"/>
    <w:rsid w:val="543A6A17"/>
    <w:rsid w:val="57827D4C"/>
    <w:rsid w:val="5854681A"/>
    <w:rsid w:val="5B3D4524"/>
    <w:rsid w:val="638C3F6B"/>
    <w:rsid w:val="6A946FB5"/>
    <w:rsid w:val="73041C9C"/>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2023-05-22T04:25:45Z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