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Times New Roman" w:hAnsi="Times New Roman" w:cs="Times New Roman"/>
          <w:b/>
          <w:bCs/>
          <w:i/>
          <w:color w:val="0000CC"/>
          <w:sz w:val="24"/>
          <w:szCs w:val="24"/>
          <w:lang w:val="en-US" w:eastAsia="zh-CN"/>
        </w:rPr>
      </w:pPr>
    </w:p>
    <w:p>
      <w:pPr>
        <w:pStyle w:val="2"/>
        <w:rPr>
          <w:rFonts w:hint="eastAsia" w:ascii="Times New Roman" w:hAnsi="Times New Roman" w:cs="Times New Roman"/>
          <w:b/>
          <w:bCs/>
          <w:i/>
          <w:color w:val="0000CC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Times New Roman" w:hAnsi="Times New Roman" w:cs="Times New Roman"/>
          <w:b/>
          <w:bCs/>
          <w:i/>
          <w:color w:val="0000CC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i/>
          <w:color w:val="0000CC"/>
          <w:sz w:val="24"/>
          <w:szCs w:val="24"/>
          <w:lang w:val="en-US" w:eastAsia="zh-CN"/>
        </w:rPr>
        <w:t>【FDA认证和登记列名没有FDA标识这一说明，说明书和标签中不要放FDA的标识】</w:t>
      </w:r>
    </w:p>
    <w:p>
      <w:pPr>
        <w:pStyle w:val="2"/>
        <w:rPr>
          <w:rFonts w:hint="eastAsia" w:ascii="Times New Roman" w:hAnsi="Times New Roman" w:cs="Times New Roman"/>
          <w:b/>
          <w:bCs/>
          <w:i/>
          <w:color w:val="0000CC"/>
          <w:sz w:val="24"/>
          <w:szCs w:val="24"/>
          <w:lang w:val="en-US" w:eastAsia="zh-CN"/>
        </w:rPr>
      </w:pPr>
    </w:p>
    <w:p>
      <w:pPr>
        <w:pStyle w:val="2"/>
        <w:rPr>
          <w:rFonts w:hint="eastAsia" w:ascii="Times New Roman" w:hAnsi="Times New Roman" w:cs="Times New Roman"/>
          <w:b/>
          <w:bCs/>
          <w:i/>
          <w:color w:val="0000CC"/>
          <w:sz w:val="24"/>
          <w:szCs w:val="24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 w:eastAsiaTheme="minorEastAsia"/>
          <w:b/>
          <w:bCs/>
          <w:i/>
          <w:color w:val="0000CC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cs="Times New Roman" w:eastAsiaTheme="minorEastAsia"/>
          <w:b/>
          <w:bCs/>
          <w:i/>
          <w:color w:val="0000CC"/>
          <w:kern w:val="2"/>
          <w:sz w:val="24"/>
          <w:szCs w:val="24"/>
          <w:lang w:val="en-US" w:eastAsia="zh-CN" w:bidi="ar-SA"/>
        </w:rPr>
        <w:t>（</w:t>
      </w:r>
      <w:r>
        <w:rPr>
          <w:rFonts w:hint="eastAsia" w:ascii="Times New Roman" w:cs="Times New Roman" w:eastAsiaTheme="minorEastAsia"/>
          <w:b/>
          <w:bCs/>
          <w:i/>
          <w:color w:val="0000CC"/>
          <w:kern w:val="2"/>
          <w:sz w:val="24"/>
          <w:szCs w:val="24"/>
          <w:lang w:val="en-US" w:eastAsia="zh-CN" w:bidi="ar-SA"/>
        </w:rPr>
        <w:t>标签</w:t>
      </w:r>
      <w:r>
        <w:rPr>
          <w:rFonts w:hint="eastAsia" w:ascii="Times New Roman" w:hAnsi="Times New Roman" w:cs="Times New Roman" w:eastAsiaTheme="minorEastAsia"/>
          <w:b/>
          <w:bCs/>
          <w:i/>
          <w:color w:val="0000CC"/>
          <w:kern w:val="2"/>
          <w:sz w:val="24"/>
          <w:szCs w:val="24"/>
          <w:lang w:val="en-US" w:eastAsia="zh-CN" w:bidi="ar-SA"/>
        </w:rPr>
        <w:t>示例：</w:t>
      </w:r>
    </w:p>
    <w:p>
      <w:pPr>
        <w:pStyle w:val="2"/>
      </w:pPr>
      <w:r>
        <w:drawing>
          <wp:inline distT="0" distB="0" distL="114300" distR="114300">
            <wp:extent cx="4425950" cy="3041650"/>
            <wp:effectExtent l="0" t="0" r="6350" b="635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25950" cy="304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eastAsia" w:ascii="Times New Roman" w:hAnsi="Times New Roman" w:cs="Times New Roman" w:eastAsiaTheme="minorEastAsia"/>
          <w:b/>
          <w:bCs/>
          <w:i/>
          <w:color w:val="0000CC"/>
          <w:kern w:val="2"/>
          <w:sz w:val="24"/>
          <w:szCs w:val="24"/>
          <w:lang w:val="en-US" w:eastAsia="zh-CN" w:bidi="ar-SA"/>
        </w:rPr>
      </w:pPr>
      <w:bookmarkStart w:id="0" w:name="_GoBack"/>
      <w:bookmarkEnd w:id="0"/>
      <w:r>
        <w:rPr>
          <w:rFonts w:hint="eastAsia" w:ascii="Times New Roman" w:hAnsi="Times New Roman" w:cs="Times New Roman" w:eastAsiaTheme="minorEastAsia"/>
          <w:b/>
          <w:bCs/>
          <w:i/>
          <w:color w:val="0000CC"/>
          <w:kern w:val="2"/>
          <w:sz w:val="24"/>
          <w:szCs w:val="24"/>
          <w:lang w:val="en-US" w:eastAsia="zh-CN" w:bidi="ar-SA"/>
        </w:rPr>
        <w:t>）</w:t>
      </w:r>
    </w:p>
    <w:p>
      <w:pPr>
        <w:pStyle w:val="2"/>
        <w:rPr>
          <w:rFonts w:hint="eastAsia" w:ascii="Times New Roman" w:hAnsi="Times New Roman" w:cs="Times New Roman"/>
          <w:b/>
          <w:bCs/>
          <w:i/>
          <w:color w:val="0000CC"/>
          <w:sz w:val="24"/>
          <w:szCs w:val="24"/>
          <w:lang w:val="en-US" w:eastAsia="zh-CN"/>
        </w:rPr>
      </w:pPr>
    </w:p>
    <w:p>
      <w:pPr>
        <w:rPr>
          <w:i/>
          <w:color w:val="0000CC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微软雅黑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3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752475" cy="572770"/>
          <wp:effectExtent l="0" t="0" r="9525" b="17780"/>
          <wp:docPr id="4" name="图片 4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475" cy="572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50F6476"/>
    <w:rsid w:val="138C2FFD"/>
    <w:rsid w:val="3B07083A"/>
    <w:rsid w:val="5BC567F6"/>
    <w:rsid w:val="638C3F6B"/>
    <w:rsid w:val="6F3B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</Words>
  <Characters>77</Characters>
  <Lines>1</Lines>
  <Paragraphs>1</Paragraphs>
  <TotalTime>2</TotalTime>
  <ScaleCrop>false</ScaleCrop>
  <LinksUpToDate>false</LinksUpToDate>
  <CharactersWithSpaces>89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2021-04-15T07:49:00Z</dcterms:created>
  <dc:creator>龙德</dc:creator>
  <cp:lastModifiedBy>BenWang</cp:lastModifiedBy>
  <dcterms:modified xsi:type="dcterms:W3CDTF">2021-07-26T15:27:13Z</dcterms:modified>
  <dc:subject>医械宝模板仅供参考，具体以法规要求为准。需要更多医械宝信息请联系龙德。</dc:subject>
  <dc:title>医械宝模板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276E00956E904AD9B0009AAEEE1D5F38</vt:lpwstr>
  </property>
</Properties>
</file>