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</w:p>
    <w:tbl>
      <w:tblPr>
        <w:tblStyle w:val="4"/>
        <w:tblW w:w="98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25"/>
        <w:gridCol w:w="142"/>
        <w:gridCol w:w="1559"/>
        <w:gridCol w:w="142"/>
        <w:gridCol w:w="307"/>
        <w:gridCol w:w="1111"/>
        <w:gridCol w:w="708"/>
        <w:gridCol w:w="142"/>
        <w:gridCol w:w="1324"/>
        <w:gridCol w:w="944"/>
        <w:gridCol w:w="142"/>
        <w:gridCol w:w="992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供方名称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地址</w:t>
            </w:r>
          </w:p>
        </w:tc>
        <w:tc>
          <w:tcPr>
            <w:tcW w:w="46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21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111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传真</w:t>
            </w:r>
          </w:p>
        </w:tc>
        <w:tc>
          <w:tcPr>
            <w:tcW w:w="21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4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供应产品及类别（A、B、C）：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物料编号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物料名称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规格型号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物料类别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4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进货物资质量控制方式（在（）内标注√）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进货检验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进货外观验证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□本司</w:t>
            </w:r>
            <w:r>
              <w:rPr>
                <w:rFonts w:hint="eastAsia" w:ascii="宋体" w:hAnsi="宋体"/>
                <w:sz w:val="20"/>
                <w:szCs w:val="20"/>
              </w:rPr>
              <w:t>到供方现场验证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顾客到供方现场验证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sz w:val="20"/>
                <w:szCs w:val="20"/>
              </w:rPr>
              <w:t>顾客到本司现场验证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质量得分（占60%）：（合格批次/到货总批次）×60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质量评分：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按期交货得分（占20%）：（按时到货批次/到货总批次）×20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交期评分：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其他情况（占20%），如包装质量、售后服务、配合度。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其他评分：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总评分及处理建议：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采购部经理签名：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854" w:type="dxa"/>
            <w:gridSpan w:val="14"/>
          </w:tcPr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管理者代表意见（总分100分，低于60分或质量得分低于48分量填此栏）：</w:t>
            </w: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tabs>
                <w:tab w:val="left" w:pos="5652"/>
                <w:tab w:val="left" w:pos="6897"/>
              </w:tabs>
              <w:jc w:val="left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                                  签 名：               </w:t>
            </w:r>
          </w:p>
        </w:tc>
      </w:tr>
    </w:tbl>
    <w:p/>
    <w:p>
      <w:pPr>
        <w:jc w:val="left"/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276" w:left="1080" w:header="851" w:footer="7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b/>
      </w:rPr>
    </w:pPr>
    <w:r>
      <w:rPr>
        <w:sz w:val="18"/>
      </w:rPr>
      <w:pict>
        <v:shape id="文本框 3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</w:t>
    </w:r>
    <w:r>
      <w:rPr>
        <w:rFonts w:hint="eastAsia"/>
      </w:rPr>
      <w:t xml:space="preserve">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  </w:t>
    </w:r>
    <w:r>
      <w:rPr>
        <w:rFonts w:hint="eastAsia"/>
      </w:rPr>
      <w:t xml:space="preserve">                        联系龙德获取更多知识!</w:t>
    </w:r>
  </w:p>
  <w:p>
    <w:pPr>
      <w:pStyle w:val="3"/>
      <w:rPr>
        <w:rFonts w:ascii="黑体" w:eastAsia="黑体"/>
        <w:b/>
        <w:sz w:val="32"/>
        <w:szCs w:val="32"/>
      </w:rPr>
    </w:pPr>
    <w:r>
      <w:rPr>
        <w:rFonts w:hint="eastAsia" w:ascii="黑体" w:eastAsia="黑体"/>
        <w:b/>
        <w:sz w:val="32"/>
        <w:szCs w:val="32"/>
      </w:rPr>
      <w:t>供方业绩评定表</w:t>
    </w:r>
  </w:p>
  <w:p>
    <w:pPr>
      <w:pStyle w:val="3"/>
      <w:rPr>
        <w:rFonts w:ascii="黑体" w:eastAsia="黑体"/>
        <w:b/>
        <w:sz w:val="21"/>
        <w:szCs w:val="21"/>
      </w:rPr>
    </w:pPr>
  </w:p>
  <w:p>
    <w:pPr>
      <w:pStyle w:val="3"/>
      <w:jc w:val="left"/>
      <w:rPr>
        <w:rFonts w:ascii="黑体" w:eastAsia="黑体"/>
        <w:sz w:val="20"/>
        <w:szCs w:val="20"/>
      </w:rPr>
    </w:pPr>
    <w:r>
      <w:rPr>
        <w:rFonts w:hint="eastAsia" w:ascii="黑体" w:eastAsia="黑体"/>
        <w:sz w:val="20"/>
        <w:szCs w:val="20"/>
      </w:rPr>
      <w:t>评定日期：                                               文件编号：QR-PD-008  版本：      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1092B"/>
    <w:rsid w:val="00170021"/>
    <w:rsid w:val="00243BDC"/>
    <w:rsid w:val="0025596E"/>
    <w:rsid w:val="003050CA"/>
    <w:rsid w:val="00321D79"/>
    <w:rsid w:val="00375F5D"/>
    <w:rsid w:val="00396886"/>
    <w:rsid w:val="003B1342"/>
    <w:rsid w:val="004817E1"/>
    <w:rsid w:val="0051491A"/>
    <w:rsid w:val="0054552A"/>
    <w:rsid w:val="00580352"/>
    <w:rsid w:val="00652F5B"/>
    <w:rsid w:val="00666761"/>
    <w:rsid w:val="00672560"/>
    <w:rsid w:val="0071230F"/>
    <w:rsid w:val="00732402"/>
    <w:rsid w:val="007D08BF"/>
    <w:rsid w:val="00983221"/>
    <w:rsid w:val="00A42CD9"/>
    <w:rsid w:val="00C674D8"/>
    <w:rsid w:val="00D12A65"/>
    <w:rsid w:val="00E84D0E"/>
    <w:rsid w:val="00E97DA5"/>
    <w:rsid w:val="11DE7142"/>
    <w:rsid w:val="280D0A98"/>
    <w:rsid w:val="35E42380"/>
    <w:rsid w:val="50D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254</Words>
  <Characters>266</Characters>
  <Lines>5</Lines>
  <Paragraphs>1</Paragraphs>
  <TotalTime>0</TotalTime>
  <ScaleCrop>false</ScaleCrop>
  <LinksUpToDate>false</LinksUpToDate>
  <CharactersWithSpaces>627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2023-10-07T08:28:21Z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0F363524A0D04F7EA484F138ED91D31F_12</vt:lpwstr>
  </property>
</Properties>
</file>