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zh-CN"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  <w:t>6.4质量管理体系程序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  <w:bookmarkStart w:id="3" w:name="_GoBack"/>
      <w:bookmarkEnd w:id="3"/>
    </w:p>
    <w:p>
      <w:pPr>
        <w:pStyle w:val="9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质量管理体系程序</w:t>
      </w:r>
      <w:r>
        <w:rPr>
          <w:rFonts w:hint="eastAsia"/>
          <w:b/>
          <w:bCs/>
          <w:lang w:val="en-US" w:eastAsia="zh-CN"/>
        </w:rPr>
        <w:t>清单</w:t>
      </w:r>
    </w:p>
    <w:p>
      <w:pPr>
        <w:pStyle w:val="9"/>
        <w:jc w:val="both"/>
        <w:rPr>
          <w:rFonts w:hint="eastAsia"/>
          <w:b/>
          <w:bCs/>
          <w:lang w:val="en-US" w:eastAsia="zh-CN"/>
        </w:rPr>
      </w:pPr>
    </w:p>
    <w:p>
      <w:pPr>
        <w:pStyle w:val="9"/>
        <w:jc w:val="both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{</w:t>
      </w:r>
    </w:p>
    <w:p>
      <w:pPr>
        <w:pStyle w:val="9"/>
        <w:jc w:val="center"/>
        <w:rPr>
          <w:rFonts w:hint="eastAsia"/>
          <w:b/>
          <w:bCs/>
          <w:i/>
          <w:iCs/>
          <w:color w:val="0000FF"/>
          <w:lang w:val="en-US" w:eastAsia="zh-CN"/>
        </w:rPr>
      </w:pPr>
    </w:p>
    <w:tbl>
      <w:tblPr>
        <w:tblStyle w:val="6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5"/>
        <w:gridCol w:w="1905"/>
        <w:gridCol w:w="13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文件版本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ind w:firstLine="422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质量手册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见附件6.4-1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ind w:firstLine="422" w:firstLineChars="20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质量方针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ind w:firstLine="422" w:firstLineChars="20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质量目标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bookmarkStart w:id="1" w:name="OLE_LINK2" w:colFirst="1" w:colLast="3"/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见附件6.4-4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记录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见附件6.4-</w:t>
            </w: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</w:tbl>
    <w:p>
      <w:pPr>
        <w:pStyle w:val="9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9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}</w:t>
      </w: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</w:rPr>
        <w:t>用于建立和维护质量管理体系的高层级质量管理体系程序，包括质量手册、质量方针、质量目标和文件及记录控制程序。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【体系模板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内部的体系文件，或者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龙德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的医械宝质量体系模板；】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C947044"/>
    <w:rsid w:val="1E907AE9"/>
    <w:rsid w:val="3B07083A"/>
    <w:rsid w:val="41937E7B"/>
    <w:rsid w:val="42491C0F"/>
    <w:rsid w:val="46561FD1"/>
    <w:rsid w:val="4B950155"/>
    <w:rsid w:val="543A6A17"/>
    <w:rsid w:val="5854681A"/>
    <w:rsid w:val="5B3D4524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2023-04-20T06:21:40Z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