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eastAsia" w:cs="Times New Roman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  <w:lang w:val="en-US" w:eastAsia="zh-CN"/>
        </w:rPr>
        <w:t>.3</w:t>
      </w:r>
      <w:r>
        <w:rPr>
          <w:rFonts w:hint="eastAsia" w:cs="Times New Roman"/>
          <w:b/>
          <w:bCs/>
          <w:kern w:val="0"/>
          <w:sz w:val="36"/>
          <w:szCs w:val="36"/>
          <w:lang w:val="en-US" w:eastAsia="zh-CN"/>
        </w:rPr>
        <w:t>其他资料</w:t>
      </w:r>
    </w:p>
    <w:p>
      <w:pPr>
        <w:pStyle w:val="9"/>
        <w:rPr>
          <w:rFonts w:hint="eastAsia"/>
          <w:lang w:eastAsia="zh-CN"/>
        </w:rPr>
      </w:pPr>
    </w:p>
    <w:p>
      <w:pPr>
        <w:pStyle w:val="9"/>
        <w:rPr>
          <w:rFonts w:hint="eastAsia"/>
          <w:lang w:eastAsia="zh-CN"/>
        </w:rPr>
      </w:pPr>
    </w:p>
    <w:p>
      <w:pPr>
        <w:pStyle w:val="9"/>
        <w:rPr>
          <w:rFonts w:hint="eastAsia"/>
          <w:lang w:eastAsia="zh-CN"/>
        </w:rPr>
      </w:pPr>
    </w:p>
    <w:p>
      <w:pPr>
        <w:pStyle w:val="9"/>
        <w:rPr>
          <w:rFonts w:hint="eastAsia"/>
          <w:lang w:eastAsia="zh-CN"/>
        </w:rPr>
      </w:pPr>
    </w:p>
    <w:p>
      <w:pPr>
        <w:pStyle w:val="9"/>
        <w:rPr>
          <w:rFonts w:hint="eastAsia"/>
          <w:lang w:eastAsia="zh-CN"/>
        </w:rPr>
      </w:pPr>
    </w:p>
    <w:p>
      <w:pPr>
        <w:pStyle w:val="9"/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eastAsia="黑体"/>
          <w:b w:val="0"/>
          <w:bCs w:val="0"/>
          <w:i/>
          <w:iCs/>
          <w:color w:val="0000FF"/>
          <w:kern w:val="44"/>
          <w:sz w:val="21"/>
          <w:szCs w:val="21"/>
          <w:lang w:val="zh-CN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pStyle w:val="2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(</w:t>
      </w:r>
    </w:p>
    <w:p>
      <w:pPr>
        <w:pStyle w:val="2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不适用</w:t>
      </w:r>
    </w:p>
    <w:p>
      <w:pPr>
        <w:pStyle w:val="2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)</w:t>
      </w: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【</w:t>
      </w: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如适用，提供相应项目评价资料的摘要、报告和数据。</w:t>
      </w:r>
    </w:p>
    <w:p>
      <w:pPr>
        <w:pStyle w:val="2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】</w:t>
      </w: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7397FCD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21B627F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92</Words>
  <Characters>129</Characters>
  <Lines>1</Lines>
  <Paragraphs>1</Paragraphs>
  <TotalTime>0</TotalTime>
  <ScaleCrop>false</ScaleCrop>
  <LinksUpToDate>false</LinksUpToDate>
  <CharactersWithSpaces>129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2023-04-20T06:13:25Z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