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0"/>
        <w:rPr>
          <w:rFonts w:hint="eastAsia" w:eastAsia="黑体"/>
          <w:b/>
          <w:bCs w:val="0"/>
          <w:kern w:val="44"/>
          <w:sz w:val="32"/>
          <w:szCs w:val="44"/>
          <w:lang w:val="en-US" w:eastAsia="zh-CN"/>
        </w:rPr>
      </w:pPr>
      <w:r>
        <w:rPr>
          <w:rFonts w:hint="eastAsia" w:eastAsia="黑体"/>
          <w:b/>
          <w:bCs w:val="0"/>
          <w:kern w:val="44"/>
          <w:sz w:val="32"/>
          <w:szCs w:val="44"/>
          <w:lang w:val="en-US" w:eastAsia="zh-CN"/>
        </w:rPr>
        <w:t>说明书、标签章节目录</w:t>
      </w: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outlineLvl w:val="0"/>
        <w:rPr>
          <w:rFonts w:hint="eastAsia" w:eastAsia="黑体"/>
          <w:bCs/>
          <w:i w:val="0"/>
          <w:iCs w:val="0"/>
          <w:color w:val="auto"/>
          <w:kern w:val="44"/>
          <w:sz w:val="21"/>
          <w:szCs w:val="21"/>
          <w:lang w:val="en-US" w:eastAsia="zh-CN"/>
        </w:rPr>
      </w:pPr>
      <w:r>
        <w:rPr>
          <w:rFonts w:hint="eastAsia" w:eastAsia="黑体"/>
          <w:bCs/>
          <w:i w:val="0"/>
          <w:iCs w:val="0"/>
          <w:color w:val="auto"/>
          <w:kern w:val="44"/>
          <w:sz w:val="21"/>
          <w:szCs w:val="21"/>
          <w:lang w:val="en-US" w:eastAsia="zh-CN"/>
        </w:rPr>
        <w:t>{此处放入说明书、标签章节目录}</w:t>
      </w: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outlineLvl w:val="0"/>
        <w:rPr>
          <w:rFonts w:hint="eastAsia"/>
          <w:lang w:val="zh-CN"/>
        </w:rPr>
      </w:pPr>
      <w:r>
        <w:rPr>
          <w:rFonts w:hint="eastAsia" w:eastAsia="黑体"/>
          <w:bCs/>
          <w:i/>
          <w:iCs/>
          <w:color w:val="0070C0"/>
          <w:kern w:val="44"/>
          <w:sz w:val="21"/>
          <w:szCs w:val="21"/>
          <w:lang w:val="zh-CN"/>
        </w:rPr>
        <w:t>【此份资料的适用情况是：</w:t>
      </w:r>
      <w:r>
        <w:rPr>
          <w:rFonts w:hint="eastAsia" w:eastAsia="黑体"/>
          <w:bCs/>
          <w:i/>
          <w:iCs/>
          <w:color w:val="0070C0"/>
          <w:kern w:val="44"/>
          <w:sz w:val="21"/>
          <w:szCs w:val="21"/>
          <w:lang w:val="en-US" w:eastAsia="zh-CN"/>
        </w:rPr>
        <w:t>C</w:t>
      </w:r>
      <w:r>
        <w:rPr>
          <w:rFonts w:hint="eastAsia" w:eastAsia="黑体"/>
          <w:bCs/>
          <w:i/>
          <w:iCs/>
          <w:color w:val="0070C0"/>
          <w:kern w:val="44"/>
          <w:sz w:val="21"/>
          <w:szCs w:val="21"/>
          <w:lang w:val="zh-CN"/>
        </w:rPr>
        <w:t>R。如不适用，可以不提供该资料】</w:t>
      </w: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outlineLvl w:val="0"/>
        <w:rPr>
          <w:rFonts w:hint="eastAsia"/>
          <w:color w:val="0B5FD1"/>
          <w:lang w:val="en-US" w:eastAsia="zh-CN"/>
        </w:rPr>
      </w:pPr>
      <w:r>
        <w:rPr>
          <w:rFonts w:hint="eastAsia" w:eastAsia="黑体"/>
          <w:bCs/>
          <w:i/>
          <w:iCs/>
          <w:color w:val="1D41D5"/>
          <w:kern w:val="44"/>
          <w:sz w:val="21"/>
          <w:szCs w:val="21"/>
          <w:lang w:val="zh-CN"/>
        </w:rPr>
        <w:t>（以下为参考案例：</w:t>
      </w:r>
      <w:r>
        <w:rPr>
          <w:rFonts w:hint="eastAsia"/>
          <w:color w:val="0B5FD1"/>
          <w:lang w:val="en-US" w:eastAsia="zh-CN"/>
        </w:rPr>
        <w:t>）</w:t>
      </w:r>
    </w:p>
    <w:p>
      <w:pPr>
        <w:pStyle w:val="2"/>
        <w:rPr>
          <w:rFonts w:hint="eastAsia"/>
          <w:color w:val="0B5FD1"/>
          <w:lang w:val="en-US" w:eastAsia="zh-CN"/>
        </w:rPr>
      </w:pPr>
    </w:p>
    <w:tbl>
      <w:tblPr>
        <w:tblStyle w:val="5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6"/>
        <w:gridCol w:w="1727"/>
        <w:gridCol w:w="627"/>
        <w:gridCol w:w="1250"/>
        <w:gridCol w:w="1251"/>
        <w:gridCol w:w="1233"/>
        <w:gridCol w:w="8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tblHeader/>
          <w:jc w:val="center"/>
        </w:trPr>
        <w:tc>
          <w:tcPr>
            <w:tcW w:w="1546" w:type="dxa"/>
            <w:vMerge w:val="restart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cs="Times New Roman"/>
                <w:b/>
                <w:bCs/>
                <w:color w:val="1D41D5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1D41D5"/>
                <w:kern w:val="0"/>
                <w:sz w:val="21"/>
                <w:szCs w:val="21"/>
              </w:rPr>
              <w:t>RPS目录</w:t>
            </w:r>
          </w:p>
        </w:tc>
        <w:tc>
          <w:tcPr>
            <w:tcW w:w="1727" w:type="dxa"/>
            <w:vMerge w:val="restart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1D41D5"/>
                <w:kern w:val="0"/>
                <w:sz w:val="21"/>
                <w:szCs w:val="21"/>
              </w:rPr>
              <w:t>标题</w:t>
            </w:r>
          </w:p>
        </w:tc>
        <w:tc>
          <w:tcPr>
            <w:tcW w:w="627" w:type="dxa"/>
            <w:vMerge w:val="restart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1D41D5"/>
                <w:kern w:val="0"/>
                <w:sz w:val="21"/>
                <w:szCs w:val="21"/>
              </w:rPr>
              <w:t>适用情况</w:t>
            </w:r>
          </w:p>
        </w:tc>
        <w:tc>
          <w:tcPr>
            <w:tcW w:w="1250" w:type="dxa"/>
            <w:vMerge w:val="restart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1D41D5"/>
                <w:kern w:val="0"/>
                <w:sz w:val="21"/>
                <w:szCs w:val="21"/>
              </w:rPr>
              <w:t>上传文件名称</w:t>
            </w:r>
          </w:p>
        </w:tc>
        <w:tc>
          <w:tcPr>
            <w:tcW w:w="2484" w:type="dxa"/>
            <w:gridSpan w:val="2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1D41D5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1D41D5"/>
                <w:kern w:val="0"/>
                <w:sz w:val="21"/>
                <w:szCs w:val="21"/>
              </w:rPr>
              <w:t>上传文件页码</w:t>
            </w:r>
          </w:p>
          <w:p>
            <w:pPr>
              <w:overflowPunct w:val="0"/>
              <w:jc w:val="center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</w:rPr>
            </w:pPr>
          </w:p>
        </w:tc>
        <w:tc>
          <w:tcPr>
            <w:tcW w:w="888" w:type="dxa"/>
            <w:vMerge w:val="restart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1D41D5"/>
                <w:kern w:val="0"/>
                <w:sz w:val="21"/>
                <w:szCs w:val="21"/>
              </w:rPr>
              <w:t>CR目录是否适用</w:t>
            </w:r>
            <w:r>
              <w:rPr>
                <w:rFonts w:hint="default" w:ascii="Times New Roman" w:hAnsi="Times New Roman" w:cs="Times New Roman"/>
                <w:b/>
                <w:bCs/>
                <w:color w:val="1D41D5"/>
                <w:kern w:val="0"/>
                <w:sz w:val="21"/>
                <w:szCs w:val="21"/>
                <w:lang w:eastAsia="zh-CN"/>
              </w:rPr>
              <w:t>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  <w:tblHeader/>
          <w:jc w:val="center"/>
        </w:trPr>
        <w:tc>
          <w:tcPr>
            <w:tcW w:w="1546" w:type="dxa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1D41D5"/>
                <w:kern w:val="0"/>
                <w:sz w:val="21"/>
                <w:szCs w:val="21"/>
              </w:rPr>
            </w:pPr>
          </w:p>
        </w:tc>
        <w:tc>
          <w:tcPr>
            <w:tcW w:w="1727" w:type="dxa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</w:rPr>
            </w:pPr>
          </w:p>
        </w:tc>
        <w:tc>
          <w:tcPr>
            <w:tcW w:w="627" w:type="dxa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</w:rPr>
            </w:pPr>
          </w:p>
        </w:tc>
        <w:tc>
          <w:tcPr>
            <w:tcW w:w="1250" w:type="dxa"/>
            <w:vMerge w:val="continue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</w:rPr>
            </w:pPr>
          </w:p>
        </w:tc>
        <w:tc>
          <w:tcPr>
            <w:tcW w:w="1251" w:type="dxa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</w:rPr>
            </w:pPr>
            <w:r>
              <w:rPr>
                <w:rFonts w:hint="eastAsia" w:cs="Times New Roman"/>
                <w:b/>
                <w:bCs/>
                <w:color w:val="1D41D5"/>
                <w:kern w:val="0"/>
                <w:sz w:val="21"/>
                <w:szCs w:val="21"/>
                <w:lang w:val="en-US" w:eastAsia="zh-CN"/>
              </w:rPr>
              <w:t>起始页</w:t>
            </w:r>
          </w:p>
        </w:tc>
        <w:tc>
          <w:tcPr>
            <w:tcW w:w="1233" w:type="dxa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</w:rPr>
            </w:pPr>
            <w:r>
              <w:rPr>
                <w:rFonts w:hint="eastAsia" w:cs="Times New Roman"/>
                <w:b/>
                <w:bCs/>
                <w:color w:val="1D41D5"/>
                <w:kern w:val="0"/>
                <w:sz w:val="21"/>
                <w:szCs w:val="21"/>
                <w:lang w:val="en-US" w:eastAsia="zh-CN"/>
              </w:rPr>
              <w:t>结束页</w:t>
            </w:r>
          </w:p>
        </w:tc>
        <w:tc>
          <w:tcPr>
            <w:tcW w:w="888" w:type="dxa"/>
            <w:vMerge w:val="continue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  <w:jc w:val="center"/>
        </w:trPr>
        <w:tc>
          <w:tcPr>
            <w:tcW w:w="8522" w:type="dxa"/>
            <w:gridSpan w:val="7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1D41D5"/>
                <w:kern w:val="0"/>
                <w:sz w:val="21"/>
                <w:szCs w:val="21"/>
              </w:rPr>
              <w:t>第5章——说明书、标签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  <w:jc w:val="center"/>
        </w:trPr>
        <w:tc>
          <w:tcPr>
            <w:tcW w:w="1546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1D41D5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1D41D5"/>
                <w:kern w:val="0"/>
                <w:sz w:val="21"/>
                <w:szCs w:val="21"/>
              </w:rPr>
              <w:t>CH5.01</w:t>
            </w:r>
          </w:p>
        </w:tc>
        <w:tc>
          <w:tcPr>
            <w:tcW w:w="1727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</w:rPr>
              <w:t>章节目录</w:t>
            </w:r>
          </w:p>
        </w:tc>
        <w:tc>
          <w:tcPr>
            <w:tcW w:w="627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</w:rPr>
              <w:t>CR</w:t>
            </w:r>
          </w:p>
        </w:tc>
        <w:tc>
          <w:tcPr>
            <w:tcW w:w="1250" w:type="dxa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</w:rPr>
              <w:t xml:space="preserve"> 说明书、标签章节目录</w:t>
            </w:r>
          </w:p>
        </w:tc>
        <w:tc>
          <w:tcPr>
            <w:tcW w:w="1251" w:type="dxa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</w:rPr>
              <w:t>CH5.</w:t>
            </w:r>
            <w:r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</w:rPr>
              <w:t>1</w:t>
            </w: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/>
              </w:rPr>
              <w:t>-1</w:t>
            </w:r>
          </w:p>
        </w:tc>
        <w:tc>
          <w:tcPr>
            <w:tcW w:w="1233" w:type="dxa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</w:rPr>
              <w:t>CH5.</w:t>
            </w:r>
            <w:r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</w:rPr>
              <w:t>1</w:t>
            </w: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/>
              </w:rPr>
              <w:t>-</w:t>
            </w:r>
            <w:r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lang w:val="en-US" w:eastAsia="zh-CN"/>
              </w:rPr>
              <w:t>X</w:t>
            </w:r>
          </w:p>
        </w:tc>
        <w:tc>
          <w:tcPr>
            <w:tcW w:w="888" w:type="dxa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lang w:val="en-US" w:eastAsia="zh-CN"/>
              </w:rPr>
              <w:t>适用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  <w:jc w:val="center"/>
        </w:trPr>
        <w:tc>
          <w:tcPr>
            <w:tcW w:w="1546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1D41D5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1D41D5"/>
                <w:kern w:val="0"/>
                <w:sz w:val="21"/>
                <w:szCs w:val="21"/>
              </w:rPr>
              <w:t>CH5.02</w:t>
            </w:r>
          </w:p>
        </w:tc>
        <w:tc>
          <w:tcPr>
            <w:tcW w:w="1727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</w:rPr>
              <w:t>产品/包装标签</w:t>
            </w:r>
          </w:p>
        </w:tc>
        <w:tc>
          <w:tcPr>
            <w:tcW w:w="627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lang w:val="en-US" w:eastAsia="zh-CN"/>
              </w:rPr>
              <w:t>R</w:t>
            </w:r>
          </w:p>
        </w:tc>
        <w:tc>
          <w:tcPr>
            <w:tcW w:w="1250" w:type="dxa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</w:rPr>
              <w:t>产品</w:t>
            </w:r>
            <w:r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lang w:val="en-US" w:eastAsia="zh-CN"/>
              </w:rPr>
              <w:t>/</w:t>
            </w:r>
            <w:r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lang w:eastAsia="zh-CN"/>
              </w:rPr>
              <w:t>包装</w:t>
            </w:r>
            <w:r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lang w:val="en-US" w:eastAsia="zh-CN"/>
              </w:rPr>
              <w:t>标签</w:t>
            </w:r>
          </w:p>
        </w:tc>
        <w:tc>
          <w:tcPr>
            <w:tcW w:w="1251" w:type="dxa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lang w:val="en-US" w:eastAsia="zh-CN"/>
              </w:rPr>
              <w:t>CH5.02-1</w:t>
            </w:r>
          </w:p>
        </w:tc>
        <w:tc>
          <w:tcPr>
            <w:tcW w:w="1233" w:type="dxa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lang w:val="en-US" w:eastAsia="zh-CN"/>
              </w:rPr>
              <w:t>CH5.02-X</w:t>
            </w:r>
          </w:p>
        </w:tc>
        <w:tc>
          <w:tcPr>
            <w:tcW w:w="888" w:type="dxa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1D41D5"/>
                <w:kern w:val="0"/>
                <w:sz w:val="21"/>
                <w:szCs w:val="21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  <w:jc w:val="center"/>
        </w:trPr>
        <w:tc>
          <w:tcPr>
            <w:tcW w:w="1546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1D41D5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1D41D5"/>
                <w:kern w:val="0"/>
                <w:sz w:val="21"/>
                <w:szCs w:val="21"/>
              </w:rPr>
              <w:t>CH5.03</w:t>
            </w:r>
          </w:p>
        </w:tc>
        <w:tc>
          <w:tcPr>
            <w:tcW w:w="1727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</w:rPr>
              <w:t>包装说明/使用说明书</w:t>
            </w:r>
          </w:p>
        </w:tc>
        <w:tc>
          <w:tcPr>
            <w:tcW w:w="627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lang w:val="en-US" w:eastAsia="zh-CN"/>
              </w:rPr>
              <w:t>R</w:t>
            </w:r>
          </w:p>
        </w:tc>
        <w:tc>
          <w:tcPr>
            <w:tcW w:w="1250" w:type="dxa"/>
            <w:shd w:val="clear" w:color="auto" w:fill="FFFFFF"/>
            <w:noWrap w:val="0"/>
            <w:vAlign w:val="center"/>
          </w:tcPr>
          <w:p>
            <w:pPr>
              <w:overflowPunct w:val="0"/>
              <w:jc w:val="both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</w:rPr>
              <w:t>包装说明/使用说明书</w:t>
            </w:r>
          </w:p>
        </w:tc>
        <w:tc>
          <w:tcPr>
            <w:tcW w:w="1251" w:type="dxa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lang w:val="en-US" w:eastAsia="zh-CN" w:bidi="ar-SA"/>
              </w:rPr>
              <w:t>CH5.03-1</w:t>
            </w:r>
          </w:p>
        </w:tc>
        <w:tc>
          <w:tcPr>
            <w:tcW w:w="1233" w:type="dxa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lang w:val="en-US" w:eastAsia="zh-CN" w:bidi="ar-SA"/>
              </w:rPr>
              <w:t>CH5.03-</w:t>
            </w:r>
            <w:r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lang w:val="en-US" w:eastAsia="zh-CN"/>
              </w:rPr>
              <w:t>X</w:t>
            </w:r>
          </w:p>
        </w:tc>
        <w:tc>
          <w:tcPr>
            <w:tcW w:w="888" w:type="dxa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1D41D5"/>
                <w:kern w:val="0"/>
                <w:sz w:val="21"/>
                <w:szCs w:val="21"/>
                <w:lang w:val="en-US" w:eastAsia="zh-CN" w:bidi="ar-SA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  <w:jc w:val="center"/>
        </w:trPr>
        <w:tc>
          <w:tcPr>
            <w:tcW w:w="1546" w:type="dxa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cs="Times New Roman"/>
                <w:b/>
                <w:bCs/>
                <w:color w:val="1D41D5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1D41D5"/>
                <w:kern w:val="0"/>
                <w:sz w:val="21"/>
                <w:szCs w:val="21"/>
              </w:rPr>
              <w:t>CH5.04</w:t>
            </w:r>
          </w:p>
        </w:tc>
        <w:tc>
          <w:tcPr>
            <w:tcW w:w="1727" w:type="dxa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</w:rPr>
              <w:t>电子说明书</w:t>
            </w:r>
          </w:p>
        </w:tc>
        <w:tc>
          <w:tcPr>
            <w:tcW w:w="627" w:type="dxa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</w:rPr>
              <w:t>NR</w:t>
            </w:r>
          </w:p>
        </w:tc>
        <w:tc>
          <w:tcPr>
            <w:tcW w:w="1250" w:type="dxa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1251" w:type="dxa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1233" w:type="dxa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888" w:type="dxa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  <w:jc w:val="center"/>
        </w:trPr>
        <w:tc>
          <w:tcPr>
            <w:tcW w:w="1546" w:type="dxa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cs="Times New Roman"/>
                <w:b/>
                <w:bCs/>
                <w:color w:val="1D41D5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1D41D5"/>
                <w:kern w:val="0"/>
                <w:sz w:val="21"/>
                <w:szCs w:val="21"/>
              </w:rPr>
              <w:t>CH5.05</w:t>
            </w:r>
          </w:p>
        </w:tc>
        <w:tc>
          <w:tcPr>
            <w:tcW w:w="1727" w:type="dxa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</w:rPr>
              <w:t>医生说明书</w:t>
            </w:r>
          </w:p>
        </w:tc>
        <w:tc>
          <w:tcPr>
            <w:tcW w:w="627" w:type="dxa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</w:rPr>
              <w:t>CR</w:t>
            </w:r>
          </w:p>
        </w:tc>
        <w:tc>
          <w:tcPr>
            <w:tcW w:w="1250" w:type="dxa"/>
            <w:shd w:val="clear" w:color="auto" w:fill="FFFFFF"/>
            <w:noWrap w:val="0"/>
            <w:vAlign w:val="center"/>
          </w:tcPr>
          <w:p>
            <w:pPr>
              <w:overflowPunct w:val="0"/>
              <w:jc w:val="both"/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</w:rPr>
              <w:t>医生说明书</w:t>
            </w:r>
          </w:p>
        </w:tc>
        <w:tc>
          <w:tcPr>
            <w:tcW w:w="1251" w:type="dxa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lang w:val="en-US" w:eastAsia="zh-CN" w:bidi="ar-SA"/>
              </w:rPr>
              <w:t>CH5.05-1</w:t>
            </w:r>
          </w:p>
        </w:tc>
        <w:tc>
          <w:tcPr>
            <w:tcW w:w="1233" w:type="dxa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lang w:val="en-US" w:eastAsia="zh-CN" w:bidi="ar-SA"/>
              </w:rPr>
              <w:t>CH5.05-</w:t>
            </w:r>
            <w:r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lang w:val="en-US" w:eastAsia="zh-CN"/>
              </w:rPr>
              <w:t>X</w:t>
            </w:r>
          </w:p>
        </w:tc>
        <w:tc>
          <w:tcPr>
            <w:tcW w:w="888" w:type="dxa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lang w:val="en-US" w:eastAsia="zh-CN"/>
              </w:rPr>
              <w:t>适用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  <w:jc w:val="center"/>
        </w:trPr>
        <w:tc>
          <w:tcPr>
            <w:tcW w:w="1546" w:type="dxa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cs="Times New Roman"/>
                <w:b/>
                <w:bCs/>
                <w:color w:val="1D41D5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1D41D5"/>
                <w:kern w:val="0"/>
                <w:sz w:val="21"/>
                <w:szCs w:val="21"/>
              </w:rPr>
              <w:t>CH5.06</w:t>
            </w:r>
          </w:p>
        </w:tc>
        <w:tc>
          <w:tcPr>
            <w:tcW w:w="1727" w:type="dxa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</w:rPr>
              <w:t>患者说明书</w:t>
            </w:r>
          </w:p>
        </w:tc>
        <w:tc>
          <w:tcPr>
            <w:tcW w:w="627" w:type="dxa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</w:rPr>
              <w:t>CR</w:t>
            </w:r>
          </w:p>
        </w:tc>
        <w:tc>
          <w:tcPr>
            <w:tcW w:w="1250" w:type="dxa"/>
            <w:shd w:val="clear" w:color="auto" w:fill="FFFFFF"/>
            <w:noWrap w:val="0"/>
            <w:vAlign w:val="center"/>
          </w:tcPr>
          <w:p>
            <w:pPr>
              <w:overflowPunct w:val="0"/>
              <w:jc w:val="both"/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</w:rPr>
              <w:t>患者说明书</w:t>
            </w:r>
          </w:p>
        </w:tc>
        <w:tc>
          <w:tcPr>
            <w:tcW w:w="1251" w:type="dxa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lang w:val="en-US" w:eastAsia="zh-CN" w:bidi="ar-SA"/>
              </w:rPr>
              <w:t>CH5.06-1</w:t>
            </w:r>
          </w:p>
        </w:tc>
        <w:tc>
          <w:tcPr>
            <w:tcW w:w="1233" w:type="dxa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lang w:val="en-US" w:eastAsia="zh-CN" w:bidi="ar-SA"/>
              </w:rPr>
              <w:t>CH5.06-</w:t>
            </w:r>
            <w:r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lang w:val="en-US" w:eastAsia="zh-CN"/>
              </w:rPr>
              <w:t>X</w:t>
            </w:r>
          </w:p>
        </w:tc>
        <w:tc>
          <w:tcPr>
            <w:tcW w:w="888" w:type="dxa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lang w:val="en-US" w:eastAsia="zh-CN"/>
              </w:rPr>
              <w:t>适用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  <w:jc w:val="center"/>
        </w:trPr>
        <w:tc>
          <w:tcPr>
            <w:tcW w:w="1546" w:type="dxa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cs="Times New Roman"/>
                <w:b/>
                <w:bCs/>
                <w:color w:val="1D41D5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1D41D5"/>
                <w:kern w:val="0"/>
                <w:sz w:val="21"/>
                <w:szCs w:val="21"/>
              </w:rPr>
              <w:t>CH5.07</w:t>
            </w:r>
          </w:p>
        </w:tc>
        <w:tc>
          <w:tcPr>
            <w:tcW w:w="1727" w:type="dxa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</w:rPr>
              <w:t>技术说明书</w:t>
            </w:r>
          </w:p>
        </w:tc>
        <w:tc>
          <w:tcPr>
            <w:tcW w:w="627" w:type="dxa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</w:rPr>
              <w:t>CR</w:t>
            </w:r>
          </w:p>
        </w:tc>
        <w:tc>
          <w:tcPr>
            <w:tcW w:w="1250" w:type="dxa"/>
            <w:shd w:val="clear" w:color="auto" w:fill="FFFFFF"/>
            <w:noWrap w:val="0"/>
            <w:vAlign w:val="center"/>
          </w:tcPr>
          <w:p>
            <w:pPr>
              <w:overflowPunct w:val="0"/>
              <w:jc w:val="both"/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</w:rPr>
              <w:t>技术说明书</w:t>
            </w:r>
          </w:p>
        </w:tc>
        <w:tc>
          <w:tcPr>
            <w:tcW w:w="1251" w:type="dxa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lang w:val="en-US" w:eastAsia="zh-CN" w:bidi="ar-SA"/>
              </w:rPr>
              <w:t>CH5.07-1</w:t>
            </w:r>
          </w:p>
        </w:tc>
        <w:tc>
          <w:tcPr>
            <w:tcW w:w="1233" w:type="dxa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lang w:val="en-US" w:eastAsia="zh-CN" w:bidi="ar-SA"/>
              </w:rPr>
              <w:t>CH5.07-</w:t>
            </w:r>
            <w:r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lang w:val="en-US" w:eastAsia="zh-CN"/>
              </w:rPr>
              <w:t>X</w:t>
            </w:r>
          </w:p>
        </w:tc>
        <w:tc>
          <w:tcPr>
            <w:tcW w:w="888" w:type="dxa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lang w:val="en-US" w:eastAsia="zh-CN"/>
              </w:rPr>
              <w:t>适用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  <w:jc w:val="center"/>
        </w:trPr>
        <w:tc>
          <w:tcPr>
            <w:tcW w:w="1546" w:type="dxa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cs="Times New Roman"/>
                <w:b/>
                <w:bCs/>
                <w:color w:val="1D41D5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1D41D5"/>
                <w:kern w:val="0"/>
                <w:sz w:val="21"/>
                <w:szCs w:val="21"/>
              </w:rPr>
              <w:t>CH5.08</w:t>
            </w:r>
          </w:p>
        </w:tc>
        <w:tc>
          <w:tcPr>
            <w:tcW w:w="1727" w:type="dxa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</w:rPr>
              <w:t>患者文件</w:t>
            </w:r>
          </w:p>
          <w:p>
            <w:pPr>
              <w:overflowPunct w:val="0"/>
              <w:jc w:val="center"/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</w:rPr>
              <w:t>标贴/卡和植入登记卡</w:t>
            </w:r>
          </w:p>
        </w:tc>
        <w:tc>
          <w:tcPr>
            <w:tcW w:w="627" w:type="dxa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</w:rPr>
              <w:t>NR</w:t>
            </w:r>
          </w:p>
        </w:tc>
        <w:tc>
          <w:tcPr>
            <w:tcW w:w="1250" w:type="dxa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1251" w:type="dxa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1233" w:type="dxa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888" w:type="dxa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  <w:jc w:val="center"/>
        </w:trPr>
        <w:tc>
          <w:tcPr>
            <w:tcW w:w="1546" w:type="dxa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cs="Times New Roman"/>
                <w:b/>
                <w:bCs/>
                <w:color w:val="1D41D5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1D41D5"/>
                <w:kern w:val="0"/>
                <w:sz w:val="21"/>
                <w:szCs w:val="21"/>
              </w:rPr>
              <w:t>CH5.09</w:t>
            </w:r>
          </w:p>
        </w:tc>
        <w:tc>
          <w:tcPr>
            <w:tcW w:w="1727" w:type="dxa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</w:rPr>
              <w:t>产品宣传册</w:t>
            </w:r>
          </w:p>
        </w:tc>
        <w:tc>
          <w:tcPr>
            <w:tcW w:w="627" w:type="dxa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</w:rPr>
              <w:t>NR</w:t>
            </w:r>
          </w:p>
        </w:tc>
        <w:tc>
          <w:tcPr>
            <w:tcW w:w="1250" w:type="dxa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1251" w:type="dxa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1233" w:type="dxa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888" w:type="dxa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  <w:jc w:val="center"/>
        </w:trPr>
        <w:tc>
          <w:tcPr>
            <w:tcW w:w="1546" w:type="dxa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cs="Times New Roman"/>
                <w:b/>
                <w:bCs/>
                <w:color w:val="1D41D5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1D41D5"/>
                <w:kern w:val="0"/>
                <w:sz w:val="21"/>
                <w:szCs w:val="21"/>
              </w:rPr>
              <w:t>CH5.10</w:t>
            </w:r>
          </w:p>
        </w:tc>
        <w:tc>
          <w:tcPr>
            <w:tcW w:w="1727" w:type="dxa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</w:rPr>
              <w:t>其他说明书标签材料</w:t>
            </w:r>
          </w:p>
        </w:tc>
        <w:tc>
          <w:tcPr>
            <w:tcW w:w="627" w:type="dxa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</w:rPr>
              <w:t>CR</w:t>
            </w:r>
          </w:p>
        </w:tc>
        <w:tc>
          <w:tcPr>
            <w:tcW w:w="1250" w:type="dxa"/>
            <w:shd w:val="clear" w:color="auto" w:fill="FFFFFF"/>
            <w:noWrap w:val="0"/>
            <w:vAlign w:val="center"/>
          </w:tcPr>
          <w:p>
            <w:pPr>
              <w:overflowPunct w:val="0"/>
              <w:jc w:val="both"/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</w:rPr>
              <w:t>其他说明书标签材料</w:t>
            </w:r>
          </w:p>
        </w:tc>
        <w:tc>
          <w:tcPr>
            <w:tcW w:w="1251" w:type="dxa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lang w:val="en-US" w:eastAsia="zh-CN" w:bidi="ar-SA"/>
              </w:rPr>
              <w:t>CH5.10-1</w:t>
            </w:r>
          </w:p>
        </w:tc>
        <w:tc>
          <w:tcPr>
            <w:tcW w:w="1233" w:type="dxa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lang w:val="en-US" w:eastAsia="zh-CN" w:bidi="ar-SA"/>
              </w:rPr>
              <w:t>CH5.10-</w:t>
            </w:r>
            <w:r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lang w:val="en-US" w:eastAsia="zh-CN"/>
              </w:rPr>
              <w:t>X</w:t>
            </w:r>
          </w:p>
        </w:tc>
        <w:tc>
          <w:tcPr>
            <w:tcW w:w="888" w:type="dxa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lang w:val="en-US" w:eastAsia="zh-CN"/>
              </w:rPr>
              <w:t>适用</w:t>
            </w:r>
          </w:p>
        </w:tc>
      </w:tr>
    </w:tbl>
    <w:p>
      <w:pPr>
        <w:pStyle w:val="2"/>
        <w:rPr>
          <w:rFonts w:hint="eastAsia"/>
          <w:color w:val="0B5FD1"/>
          <w:lang w:val="en-US" w:eastAsia="zh-CN"/>
        </w:rPr>
      </w:pPr>
    </w:p>
    <w:p>
      <w:pPr>
        <w:pStyle w:val="2"/>
        <w:rPr>
          <w:rFonts w:hint="eastAsia"/>
          <w:color w:val="0B5FD1"/>
          <w:lang w:val="en-US" w:eastAsia="zh-CN"/>
        </w:rPr>
      </w:pPr>
    </w:p>
    <w:p>
      <w:pPr>
        <w:pStyle w:val="2"/>
        <w:rPr>
          <w:rFonts w:hint="eastAsia"/>
          <w:color w:val="0B5FD1"/>
          <w:lang w:val="en-US" w:eastAsia="zh-CN"/>
        </w:rPr>
      </w:pPr>
    </w:p>
    <w:p>
      <w:pPr>
        <w:pStyle w:val="2"/>
        <w:rPr>
          <w:rFonts w:hint="eastAsia"/>
          <w:color w:val="0B5FD1"/>
          <w:lang w:val="en-US" w:eastAsia="zh-CN"/>
        </w:rPr>
      </w:pPr>
    </w:p>
    <w:p>
      <w:pPr>
        <w:pStyle w:val="2"/>
        <w:rPr>
          <w:rFonts w:hint="eastAsia"/>
          <w:color w:val="0B5FD1"/>
          <w:lang w:val="en-US" w:eastAsia="zh-CN"/>
        </w:rPr>
      </w:pPr>
    </w:p>
    <w:p>
      <w:pPr>
        <w:pStyle w:val="2"/>
        <w:rPr>
          <w:rFonts w:hint="eastAsia"/>
          <w:color w:val="0B5FD1"/>
          <w:lang w:val="en-US" w:eastAsia="zh-CN"/>
        </w:rPr>
      </w:pPr>
    </w:p>
    <w:p>
      <w:pPr>
        <w:pStyle w:val="2"/>
        <w:rPr>
          <w:rFonts w:hint="eastAsia"/>
          <w:color w:val="0B5FD1"/>
          <w:lang w:val="en-US" w:eastAsia="zh-CN"/>
        </w:rPr>
      </w:pPr>
    </w:p>
    <w:p>
      <w:pPr>
        <w:pStyle w:val="2"/>
        <w:rPr>
          <w:rFonts w:hint="eastAsia"/>
          <w:color w:val="0B5FD1"/>
          <w:lang w:val="en-US" w:eastAsia="zh-CN"/>
        </w:rPr>
      </w:pPr>
    </w:p>
    <w:p>
      <w:pPr>
        <w:pStyle w:val="2"/>
        <w:rPr>
          <w:rFonts w:hint="default" w:eastAsia="Univers 57 Condensed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cript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Univers 57 Condensed">
    <w:altName w:val="宋体"/>
    <w:panose1 w:val="00000000000000000000"/>
    <w:charset w:val="86"/>
    <w:family w:val="swiss"/>
    <w:pitch w:val="default"/>
    <w:sig w:usb0="00000000" w:usb1="00000000" w:usb2="00000000" w:usb3="00000000" w:csb0="00000093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left" w:pos="6391"/>
        <w:tab w:val="clear" w:pos="4153"/>
      </w:tabs>
      <w:jc w:val="left"/>
      <w:rPr>
        <w:rFonts w:hint="eastAsia" w:ascii="宋体" w:hAnsi="宋体" w:eastAsia="宋体" w:cs="宋体"/>
        <w:b/>
        <w:bCs/>
        <w:sz w:val="18"/>
        <w:szCs w:val="18"/>
        <w:lang w:val="en-US" w:eastAsia="zh-CN"/>
      </w:rPr>
    </w:pPr>
  </w:p>
  <w:p>
    <w:pPr>
      <w:pStyle w:val="3"/>
      <w:tabs>
        <w:tab w:val="left" w:pos="6391"/>
        <w:tab w:val="clear" w:pos="4153"/>
      </w:tabs>
      <w:jc w:val="left"/>
    </w:pPr>
    <w:r>
      <w:rPr>
        <w:rFonts w:hint="eastAsia" w:ascii="宋体" w:hAnsi="宋体" w:eastAsia="宋体" w:cs="宋体"/>
        <w:b/>
        <w:bCs/>
        <w:sz w:val="18"/>
        <w:szCs w:val="18"/>
        <w:lang w:val="en-US" w:eastAsia="zh-CN"/>
      </w:rPr>
      <w:t>专业带去价值，服务赢来美誉!                                   模板仅供参考，请以法规要求为准。</w:t>
    </w:r>
    <w:r>
      <w:rPr>
        <w:sz w:val="18"/>
      </w:rPr>
      <w:pict>
        <v:shape id="_x0000_s3073" o:spid="_x0000_s3073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3"/>
                </w:pPr>
                <w:r>
                  <w:t xml:space="preserve">第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 共 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jc w:val="left"/>
      <w:textAlignment w:val="bottom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33020</wp:posOffset>
          </wp:positionH>
          <wp:positionV relativeFrom="paragraph">
            <wp:posOffset>2540</wp:posOffset>
          </wp:positionV>
          <wp:extent cx="621030" cy="613410"/>
          <wp:effectExtent l="0" t="0" r="7620" b="15240"/>
          <wp:wrapSquare wrapText="bothSides"/>
          <wp:docPr id="4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1030" cy="613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 w:ascii="宋体" w:hAnsi="宋体" w:eastAsia="宋体" w:cs="宋体"/>
        <w:b/>
        <w:bCs/>
        <w:color w:val="auto"/>
        <w:sz w:val="21"/>
        <w:szCs w:val="21"/>
      </w:rPr>
      <w:drawing>
        <wp:inline distT="0" distB="0" distL="114300" distR="114300">
          <wp:extent cx="846455" cy="608965"/>
          <wp:effectExtent l="0" t="0" r="10795" b="635"/>
          <wp:docPr id="5" name="图片 5" descr="C:\Users\Administrator\Desktop\模板图标3.png模板图标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 descr="C:\Users\Administrator\Desktop\模板图标3.png模板图标3"/>
                  <pic:cNvPicPr>
                    <a:picLocks noChangeAspect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6455" cy="6089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C00000"/>
        <w:sz w:val="21"/>
        <w:szCs w:val="21"/>
      </w:rPr>
      <w:t>医械企业一站式知识平台！</w:t>
    </w:r>
    <w:r>
      <w:rPr>
        <w:rFonts w:hint="eastAsia" w:ascii="宋体" w:hAnsi="宋体" w:eastAsia="宋体" w:cs="宋体"/>
        <w:b/>
        <w:bCs/>
        <w:color w:val="auto"/>
        <w:sz w:val="21"/>
        <w:szCs w:val="21"/>
        <w:lang w:val="en-US" w:eastAsia="zh-CN"/>
      </w:rPr>
      <w:t xml:space="preserve">                  联系龙德获取更多知识!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TYyMGU0YjA5ZTBiYTE5YWQ1OGQ3OWVlNjQ4M2E0MDQifQ=="/>
  </w:docVars>
  <w:rsids>
    <w:rsidRoot w:val="002239B9"/>
    <w:rsid w:val="000857AE"/>
    <w:rsid w:val="00086FB7"/>
    <w:rsid w:val="000D6BCA"/>
    <w:rsid w:val="002239B9"/>
    <w:rsid w:val="008D66A9"/>
    <w:rsid w:val="00B41D81"/>
    <w:rsid w:val="00DB106B"/>
    <w:rsid w:val="04D55F72"/>
    <w:rsid w:val="19DA2300"/>
    <w:rsid w:val="1E907AE9"/>
    <w:rsid w:val="268364B1"/>
    <w:rsid w:val="3B07083A"/>
    <w:rsid w:val="42491C0F"/>
    <w:rsid w:val="445931A6"/>
    <w:rsid w:val="462E437E"/>
    <w:rsid w:val="46561FD1"/>
    <w:rsid w:val="4B950155"/>
    <w:rsid w:val="543A6A17"/>
    <w:rsid w:val="5854681A"/>
    <w:rsid w:val="5B3D4524"/>
    <w:rsid w:val="638C3F6B"/>
    <w:rsid w:val="681F3395"/>
    <w:rsid w:val="6FAA0CDE"/>
    <w:rsid w:val="73041C9C"/>
    <w:rsid w:val="7E8F578B"/>
    <w:rsid w:val="BE5AE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Univers 57 Condensed" w:hAnsi="Times New Roman" w:eastAsia="Univers 57 Condensed" w:cs="Univers 57 Condensed"/>
      <w:color w:val="000000"/>
      <w:sz w:val="24"/>
      <w:szCs w:val="24"/>
      <w:lang w:val="en-US" w:eastAsia="zh-CN" w:bidi="ar-SA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99"/>
    <w:rPr>
      <w:sz w:val="18"/>
      <w:szCs w:val="18"/>
    </w:rPr>
  </w:style>
  <w:style w:type="paragraph" w:customStyle="1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2021-04-15T15:49:00Z</dcterms:created>
  <dc:creator>龙德</dc:creator>
  <cp:lastModifiedBy>DELL</cp:lastModifiedBy>
  <dcterms:modified xsi:type="dcterms:W3CDTF">2023-06-26T13:21:12Z</dcterms:modified>
  <dc:subject>医械宝模板仅供参考，具体以法规要求为准。需要更多医械宝信息请联系龙德。</dc:subject>
  <dc:title>医械宝模板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276E00956E904AD9B0009AAEEE1D5F38</vt:lpwstr>
  </property>
</Properties>
</file>