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sz w:val="48"/>
          <w:szCs w:val="48"/>
        </w:rPr>
      </w:pPr>
    </w:p>
    <w:p>
      <w:pPr>
        <w:jc w:val="center"/>
        <w:rPr>
          <w:rFonts w:hint="eastAsia" w:eastAsia="黑体"/>
          <w:sz w:val="48"/>
          <w:szCs w:val="48"/>
        </w:rPr>
      </w:pPr>
    </w:p>
    <w:p>
      <w:pPr>
        <w:jc w:val="center"/>
        <w:rPr>
          <w:rFonts w:eastAsia="黑体"/>
          <w:sz w:val="48"/>
          <w:szCs w:val="48"/>
        </w:rPr>
      </w:pPr>
      <w:r>
        <w:rPr>
          <w:rFonts w:hint="eastAsia" w:eastAsia="黑体"/>
          <w:sz w:val="48"/>
          <w:szCs w:val="48"/>
        </w:rPr>
        <w:t>人因设计研究报告</w:t>
      </w:r>
    </w:p>
    <w:p>
      <w:pPr>
        <w:spacing w:before="120" w:after="120" w:line="360" w:lineRule="auto"/>
        <w:jc w:val="center"/>
        <w:rPr>
          <w:rFonts w:hint="default" w:ascii="Times New Roman" w:hAnsi="Times New Roman" w:eastAsia="宋体" w:cs="Times New Roman"/>
          <w:sz w:val="24"/>
          <w:szCs w:val="24"/>
        </w:rPr>
      </w:pPr>
    </w:p>
    <w:p>
      <w:pPr>
        <w:spacing w:before="120" w:after="120" w:line="360" w:lineRule="auto"/>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产品名称：</w:t>
      </w:r>
      <w:r>
        <w:rPr>
          <w:rFonts w:hint="default" w:ascii="Times New Roman" w:hAnsi="Times New Roman" w:eastAsia="宋体" w:cs="Times New Roman"/>
          <w:b/>
          <w:bCs/>
          <w:i/>
          <w:iCs/>
          <w:color w:val="0000FF"/>
          <w:sz w:val="28"/>
          <w:szCs w:val="28"/>
          <w:lang w:val="en-US" w:eastAsia="zh-CN"/>
        </w:rPr>
        <w:t>{产品名称}</w:t>
      </w:r>
    </w:p>
    <w:p>
      <w:pPr>
        <w:spacing w:before="120" w:after="120" w:line="360" w:lineRule="auto"/>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产品型号：</w:t>
      </w:r>
      <w:r>
        <w:rPr>
          <w:rFonts w:hint="default" w:ascii="Times New Roman" w:hAnsi="Times New Roman" w:eastAsia="宋体" w:cs="Times New Roman"/>
          <w:b/>
          <w:bCs/>
          <w:i/>
          <w:iCs/>
          <w:color w:val="0000FF"/>
          <w:sz w:val="28"/>
          <w:szCs w:val="28"/>
          <w:lang w:val="en-US" w:eastAsia="zh-CN"/>
        </w:rPr>
        <w:t>{产品型号}</w:t>
      </w:r>
    </w:p>
    <w:p>
      <w:pPr>
        <w:spacing w:before="120" w:after="120"/>
        <w:rPr>
          <w:rFonts w:hint="default" w:ascii="Times New Roman" w:hAnsi="Times New Roman" w:eastAsia="宋体" w:cs="Times New Roman"/>
          <w:sz w:val="24"/>
          <w:szCs w:val="24"/>
        </w:rPr>
      </w:pPr>
    </w:p>
    <w:p>
      <w:pPr>
        <w:spacing w:before="120" w:after="120"/>
        <w:jc w:val="center"/>
        <w:rPr>
          <w:rFonts w:hint="default" w:ascii="Times New Roman" w:hAnsi="Times New Roman" w:eastAsia="宋体" w:cs="Times New Roman"/>
          <w:sz w:val="24"/>
          <w:szCs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3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pPr>
              <w:spacing w:before="120" w:after="120" w:line="192" w:lineRule="auto"/>
              <w:jc w:val="left"/>
              <w:rPr>
                <w:rFonts w:hint="default" w:ascii="Times New Roman" w:hAnsi="Times New Roman" w:eastAsia="宋体" w:cs="Times New Roman"/>
                <w:b/>
                <w:bCs/>
                <w:sz w:val="24"/>
                <w:szCs w:val="24"/>
              </w:rPr>
            </w:pPr>
            <w:r>
              <w:rPr>
                <w:rFonts w:hint="default" w:ascii="Times New Roman" w:hAnsi="Times New Roman" w:eastAsia="宋体" w:cs="Times New Roman"/>
                <w:b/>
                <w:sz w:val="24"/>
                <w:szCs w:val="24"/>
                <w:shd w:val="clear" w:color="auto" w:fill="FFFFFF"/>
              </w:rPr>
              <w:t>报告编号:</w:t>
            </w:r>
          </w:p>
        </w:tc>
        <w:tc>
          <w:tcPr>
            <w:tcW w:w="3301" w:type="dxa"/>
            <w:vAlign w:val="center"/>
          </w:tcPr>
          <w:p>
            <w:pPr>
              <w:spacing w:before="120" w:after="120" w:line="360" w:lineRule="auto"/>
              <w:jc w:val="left"/>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656" w:type="dxa"/>
            <w:vAlign w:val="center"/>
          </w:tcPr>
          <w:p>
            <w:pPr>
              <w:spacing w:before="120" w:after="120" w:line="192" w:lineRule="auto"/>
              <w:jc w:val="left"/>
              <w:rPr>
                <w:rFonts w:hint="default" w:ascii="Times New Roman" w:hAnsi="Times New Roman" w:eastAsia="宋体" w:cs="Times New Roman"/>
                <w:b/>
                <w:sz w:val="24"/>
                <w:szCs w:val="24"/>
                <w:shd w:val="clear" w:color="auto" w:fill="FFFFFF"/>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"javascript:;"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sz w:val="24"/>
                <w:szCs w:val="24"/>
                <w:shd w:val="clear" w:color="auto" w:fill="FFFFFF"/>
              </w:rPr>
              <w:t>版    本</w:t>
            </w:r>
            <w:r>
              <w:rPr>
                <w:rFonts w:hint="default" w:ascii="Times New Roman" w:hAnsi="Times New Roman" w:eastAsia="宋体" w:cs="Times New Roman"/>
                <w:b/>
                <w:sz w:val="24"/>
                <w:szCs w:val="24"/>
                <w:shd w:val="clear" w:color="auto" w:fill="FFFFFF"/>
              </w:rPr>
              <w:fldChar w:fldCharType="end"/>
            </w:r>
            <w:r>
              <w:rPr>
                <w:rFonts w:hint="default" w:ascii="Times New Roman" w:hAnsi="Times New Roman" w:eastAsia="宋体" w:cs="Times New Roman"/>
                <w:b/>
                <w:sz w:val="24"/>
                <w:szCs w:val="24"/>
                <w:shd w:val="clear" w:color="auto" w:fill="FFFFFF"/>
              </w:rPr>
              <w:t>:</w:t>
            </w:r>
          </w:p>
        </w:tc>
        <w:tc>
          <w:tcPr>
            <w:tcW w:w="3301" w:type="dxa"/>
            <w:vAlign w:val="center"/>
          </w:tcPr>
          <w:p>
            <w:pPr>
              <w:spacing w:before="120" w:after="120" w:line="360" w:lineRule="auto"/>
              <w:jc w:val="left"/>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(V1.0)</w:t>
            </w:r>
          </w:p>
        </w:tc>
      </w:tr>
    </w:tbl>
    <w:p>
      <w:pPr>
        <w:spacing w:before="120" w:after="120"/>
        <w:rPr>
          <w:rFonts w:hint="default" w:ascii="Times New Roman" w:hAnsi="Times New Roman" w:eastAsia="宋体" w:cs="Times New Roman"/>
          <w:sz w:val="24"/>
          <w:szCs w:val="24"/>
        </w:rPr>
      </w:pPr>
    </w:p>
    <w:p>
      <w:pPr>
        <w:spacing w:before="120" w:after="120"/>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1680" w:firstLineChars="700"/>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lang w:val="en-US" w:eastAsia="zh-CN"/>
        </w:rPr>
        <w:t>拟制</w:t>
      </w:r>
      <w:r>
        <w:rPr>
          <w:rFonts w:hint="default" w:ascii="Times New Roman" w:hAnsi="Times New Roman" w:eastAsia="宋体" w:cs="Times New Roman"/>
          <w:sz w:val="24"/>
          <w:szCs w:val="24"/>
        </w:rPr>
        <w:t>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日期:</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1680" w:firstLineChars="700"/>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审核人: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日期:</w:t>
      </w:r>
      <w:r>
        <w:rPr>
          <w:rFonts w:hint="default" w:ascii="Times New Roman" w:hAnsi="Times New Roman" w:eastAsia="宋体" w:cs="Times New Roman"/>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1680" w:firstLineChars="700"/>
        <w:textAlignment w:val="auto"/>
        <w:rPr>
          <w:rFonts w:hint="default" w:ascii="Times New Roman" w:hAnsi="Times New Roman" w:eastAsia="宋体" w:cs="Times New Roman"/>
          <w:b/>
          <w:sz w:val="24"/>
          <w:szCs w:val="24"/>
        </w:rPr>
      </w:pPr>
      <w:r>
        <w:rPr>
          <w:rFonts w:hint="default" w:ascii="Times New Roman" w:hAnsi="Times New Roman" w:eastAsia="宋体" w:cs="Times New Roman"/>
          <w:sz w:val="24"/>
          <w:szCs w:val="24"/>
        </w:rPr>
        <w:t>批准人: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日期:</w:t>
      </w:r>
      <w:r>
        <w:rPr>
          <w:rFonts w:hint="default" w:ascii="Times New Roman" w:hAnsi="Times New Roman" w:eastAsia="宋体" w:cs="Times New Roman"/>
          <w:sz w:val="24"/>
          <w:szCs w:val="24"/>
          <w:u w:val="single"/>
        </w:rPr>
        <w:t xml:space="preserve">            </w:t>
      </w:r>
    </w:p>
    <w:p>
      <w:pPr>
        <w:pStyle w:val="2"/>
        <w:jc w:val="both"/>
        <w:rPr>
          <w:rFonts w:hint="default"/>
        </w:rPr>
      </w:pPr>
    </w:p>
    <w:p>
      <w:pPr>
        <w:pStyle w:val="15"/>
        <w:jc w:val="center"/>
        <w:rPr>
          <w:rFonts w:hint="default" w:ascii="Times New Roman" w:hAnsi="Times New Roman" w:eastAsia="宋体" w:cs="Times New Roman"/>
          <w:b/>
          <w:bCs/>
          <w:i/>
          <w:iCs/>
          <w:color w:val="0000FF"/>
          <w:sz w:val="32"/>
          <w:szCs w:val="32"/>
          <w:lang w:val="en-US" w:eastAsia="zh-CN"/>
        </w:rPr>
      </w:pPr>
      <w:r>
        <w:rPr>
          <w:rFonts w:hint="default" w:ascii="Times New Roman" w:hAnsi="Times New Roman" w:eastAsia="宋体" w:cs="Times New Roman"/>
          <w:b/>
          <w:bCs/>
          <w:i/>
          <w:iCs/>
          <w:color w:val="0000FF"/>
          <w:sz w:val="32"/>
          <w:szCs w:val="32"/>
          <w:lang w:val="en-US" w:eastAsia="zh-CN"/>
        </w:rPr>
        <w:t>{深圳市****股份有限公司}</w:t>
      </w:r>
    </w:p>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p>
      <w:pPr>
        <w:widowControl/>
        <w:rPr>
          <w:rFonts w:eastAsia="宋体"/>
          <w:b/>
          <w:bCs/>
        </w:rPr>
      </w:pPr>
      <w:r>
        <w:rPr>
          <w:rFonts w:hint="eastAsia" w:eastAsia="宋体"/>
          <w:b/>
          <w:bCs/>
        </w:rPr>
        <w:t>程序修改记录</w:t>
      </w:r>
    </w:p>
    <w:p>
      <w:pPr>
        <w:pStyle w:val="6"/>
        <w:kinsoku w:val="0"/>
        <w:overflowPunct w:val="0"/>
        <w:spacing w:before="2"/>
        <w:ind w:left="0"/>
        <w:rPr>
          <w:rFonts w:ascii="Times New Roman" w:hAnsi="Times New Roman" w:eastAsia="宋体" w:cs="Times New Roman"/>
          <w:b/>
          <w:bCs/>
          <w:sz w:val="24"/>
          <w:szCs w:val="24"/>
        </w:rPr>
      </w:pPr>
    </w:p>
    <w:tbl>
      <w:tblPr>
        <w:tblStyle w:val="11"/>
        <w:tblW w:w="8005" w:type="dxa"/>
        <w:jc w:val="center"/>
        <w:tblLayout w:type="fixed"/>
        <w:tblCellMar>
          <w:top w:w="0" w:type="dxa"/>
          <w:left w:w="0" w:type="dxa"/>
          <w:bottom w:w="0" w:type="dxa"/>
          <w:right w:w="0" w:type="dxa"/>
        </w:tblCellMar>
      </w:tblPr>
      <w:tblGrid>
        <w:gridCol w:w="985"/>
        <w:gridCol w:w="5690"/>
        <w:gridCol w:w="1330"/>
      </w:tblGrid>
      <w:tr>
        <w:tblPrEx>
          <w:tblCellMar>
            <w:top w:w="0" w:type="dxa"/>
            <w:left w:w="0" w:type="dxa"/>
            <w:bottom w:w="0" w:type="dxa"/>
            <w:right w:w="0" w:type="dxa"/>
          </w:tblCellMar>
        </w:tblPrEx>
        <w:trPr>
          <w:trHeight w:val="475" w:hRule="exact"/>
          <w:jc w:val="center"/>
        </w:trPr>
        <w:tc>
          <w:tcPr>
            <w:tcW w:w="985" w:type="dxa"/>
            <w:tcBorders>
              <w:top w:val="single" w:color="000000" w:sz="4" w:space="0"/>
              <w:left w:val="single" w:color="000000" w:sz="4" w:space="0"/>
              <w:bottom w:val="single" w:color="000000" w:sz="4" w:space="0"/>
              <w:right w:val="single" w:color="000000" w:sz="4" w:space="0"/>
            </w:tcBorders>
            <w:vAlign w:val="center"/>
          </w:tcPr>
          <w:p>
            <w:pPr>
              <w:pStyle w:val="19"/>
              <w:kinsoku w:val="0"/>
              <w:overflowPunct w:val="0"/>
              <w:ind w:left="194"/>
              <w:jc w:val="center"/>
            </w:pPr>
            <w:r>
              <w:rPr>
                <w:rFonts w:hint="eastAsia"/>
              </w:rPr>
              <w:t>版本</w:t>
            </w:r>
          </w:p>
        </w:tc>
        <w:tc>
          <w:tcPr>
            <w:tcW w:w="5690" w:type="dxa"/>
            <w:tcBorders>
              <w:top w:val="single" w:color="000000" w:sz="4" w:space="0"/>
              <w:left w:val="single" w:color="000000" w:sz="4" w:space="0"/>
              <w:bottom w:val="single" w:color="000000" w:sz="4" w:space="0"/>
              <w:right w:val="single" w:color="000000" w:sz="4" w:space="0"/>
            </w:tcBorders>
            <w:vAlign w:val="center"/>
          </w:tcPr>
          <w:p>
            <w:pPr>
              <w:pStyle w:val="19"/>
              <w:kinsoku w:val="0"/>
              <w:overflowPunct w:val="0"/>
              <w:jc w:val="center"/>
            </w:pPr>
            <w:r>
              <w:rPr>
                <w:rFonts w:hint="eastAsia"/>
              </w:rPr>
              <w:t>修改内容</w:t>
            </w:r>
          </w:p>
        </w:tc>
        <w:tc>
          <w:tcPr>
            <w:tcW w:w="1330" w:type="dxa"/>
            <w:tcBorders>
              <w:top w:val="single" w:color="000000" w:sz="4" w:space="0"/>
              <w:left w:val="single" w:color="000000" w:sz="4" w:space="0"/>
              <w:bottom w:val="single" w:color="000000" w:sz="4" w:space="0"/>
              <w:right w:val="single" w:color="000000" w:sz="4" w:space="0"/>
            </w:tcBorders>
            <w:vAlign w:val="center"/>
          </w:tcPr>
          <w:p>
            <w:pPr>
              <w:pStyle w:val="19"/>
              <w:kinsoku w:val="0"/>
              <w:overflowPunct w:val="0"/>
              <w:jc w:val="center"/>
            </w:pPr>
            <w:r>
              <w:rPr>
                <w:rFonts w:hint="eastAsia"/>
              </w:rPr>
              <w:t>生效日期</w:t>
            </w:r>
          </w:p>
        </w:tc>
      </w:tr>
      <w:tr>
        <w:tblPrEx>
          <w:tblCellMar>
            <w:top w:w="0" w:type="dxa"/>
            <w:left w:w="0" w:type="dxa"/>
            <w:bottom w:w="0" w:type="dxa"/>
            <w:right w:w="0" w:type="dxa"/>
          </w:tblCellMar>
        </w:tblPrEx>
        <w:trPr>
          <w:trHeight w:val="646" w:hRule="exact"/>
          <w:jc w:val="center"/>
        </w:trPr>
        <w:tc>
          <w:tcPr>
            <w:tcW w:w="98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V1.0</w:t>
            </w:r>
          </w:p>
        </w:tc>
        <w:tc>
          <w:tcPr>
            <w:tcW w:w="569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初稿</w:t>
            </w:r>
          </w:p>
        </w:tc>
        <w:tc>
          <w:tcPr>
            <w:tcW w:w="133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lang w:val="en-US" w:eastAsia="zh-CN"/>
              </w:rPr>
              <w:t>**-**-**</w:t>
            </w:r>
          </w:p>
        </w:tc>
      </w:tr>
      <w:tr>
        <w:tblPrEx>
          <w:tblCellMar>
            <w:top w:w="0" w:type="dxa"/>
            <w:left w:w="0" w:type="dxa"/>
            <w:bottom w:w="0" w:type="dxa"/>
            <w:right w:w="0" w:type="dxa"/>
          </w:tblCellMar>
        </w:tblPrEx>
        <w:trPr>
          <w:trHeight w:val="646" w:hRule="exact"/>
          <w:jc w:val="center"/>
        </w:trPr>
        <w:tc>
          <w:tcPr>
            <w:tcW w:w="9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56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30"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p>
      <w:pPr>
        <w:pStyle w:val="15"/>
        <w:jc w:val="center"/>
        <w:rPr>
          <w:rFonts w:hint="default" w:ascii="Times New Roman" w:hAnsi="Times New Roman" w:eastAsia="宋体" w:cs="Times New Roman"/>
          <w:b/>
          <w:bCs/>
          <w:i/>
          <w:iCs/>
          <w:color w:val="0000FF"/>
          <w:sz w:val="32"/>
          <w:szCs w:val="32"/>
          <w:lang w:val="en-US" w:eastAsia="zh-CN"/>
        </w:rPr>
      </w:pPr>
    </w:p>
    <w:sdt>
      <w:sdtPr>
        <w:rPr>
          <w:rFonts w:ascii="宋体" w:hAnsi="宋体" w:eastAsia="宋体"/>
          <w:b/>
          <w:bCs/>
          <w:sz w:val="24"/>
        </w:rPr>
        <w:id w:val="147470491"/>
        <w15:color w:val="DBDBDB"/>
        <w:docPartObj>
          <w:docPartGallery w:val="Table of Contents"/>
          <w:docPartUnique/>
        </w:docPartObj>
      </w:sdtPr>
      <w:sdtEndPr>
        <w:rPr>
          <w:rFonts w:asciiTheme="minorHAnsi" w:hAnsiTheme="minorHAnsi" w:eastAsiaTheme="minorEastAsia"/>
          <w:b/>
          <w:bCs/>
          <w:sz w:val="21"/>
        </w:rPr>
      </w:sdtEndPr>
      <w:sdtContent>
        <w:p>
          <w:pPr>
            <w:spacing w:line="360" w:lineRule="auto"/>
            <w:jc w:val="center"/>
            <w:rPr>
              <w:b/>
              <w:bCs/>
              <w:sz w:val="24"/>
            </w:rPr>
          </w:pPr>
          <w:r>
            <w:rPr>
              <w:rFonts w:ascii="宋体" w:hAnsi="宋体" w:eastAsia="宋体"/>
              <w:b/>
              <w:bCs/>
              <w:sz w:val="24"/>
            </w:rPr>
            <w:t>目录</w:t>
          </w:r>
        </w:p>
        <w:p>
          <w:pPr>
            <w:pStyle w:val="9"/>
            <w:tabs>
              <w:tab w:val="right" w:leader="dot" w:pos="8306"/>
            </w:tabs>
          </w:pPr>
          <w:r>
            <w:rPr>
              <w:sz w:val="24"/>
              <w:szCs w:val="24"/>
            </w:rPr>
            <w:fldChar w:fldCharType="begin"/>
          </w:r>
          <w:r>
            <w:rPr>
              <w:sz w:val="24"/>
              <w:szCs w:val="24"/>
            </w:rPr>
            <w:instrText xml:space="preserve">TOC \o "1-2" \h \u </w:instrText>
          </w:r>
          <w:r>
            <w:rPr>
              <w:sz w:val="24"/>
              <w:szCs w:val="24"/>
            </w:rPr>
            <w:fldChar w:fldCharType="separate"/>
          </w:r>
          <w:r>
            <w:rPr>
              <w:szCs w:val="24"/>
            </w:rPr>
            <w:fldChar w:fldCharType="begin"/>
          </w:r>
          <w:r>
            <w:rPr>
              <w:szCs w:val="24"/>
            </w:rPr>
            <w:instrText xml:space="preserve"> HYPERLINK \l _Toc31507 </w:instrText>
          </w:r>
          <w:r>
            <w:rPr>
              <w:szCs w:val="24"/>
            </w:rPr>
            <w:fldChar w:fldCharType="separate"/>
          </w:r>
          <w:r>
            <w:rPr>
              <w:rFonts w:hint="default" w:ascii="Times New Roman" w:hAnsi="Times New Roman" w:eastAsia="宋体" w:cs="Times New Roman"/>
              <w:szCs w:val="24"/>
            </w:rPr>
            <w:t>1. 目的和范围</w:t>
          </w:r>
          <w:r>
            <w:tab/>
          </w:r>
          <w:r>
            <w:fldChar w:fldCharType="begin"/>
          </w:r>
          <w:r>
            <w:instrText xml:space="preserve"> PAGEREF _Toc31507 \h </w:instrText>
          </w:r>
          <w:r>
            <w:fldChar w:fldCharType="separate"/>
          </w:r>
          <w:r>
            <w:t>4</w:t>
          </w:r>
          <w:r>
            <w:fldChar w:fldCharType="end"/>
          </w:r>
          <w:r>
            <w:rPr>
              <w:szCs w:val="24"/>
            </w:rPr>
            <w:fldChar w:fldCharType="end"/>
          </w:r>
        </w:p>
        <w:p>
          <w:pPr>
            <w:pStyle w:val="9"/>
            <w:tabs>
              <w:tab w:val="right" w:leader="dot" w:pos="8306"/>
            </w:tabs>
          </w:pPr>
          <w:r>
            <w:fldChar w:fldCharType="begin"/>
          </w:r>
          <w:r>
            <w:instrText xml:space="preserve"> HYPERLINK \l _Toc30652 </w:instrText>
          </w:r>
          <w:r>
            <w:fldChar w:fldCharType="separate"/>
          </w:r>
          <w:r>
            <w:rPr>
              <w:rFonts w:hint="default" w:ascii="Times New Roman" w:hAnsi="Times New Roman" w:eastAsia="宋体" w:cs="Times New Roman"/>
              <w:szCs w:val="24"/>
            </w:rPr>
            <w:t>2. 应用规范</w:t>
          </w:r>
          <w:r>
            <w:tab/>
          </w:r>
          <w:r>
            <w:fldChar w:fldCharType="begin"/>
          </w:r>
          <w:r>
            <w:instrText xml:space="preserve"> PAGEREF _Toc30652 \h </w:instrText>
          </w:r>
          <w:r>
            <w:fldChar w:fldCharType="separate"/>
          </w:r>
          <w:r>
            <w:t>4</w:t>
          </w:r>
          <w:r>
            <w:fldChar w:fldCharType="end"/>
          </w:r>
          <w:r>
            <w:fldChar w:fldCharType="end"/>
          </w:r>
        </w:p>
        <w:p>
          <w:pPr>
            <w:pStyle w:val="9"/>
            <w:tabs>
              <w:tab w:val="right" w:leader="dot" w:pos="8306"/>
            </w:tabs>
            <w:ind w:firstLine="420" w:firstLineChars="200"/>
          </w:pPr>
          <w:r>
            <w:fldChar w:fldCharType="begin"/>
          </w:r>
          <w:r>
            <w:instrText xml:space="preserve"> HYPERLINK \l _Toc2370 </w:instrText>
          </w:r>
          <w:r>
            <w:fldChar w:fldCharType="separate"/>
          </w:r>
          <w:r>
            <w:rPr>
              <w:rFonts w:hint="default" w:ascii="Times New Roman" w:hAnsi="Times New Roman" w:eastAsia="宋体" w:cs="Times New Roman"/>
              <w:bCs/>
              <w:szCs w:val="24"/>
            </w:rPr>
            <w:t>2.1 预期用途：</w:t>
          </w:r>
          <w:r>
            <w:tab/>
          </w:r>
          <w:r>
            <w:fldChar w:fldCharType="begin"/>
          </w:r>
          <w:r>
            <w:instrText xml:space="preserve"> PAGEREF _Toc2370 \h </w:instrText>
          </w:r>
          <w:r>
            <w:fldChar w:fldCharType="separate"/>
          </w:r>
          <w:r>
            <w:t>4</w:t>
          </w:r>
          <w:r>
            <w:fldChar w:fldCharType="end"/>
          </w:r>
          <w:r>
            <w:fldChar w:fldCharType="end"/>
          </w:r>
        </w:p>
        <w:p>
          <w:pPr>
            <w:pStyle w:val="9"/>
            <w:tabs>
              <w:tab w:val="right" w:leader="dot" w:pos="8306"/>
            </w:tabs>
            <w:ind w:firstLine="420" w:firstLineChars="200"/>
          </w:pPr>
          <w:r>
            <w:fldChar w:fldCharType="begin"/>
          </w:r>
          <w:r>
            <w:instrText xml:space="preserve"> HYPERLINK \l _Toc6040 </w:instrText>
          </w:r>
          <w:r>
            <w:fldChar w:fldCharType="separate"/>
          </w:r>
          <w:r>
            <w:rPr>
              <w:rFonts w:hint="default" w:ascii="Times New Roman" w:hAnsi="Times New Roman" w:eastAsia="宋体" w:cs="Times New Roman"/>
              <w:bCs/>
              <w:szCs w:val="24"/>
            </w:rPr>
            <w:t>2.2 适用患者群</w:t>
          </w:r>
          <w:r>
            <w:tab/>
          </w:r>
          <w:r>
            <w:fldChar w:fldCharType="begin"/>
          </w:r>
          <w:r>
            <w:instrText xml:space="preserve"> PAGEREF _Toc6040 \h </w:instrText>
          </w:r>
          <w:r>
            <w:fldChar w:fldCharType="separate"/>
          </w:r>
          <w:r>
            <w:t>4</w:t>
          </w:r>
          <w:r>
            <w:fldChar w:fldCharType="end"/>
          </w:r>
          <w:r>
            <w:fldChar w:fldCharType="end"/>
          </w:r>
        </w:p>
        <w:p>
          <w:pPr>
            <w:pStyle w:val="9"/>
            <w:tabs>
              <w:tab w:val="right" w:leader="dot" w:pos="8306"/>
            </w:tabs>
            <w:ind w:firstLine="420" w:firstLineChars="200"/>
          </w:pPr>
          <w:r>
            <w:fldChar w:fldCharType="begin"/>
          </w:r>
          <w:r>
            <w:instrText xml:space="preserve"> HYPERLINK \l _Toc11925 </w:instrText>
          </w:r>
          <w:r>
            <w:fldChar w:fldCharType="separate"/>
          </w:r>
          <w:r>
            <w:rPr>
              <w:rFonts w:hint="default" w:ascii="Times New Roman" w:hAnsi="Times New Roman" w:eastAsia="宋体" w:cs="Times New Roman"/>
              <w:bCs/>
              <w:szCs w:val="24"/>
            </w:rPr>
            <w:t>2.3 所应用的或与医疗器械交互的预期的身体部分或组织类型</w:t>
          </w:r>
          <w:r>
            <w:tab/>
          </w:r>
          <w:r>
            <w:fldChar w:fldCharType="begin"/>
          </w:r>
          <w:r>
            <w:instrText xml:space="preserve"> PAGEREF _Toc11925 \h </w:instrText>
          </w:r>
          <w:r>
            <w:fldChar w:fldCharType="separate"/>
          </w:r>
          <w:r>
            <w:t>4</w:t>
          </w:r>
          <w:r>
            <w:fldChar w:fldCharType="end"/>
          </w:r>
          <w:r>
            <w:fldChar w:fldCharType="end"/>
          </w:r>
        </w:p>
        <w:p>
          <w:pPr>
            <w:pStyle w:val="9"/>
            <w:tabs>
              <w:tab w:val="right" w:leader="dot" w:pos="8306"/>
            </w:tabs>
            <w:ind w:firstLine="420" w:firstLineChars="200"/>
          </w:pPr>
          <w:r>
            <w:fldChar w:fldCharType="begin"/>
          </w:r>
          <w:r>
            <w:instrText xml:space="preserve"> HYPERLINK \l _Toc12202 </w:instrText>
          </w:r>
          <w:r>
            <w:fldChar w:fldCharType="separate"/>
          </w:r>
          <w:r>
            <w:rPr>
              <w:rFonts w:hint="default" w:ascii="Times New Roman" w:hAnsi="Times New Roman" w:eastAsia="宋体" w:cs="Times New Roman"/>
              <w:bCs/>
              <w:szCs w:val="24"/>
            </w:rPr>
            <w:t>2.4 预期用户特征</w:t>
          </w:r>
          <w:r>
            <w:tab/>
          </w:r>
          <w:r>
            <w:fldChar w:fldCharType="begin"/>
          </w:r>
          <w:r>
            <w:instrText xml:space="preserve"> PAGEREF _Toc12202 \h </w:instrText>
          </w:r>
          <w:r>
            <w:fldChar w:fldCharType="separate"/>
          </w:r>
          <w:r>
            <w:t>4</w:t>
          </w:r>
          <w:r>
            <w:fldChar w:fldCharType="end"/>
          </w:r>
          <w:r>
            <w:fldChar w:fldCharType="end"/>
          </w:r>
        </w:p>
        <w:p>
          <w:pPr>
            <w:pStyle w:val="9"/>
            <w:tabs>
              <w:tab w:val="right" w:leader="dot" w:pos="8306"/>
            </w:tabs>
            <w:ind w:firstLine="420" w:firstLineChars="200"/>
          </w:pPr>
          <w:r>
            <w:fldChar w:fldCharType="begin"/>
          </w:r>
          <w:r>
            <w:instrText xml:space="preserve"> HYPERLINK \l _Toc19927 </w:instrText>
          </w:r>
          <w:r>
            <w:fldChar w:fldCharType="separate"/>
          </w:r>
          <w:r>
            <w:rPr>
              <w:rFonts w:hint="default" w:ascii="Times New Roman" w:hAnsi="Times New Roman" w:eastAsia="宋体" w:cs="Times New Roman"/>
              <w:bCs/>
              <w:szCs w:val="24"/>
            </w:rPr>
            <w:t>2.5 预期使用条件</w:t>
          </w:r>
          <w:r>
            <w:tab/>
          </w:r>
          <w:r>
            <w:fldChar w:fldCharType="begin"/>
          </w:r>
          <w:r>
            <w:instrText xml:space="preserve"> PAGEREF _Toc19927 \h </w:instrText>
          </w:r>
          <w:r>
            <w:fldChar w:fldCharType="separate"/>
          </w:r>
          <w:r>
            <w:t>4</w:t>
          </w:r>
          <w:r>
            <w:fldChar w:fldCharType="end"/>
          </w:r>
          <w:r>
            <w:fldChar w:fldCharType="end"/>
          </w:r>
        </w:p>
        <w:p>
          <w:pPr>
            <w:pStyle w:val="9"/>
            <w:tabs>
              <w:tab w:val="right" w:leader="dot" w:pos="8306"/>
            </w:tabs>
          </w:pPr>
          <w:r>
            <w:fldChar w:fldCharType="begin"/>
          </w:r>
          <w:r>
            <w:instrText xml:space="preserve"> HYPERLINK \l _Toc27033 </w:instrText>
          </w:r>
          <w:r>
            <w:fldChar w:fldCharType="separate"/>
          </w:r>
          <w:r>
            <w:rPr>
              <w:rFonts w:hint="default" w:ascii="Times New Roman" w:hAnsi="Times New Roman" w:eastAsia="宋体" w:cs="Times New Roman"/>
              <w:szCs w:val="24"/>
            </w:rPr>
            <w:t>3. 使用风险级别</w:t>
          </w:r>
          <w:r>
            <w:tab/>
          </w:r>
          <w:r>
            <w:fldChar w:fldCharType="begin"/>
          </w:r>
          <w:r>
            <w:instrText xml:space="preserve"> PAGEREF _Toc27033 \h </w:instrText>
          </w:r>
          <w:r>
            <w:fldChar w:fldCharType="separate"/>
          </w:r>
          <w:r>
            <w:t>4</w:t>
          </w:r>
          <w:r>
            <w:fldChar w:fldCharType="end"/>
          </w:r>
          <w:r>
            <w:fldChar w:fldCharType="end"/>
          </w:r>
        </w:p>
        <w:p>
          <w:pPr>
            <w:pStyle w:val="9"/>
            <w:tabs>
              <w:tab w:val="right" w:leader="dot" w:pos="8306"/>
            </w:tabs>
          </w:pPr>
          <w:r>
            <w:fldChar w:fldCharType="begin"/>
          </w:r>
          <w:r>
            <w:instrText xml:space="preserve"> HYPERLINK \l _Toc18840 </w:instrText>
          </w:r>
          <w:r>
            <w:fldChar w:fldCharType="separate"/>
          </w:r>
          <w:r>
            <w:rPr>
              <w:rFonts w:hint="default" w:ascii="Times New Roman" w:hAnsi="Times New Roman" w:eastAsia="宋体" w:cs="Times New Roman"/>
              <w:szCs w:val="24"/>
            </w:rPr>
            <w:t>4. 基本操作功能</w:t>
          </w:r>
          <w:r>
            <w:tab/>
          </w:r>
          <w:r>
            <w:fldChar w:fldCharType="begin"/>
          </w:r>
          <w:r>
            <w:instrText xml:space="preserve"> PAGEREF _Toc18840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_Toc1824 </w:instrText>
          </w:r>
          <w:r>
            <w:fldChar w:fldCharType="separate"/>
          </w:r>
          <w:r>
            <w:rPr>
              <w:rFonts w:hint="default" w:ascii="Times New Roman" w:hAnsi="Times New Roman" w:eastAsia="宋体" w:cs="Times New Roman"/>
              <w:szCs w:val="24"/>
            </w:rPr>
            <w:t>5. 设计过程</w:t>
          </w:r>
          <w:r>
            <w:tab/>
          </w:r>
          <w:r>
            <w:fldChar w:fldCharType="begin"/>
          </w:r>
          <w:r>
            <w:instrText xml:space="preserve"> PAGEREF _Toc1824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_Toc26475 </w:instrText>
          </w:r>
          <w:r>
            <w:fldChar w:fldCharType="separate"/>
          </w:r>
          <w:r>
            <w:rPr>
              <w:rFonts w:hint="default" w:ascii="Times New Roman" w:hAnsi="Times New Roman" w:eastAsia="宋体" w:cs="Times New Roman"/>
              <w:szCs w:val="24"/>
            </w:rPr>
            <w:t>6. 需求规范</w:t>
          </w:r>
          <w:r>
            <w:tab/>
          </w:r>
          <w:r>
            <w:fldChar w:fldCharType="begin"/>
          </w:r>
          <w:r>
            <w:instrText xml:space="preserve"> PAGEREF _Toc26475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_Toc22313 </w:instrText>
          </w:r>
          <w:r>
            <w:fldChar w:fldCharType="separate"/>
          </w:r>
          <w:r>
            <w:rPr>
              <w:rFonts w:hint="default" w:ascii="Times New Roman" w:hAnsi="Times New Roman" w:eastAsia="宋体" w:cs="Times New Roman"/>
              <w:szCs w:val="24"/>
            </w:rPr>
            <w:t>7. 风险管理</w:t>
          </w:r>
          <w:r>
            <w:tab/>
          </w:r>
          <w:r>
            <w:fldChar w:fldCharType="begin"/>
          </w:r>
          <w:r>
            <w:instrText xml:space="preserve"> PAGEREF _Toc22313 \h </w:instrText>
          </w:r>
          <w:r>
            <w:fldChar w:fldCharType="separate"/>
          </w:r>
          <w:r>
            <w:t>7</w:t>
          </w:r>
          <w:r>
            <w:fldChar w:fldCharType="end"/>
          </w:r>
          <w:r>
            <w:fldChar w:fldCharType="end"/>
          </w:r>
        </w:p>
        <w:p>
          <w:pPr>
            <w:pStyle w:val="10"/>
            <w:tabs>
              <w:tab w:val="right" w:leader="dot" w:pos="8306"/>
            </w:tabs>
          </w:pPr>
          <w:r>
            <w:fldChar w:fldCharType="begin"/>
          </w:r>
          <w:r>
            <w:instrText xml:space="preserve"> HYPERLINK \l _Toc4629 </w:instrText>
          </w:r>
          <w:r>
            <w:fldChar w:fldCharType="separate"/>
          </w:r>
          <w:r>
            <w:rPr>
              <w:rFonts w:hint="default" w:ascii="Times New Roman" w:hAnsi="Times New Roman" w:eastAsia="宋体" w:cs="Times New Roman"/>
              <w:szCs w:val="24"/>
              <w:lang w:val="en-US" w:eastAsia="zh-CN"/>
            </w:rPr>
            <w:t>7</w:t>
          </w:r>
          <w:r>
            <w:rPr>
              <w:rFonts w:hint="default" w:ascii="Times New Roman" w:hAnsi="Times New Roman" w:eastAsia="宋体" w:cs="Times New Roman"/>
              <w:szCs w:val="24"/>
            </w:rPr>
            <w:t>.1风险概率</w:t>
          </w:r>
          <w:r>
            <w:tab/>
          </w:r>
          <w:r>
            <w:fldChar w:fldCharType="begin"/>
          </w:r>
          <w:r>
            <w:instrText xml:space="preserve"> PAGEREF _Toc4629 \h </w:instrText>
          </w:r>
          <w:r>
            <w:fldChar w:fldCharType="separate"/>
          </w:r>
          <w:r>
            <w:t>7</w:t>
          </w:r>
          <w:r>
            <w:fldChar w:fldCharType="end"/>
          </w:r>
          <w:r>
            <w:fldChar w:fldCharType="end"/>
          </w:r>
        </w:p>
        <w:p>
          <w:pPr>
            <w:pStyle w:val="10"/>
            <w:tabs>
              <w:tab w:val="right" w:leader="dot" w:pos="8306"/>
            </w:tabs>
          </w:pPr>
          <w:r>
            <w:fldChar w:fldCharType="begin"/>
          </w:r>
          <w:r>
            <w:instrText xml:space="preserve"> HYPERLINK \l _Toc14997 </w:instrText>
          </w:r>
          <w:r>
            <w:fldChar w:fldCharType="separate"/>
          </w:r>
          <w:r>
            <w:rPr>
              <w:rFonts w:hint="default" w:ascii="Times New Roman" w:hAnsi="Times New Roman" w:eastAsia="宋体" w:cs="Times New Roman"/>
              <w:szCs w:val="24"/>
              <w:lang w:val="en-US" w:eastAsia="zh-CN"/>
            </w:rPr>
            <w:t>7</w:t>
          </w:r>
          <w:r>
            <w:rPr>
              <w:rFonts w:hint="default" w:ascii="Times New Roman" w:hAnsi="Times New Roman" w:eastAsia="宋体" w:cs="Times New Roman"/>
              <w:szCs w:val="24"/>
            </w:rPr>
            <w:t>.2风险严重性</w:t>
          </w:r>
          <w:r>
            <w:tab/>
          </w:r>
          <w:r>
            <w:fldChar w:fldCharType="begin"/>
          </w:r>
          <w:r>
            <w:instrText xml:space="preserve"> PAGEREF _Toc14997 \h </w:instrText>
          </w:r>
          <w:r>
            <w:fldChar w:fldCharType="separate"/>
          </w:r>
          <w:r>
            <w:t>8</w:t>
          </w:r>
          <w:r>
            <w:fldChar w:fldCharType="end"/>
          </w:r>
          <w:r>
            <w:fldChar w:fldCharType="end"/>
          </w:r>
        </w:p>
        <w:p>
          <w:pPr>
            <w:pStyle w:val="10"/>
            <w:tabs>
              <w:tab w:val="right" w:leader="dot" w:pos="8306"/>
            </w:tabs>
          </w:pPr>
          <w:r>
            <w:fldChar w:fldCharType="begin"/>
          </w:r>
          <w:r>
            <w:instrText xml:space="preserve"> HYPERLINK \l _Toc15736 </w:instrText>
          </w:r>
          <w:r>
            <w:fldChar w:fldCharType="separate"/>
          </w:r>
          <w:r>
            <w:rPr>
              <w:rFonts w:hint="default" w:ascii="Times New Roman" w:hAnsi="Times New Roman" w:eastAsia="宋体" w:cs="Times New Roman"/>
              <w:szCs w:val="24"/>
              <w:lang w:val="en-US" w:eastAsia="zh-CN"/>
            </w:rPr>
            <w:t>7</w:t>
          </w:r>
          <w:r>
            <w:rPr>
              <w:rFonts w:hint="default" w:ascii="Times New Roman" w:hAnsi="Times New Roman" w:eastAsia="宋体" w:cs="Times New Roman"/>
              <w:szCs w:val="24"/>
            </w:rPr>
            <w:t>.3风险可接受性</w:t>
          </w:r>
          <w:r>
            <w:tab/>
          </w:r>
          <w:r>
            <w:fldChar w:fldCharType="begin"/>
          </w:r>
          <w:r>
            <w:instrText xml:space="preserve"> PAGEREF _Toc15736 \h </w:instrText>
          </w:r>
          <w:r>
            <w:fldChar w:fldCharType="separate"/>
          </w:r>
          <w:r>
            <w:t>8</w:t>
          </w:r>
          <w:r>
            <w:fldChar w:fldCharType="end"/>
          </w:r>
          <w:r>
            <w:fldChar w:fldCharType="end"/>
          </w:r>
        </w:p>
        <w:p>
          <w:pPr>
            <w:pStyle w:val="10"/>
            <w:tabs>
              <w:tab w:val="right" w:leader="dot" w:pos="8306"/>
            </w:tabs>
          </w:pPr>
          <w:r>
            <w:fldChar w:fldCharType="begin"/>
          </w:r>
          <w:r>
            <w:instrText xml:space="preserve"> HYPERLINK \l _Toc26391 </w:instrText>
          </w:r>
          <w:r>
            <w:fldChar w:fldCharType="separate"/>
          </w:r>
          <w:r>
            <w:rPr>
              <w:rFonts w:hint="default" w:ascii="Times New Roman" w:hAnsi="Times New Roman" w:eastAsia="宋体" w:cs="Times New Roman"/>
              <w:szCs w:val="24"/>
              <w:lang w:val="en-US" w:eastAsia="zh-CN"/>
            </w:rPr>
            <w:t>7</w:t>
          </w:r>
          <w:r>
            <w:rPr>
              <w:rFonts w:hint="default" w:ascii="Times New Roman" w:hAnsi="Times New Roman" w:eastAsia="宋体" w:cs="Times New Roman"/>
              <w:szCs w:val="24"/>
            </w:rPr>
            <w:t>.4风险评估</w:t>
          </w:r>
          <w:r>
            <w:tab/>
          </w:r>
          <w:r>
            <w:fldChar w:fldCharType="begin"/>
          </w:r>
          <w:r>
            <w:instrText xml:space="preserve"> PAGEREF _Toc26391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_Toc17779 </w:instrText>
          </w:r>
          <w:r>
            <w:fldChar w:fldCharType="separate"/>
          </w:r>
          <w:r>
            <w:rPr>
              <w:rFonts w:hint="default" w:ascii="Times New Roman" w:hAnsi="Times New Roman" w:eastAsia="宋体" w:cs="Times New Roman"/>
              <w:szCs w:val="24"/>
            </w:rPr>
            <w:t>8. 验证与确认</w:t>
          </w:r>
          <w:r>
            <w:tab/>
          </w:r>
          <w:r>
            <w:fldChar w:fldCharType="begin"/>
          </w:r>
          <w:r>
            <w:instrText xml:space="preserve"> PAGEREF _Toc17779 \h </w:instrText>
          </w:r>
          <w:r>
            <w:fldChar w:fldCharType="separate"/>
          </w:r>
          <w:r>
            <w:t>12</w:t>
          </w:r>
          <w:r>
            <w:fldChar w:fldCharType="end"/>
          </w:r>
          <w:r>
            <w:fldChar w:fldCharType="end"/>
          </w:r>
        </w:p>
        <w:p>
          <w:pPr>
            <w:pStyle w:val="9"/>
            <w:tabs>
              <w:tab w:val="right" w:leader="dot" w:pos="8306"/>
            </w:tabs>
          </w:pPr>
          <w:r>
            <w:fldChar w:fldCharType="begin"/>
          </w:r>
          <w:r>
            <w:instrText xml:space="preserve"> HYPERLINK \l _Toc1146 </w:instrText>
          </w:r>
          <w:r>
            <w:fldChar w:fldCharType="separate"/>
          </w:r>
          <w:r>
            <w:rPr>
              <w:rFonts w:hint="default" w:ascii="Times New Roman" w:hAnsi="Times New Roman" w:eastAsia="宋体" w:cs="Times New Roman"/>
              <w:szCs w:val="24"/>
            </w:rPr>
            <w:t>9. 可追溯性分析</w:t>
          </w:r>
          <w:r>
            <w:tab/>
          </w:r>
          <w:r>
            <w:fldChar w:fldCharType="begin"/>
          </w:r>
          <w:r>
            <w:instrText xml:space="preserve"> PAGEREF _Toc1146 \h </w:instrText>
          </w:r>
          <w:r>
            <w:fldChar w:fldCharType="separate"/>
          </w:r>
          <w:r>
            <w:t>12</w:t>
          </w:r>
          <w:r>
            <w:fldChar w:fldCharType="end"/>
          </w:r>
          <w:r>
            <w:fldChar w:fldCharType="end"/>
          </w:r>
        </w:p>
        <w:p>
          <w:pPr>
            <w:pStyle w:val="9"/>
            <w:tabs>
              <w:tab w:val="right" w:leader="dot" w:pos="8306"/>
            </w:tabs>
          </w:pPr>
          <w:r>
            <w:fldChar w:fldCharType="begin"/>
          </w:r>
          <w:r>
            <w:instrText xml:space="preserve"> HYPERLINK \l _Toc25804 </w:instrText>
          </w:r>
          <w:r>
            <w:fldChar w:fldCharType="separate"/>
          </w:r>
          <w:r>
            <w:rPr>
              <w:rFonts w:hint="default" w:ascii="Times New Roman" w:hAnsi="Times New Roman" w:eastAsia="宋体" w:cs="Times New Roman"/>
              <w:szCs w:val="24"/>
            </w:rPr>
            <w:t>10. 结论</w:t>
          </w:r>
          <w:r>
            <w:tab/>
          </w:r>
          <w:r>
            <w:fldChar w:fldCharType="begin"/>
          </w:r>
          <w:r>
            <w:instrText xml:space="preserve"> PAGEREF _Toc25804 \h </w:instrText>
          </w:r>
          <w:r>
            <w:fldChar w:fldCharType="separate"/>
          </w:r>
          <w:r>
            <w:t>15</w:t>
          </w:r>
          <w:r>
            <w:fldChar w:fldCharType="end"/>
          </w:r>
          <w:r>
            <w:fldChar w:fldCharType="end"/>
          </w:r>
        </w:p>
        <w:p>
          <w:pPr>
            <w:pStyle w:val="9"/>
            <w:tabs>
              <w:tab w:val="right" w:leader="dot" w:pos="8306"/>
            </w:tabs>
          </w:pPr>
          <w:r>
            <w:fldChar w:fldCharType="begin"/>
          </w:r>
          <w:r>
            <w:instrText xml:space="preserve"> HYPERLINK \l _Toc1436 </w:instrText>
          </w:r>
          <w:r>
            <w:fldChar w:fldCharType="separate"/>
          </w:r>
          <w:r>
            <w:rPr>
              <w:rFonts w:hint="default" w:ascii="Times New Roman" w:hAnsi="Times New Roman" w:eastAsia="宋体" w:cs="Times New Roman"/>
              <w:szCs w:val="24"/>
            </w:rPr>
            <w:t xml:space="preserve">11. </w:t>
          </w:r>
          <w:r>
            <w:rPr>
              <w:rFonts w:hint="default" w:ascii="Times New Roman" w:hAnsi="Times New Roman" w:eastAsia="宋体" w:cs="Times New Roman"/>
              <w:szCs w:val="24"/>
              <w:lang w:val="en-US" w:eastAsia="zh-CN"/>
            </w:rPr>
            <w:t>附件</w:t>
          </w:r>
          <w:r>
            <w:tab/>
          </w:r>
          <w:r>
            <w:fldChar w:fldCharType="begin"/>
          </w:r>
          <w:r>
            <w:instrText xml:space="preserve"> PAGEREF _Toc1436 \h </w:instrText>
          </w:r>
          <w:r>
            <w:fldChar w:fldCharType="separate"/>
          </w:r>
          <w:r>
            <w:t>15</w:t>
          </w:r>
          <w:r>
            <w:fldChar w:fldCharType="end"/>
          </w:r>
          <w:r>
            <w:fldChar w:fldCharType="end"/>
          </w:r>
        </w:p>
        <w:p>
          <w:pPr>
            <w:pStyle w:val="15"/>
            <w:jc w:val="both"/>
            <w:rPr>
              <w:rFonts w:asciiTheme="minorHAnsi" w:hAnsiTheme="minorHAnsi" w:eastAsiaTheme="minorEastAsia"/>
              <w:b/>
              <w:bCs/>
              <w:sz w:val="21"/>
            </w:rPr>
          </w:pPr>
          <w:r>
            <w:fldChar w:fldCharType="end"/>
          </w:r>
        </w:p>
      </w:sdtContent>
    </w:sdt>
    <w:p>
      <w:pPr>
        <w:pStyle w:val="15"/>
        <w:jc w:val="both"/>
        <w:rPr>
          <w:rFonts w:hint="default" w:asciiTheme="minorHAnsi" w:hAnsiTheme="minorHAnsi" w:eastAsiaTheme="minorEastAsia"/>
          <w:b/>
          <w:bCs/>
          <w:sz w:val="21"/>
          <w:lang w:val="en-US" w:eastAsia="zh-CN"/>
        </w:rPr>
      </w:pPr>
    </w:p>
    <w:p>
      <w:pPr>
        <w:pStyle w:val="15"/>
        <w:jc w:val="both"/>
        <w:rPr>
          <w:rFonts w:hint="default" w:asciiTheme="minorHAnsi" w:hAnsiTheme="minorHAnsi" w:eastAsiaTheme="minorEastAsia"/>
          <w:b/>
          <w:bCs/>
          <w:sz w:val="21"/>
          <w:lang w:val="en-US" w:eastAsia="zh-CN"/>
        </w:rPr>
      </w:pPr>
    </w:p>
    <w:p>
      <w:pPr>
        <w:pStyle w:val="15"/>
        <w:jc w:val="both"/>
        <w:rPr>
          <w:rFonts w:hint="default" w:asciiTheme="minorHAnsi" w:hAnsiTheme="minorHAnsi" w:eastAsiaTheme="minorEastAsia"/>
          <w:b/>
          <w:bCs/>
          <w:sz w:val="21"/>
          <w:lang w:val="en-US" w:eastAsia="zh-CN"/>
        </w:rPr>
      </w:pPr>
    </w:p>
    <w:p>
      <w:pPr>
        <w:pStyle w:val="15"/>
        <w:jc w:val="both"/>
        <w:rPr>
          <w:rFonts w:hint="default" w:asciiTheme="minorHAnsi" w:hAnsiTheme="minorHAnsi" w:eastAsiaTheme="minorEastAsia"/>
          <w:b/>
          <w:bCs/>
          <w:sz w:val="21"/>
          <w:lang w:val="en-US" w:eastAsia="zh-CN"/>
        </w:rPr>
      </w:pPr>
    </w:p>
    <w:p>
      <w:pPr>
        <w:pStyle w:val="15"/>
        <w:jc w:val="both"/>
        <w:rPr>
          <w:rFonts w:hint="default" w:asciiTheme="minorHAnsi" w:hAnsiTheme="minorHAnsi" w:eastAsiaTheme="minorEastAsia"/>
          <w:b/>
          <w:bCs/>
          <w:sz w:val="21"/>
          <w:lang w:val="en-US" w:eastAsia="zh-CN"/>
        </w:rPr>
      </w:pPr>
    </w:p>
    <w:p>
      <w:pPr>
        <w:pStyle w:val="15"/>
        <w:jc w:val="both"/>
        <w:rPr>
          <w:rFonts w:hint="default" w:asciiTheme="minorHAnsi" w:hAnsiTheme="minorHAnsi" w:eastAsiaTheme="minorEastAsia"/>
          <w:b/>
          <w:bCs/>
          <w:sz w:val="21"/>
          <w:lang w:val="en-US" w:eastAsia="zh-CN"/>
        </w:rPr>
      </w:pPr>
    </w:p>
    <w:p>
      <w:pPr>
        <w:pStyle w:val="15"/>
        <w:jc w:val="both"/>
        <w:rPr>
          <w:rFonts w:hint="default" w:asciiTheme="minorHAnsi" w:hAnsiTheme="minorHAnsi" w:eastAsiaTheme="minorEastAsia"/>
          <w:b/>
          <w:bCs/>
          <w:sz w:val="21"/>
          <w:lang w:val="en-US" w:eastAsia="zh-CN"/>
        </w:rPr>
      </w:pPr>
    </w:p>
    <w:p>
      <w:pPr>
        <w:pStyle w:val="15"/>
        <w:jc w:val="both"/>
        <w:rPr>
          <w:rFonts w:hint="default" w:asciiTheme="minorHAnsi" w:hAnsiTheme="minorHAnsi" w:eastAsiaTheme="minorEastAsia"/>
          <w:b/>
          <w:bCs/>
          <w:sz w:val="21"/>
          <w:lang w:val="en-US" w:eastAsia="zh-CN"/>
        </w:rPr>
      </w:pPr>
    </w:p>
    <w:p>
      <w:pPr>
        <w:pStyle w:val="15"/>
        <w:jc w:val="both"/>
        <w:rPr>
          <w:rFonts w:hint="default" w:asciiTheme="minorHAnsi" w:hAnsiTheme="minorHAnsi" w:eastAsiaTheme="minorEastAsia"/>
          <w:b/>
          <w:bCs/>
          <w:sz w:val="21"/>
          <w:lang w:val="en-US" w:eastAsia="zh-CN"/>
        </w:rPr>
      </w:pPr>
    </w:p>
    <w:p>
      <w:pPr>
        <w:pStyle w:val="15"/>
        <w:jc w:val="both"/>
        <w:rPr>
          <w:rFonts w:hint="default" w:asciiTheme="minorHAnsi" w:hAnsiTheme="minorHAnsi" w:eastAsiaTheme="minorEastAsia"/>
          <w:b/>
          <w:bCs/>
          <w:sz w:val="21"/>
          <w:lang w:val="en-US" w:eastAsia="zh-CN"/>
        </w:rPr>
      </w:pPr>
    </w:p>
    <w:p>
      <w:pPr>
        <w:pStyle w:val="15"/>
        <w:jc w:val="both"/>
        <w:rPr>
          <w:rFonts w:hint="default" w:asciiTheme="minorHAnsi" w:hAnsiTheme="minorHAnsi" w:eastAsiaTheme="minorEastAsia"/>
          <w:b/>
          <w:bCs/>
          <w:sz w:val="21"/>
          <w:lang w:val="en-US" w:eastAsia="zh-CN"/>
        </w:rPr>
      </w:pPr>
    </w:p>
    <w:p>
      <w:pPr>
        <w:pStyle w:val="15"/>
        <w:jc w:val="both"/>
        <w:rPr>
          <w:rFonts w:hint="default" w:asciiTheme="minorHAnsi" w:hAnsiTheme="minorHAnsi" w:eastAsiaTheme="minorEastAsia"/>
          <w:b/>
          <w:bCs/>
          <w:sz w:val="21"/>
          <w:lang w:val="en-US" w:eastAsia="zh-CN"/>
        </w:rPr>
      </w:pPr>
    </w:p>
    <w:p>
      <w:pPr>
        <w:pStyle w:val="15"/>
        <w:jc w:val="both"/>
        <w:rPr>
          <w:rFonts w:hint="default" w:asciiTheme="minorHAnsi" w:hAnsiTheme="minorHAnsi" w:eastAsiaTheme="minorEastAsia"/>
          <w:b/>
          <w:bCs/>
          <w:sz w:val="21"/>
          <w:lang w:val="en-US" w:eastAsia="zh-CN"/>
        </w:rPr>
      </w:pPr>
    </w:p>
    <w:p>
      <w:pPr>
        <w:pStyle w:val="15"/>
        <w:jc w:val="both"/>
        <w:rPr>
          <w:rFonts w:hint="default" w:asciiTheme="minorHAnsi" w:hAnsiTheme="minorHAnsi" w:eastAsiaTheme="minorEastAsia"/>
          <w:b/>
          <w:bCs/>
          <w:sz w:val="21"/>
          <w:lang w:val="en-US" w:eastAsia="zh-CN"/>
        </w:rPr>
      </w:pPr>
    </w:p>
    <w:p>
      <w:pPr>
        <w:pStyle w:val="15"/>
        <w:jc w:val="both"/>
        <w:rPr>
          <w:rFonts w:hint="default" w:asciiTheme="minorHAnsi" w:hAnsiTheme="minorHAnsi" w:eastAsiaTheme="minorEastAsia"/>
          <w:b/>
          <w:bCs/>
          <w:sz w:val="21"/>
          <w:lang w:val="en-US" w:eastAsia="zh-CN"/>
        </w:rPr>
      </w:pPr>
    </w:p>
    <w:p>
      <w:pPr>
        <w:pStyle w:val="15"/>
        <w:jc w:val="both"/>
        <w:rPr>
          <w:rFonts w:hint="default" w:asciiTheme="minorHAnsi" w:hAnsiTheme="minorHAnsi" w:eastAsiaTheme="minorEastAsia"/>
          <w:b/>
          <w:bCs/>
          <w:sz w:val="21"/>
          <w:lang w:val="en-US" w:eastAsia="zh-CN"/>
        </w:rPr>
      </w:pPr>
    </w:p>
    <w:p>
      <w:pPr>
        <w:pStyle w:val="15"/>
        <w:jc w:val="both"/>
        <w:rPr>
          <w:rFonts w:hint="default" w:asciiTheme="minorHAnsi" w:hAnsiTheme="minorHAnsi" w:eastAsiaTheme="minorEastAsia"/>
          <w:b/>
          <w:bCs/>
          <w:sz w:val="21"/>
          <w:lang w:val="en-US" w:eastAsia="zh-CN"/>
        </w:rPr>
      </w:pPr>
    </w:p>
    <w:p>
      <w:pPr>
        <w:pStyle w:val="15"/>
        <w:jc w:val="both"/>
        <w:rPr>
          <w:rFonts w:hint="default" w:asciiTheme="minorHAnsi" w:hAnsiTheme="minorHAnsi" w:eastAsiaTheme="minorEastAsia"/>
          <w:b/>
          <w:bCs/>
          <w:sz w:val="21"/>
          <w:lang w:val="en-US" w:eastAsia="zh-CN"/>
        </w:rPr>
      </w:pPr>
    </w:p>
    <w:p>
      <w:pPr>
        <w:pStyle w:val="3"/>
        <w:numPr>
          <w:ilvl w:val="0"/>
          <w:numId w:val="2"/>
        </w:numPr>
        <w:spacing w:before="0" w:after="0" w:line="360" w:lineRule="auto"/>
        <w:rPr>
          <w:rFonts w:hint="default" w:ascii="Times New Roman" w:hAnsi="Times New Roman" w:eastAsia="宋体" w:cs="Times New Roman"/>
          <w:sz w:val="24"/>
          <w:szCs w:val="24"/>
        </w:rPr>
      </w:pPr>
      <w:bookmarkStart w:id="0" w:name="_Toc31507"/>
      <w:r>
        <w:rPr>
          <w:rFonts w:hint="default" w:ascii="Times New Roman" w:hAnsi="Times New Roman" w:eastAsia="宋体" w:cs="Times New Roman"/>
          <w:sz w:val="24"/>
          <w:szCs w:val="24"/>
        </w:rPr>
        <w:t>目的和范围</w:t>
      </w:r>
      <w:bookmarkEnd w:id="0"/>
    </w:p>
    <w:p>
      <w:pPr>
        <w:pStyle w:val="3"/>
        <w:numPr>
          <w:ilvl w:val="0"/>
          <w:numId w:val="0"/>
        </w:numPr>
        <w:spacing w:before="0" w:after="0" w:line="360" w:lineRule="auto"/>
        <w:rPr>
          <w:rFonts w:hint="default" w:ascii="Times New Roman" w:hAnsi="Times New Roman" w:eastAsia="宋体" w:cs="Times New Roman"/>
          <w:b w:val="0"/>
          <w:kern w:val="2"/>
          <w:sz w:val="24"/>
          <w:szCs w:val="24"/>
        </w:rPr>
      </w:pPr>
      <w:bookmarkStart w:id="1" w:name="_Toc23994"/>
      <w:r>
        <w:rPr>
          <w:rFonts w:hint="default" w:ascii="Times New Roman" w:hAnsi="Times New Roman" w:eastAsia="宋体" w:cs="Times New Roman"/>
          <w:b w:val="0"/>
          <w:kern w:val="2"/>
          <w:sz w:val="24"/>
          <w:szCs w:val="24"/>
        </w:rPr>
        <w:t>可用性工程是一种用于评估用户与产品的交互</w:t>
      </w:r>
      <w:r>
        <w:rPr>
          <w:rFonts w:hint="default" w:ascii="Times New Roman" w:hAnsi="Times New Roman" w:eastAsia="宋体" w:cs="Times New Roman"/>
          <w:b w:val="0"/>
          <w:kern w:val="2"/>
          <w:sz w:val="24"/>
          <w:szCs w:val="24"/>
          <w:lang w:val="en-US" w:eastAsia="zh-CN"/>
        </w:rPr>
        <w:t>的技术</w:t>
      </w:r>
      <w:r>
        <w:rPr>
          <w:rFonts w:hint="default" w:ascii="Times New Roman" w:hAnsi="Times New Roman" w:eastAsia="宋体" w:cs="Times New Roman"/>
          <w:b w:val="0"/>
          <w:kern w:val="2"/>
          <w:sz w:val="24"/>
          <w:szCs w:val="24"/>
        </w:rPr>
        <w:t>。可用性研究包括从实际情况中使用设备的用户那里系统地收集数据。确保用户了解该</w:t>
      </w:r>
      <w:r>
        <w:rPr>
          <w:rFonts w:hint="default" w:ascii="Times New Roman" w:hAnsi="Times New Roman" w:eastAsia="宋体" w:cs="Times New Roman"/>
          <w:b/>
          <w:bCs/>
          <w:i/>
          <w:iCs/>
          <w:color w:val="0000FF"/>
          <w:kern w:val="2"/>
          <w:sz w:val="24"/>
          <w:szCs w:val="24"/>
          <w:lang w:val="en-US" w:eastAsia="zh-CN"/>
        </w:rPr>
        <w:t>{产品名称}</w:t>
      </w:r>
      <w:r>
        <w:rPr>
          <w:rFonts w:hint="default" w:ascii="Times New Roman" w:hAnsi="Times New Roman" w:eastAsia="宋体" w:cs="Times New Roman"/>
          <w:b w:val="0"/>
          <w:kern w:val="2"/>
          <w:sz w:val="24"/>
          <w:szCs w:val="24"/>
        </w:rPr>
        <w:t>的设备特点，并能通过用户界面轻松操作机器。</w:t>
      </w:r>
      <w:bookmarkEnd w:id="1"/>
    </w:p>
    <w:p>
      <w:pPr>
        <w:pStyle w:val="3"/>
        <w:numPr>
          <w:ilvl w:val="0"/>
          <w:numId w:val="0"/>
        </w:numPr>
        <w:spacing w:before="0" w:after="0" w:line="360" w:lineRule="auto"/>
        <w:rPr>
          <w:rFonts w:hint="default" w:ascii="Times New Roman" w:hAnsi="Times New Roman" w:eastAsia="宋体" w:cs="Times New Roman"/>
          <w:b w:val="0"/>
          <w:kern w:val="2"/>
          <w:sz w:val="24"/>
          <w:szCs w:val="24"/>
        </w:rPr>
      </w:pPr>
      <w:bookmarkStart w:id="2" w:name="_Toc20777"/>
      <w:r>
        <w:rPr>
          <w:rFonts w:hint="default" w:ascii="Times New Roman" w:hAnsi="Times New Roman" w:eastAsia="宋体" w:cs="Times New Roman"/>
          <w:b w:val="0"/>
          <w:kern w:val="2"/>
          <w:sz w:val="24"/>
          <w:szCs w:val="24"/>
        </w:rPr>
        <w:t>本文件旨在分析、设计、验证和确认</w:t>
      </w:r>
      <w:r>
        <w:rPr>
          <w:rFonts w:hint="default" w:ascii="Times New Roman" w:hAnsi="Times New Roman" w:eastAsia="宋体" w:cs="Times New Roman"/>
          <w:b/>
          <w:bCs/>
          <w:i/>
          <w:iCs/>
          <w:color w:val="0000FF"/>
          <w:kern w:val="2"/>
          <w:sz w:val="24"/>
          <w:szCs w:val="24"/>
          <w:lang w:val="en-US" w:eastAsia="zh-CN"/>
        </w:rPr>
        <w:t>{产品名称}</w:t>
      </w:r>
      <w:r>
        <w:rPr>
          <w:rFonts w:hint="default" w:ascii="Times New Roman" w:hAnsi="Times New Roman" w:eastAsia="宋体" w:cs="Times New Roman"/>
          <w:b w:val="0"/>
          <w:kern w:val="2"/>
          <w:sz w:val="24"/>
          <w:szCs w:val="24"/>
        </w:rPr>
        <w:t>的可用性，以考虑正常使用的所有操作条件和使用错误，但不包括异常使用。</w:t>
      </w:r>
      <w:bookmarkEnd w:id="2"/>
    </w:p>
    <w:p>
      <w:pPr>
        <w:pStyle w:val="3"/>
        <w:numPr>
          <w:ilvl w:val="0"/>
          <w:numId w:val="0"/>
        </w:numPr>
        <w:spacing w:before="0" w:after="0" w:line="360" w:lineRule="auto"/>
        <w:rPr>
          <w:rFonts w:hint="default" w:ascii="Times New Roman" w:hAnsi="Times New Roman" w:eastAsia="宋体" w:cs="Times New Roman"/>
          <w:b w:val="0"/>
          <w:kern w:val="2"/>
          <w:sz w:val="24"/>
          <w:szCs w:val="24"/>
        </w:rPr>
      </w:pPr>
      <w:bookmarkStart w:id="3" w:name="_Toc28194"/>
      <w:r>
        <w:rPr>
          <w:rFonts w:hint="default" w:ascii="Times New Roman" w:hAnsi="Times New Roman" w:eastAsia="宋体" w:cs="Times New Roman"/>
          <w:b w:val="0"/>
          <w:kern w:val="2"/>
          <w:sz w:val="24"/>
          <w:szCs w:val="24"/>
        </w:rPr>
        <w:t>本文的评估对象是</w:t>
      </w:r>
      <w:r>
        <w:rPr>
          <w:rFonts w:hint="default" w:ascii="Times New Roman" w:hAnsi="Times New Roman" w:eastAsia="宋体" w:cs="Times New Roman"/>
          <w:b/>
          <w:bCs/>
          <w:i/>
          <w:iCs/>
          <w:color w:val="0000FF"/>
          <w:kern w:val="2"/>
          <w:sz w:val="24"/>
          <w:szCs w:val="24"/>
          <w:lang w:val="en-US" w:eastAsia="zh-CN"/>
        </w:rPr>
        <w:t>{产品名称}</w:t>
      </w:r>
      <w:r>
        <w:rPr>
          <w:rFonts w:hint="default" w:ascii="Times New Roman" w:hAnsi="Times New Roman" w:eastAsia="宋体" w:cs="Times New Roman"/>
          <w:b w:val="0"/>
          <w:kern w:val="2"/>
          <w:sz w:val="24"/>
          <w:szCs w:val="24"/>
        </w:rPr>
        <w:t>，型号为</w:t>
      </w:r>
      <w:r>
        <w:rPr>
          <w:rFonts w:hint="default" w:ascii="Times New Roman" w:hAnsi="Times New Roman" w:eastAsia="宋体" w:cs="Times New Roman"/>
          <w:b/>
          <w:bCs/>
          <w:i/>
          <w:iCs/>
          <w:color w:val="0000FF"/>
          <w:kern w:val="2"/>
          <w:sz w:val="24"/>
          <w:szCs w:val="24"/>
          <w:lang w:val="en-US" w:eastAsia="zh-CN"/>
        </w:rPr>
        <w:t>{产品型号}</w:t>
      </w:r>
      <w:r>
        <w:rPr>
          <w:rFonts w:hint="default" w:ascii="Times New Roman" w:hAnsi="Times New Roman" w:eastAsia="宋体" w:cs="Times New Roman"/>
          <w:b w:val="0"/>
          <w:kern w:val="2"/>
          <w:sz w:val="24"/>
          <w:szCs w:val="24"/>
        </w:rPr>
        <w:t>。</w:t>
      </w:r>
      <w:bookmarkEnd w:id="3"/>
    </w:p>
    <w:p>
      <w:pPr>
        <w:pStyle w:val="3"/>
        <w:numPr>
          <w:ilvl w:val="0"/>
          <w:numId w:val="0"/>
        </w:numPr>
        <w:spacing w:before="0" w:after="0" w:line="360" w:lineRule="auto"/>
        <w:rPr>
          <w:rFonts w:hint="default" w:ascii="Times New Roman" w:hAnsi="Times New Roman" w:eastAsia="宋体" w:cs="Times New Roman"/>
          <w:b w:val="0"/>
          <w:kern w:val="2"/>
          <w:sz w:val="24"/>
          <w:szCs w:val="24"/>
        </w:rPr>
      </w:pPr>
      <w:bookmarkStart w:id="4" w:name="_Toc5400"/>
      <w:r>
        <w:rPr>
          <w:rFonts w:hint="default" w:ascii="Times New Roman" w:hAnsi="Times New Roman" w:eastAsia="宋体" w:cs="Times New Roman"/>
          <w:b w:val="0"/>
          <w:kern w:val="2"/>
          <w:sz w:val="24"/>
          <w:szCs w:val="24"/>
        </w:rPr>
        <w:t>参考文献：</w:t>
      </w:r>
      <w:bookmarkEnd w:id="4"/>
    </w:p>
    <w:p>
      <w:pPr>
        <w:pStyle w:val="3"/>
        <w:numPr>
          <w:ilvl w:val="0"/>
          <w:numId w:val="0"/>
        </w:numPr>
        <w:spacing w:before="0" w:after="0" w:line="360" w:lineRule="auto"/>
        <w:rPr>
          <w:rFonts w:hint="default" w:ascii="Times New Roman" w:hAnsi="Times New Roman" w:eastAsia="宋体" w:cs="Times New Roman"/>
          <w:b w:val="0"/>
          <w:kern w:val="2"/>
          <w:sz w:val="24"/>
          <w:szCs w:val="24"/>
        </w:rPr>
      </w:pPr>
      <w:bookmarkStart w:id="5" w:name="_Toc15235"/>
      <w:r>
        <w:rPr>
          <w:rFonts w:hint="default" w:ascii="Times New Roman" w:hAnsi="Times New Roman" w:eastAsia="宋体" w:cs="Times New Roman"/>
          <w:b w:val="0"/>
          <w:kern w:val="2"/>
          <w:sz w:val="24"/>
          <w:szCs w:val="24"/>
        </w:rPr>
        <w:t>YY/T 1474-2016 《医疗器械 可用性工程对医疗器械的应用》</w:t>
      </w:r>
      <w:bookmarkEnd w:id="5"/>
    </w:p>
    <w:p>
      <w:pPr>
        <w:pStyle w:val="3"/>
        <w:numPr>
          <w:ilvl w:val="0"/>
          <w:numId w:val="0"/>
        </w:numPr>
        <w:spacing w:before="0" w:after="0" w:line="360" w:lineRule="auto"/>
        <w:rPr>
          <w:rFonts w:hint="default" w:ascii="Times New Roman" w:hAnsi="Times New Roman" w:eastAsia="宋体" w:cs="Times New Roman"/>
          <w:kern w:val="2"/>
          <w:sz w:val="24"/>
          <w:szCs w:val="24"/>
        </w:rPr>
      </w:pPr>
      <w:bookmarkStart w:id="6" w:name="_Toc30599"/>
      <w:r>
        <w:rPr>
          <w:rFonts w:hint="default" w:ascii="Times New Roman" w:hAnsi="Times New Roman" w:eastAsia="宋体" w:cs="Times New Roman"/>
          <w:b w:val="0"/>
          <w:kern w:val="2"/>
          <w:sz w:val="24"/>
          <w:szCs w:val="24"/>
        </w:rPr>
        <w:t>YY/T 0316-2016《医疗器械 风险管理对医疗器械的应用》</w:t>
      </w:r>
      <w:bookmarkEnd w:id="6"/>
    </w:p>
    <w:p>
      <w:pPr>
        <w:pStyle w:val="3"/>
        <w:numPr>
          <w:ilvl w:val="0"/>
          <w:numId w:val="0"/>
        </w:numPr>
        <w:spacing w:before="0" w:after="0" w:line="360" w:lineRule="auto"/>
        <w:rPr>
          <w:rFonts w:hint="default" w:ascii="Times New Roman" w:hAnsi="Times New Roman" w:eastAsia="宋体" w:cs="Times New Roman"/>
          <w:sz w:val="24"/>
          <w:szCs w:val="24"/>
        </w:rPr>
      </w:pPr>
      <w:bookmarkStart w:id="7" w:name="_Toc29215"/>
      <w:r>
        <w:rPr>
          <w:rFonts w:hint="default" w:ascii="Times New Roman" w:hAnsi="Times New Roman" w:eastAsia="宋体" w:cs="Times New Roman"/>
          <w:b w:val="0"/>
          <w:kern w:val="2"/>
          <w:sz w:val="24"/>
          <w:szCs w:val="24"/>
        </w:rPr>
        <w:t>IEC 62366-1:2015 Medical devices - Part 1: Application of usability engineering to medical devices</w:t>
      </w:r>
      <w:bookmarkEnd w:id="7"/>
    </w:p>
    <w:p>
      <w:pPr>
        <w:pStyle w:val="3"/>
        <w:numPr>
          <w:ilvl w:val="0"/>
          <w:numId w:val="0"/>
        </w:numPr>
        <w:spacing w:before="0" w:after="0" w:line="360" w:lineRule="auto"/>
        <w:rPr>
          <w:rFonts w:hint="default" w:ascii="Times New Roman" w:hAnsi="Times New Roman" w:eastAsia="宋体" w:cs="Times New Roman"/>
          <w:b w:val="0"/>
          <w:kern w:val="2"/>
          <w:sz w:val="24"/>
          <w:szCs w:val="24"/>
        </w:rPr>
      </w:pPr>
      <w:bookmarkStart w:id="8" w:name="_Toc286"/>
      <w:r>
        <w:rPr>
          <w:rFonts w:hint="default" w:ascii="Times New Roman" w:hAnsi="Times New Roman" w:eastAsia="宋体" w:cs="Times New Roman"/>
          <w:b w:val="0"/>
          <w:kern w:val="2"/>
          <w:sz w:val="24"/>
          <w:szCs w:val="24"/>
        </w:rPr>
        <w:t>IEC/TR 62366-2:2016 Medical devices - Part 2: Guidance on the application of usability engineering to medical devices</w:t>
      </w:r>
      <w:bookmarkEnd w:id="8"/>
    </w:p>
    <w:p>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425"/>
        <w:textAlignment w:val="auto"/>
        <w:rPr>
          <w:rFonts w:hint="default" w:ascii="Times New Roman" w:hAnsi="Times New Roman" w:eastAsia="宋体" w:cs="Times New Roman"/>
          <w:b w:val="0"/>
          <w:kern w:val="2"/>
          <w:sz w:val="24"/>
          <w:szCs w:val="24"/>
        </w:rPr>
      </w:pPr>
    </w:p>
    <w:p>
      <w:pPr>
        <w:pStyle w:val="3"/>
        <w:pageBreakBefore w:val="0"/>
        <w:widowControl w:val="0"/>
        <w:numPr>
          <w:ilvl w:val="0"/>
          <w:numId w:val="2"/>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sz w:val="24"/>
          <w:szCs w:val="24"/>
        </w:rPr>
      </w:pPr>
      <w:bookmarkStart w:id="9" w:name="_Toc30652"/>
      <w:r>
        <w:rPr>
          <w:rFonts w:hint="default" w:ascii="Times New Roman" w:hAnsi="Times New Roman" w:eastAsia="宋体" w:cs="Times New Roman"/>
          <w:sz w:val="24"/>
          <w:szCs w:val="24"/>
        </w:rPr>
        <w:t>应用规范</w:t>
      </w:r>
      <w:bookmarkEnd w:id="9"/>
    </w:p>
    <w:p>
      <w:pPr>
        <w:pStyle w:val="3"/>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sz w:val="24"/>
          <w:szCs w:val="24"/>
        </w:rPr>
      </w:pPr>
      <w:bookmarkStart w:id="10" w:name="_Toc2370"/>
      <w:r>
        <w:rPr>
          <w:rFonts w:hint="default" w:ascii="Times New Roman" w:hAnsi="Times New Roman" w:eastAsia="宋体" w:cs="Times New Roman"/>
          <w:b w:val="0"/>
          <w:bCs/>
          <w:sz w:val="24"/>
          <w:szCs w:val="24"/>
        </w:rPr>
        <w:t>2.1 预期用途：</w:t>
      </w:r>
      <w:bookmarkEnd w:id="10"/>
    </w:p>
    <w:p>
      <w:pPr>
        <w:pStyle w:val="2"/>
        <w:spacing w:before="0" w:after="0" w:line="360" w:lineRule="auto"/>
        <w:jc w:val="both"/>
        <w:rPr>
          <w:rFonts w:hint="default" w:ascii="Times New Roman" w:hAnsi="Times New Roman" w:eastAsia="宋体" w:cs="Times New Roman"/>
          <w:b/>
          <w:bCs/>
          <w:i/>
          <w:iCs/>
          <w:color w:val="0000FF"/>
          <w:kern w:val="0"/>
          <w:sz w:val="24"/>
          <w:szCs w:val="24"/>
          <w:lang w:val="en-US" w:eastAsia="zh-CN" w:bidi="ar"/>
        </w:rPr>
      </w:pPr>
      <w:bookmarkStart w:id="11" w:name="_Toc5116"/>
      <w:r>
        <w:rPr>
          <w:rFonts w:hint="default" w:ascii="Times New Roman" w:hAnsi="Times New Roman" w:eastAsia="宋体" w:cs="Times New Roman"/>
          <w:b/>
          <w:bCs/>
          <w:i/>
          <w:iCs/>
          <w:color w:val="0000FF"/>
          <w:kern w:val="0"/>
          <w:sz w:val="24"/>
          <w:szCs w:val="24"/>
          <w:lang w:val="en-US" w:eastAsia="zh-CN" w:bidi="ar"/>
        </w:rPr>
        <w:t>【与说明书中的信息保持一致。】</w:t>
      </w:r>
      <w:bookmarkEnd w:id="11"/>
    </w:p>
    <w:p>
      <w:pPr>
        <w:pStyle w:val="3"/>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sz w:val="24"/>
          <w:szCs w:val="24"/>
        </w:rPr>
      </w:pPr>
      <w:bookmarkStart w:id="12" w:name="_Toc6040"/>
      <w:r>
        <w:rPr>
          <w:rFonts w:hint="default" w:ascii="Times New Roman" w:hAnsi="Times New Roman" w:eastAsia="宋体" w:cs="Times New Roman"/>
          <w:b w:val="0"/>
          <w:bCs/>
          <w:sz w:val="24"/>
          <w:szCs w:val="24"/>
        </w:rPr>
        <w:t>2.2 适用患者群</w:t>
      </w:r>
      <w:bookmarkEnd w:id="12"/>
    </w:p>
    <w:p>
      <w:pPr>
        <w:pStyle w:val="2"/>
        <w:spacing w:before="0" w:after="0" w:line="360" w:lineRule="auto"/>
        <w:jc w:val="both"/>
        <w:rPr>
          <w:rFonts w:hint="default" w:ascii="Times New Roman" w:hAnsi="Times New Roman" w:eastAsia="宋体" w:cs="Times New Roman"/>
          <w:b/>
          <w:bCs/>
          <w:i/>
          <w:iCs/>
          <w:color w:val="0000FF"/>
          <w:kern w:val="0"/>
          <w:sz w:val="24"/>
          <w:szCs w:val="24"/>
          <w:lang w:val="en-US" w:eastAsia="zh-CN" w:bidi="ar"/>
        </w:rPr>
      </w:pPr>
      <w:bookmarkStart w:id="13" w:name="_Toc15447"/>
      <w:r>
        <w:rPr>
          <w:rFonts w:hint="default" w:ascii="Times New Roman" w:hAnsi="Times New Roman" w:eastAsia="宋体" w:cs="Times New Roman"/>
          <w:b/>
          <w:bCs/>
          <w:i/>
          <w:iCs/>
          <w:color w:val="0000FF"/>
          <w:kern w:val="0"/>
          <w:sz w:val="24"/>
          <w:szCs w:val="24"/>
          <w:lang w:val="en-US" w:eastAsia="zh-CN" w:bidi="ar"/>
        </w:rPr>
        <w:t>【与说明书中的信息保持一致。】</w:t>
      </w:r>
      <w:bookmarkEnd w:id="13"/>
    </w:p>
    <w:p>
      <w:pPr>
        <w:pStyle w:val="3"/>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sz w:val="24"/>
          <w:szCs w:val="24"/>
        </w:rPr>
      </w:pPr>
      <w:bookmarkStart w:id="14" w:name="_Toc11925"/>
      <w:r>
        <w:rPr>
          <w:rFonts w:hint="default" w:ascii="Times New Roman" w:hAnsi="Times New Roman" w:eastAsia="宋体" w:cs="Times New Roman"/>
          <w:b w:val="0"/>
          <w:bCs/>
          <w:sz w:val="24"/>
          <w:szCs w:val="24"/>
        </w:rPr>
        <w:t>2.3 所应用的或与医疗器械交互的预期的身体部分或组织类型</w:t>
      </w:r>
      <w:bookmarkEnd w:id="14"/>
    </w:p>
    <w:p>
      <w:pPr>
        <w:pStyle w:val="2"/>
        <w:spacing w:before="0" w:after="0" w:line="360" w:lineRule="auto"/>
        <w:jc w:val="both"/>
        <w:rPr>
          <w:rFonts w:hint="default" w:ascii="Times New Roman" w:hAnsi="Times New Roman" w:eastAsia="宋体" w:cs="Times New Roman"/>
          <w:b/>
          <w:bCs/>
          <w:i/>
          <w:iCs/>
          <w:color w:val="0000FF"/>
          <w:kern w:val="0"/>
          <w:sz w:val="24"/>
          <w:szCs w:val="24"/>
          <w:lang w:val="en-US" w:eastAsia="zh-CN" w:bidi="ar"/>
        </w:rPr>
      </w:pPr>
      <w:bookmarkStart w:id="15" w:name="_Toc10462"/>
      <w:r>
        <w:rPr>
          <w:rFonts w:hint="default" w:ascii="Times New Roman" w:hAnsi="Times New Roman" w:eastAsia="宋体" w:cs="Times New Roman"/>
          <w:b/>
          <w:bCs/>
          <w:i/>
          <w:iCs/>
          <w:color w:val="0000FF"/>
          <w:kern w:val="0"/>
          <w:sz w:val="24"/>
          <w:szCs w:val="24"/>
          <w:lang w:val="en-US" w:eastAsia="zh-CN" w:bidi="ar"/>
        </w:rPr>
        <w:t>【与说明书中的信息保持一致。】</w:t>
      </w:r>
      <w:bookmarkEnd w:id="15"/>
    </w:p>
    <w:p>
      <w:pPr>
        <w:pStyle w:val="3"/>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sz w:val="24"/>
          <w:szCs w:val="24"/>
        </w:rPr>
      </w:pPr>
      <w:bookmarkStart w:id="16" w:name="_Toc12202"/>
      <w:r>
        <w:rPr>
          <w:rFonts w:hint="default" w:ascii="Times New Roman" w:hAnsi="Times New Roman" w:eastAsia="宋体" w:cs="Times New Roman"/>
          <w:b w:val="0"/>
          <w:bCs/>
          <w:sz w:val="24"/>
          <w:szCs w:val="24"/>
        </w:rPr>
        <w:t>2.4 预期用户特征</w:t>
      </w:r>
      <w:bookmarkEnd w:id="16"/>
    </w:p>
    <w:p>
      <w:pPr>
        <w:pStyle w:val="2"/>
        <w:spacing w:before="0" w:after="0" w:line="360" w:lineRule="auto"/>
        <w:jc w:val="both"/>
        <w:rPr>
          <w:rFonts w:hint="default" w:ascii="Times New Roman" w:hAnsi="Times New Roman" w:eastAsia="宋体" w:cs="Times New Roman"/>
          <w:b/>
          <w:bCs/>
          <w:i/>
          <w:iCs/>
          <w:color w:val="0000FF"/>
          <w:kern w:val="0"/>
          <w:sz w:val="24"/>
          <w:szCs w:val="24"/>
          <w:lang w:val="en-US" w:eastAsia="zh-CN" w:bidi="ar"/>
        </w:rPr>
      </w:pPr>
      <w:bookmarkStart w:id="17" w:name="_Toc16443"/>
      <w:r>
        <w:rPr>
          <w:rFonts w:hint="default" w:ascii="Times New Roman" w:hAnsi="Times New Roman" w:eastAsia="宋体" w:cs="Times New Roman"/>
          <w:b/>
          <w:bCs/>
          <w:i/>
          <w:iCs/>
          <w:color w:val="0000FF"/>
          <w:kern w:val="0"/>
          <w:sz w:val="24"/>
          <w:szCs w:val="24"/>
          <w:lang w:val="en-US" w:eastAsia="zh-CN" w:bidi="ar"/>
        </w:rPr>
        <w:t>【与说明书中的信息保持一致。】</w:t>
      </w:r>
      <w:bookmarkEnd w:id="17"/>
    </w:p>
    <w:p>
      <w:pPr>
        <w:pStyle w:val="3"/>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val="0"/>
          <w:bCs/>
          <w:sz w:val="24"/>
          <w:szCs w:val="24"/>
        </w:rPr>
      </w:pPr>
      <w:bookmarkStart w:id="18" w:name="_Toc19927"/>
      <w:r>
        <w:rPr>
          <w:rFonts w:hint="default" w:ascii="Times New Roman" w:hAnsi="Times New Roman" w:eastAsia="宋体" w:cs="Times New Roman"/>
          <w:b w:val="0"/>
          <w:bCs/>
          <w:sz w:val="24"/>
          <w:szCs w:val="24"/>
        </w:rPr>
        <w:t>2.5 预期使用条件</w:t>
      </w:r>
      <w:bookmarkEnd w:id="18"/>
    </w:p>
    <w:p>
      <w:pPr>
        <w:pStyle w:val="2"/>
        <w:spacing w:before="0" w:after="0" w:line="360" w:lineRule="auto"/>
        <w:jc w:val="both"/>
        <w:rPr>
          <w:rFonts w:hint="default" w:ascii="Times New Roman" w:hAnsi="Times New Roman" w:eastAsia="宋体" w:cs="Times New Roman"/>
          <w:b/>
          <w:bCs/>
          <w:i/>
          <w:iCs/>
          <w:color w:val="0000FF"/>
          <w:kern w:val="0"/>
          <w:sz w:val="24"/>
          <w:szCs w:val="24"/>
          <w:lang w:val="en-US" w:eastAsia="zh-CN" w:bidi="ar"/>
        </w:rPr>
      </w:pPr>
      <w:bookmarkStart w:id="19" w:name="_Toc7304"/>
      <w:r>
        <w:rPr>
          <w:rFonts w:hint="default" w:ascii="Times New Roman" w:hAnsi="Times New Roman" w:eastAsia="宋体" w:cs="Times New Roman"/>
          <w:b/>
          <w:bCs/>
          <w:i/>
          <w:iCs/>
          <w:color w:val="0000FF"/>
          <w:kern w:val="0"/>
          <w:sz w:val="24"/>
          <w:szCs w:val="24"/>
          <w:lang w:val="en-US" w:eastAsia="zh-CN" w:bidi="ar"/>
        </w:rPr>
        <w:t>【与说明书中的信息保持一致。】</w:t>
      </w:r>
      <w:bookmarkEnd w:id="19"/>
    </w:p>
    <w:p>
      <w:pPr>
        <w:rPr>
          <w:rFonts w:hint="default" w:ascii="Times New Roman" w:hAnsi="Times New Roman" w:eastAsia="宋体" w:cs="Times New Roman"/>
          <w:sz w:val="24"/>
          <w:szCs w:val="24"/>
        </w:rPr>
      </w:pPr>
    </w:p>
    <w:p>
      <w:pPr>
        <w:pStyle w:val="3"/>
        <w:numPr>
          <w:ilvl w:val="0"/>
          <w:numId w:val="2"/>
        </w:numPr>
        <w:spacing w:before="0" w:after="0" w:line="360" w:lineRule="auto"/>
        <w:rPr>
          <w:rFonts w:hint="default" w:ascii="Times New Roman" w:hAnsi="Times New Roman" w:eastAsia="宋体" w:cs="Times New Roman"/>
          <w:sz w:val="24"/>
          <w:szCs w:val="24"/>
        </w:rPr>
      </w:pPr>
      <w:bookmarkStart w:id="20" w:name="_Toc27033"/>
      <w:r>
        <w:rPr>
          <w:rFonts w:hint="default" w:ascii="Times New Roman" w:hAnsi="Times New Roman" w:eastAsia="宋体" w:cs="Times New Roman"/>
          <w:sz w:val="24"/>
          <w:szCs w:val="24"/>
        </w:rPr>
        <w:t>使用风险级别</w:t>
      </w:r>
      <w:bookmarkEnd w:id="20"/>
    </w:p>
    <w:p>
      <w:pPr>
        <w:pStyle w:val="2"/>
        <w:spacing w:before="0" w:after="0" w:line="360" w:lineRule="auto"/>
        <w:jc w:val="both"/>
        <w:rPr>
          <w:rFonts w:hint="default" w:ascii="Times New Roman" w:hAnsi="Times New Roman" w:eastAsia="宋体" w:cs="Times New Roman"/>
          <w:b/>
          <w:bCs/>
          <w:i/>
          <w:iCs/>
          <w:color w:val="0000FF"/>
          <w:kern w:val="0"/>
          <w:sz w:val="24"/>
          <w:szCs w:val="24"/>
          <w:lang w:val="en-US" w:eastAsia="zh-CN" w:bidi="ar"/>
        </w:rPr>
      </w:pPr>
      <w:bookmarkStart w:id="21" w:name="_Toc14314"/>
      <w:r>
        <w:rPr>
          <w:rFonts w:hint="default" w:ascii="Times New Roman" w:hAnsi="Times New Roman" w:eastAsia="宋体" w:cs="Times New Roman"/>
          <w:b/>
          <w:bCs/>
          <w:i/>
          <w:iCs/>
          <w:color w:val="0000FF"/>
          <w:kern w:val="0"/>
          <w:sz w:val="24"/>
          <w:szCs w:val="24"/>
          <w:lang w:val="en-US" w:eastAsia="zh-CN" w:bidi="ar"/>
        </w:rPr>
        <w:t>【描述产品使用风险级别】</w:t>
      </w:r>
      <w:bookmarkEnd w:id="21"/>
    </w:p>
    <w:p>
      <w:pPr>
        <w:pStyle w:val="3"/>
        <w:numPr>
          <w:ilvl w:val="0"/>
          <w:numId w:val="2"/>
        </w:numPr>
        <w:spacing w:before="0" w:after="0" w:line="360" w:lineRule="auto"/>
        <w:rPr>
          <w:rFonts w:hint="default" w:ascii="Times New Roman" w:hAnsi="Times New Roman" w:eastAsia="宋体" w:cs="Times New Roman"/>
          <w:sz w:val="24"/>
          <w:szCs w:val="24"/>
        </w:rPr>
      </w:pPr>
      <w:bookmarkStart w:id="22" w:name="_Toc18840"/>
      <w:r>
        <w:rPr>
          <w:rFonts w:hint="default" w:ascii="Times New Roman" w:hAnsi="Times New Roman" w:eastAsia="宋体" w:cs="Times New Roman"/>
          <w:sz w:val="24"/>
          <w:szCs w:val="24"/>
        </w:rPr>
        <w:t>基本操作功能</w:t>
      </w:r>
      <w:bookmarkEnd w:id="22"/>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基本操作功能是涉及与医疗器械安全相关的用户交互。</w:t>
      </w:r>
    </w:p>
    <w:p>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基本操作功能包括代表设备安全和基本性能的关键功能和频繁使用功能，以及通常由用户操作的功能。</w:t>
      </w:r>
    </w:p>
    <w:p>
      <w:pPr>
        <w:widowControl/>
        <w:spacing w:line="360" w:lineRule="auto"/>
        <w:ind w:right="180" w:firstLine="482" w:firstLineChars="200"/>
        <w:jc w:val="left"/>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【将关键功能和频繁使用功能，以及通常由用户操作的功能罗列如下，该部分内容需要尽可能与后面的第6部分需求规范，第7部分风险管理相互呼应。】</w:t>
      </w:r>
    </w:p>
    <w:p>
      <w:pPr>
        <w:pStyle w:val="3"/>
        <w:numPr>
          <w:ilvl w:val="0"/>
          <w:numId w:val="2"/>
        </w:numPr>
        <w:spacing w:before="0" w:after="0" w:line="360" w:lineRule="auto"/>
        <w:rPr>
          <w:rFonts w:hint="default" w:ascii="Times New Roman" w:hAnsi="Times New Roman" w:eastAsia="宋体" w:cs="Times New Roman"/>
          <w:sz w:val="24"/>
          <w:szCs w:val="24"/>
        </w:rPr>
      </w:pPr>
      <w:bookmarkStart w:id="23" w:name="_Toc1824"/>
      <w:r>
        <w:rPr>
          <w:rFonts w:hint="default" w:ascii="Times New Roman" w:hAnsi="Times New Roman" w:eastAsia="宋体" w:cs="Times New Roman"/>
          <w:sz w:val="24"/>
          <w:szCs w:val="24"/>
        </w:rPr>
        <w:t>设计过程</w:t>
      </w:r>
      <w:bookmarkEnd w:id="23"/>
    </w:p>
    <w:tbl>
      <w:tblPr>
        <w:tblStyle w:val="12"/>
        <w:tblW w:w="7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6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pStyle w:val="2"/>
              <w:spacing w:before="0" w:after="0" w:line="360" w:lineRule="auto"/>
              <w:jc w:val="both"/>
              <w:rPr>
                <w:rFonts w:hint="default" w:ascii="Times New Roman" w:hAnsi="Times New Roman" w:eastAsia="宋体" w:cs="Times New Roman"/>
                <w:color w:val="auto"/>
                <w:sz w:val="24"/>
                <w:szCs w:val="24"/>
              </w:rPr>
            </w:pPr>
            <w:bookmarkStart w:id="24" w:name="_Toc32129"/>
            <w:r>
              <w:rPr>
                <w:rFonts w:hint="default" w:ascii="Times New Roman" w:hAnsi="Times New Roman" w:eastAsia="宋体" w:cs="Times New Roman"/>
                <w:color w:val="auto"/>
                <w:sz w:val="24"/>
                <w:szCs w:val="24"/>
              </w:rPr>
              <w:t>人因设计过程</w:t>
            </w:r>
            <w:bookmarkEnd w:id="24"/>
          </w:p>
        </w:tc>
        <w:tc>
          <w:tcPr>
            <w:tcW w:w="6052" w:type="dxa"/>
          </w:tcPr>
          <w:p>
            <w:pPr>
              <w:pStyle w:val="2"/>
              <w:spacing w:before="0" w:after="0" w:line="360" w:lineRule="auto"/>
              <w:jc w:val="both"/>
              <w:rPr>
                <w:rFonts w:hint="default" w:ascii="Times New Roman" w:hAnsi="Times New Roman" w:eastAsia="宋体" w:cs="Times New Roman"/>
                <w:color w:val="auto"/>
                <w:sz w:val="24"/>
                <w:szCs w:val="24"/>
              </w:rPr>
            </w:pPr>
            <w:bookmarkStart w:id="25" w:name="_Toc14689"/>
            <w:r>
              <w:rPr>
                <w:rFonts w:hint="default" w:ascii="Times New Roman" w:hAnsi="Times New Roman" w:eastAsia="宋体" w:cs="Times New Roman"/>
                <w:color w:val="auto"/>
                <w:sz w:val="24"/>
                <w:szCs w:val="24"/>
              </w:rPr>
              <w:t>对应应用的方法</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pStyle w:val="2"/>
              <w:spacing w:before="0" w:after="0" w:line="360" w:lineRule="auto"/>
              <w:jc w:val="both"/>
              <w:rPr>
                <w:rFonts w:hint="default" w:ascii="Times New Roman" w:hAnsi="Times New Roman" w:eastAsia="宋体" w:cs="Times New Roman"/>
                <w:b w:val="0"/>
                <w:bCs w:val="0"/>
                <w:color w:val="auto"/>
                <w:sz w:val="24"/>
                <w:szCs w:val="24"/>
              </w:rPr>
            </w:pPr>
            <w:bookmarkStart w:id="26" w:name="_Toc25836"/>
            <w:r>
              <w:rPr>
                <w:rFonts w:hint="default" w:ascii="Times New Roman" w:hAnsi="Times New Roman" w:eastAsia="宋体" w:cs="Times New Roman"/>
                <w:b w:val="0"/>
                <w:bCs w:val="0"/>
                <w:color w:val="auto"/>
                <w:sz w:val="24"/>
                <w:szCs w:val="24"/>
              </w:rPr>
              <w:t>需求分析</w:t>
            </w:r>
            <w:bookmarkEnd w:id="26"/>
          </w:p>
        </w:tc>
        <w:tc>
          <w:tcPr>
            <w:tcW w:w="6052" w:type="dxa"/>
          </w:tcPr>
          <w:p>
            <w:pPr>
              <w:pStyle w:val="2"/>
              <w:spacing w:before="0" w:after="0" w:line="360" w:lineRule="auto"/>
              <w:jc w:val="both"/>
              <w:rPr>
                <w:rFonts w:hint="default" w:ascii="Times New Roman" w:hAnsi="Times New Roman" w:eastAsia="宋体" w:cs="Times New Roman"/>
                <w:b w:val="0"/>
                <w:bCs w:val="0"/>
                <w:color w:val="auto"/>
                <w:sz w:val="24"/>
                <w:szCs w:val="24"/>
              </w:rPr>
            </w:pPr>
            <w:bookmarkStart w:id="27" w:name="_Toc20534"/>
            <w:r>
              <w:rPr>
                <w:rFonts w:hint="default" w:ascii="Times New Roman" w:hAnsi="Times New Roman" w:eastAsia="宋体" w:cs="Times New Roman"/>
                <w:b w:val="0"/>
                <w:bCs w:val="0"/>
                <w:color w:val="auto"/>
                <w:sz w:val="24"/>
                <w:szCs w:val="24"/>
              </w:rPr>
              <w:t>访谈，任务分析</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pStyle w:val="2"/>
              <w:spacing w:before="0" w:after="0" w:line="360" w:lineRule="auto"/>
              <w:jc w:val="both"/>
              <w:rPr>
                <w:rFonts w:hint="default" w:ascii="Times New Roman" w:hAnsi="Times New Roman" w:eastAsia="宋体" w:cs="Times New Roman"/>
                <w:b w:val="0"/>
                <w:bCs w:val="0"/>
                <w:color w:val="auto"/>
                <w:sz w:val="24"/>
                <w:szCs w:val="24"/>
              </w:rPr>
            </w:pPr>
            <w:bookmarkStart w:id="28" w:name="_Toc25158"/>
            <w:r>
              <w:rPr>
                <w:rFonts w:hint="default" w:ascii="Times New Roman" w:hAnsi="Times New Roman" w:eastAsia="宋体" w:cs="Times New Roman"/>
                <w:b w:val="0"/>
                <w:bCs w:val="0"/>
                <w:color w:val="auto"/>
                <w:sz w:val="24"/>
                <w:szCs w:val="24"/>
              </w:rPr>
              <w:t>设计</w:t>
            </w:r>
            <w:bookmarkEnd w:id="28"/>
          </w:p>
        </w:tc>
        <w:tc>
          <w:tcPr>
            <w:tcW w:w="6052" w:type="dxa"/>
          </w:tcPr>
          <w:p>
            <w:pPr>
              <w:pStyle w:val="2"/>
              <w:spacing w:before="0" w:after="0" w:line="360" w:lineRule="auto"/>
              <w:jc w:val="both"/>
              <w:rPr>
                <w:rFonts w:hint="default" w:ascii="Times New Roman" w:hAnsi="Times New Roman" w:eastAsia="宋体" w:cs="Times New Roman"/>
                <w:b w:val="0"/>
                <w:bCs w:val="0"/>
                <w:color w:val="auto"/>
                <w:sz w:val="24"/>
                <w:szCs w:val="24"/>
              </w:rPr>
            </w:pPr>
            <w:bookmarkStart w:id="29" w:name="_Toc5952"/>
            <w:r>
              <w:rPr>
                <w:rFonts w:hint="default" w:ascii="Times New Roman" w:hAnsi="Times New Roman" w:eastAsia="宋体" w:cs="Times New Roman"/>
                <w:b w:val="0"/>
                <w:bCs w:val="0"/>
                <w:color w:val="auto"/>
                <w:sz w:val="24"/>
                <w:szCs w:val="24"/>
              </w:rPr>
              <w:t>任务分析，认知走查</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pStyle w:val="2"/>
              <w:spacing w:before="0" w:after="0" w:line="360" w:lineRule="auto"/>
              <w:jc w:val="both"/>
              <w:rPr>
                <w:rFonts w:hint="default" w:ascii="Times New Roman" w:hAnsi="Times New Roman" w:eastAsia="宋体" w:cs="Times New Roman"/>
                <w:b w:val="0"/>
                <w:bCs w:val="0"/>
                <w:color w:val="auto"/>
                <w:sz w:val="24"/>
                <w:szCs w:val="24"/>
              </w:rPr>
            </w:pPr>
            <w:bookmarkStart w:id="30" w:name="_Toc16903"/>
            <w:r>
              <w:rPr>
                <w:rFonts w:hint="default" w:ascii="Times New Roman" w:hAnsi="Times New Roman" w:eastAsia="宋体" w:cs="Times New Roman"/>
                <w:b w:val="0"/>
                <w:bCs w:val="0"/>
                <w:color w:val="auto"/>
                <w:sz w:val="24"/>
                <w:szCs w:val="24"/>
              </w:rPr>
              <w:t>实现</w:t>
            </w:r>
            <w:bookmarkEnd w:id="30"/>
          </w:p>
        </w:tc>
        <w:tc>
          <w:tcPr>
            <w:tcW w:w="6052" w:type="dxa"/>
          </w:tcPr>
          <w:p>
            <w:pPr>
              <w:pStyle w:val="2"/>
              <w:spacing w:before="0" w:after="0" w:line="360" w:lineRule="auto"/>
              <w:jc w:val="both"/>
              <w:rPr>
                <w:rFonts w:hint="default" w:ascii="Times New Roman" w:hAnsi="Times New Roman" w:eastAsia="宋体" w:cs="Times New Roman"/>
                <w:b w:val="0"/>
                <w:bCs w:val="0"/>
                <w:color w:val="auto"/>
                <w:sz w:val="24"/>
                <w:szCs w:val="24"/>
              </w:rPr>
            </w:pPr>
            <w:bookmarkStart w:id="31" w:name="_Toc770"/>
            <w:r>
              <w:rPr>
                <w:rFonts w:hint="default" w:ascii="Times New Roman" w:hAnsi="Times New Roman" w:eastAsia="宋体" w:cs="Times New Roman"/>
                <w:b w:val="0"/>
                <w:bCs w:val="0"/>
                <w:color w:val="auto"/>
                <w:sz w:val="24"/>
                <w:szCs w:val="24"/>
              </w:rPr>
              <w:t>功能分析</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pStyle w:val="2"/>
              <w:spacing w:before="0" w:after="0" w:line="360" w:lineRule="auto"/>
              <w:jc w:val="both"/>
              <w:rPr>
                <w:rFonts w:hint="default" w:ascii="Times New Roman" w:hAnsi="Times New Roman" w:eastAsia="宋体" w:cs="Times New Roman"/>
                <w:b w:val="0"/>
                <w:bCs w:val="0"/>
                <w:color w:val="auto"/>
                <w:sz w:val="24"/>
                <w:szCs w:val="24"/>
              </w:rPr>
            </w:pPr>
            <w:bookmarkStart w:id="32" w:name="_Toc24780"/>
            <w:r>
              <w:rPr>
                <w:rFonts w:hint="default" w:ascii="Times New Roman" w:hAnsi="Times New Roman" w:eastAsia="宋体" w:cs="Times New Roman"/>
                <w:b w:val="0"/>
                <w:bCs w:val="0"/>
                <w:color w:val="auto"/>
                <w:sz w:val="24"/>
                <w:szCs w:val="24"/>
              </w:rPr>
              <w:t>验证</w:t>
            </w:r>
            <w:bookmarkEnd w:id="32"/>
          </w:p>
        </w:tc>
        <w:tc>
          <w:tcPr>
            <w:tcW w:w="6052" w:type="dxa"/>
          </w:tcPr>
          <w:p>
            <w:pPr>
              <w:pStyle w:val="2"/>
              <w:spacing w:before="0" w:after="0" w:line="360" w:lineRule="auto"/>
              <w:jc w:val="both"/>
              <w:rPr>
                <w:rFonts w:hint="default" w:ascii="Times New Roman" w:hAnsi="Times New Roman" w:eastAsia="宋体" w:cs="Times New Roman"/>
                <w:b w:val="0"/>
                <w:bCs w:val="0"/>
                <w:color w:val="auto"/>
                <w:sz w:val="24"/>
                <w:szCs w:val="24"/>
              </w:rPr>
            </w:pPr>
            <w:bookmarkStart w:id="33" w:name="_Toc30506"/>
            <w:r>
              <w:rPr>
                <w:rFonts w:hint="default" w:ascii="Times New Roman" w:hAnsi="Times New Roman" w:eastAsia="宋体" w:cs="Times New Roman"/>
                <w:b w:val="0"/>
                <w:bCs w:val="0"/>
                <w:color w:val="auto"/>
                <w:sz w:val="24"/>
                <w:szCs w:val="24"/>
              </w:rPr>
              <w:t>可用性测试，专家评审</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pStyle w:val="2"/>
              <w:spacing w:before="0" w:after="0" w:line="360" w:lineRule="auto"/>
              <w:jc w:val="both"/>
              <w:rPr>
                <w:rFonts w:hint="default" w:ascii="Times New Roman" w:hAnsi="Times New Roman" w:eastAsia="宋体" w:cs="Times New Roman"/>
                <w:b w:val="0"/>
                <w:bCs w:val="0"/>
                <w:color w:val="auto"/>
                <w:sz w:val="24"/>
                <w:szCs w:val="24"/>
              </w:rPr>
            </w:pPr>
            <w:bookmarkStart w:id="34" w:name="_Toc12042"/>
            <w:r>
              <w:rPr>
                <w:rFonts w:hint="default" w:ascii="Times New Roman" w:hAnsi="Times New Roman" w:eastAsia="宋体" w:cs="Times New Roman"/>
                <w:b w:val="0"/>
                <w:bCs w:val="0"/>
                <w:color w:val="auto"/>
                <w:sz w:val="24"/>
                <w:szCs w:val="24"/>
              </w:rPr>
              <w:t>确认</w:t>
            </w:r>
            <w:bookmarkEnd w:id="34"/>
          </w:p>
        </w:tc>
        <w:tc>
          <w:tcPr>
            <w:tcW w:w="6052" w:type="dxa"/>
          </w:tcPr>
          <w:p>
            <w:pPr>
              <w:pStyle w:val="2"/>
              <w:spacing w:before="0" w:after="0" w:line="360" w:lineRule="auto"/>
              <w:jc w:val="both"/>
              <w:rPr>
                <w:rFonts w:hint="default" w:ascii="Times New Roman" w:hAnsi="Times New Roman" w:eastAsia="宋体" w:cs="Times New Roman"/>
                <w:b w:val="0"/>
                <w:bCs w:val="0"/>
                <w:color w:val="auto"/>
                <w:sz w:val="24"/>
                <w:szCs w:val="24"/>
              </w:rPr>
            </w:pPr>
            <w:bookmarkStart w:id="35" w:name="_Toc14317"/>
            <w:r>
              <w:rPr>
                <w:rFonts w:hint="default" w:ascii="Times New Roman" w:hAnsi="Times New Roman" w:eastAsia="宋体" w:cs="Times New Roman"/>
                <w:b w:val="0"/>
                <w:bCs w:val="0"/>
                <w:color w:val="auto"/>
                <w:sz w:val="24"/>
                <w:szCs w:val="24"/>
              </w:rPr>
              <w:t>可用性测试，专家评审</w:t>
            </w:r>
            <w:bookmarkEnd w:id="35"/>
          </w:p>
        </w:tc>
      </w:tr>
    </w:tbl>
    <w:p>
      <w:pPr>
        <w:spacing w:line="360" w:lineRule="auto"/>
        <w:rPr>
          <w:rFonts w:hint="default" w:ascii="Times New Roman" w:hAnsi="Times New Roman" w:eastAsia="宋体" w:cs="Times New Roman"/>
          <w:sz w:val="24"/>
          <w:szCs w:val="24"/>
        </w:rPr>
      </w:pPr>
    </w:p>
    <w:p>
      <w:pPr>
        <w:pStyle w:val="3"/>
        <w:numPr>
          <w:ilvl w:val="0"/>
          <w:numId w:val="2"/>
        </w:numPr>
        <w:spacing w:before="0" w:after="0" w:line="360" w:lineRule="auto"/>
        <w:rPr>
          <w:rFonts w:hint="default" w:ascii="Times New Roman" w:hAnsi="Times New Roman" w:eastAsia="宋体" w:cs="Times New Roman"/>
          <w:color w:val="auto"/>
          <w:sz w:val="24"/>
          <w:szCs w:val="24"/>
        </w:rPr>
      </w:pPr>
      <w:bookmarkStart w:id="36" w:name="_Toc26475"/>
      <w:r>
        <w:rPr>
          <w:rFonts w:hint="default" w:ascii="Times New Roman" w:hAnsi="Times New Roman" w:eastAsia="宋体" w:cs="Times New Roman"/>
          <w:color w:val="auto"/>
          <w:sz w:val="24"/>
          <w:szCs w:val="24"/>
        </w:rPr>
        <w:t>需求规范</w:t>
      </w:r>
      <w:bookmarkEnd w:id="36"/>
    </w:p>
    <w:p>
      <w:pPr>
        <w:widowControl/>
        <w:spacing w:line="360" w:lineRule="auto"/>
        <w:ind w:right="180"/>
        <w:jc w:val="left"/>
        <w:rPr>
          <w:rFonts w:hint="default" w:ascii="Times New Roman" w:hAnsi="Times New Roman" w:eastAsia="宋体" w:cs="Times New Roman"/>
          <w:b/>
          <w:bCs/>
          <w:color w:val="auto"/>
          <w:kern w:val="0"/>
          <w:sz w:val="24"/>
          <w:szCs w:val="24"/>
          <w:highlight w:val="none"/>
          <w:lang w:bidi="ar"/>
        </w:rPr>
      </w:pPr>
      <w:r>
        <w:rPr>
          <w:rFonts w:hint="default" w:ascii="Times New Roman" w:hAnsi="Times New Roman" w:eastAsia="宋体" w:cs="Times New Roman"/>
          <w:b/>
          <w:bCs/>
          <w:color w:val="auto"/>
          <w:kern w:val="0"/>
          <w:sz w:val="24"/>
          <w:szCs w:val="24"/>
          <w:highlight w:val="none"/>
          <w:lang w:val="en-US" w:eastAsia="zh-CN" w:bidi="ar"/>
        </w:rPr>
        <w:t>6</w:t>
      </w:r>
      <w:r>
        <w:rPr>
          <w:rFonts w:hint="default" w:ascii="Times New Roman" w:hAnsi="Times New Roman" w:eastAsia="宋体" w:cs="Times New Roman"/>
          <w:b/>
          <w:bCs/>
          <w:color w:val="auto"/>
          <w:kern w:val="0"/>
          <w:sz w:val="24"/>
          <w:szCs w:val="24"/>
          <w:highlight w:val="none"/>
          <w:lang w:bidi="ar"/>
        </w:rPr>
        <w:t>.1 基本操作功能的用户接口要求</w:t>
      </w:r>
    </w:p>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val="0"/>
          <w:bCs w:val="0"/>
          <w:color w:val="0000FF"/>
          <w:kern w:val="0"/>
          <w:sz w:val="24"/>
          <w:szCs w:val="24"/>
          <w:lang w:val="en-US" w:eastAsia="zh-CN" w:bidi="ar"/>
        </w:rPr>
      </w:pPr>
      <w:bookmarkStart w:id="37" w:name="_Toc10095"/>
      <w:r>
        <w:rPr>
          <w:rFonts w:hint="eastAsia" w:ascii="Times New Roman" w:hAnsi="Times New Roman" w:eastAsia="宋体" w:cs="Times New Roman"/>
          <w:b w:val="0"/>
          <w:bCs w:val="0"/>
          <w:color w:val="0000FF"/>
          <w:kern w:val="0"/>
          <w:sz w:val="24"/>
          <w:szCs w:val="24"/>
          <w:lang w:val="en-US" w:eastAsia="zh-CN" w:bidi="ar"/>
        </w:rPr>
        <w:t>（</w:t>
      </w:r>
      <w:bookmarkEnd w:id="37"/>
    </w:p>
    <w:tbl>
      <w:tblPr>
        <w:tblStyle w:val="12"/>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2533"/>
        <w:gridCol w:w="3554"/>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38" w:name="_Toc13597"/>
            <w:r>
              <w:rPr>
                <w:rFonts w:hint="default" w:ascii="Times New Roman" w:hAnsi="Times New Roman" w:eastAsia="宋体" w:cs="Times New Roman"/>
                <w:b/>
                <w:bCs/>
                <w:i/>
                <w:iCs/>
                <w:color w:val="0000FF"/>
                <w:kern w:val="0"/>
                <w:sz w:val="24"/>
                <w:szCs w:val="24"/>
                <w:lang w:val="en-US" w:eastAsia="zh-CN" w:bidi="ar"/>
              </w:rPr>
              <w:t>序号</w:t>
            </w:r>
            <w:bookmarkEnd w:id="38"/>
          </w:p>
        </w:tc>
        <w:tc>
          <w:tcPr>
            <w:tcW w:w="2533"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39" w:name="_Toc14164"/>
            <w:r>
              <w:rPr>
                <w:rFonts w:hint="default" w:ascii="Times New Roman" w:hAnsi="Times New Roman" w:eastAsia="宋体" w:cs="Times New Roman"/>
                <w:b/>
                <w:bCs/>
                <w:i/>
                <w:iCs/>
                <w:color w:val="0000FF"/>
                <w:kern w:val="0"/>
                <w:sz w:val="24"/>
                <w:szCs w:val="24"/>
                <w:lang w:val="en-US" w:eastAsia="zh-CN" w:bidi="ar"/>
              </w:rPr>
              <w:t>基本功能</w:t>
            </w:r>
            <w:bookmarkEnd w:id="39"/>
          </w:p>
        </w:tc>
        <w:tc>
          <w:tcPr>
            <w:tcW w:w="3554"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40" w:name="_Toc12701"/>
            <w:r>
              <w:rPr>
                <w:rFonts w:hint="default" w:ascii="Times New Roman" w:hAnsi="Times New Roman" w:eastAsia="宋体" w:cs="Times New Roman"/>
                <w:b/>
                <w:bCs/>
                <w:i/>
                <w:iCs/>
                <w:color w:val="0000FF"/>
                <w:kern w:val="0"/>
                <w:sz w:val="24"/>
                <w:szCs w:val="24"/>
                <w:lang w:val="en-US" w:eastAsia="zh-CN" w:bidi="ar"/>
              </w:rPr>
              <w:t>可用性需求</w:t>
            </w:r>
            <w:bookmarkEnd w:id="40"/>
          </w:p>
        </w:tc>
        <w:tc>
          <w:tcPr>
            <w:tcW w:w="1486"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41" w:name="_Toc30696"/>
            <w:r>
              <w:rPr>
                <w:rFonts w:hint="default" w:ascii="Times New Roman" w:hAnsi="Times New Roman" w:eastAsia="宋体" w:cs="Times New Roman"/>
                <w:b/>
                <w:bCs/>
                <w:i/>
                <w:iCs/>
                <w:color w:val="0000FF"/>
                <w:kern w:val="0"/>
                <w:sz w:val="24"/>
                <w:szCs w:val="24"/>
                <w:lang w:val="en-US" w:eastAsia="zh-CN" w:bidi="ar"/>
              </w:rPr>
              <w:t>方法类型</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restart"/>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42" w:name="_Toc7614"/>
            <w:r>
              <w:rPr>
                <w:rFonts w:hint="default" w:ascii="Times New Roman" w:hAnsi="Times New Roman" w:eastAsia="宋体" w:cs="Times New Roman"/>
                <w:b/>
                <w:bCs/>
                <w:i/>
                <w:iCs/>
                <w:color w:val="0000FF"/>
                <w:kern w:val="0"/>
                <w:sz w:val="24"/>
                <w:szCs w:val="24"/>
                <w:lang w:val="en-US" w:eastAsia="zh-CN" w:bidi="ar"/>
              </w:rPr>
              <w:t>6.1.1</w:t>
            </w:r>
            <w:bookmarkEnd w:id="42"/>
          </w:p>
        </w:tc>
        <w:tc>
          <w:tcPr>
            <w:tcW w:w="7573" w:type="dxa"/>
            <w:gridSpan w:val="3"/>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43" w:name="_Toc14728"/>
            <w:r>
              <w:rPr>
                <w:rFonts w:hint="default" w:ascii="Times New Roman" w:hAnsi="Times New Roman" w:eastAsia="宋体" w:cs="Times New Roman"/>
                <w:b/>
                <w:bCs/>
                <w:i/>
                <w:iCs/>
                <w:color w:val="0000FF"/>
                <w:kern w:val="0"/>
                <w:sz w:val="24"/>
                <w:szCs w:val="24"/>
                <w:lang w:val="en-US" w:eastAsia="zh-CN" w:bidi="ar"/>
              </w:rPr>
              <w:t>设置操作者可调节的控制器；</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p>
        </w:tc>
        <w:tc>
          <w:tcPr>
            <w:tcW w:w="2533"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44" w:name="_Toc6138"/>
            <w:r>
              <w:rPr>
                <w:rFonts w:hint="default" w:ascii="Times New Roman" w:hAnsi="Times New Roman" w:eastAsia="宋体" w:cs="Times New Roman"/>
                <w:b/>
                <w:bCs/>
                <w:i/>
                <w:iCs/>
                <w:color w:val="0000FF"/>
                <w:kern w:val="0"/>
                <w:sz w:val="24"/>
                <w:szCs w:val="24"/>
                <w:lang w:val="en-US" w:eastAsia="zh-CN" w:bidi="ar"/>
              </w:rPr>
              <w:t>6.1.1.1 设置报警限值；</w:t>
            </w:r>
            <w:bookmarkEnd w:id="44"/>
          </w:p>
        </w:tc>
        <w:tc>
          <w:tcPr>
            <w:tcW w:w="3554"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45" w:name="_Toc6691"/>
            <w:r>
              <w:rPr>
                <w:rFonts w:hint="default" w:ascii="Times New Roman" w:hAnsi="Times New Roman" w:eastAsia="宋体" w:cs="Times New Roman"/>
                <w:b/>
                <w:bCs/>
                <w:i/>
                <w:iCs/>
                <w:color w:val="0000FF"/>
                <w:kern w:val="0"/>
                <w:sz w:val="24"/>
                <w:szCs w:val="24"/>
                <w:lang w:val="en-US" w:eastAsia="zh-CN" w:bidi="ar"/>
              </w:rPr>
              <w:t>6.1.1.1 报警限设置：下限小于上限</w:t>
            </w:r>
            <w:bookmarkEnd w:id="45"/>
          </w:p>
        </w:tc>
        <w:tc>
          <w:tcPr>
            <w:tcW w:w="1486"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46" w:name="_Toc25176"/>
            <w:r>
              <w:rPr>
                <w:rFonts w:hint="default" w:ascii="Times New Roman" w:hAnsi="Times New Roman" w:eastAsia="宋体" w:cs="Times New Roman"/>
                <w:b/>
                <w:bCs/>
                <w:i/>
                <w:iCs/>
                <w:color w:val="0000FF"/>
                <w:kern w:val="0"/>
                <w:sz w:val="24"/>
                <w:szCs w:val="24"/>
                <w:lang w:val="en-US" w:eastAsia="zh-CN" w:bidi="ar"/>
              </w:rPr>
              <w:t>行动</w:t>
            </w:r>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p>
        </w:tc>
        <w:tc>
          <w:tcPr>
            <w:tcW w:w="2533"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47" w:name="_Toc26649"/>
            <w:r>
              <w:rPr>
                <w:rFonts w:hint="default" w:ascii="Times New Roman" w:hAnsi="Times New Roman" w:eastAsia="宋体" w:cs="Times New Roman"/>
                <w:b/>
                <w:bCs/>
                <w:i/>
                <w:iCs/>
                <w:color w:val="0000FF"/>
                <w:kern w:val="0"/>
                <w:sz w:val="24"/>
                <w:szCs w:val="24"/>
                <w:lang w:val="en-US" w:eastAsia="zh-CN" w:bidi="ar"/>
              </w:rPr>
              <w:t>....</w:t>
            </w:r>
            <w:bookmarkEnd w:id="47"/>
          </w:p>
        </w:tc>
        <w:tc>
          <w:tcPr>
            <w:tcW w:w="3554"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48" w:name="_Toc7271"/>
            <w:r>
              <w:rPr>
                <w:rFonts w:hint="default" w:ascii="Times New Roman" w:hAnsi="Times New Roman" w:eastAsia="宋体" w:cs="Times New Roman"/>
                <w:b/>
                <w:bCs/>
                <w:i/>
                <w:iCs/>
                <w:color w:val="0000FF"/>
                <w:kern w:val="0"/>
                <w:sz w:val="24"/>
                <w:szCs w:val="24"/>
                <w:lang w:val="en-US" w:eastAsia="zh-CN" w:bidi="ar"/>
              </w:rPr>
              <w:t>....</w:t>
            </w:r>
            <w:bookmarkEnd w:id="48"/>
          </w:p>
        </w:tc>
        <w:tc>
          <w:tcPr>
            <w:tcW w:w="1486"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49" w:name="_Toc19648"/>
            <w:r>
              <w:rPr>
                <w:rFonts w:hint="default" w:ascii="Times New Roman" w:hAnsi="Times New Roman" w:eastAsia="宋体" w:cs="Times New Roman"/>
                <w:b/>
                <w:bCs/>
                <w:i/>
                <w:iCs/>
                <w:color w:val="0000FF"/>
                <w:kern w:val="0"/>
                <w:sz w:val="24"/>
                <w:szCs w:val="24"/>
                <w:lang w:val="en-US" w:eastAsia="zh-CN" w:bidi="ar"/>
              </w:rPr>
              <w:t>....</w:t>
            </w:r>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p>
        </w:tc>
        <w:tc>
          <w:tcPr>
            <w:tcW w:w="2533"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50" w:name="_Toc14872"/>
            <w:r>
              <w:rPr>
                <w:rFonts w:hint="default" w:ascii="Times New Roman" w:hAnsi="Times New Roman" w:eastAsia="宋体" w:cs="Times New Roman"/>
                <w:b/>
                <w:bCs/>
                <w:i/>
                <w:iCs/>
                <w:color w:val="0000FF"/>
                <w:kern w:val="0"/>
                <w:sz w:val="24"/>
                <w:szCs w:val="24"/>
                <w:lang w:val="en-US" w:eastAsia="zh-CN" w:bidi="ar"/>
              </w:rPr>
              <w:t>....</w:t>
            </w:r>
            <w:bookmarkEnd w:id="50"/>
          </w:p>
        </w:tc>
        <w:tc>
          <w:tcPr>
            <w:tcW w:w="3554"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51" w:name="_Toc1108"/>
            <w:r>
              <w:rPr>
                <w:rFonts w:hint="default" w:ascii="Times New Roman" w:hAnsi="Times New Roman" w:eastAsia="宋体" w:cs="Times New Roman"/>
                <w:b/>
                <w:bCs/>
                <w:i/>
                <w:iCs/>
                <w:color w:val="0000FF"/>
                <w:kern w:val="0"/>
                <w:sz w:val="24"/>
                <w:szCs w:val="24"/>
                <w:lang w:val="en-US" w:eastAsia="zh-CN" w:bidi="ar"/>
              </w:rPr>
              <w:t>....</w:t>
            </w:r>
            <w:bookmarkEnd w:id="51"/>
          </w:p>
        </w:tc>
        <w:tc>
          <w:tcPr>
            <w:tcW w:w="1486"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52" w:name="_Toc1674"/>
            <w:r>
              <w:rPr>
                <w:rFonts w:hint="default" w:ascii="Times New Roman" w:hAnsi="Times New Roman" w:eastAsia="宋体" w:cs="Times New Roman"/>
                <w:b/>
                <w:bCs/>
                <w:i/>
                <w:iCs/>
                <w:color w:val="0000FF"/>
                <w:kern w:val="0"/>
                <w:sz w:val="24"/>
                <w:szCs w:val="24"/>
                <w:lang w:val="en-US" w:eastAsia="zh-CN" w:bidi="ar"/>
              </w:rPr>
              <w:t>....</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1" w:type="dxa"/>
            <w:vMerge w:val="restart"/>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53" w:name="_Toc22043"/>
            <w:r>
              <w:rPr>
                <w:rFonts w:hint="default" w:ascii="Times New Roman" w:hAnsi="Times New Roman" w:eastAsia="宋体" w:cs="Times New Roman"/>
                <w:b/>
                <w:bCs/>
                <w:i/>
                <w:iCs/>
                <w:color w:val="0000FF"/>
                <w:kern w:val="0"/>
                <w:sz w:val="24"/>
                <w:szCs w:val="24"/>
                <w:lang w:val="en-US" w:eastAsia="zh-CN" w:bidi="ar"/>
              </w:rPr>
              <w:t>6.1.2</w:t>
            </w:r>
            <w:bookmarkEnd w:id="53"/>
          </w:p>
        </w:tc>
        <w:tc>
          <w:tcPr>
            <w:tcW w:w="2533" w:type="dxa"/>
            <w:vMerge w:val="restart"/>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54" w:name="_Toc14844"/>
            <w:r>
              <w:rPr>
                <w:rFonts w:hint="default" w:ascii="Times New Roman" w:hAnsi="Times New Roman" w:eastAsia="宋体" w:cs="Times New Roman"/>
                <w:b/>
                <w:bCs/>
                <w:i/>
                <w:iCs/>
                <w:color w:val="0000FF"/>
                <w:kern w:val="0"/>
                <w:sz w:val="24"/>
                <w:szCs w:val="24"/>
                <w:lang w:val="en-US" w:eastAsia="zh-CN" w:bidi="ar"/>
              </w:rPr>
              <w:t>可拆卸部件连接</w:t>
            </w:r>
            <w:r>
              <w:rPr>
                <w:rFonts w:hint="eastAsia" w:ascii="Times New Roman" w:hAnsi="Times New Roman" w:cs="Times New Roman"/>
                <w:b/>
                <w:bCs/>
                <w:i/>
                <w:iCs/>
                <w:color w:val="0000FF"/>
                <w:kern w:val="0"/>
                <w:sz w:val="24"/>
                <w:szCs w:val="24"/>
                <w:lang w:val="en-US" w:eastAsia="zh-CN" w:bidi="ar"/>
              </w:rPr>
              <w:t>至器械</w:t>
            </w:r>
            <w:r>
              <w:rPr>
                <w:rFonts w:hint="default" w:ascii="Times New Roman" w:hAnsi="Times New Roman" w:eastAsia="宋体" w:cs="Times New Roman"/>
                <w:b/>
                <w:bCs/>
                <w:i/>
                <w:iCs/>
                <w:color w:val="0000FF"/>
                <w:kern w:val="0"/>
                <w:sz w:val="24"/>
                <w:szCs w:val="24"/>
                <w:lang w:val="en-US" w:eastAsia="zh-CN" w:bidi="ar"/>
              </w:rPr>
              <w:t>；</w:t>
            </w:r>
            <w:bookmarkEnd w:id="54"/>
          </w:p>
        </w:tc>
        <w:tc>
          <w:tcPr>
            <w:tcW w:w="3554"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55" w:name="_Toc22282"/>
            <w:r>
              <w:rPr>
                <w:rFonts w:hint="default" w:ascii="Times New Roman" w:hAnsi="Times New Roman" w:eastAsia="宋体" w:cs="Times New Roman"/>
                <w:b/>
                <w:bCs/>
                <w:i/>
                <w:iCs/>
                <w:color w:val="0000FF"/>
                <w:kern w:val="0"/>
                <w:sz w:val="24"/>
                <w:szCs w:val="24"/>
                <w:lang w:val="en-US" w:eastAsia="zh-CN" w:bidi="ar"/>
              </w:rPr>
              <w:t>6.1.3.1安装连接方式，说明书有说明</w:t>
            </w:r>
            <w:bookmarkEnd w:id="55"/>
          </w:p>
        </w:tc>
        <w:tc>
          <w:tcPr>
            <w:tcW w:w="1486"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56" w:name="_Toc9345"/>
            <w:r>
              <w:rPr>
                <w:rFonts w:hint="default" w:ascii="Times New Roman" w:hAnsi="Times New Roman" w:eastAsia="宋体" w:cs="Times New Roman"/>
                <w:b/>
                <w:bCs/>
                <w:i/>
                <w:iCs/>
                <w:color w:val="0000FF"/>
                <w:kern w:val="0"/>
                <w:sz w:val="24"/>
                <w:szCs w:val="24"/>
                <w:lang w:val="en-US" w:eastAsia="zh-CN" w:bidi="ar"/>
              </w:rPr>
              <w:t>认知</w:t>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p>
        </w:tc>
        <w:tc>
          <w:tcPr>
            <w:tcW w:w="2533" w:type="dxa"/>
            <w:vMerge w:val="continue"/>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p>
        </w:tc>
        <w:tc>
          <w:tcPr>
            <w:tcW w:w="3554"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57" w:name="_Toc4652"/>
            <w:r>
              <w:rPr>
                <w:rFonts w:hint="default" w:ascii="Times New Roman" w:hAnsi="Times New Roman" w:eastAsia="宋体" w:cs="Times New Roman"/>
                <w:b/>
                <w:bCs/>
                <w:i/>
                <w:iCs/>
                <w:color w:val="0000FF"/>
                <w:kern w:val="0"/>
                <w:sz w:val="24"/>
                <w:szCs w:val="24"/>
                <w:lang w:val="en-US" w:eastAsia="zh-CN" w:bidi="ar"/>
              </w:rPr>
              <w:t>6.1.3.2吸入、呼出有标识可辨别</w:t>
            </w:r>
            <w:bookmarkEnd w:id="57"/>
          </w:p>
        </w:tc>
        <w:tc>
          <w:tcPr>
            <w:tcW w:w="1486"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58" w:name="_Toc15149"/>
            <w:r>
              <w:rPr>
                <w:rFonts w:hint="default" w:ascii="Times New Roman" w:hAnsi="Times New Roman" w:eastAsia="宋体" w:cs="Times New Roman"/>
                <w:b/>
                <w:bCs/>
                <w:i/>
                <w:iCs/>
                <w:color w:val="0000FF"/>
                <w:kern w:val="0"/>
                <w:sz w:val="24"/>
                <w:szCs w:val="24"/>
                <w:lang w:val="en-US" w:eastAsia="zh-CN" w:bidi="ar"/>
              </w:rPr>
              <w:t>感知</w:t>
            </w:r>
            <w:bookmarkEnd w:id="58"/>
          </w:p>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59" w:name="_Toc19859"/>
            <w:r>
              <w:rPr>
                <w:rFonts w:hint="default" w:ascii="Times New Roman" w:hAnsi="Times New Roman" w:eastAsia="宋体" w:cs="Times New Roman"/>
                <w:b/>
                <w:bCs/>
                <w:i/>
                <w:iCs/>
                <w:color w:val="0000FF"/>
                <w:kern w:val="0"/>
                <w:sz w:val="24"/>
                <w:szCs w:val="24"/>
                <w:lang w:val="en-US" w:eastAsia="zh-CN" w:bidi="ar"/>
              </w:rPr>
              <w:t>(视觉方面)</w:t>
            </w:r>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60" w:name="_Toc979"/>
            <w:r>
              <w:rPr>
                <w:rFonts w:hint="default" w:ascii="Times New Roman" w:hAnsi="Times New Roman" w:eastAsia="宋体" w:cs="Times New Roman"/>
                <w:b/>
                <w:bCs/>
                <w:i/>
                <w:iCs/>
                <w:color w:val="0000FF"/>
                <w:kern w:val="0"/>
                <w:sz w:val="24"/>
                <w:szCs w:val="24"/>
                <w:lang w:val="en-US" w:eastAsia="zh-CN" w:bidi="ar"/>
              </w:rPr>
              <w:t>6.1.3</w:t>
            </w:r>
            <w:bookmarkEnd w:id="60"/>
          </w:p>
        </w:tc>
        <w:tc>
          <w:tcPr>
            <w:tcW w:w="2533"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61" w:name="_Toc6059"/>
            <w:r>
              <w:rPr>
                <w:rFonts w:hint="default" w:ascii="Times New Roman" w:hAnsi="Times New Roman" w:eastAsia="宋体" w:cs="Times New Roman"/>
                <w:b/>
                <w:bCs/>
                <w:i/>
                <w:iCs/>
                <w:color w:val="0000FF"/>
                <w:kern w:val="0"/>
                <w:sz w:val="24"/>
                <w:szCs w:val="24"/>
                <w:lang w:val="en-US" w:eastAsia="zh-CN" w:bidi="ar"/>
              </w:rPr>
              <w:t>.....</w:t>
            </w:r>
            <w:bookmarkEnd w:id="61"/>
          </w:p>
        </w:tc>
        <w:tc>
          <w:tcPr>
            <w:tcW w:w="3554"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62" w:name="_Toc31630"/>
            <w:r>
              <w:rPr>
                <w:rFonts w:hint="default" w:ascii="Times New Roman" w:hAnsi="Times New Roman" w:eastAsia="宋体" w:cs="Times New Roman"/>
                <w:b/>
                <w:bCs/>
                <w:i/>
                <w:iCs/>
                <w:color w:val="0000FF"/>
                <w:kern w:val="0"/>
                <w:sz w:val="24"/>
                <w:szCs w:val="24"/>
                <w:lang w:val="en-US" w:eastAsia="zh-CN" w:bidi="ar"/>
              </w:rPr>
              <w:t>.....</w:t>
            </w:r>
            <w:bookmarkEnd w:id="62"/>
          </w:p>
        </w:tc>
        <w:tc>
          <w:tcPr>
            <w:tcW w:w="1486"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63" w:name="_Toc26643"/>
            <w:r>
              <w:rPr>
                <w:rFonts w:hint="default" w:ascii="Times New Roman" w:hAnsi="Times New Roman" w:eastAsia="宋体" w:cs="Times New Roman"/>
                <w:b/>
                <w:bCs/>
                <w:i/>
                <w:iCs/>
                <w:color w:val="0000FF"/>
                <w:kern w:val="0"/>
                <w:sz w:val="24"/>
                <w:szCs w:val="24"/>
                <w:lang w:val="en-US" w:eastAsia="zh-CN" w:bidi="ar"/>
              </w:rPr>
              <w:t>.....</w:t>
            </w:r>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64" w:name="_Toc13990"/>
            <w:r>
              <w:rPr>
                <w:rFonts w:hint="default" w:ascii="Times New Roman" w:hAnsi="Times New Roman" w:eastAsia="宋体" w:cs="Times New Roman"/>
                <w:b/>
                <w:bCs/>
                <w:i/>
                <w:iCs/>
                <w:color w:val="0000FF"/>
                <w:kern w:val="0"/>
                <w:sz w:val="24"/>
                <w:szCs w:val="24"/>
                <w:lang w:val="en-US" w:eastAsia="zh-CN" w:bidi="ar"/>
              </w:rPr>
              <w:t>6.1.4</w:t>
            </w:r>
            <w:bookmarkEnd w:id="64"/>
          </w:p>
        </w:tc>
        <w:tc>
          <w:tcPr>
            <w:tcW w:w="2533"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65" w:name="_Toc14455"/>
            <w:r>
              <w:rPr>
                <w:rFonts w:hint="default" w:ascii="Times New Roman" w:hAnsi="Times New Roman" w:eastAsia="宋体" w:cs="Times New Roman"/>
                <w:b/>
                <w:bCs/>
                <w:i/>
                <w:iCs/>
                <w:color w:val="0000FF"/>
                <w:kern w:val="0"/>
                <w:sz w:val="24"/>
                <w:szCs w:val="24"/>
                <w:lang w:val="en-US" w:eastAsia="zh-CN" w:bidi="ar"/>
              </w:rPr>
              <w:t>.....</w:t>
            </w:r>
            <w:bookmarkEnd w:id="65"/>
          </w:p>
        </w:tc>
        <w:tc>
          <w:tcPr>
            <w:tcW w:w="3554"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66" w:name="_Toc11413"/>
            <w:r>
              <w:rPr>
                <w:rFonts w:hint="default" w:ascii="Times New Roman" w:hAnsi="Times New Roman" w:eastAsia="宋体" w:cs="Times New Roman"/>
                <w:b/>
                <w:bCs/>
                <w:i/>
                <w:iCs/>
                <w:color w:val="0000FF"/>
                <w:kern w:val="0"/>
                <w:sz w:val="24"/>
                <w:szCs w:val="24"/>
                <w:lang w:val="en-US" w:eastAsia="zh-CN" w:bidi="ar"/>
              </w:rPr>
              <w:t>.....</w:t>
            </w:r>
            <w:bookmarkEnd w:id="66"/>
          </w:p>
        </w:tc>
        <w:tc>
          <w:tcPr>
            <w:tcW w:w="1486"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67" w:name="_Toc23804"/>
            <w:r>
              <w:rPr>
                <w:rFonts w:hint="default" w:ascii="Times New Roman" w:hAnsi="Times New Roman" w:eastAsia="宋体" w:cs="Times New Roman"/>
                <w:b/>
                <w:bCs/>
                <w:i/>
                <w:iCs/>
                <w:color w:val="0000FF"/>
                <w:kern w:val="0"/>
                <w:sz w:val="24"/>
                <w:szCs w:val="24"/>
                <w:lang w:val="en-US" w:eastAsia="zh-CN" w:bidi="ar"/>
              </w:rPr>
              <w:t>.....</w:t>
            </w:r>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68" w:name="_Toc31027"/>
            <w:r>
              <w:rPr>
                <w:rFonts w:hint="default" w:ascii="Times New Roman" w:hAnsi="Times New Roman" w:eastAsia="宋体" w:cs="Times New Roman"/>
                <w:b/>
                <w:bCs/>
                <w:i/>
                <w:iCs/>
                <w:color w:val="0000FF"/>
                <w:kern w:val="0"/>
                <w:sz w:val="24"/>
                <w:szCs w:val="24"/>
                <w:lang w:val="en-US" w:eastAsia="zh-CN" w:bidi="ar"/>
              </w:rPr>
              <w:t>6.1.5</w:t>
            </w:r>
            <w:bookmarkEnd w:id="68"/>
          </w:p>
        </w:tc>
        <w:tc>
          <w:tcPr>
            <w:tcW w:w="2533"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69" w:name="_Toc24888"/>
            <w:r>
              <w:rPr>
                <w:rFonts w:hint="default" w:ascii="Times New Roman" w:hAnsi="Times New Roman" w:eastAsia="宋体" w:cs="Times New Roman"/>
                <w:b/>
                <w:bCs/>
                <w:i/>
                <w:iCs/>
                <w:color w:val="0000FF"/>
                <w:kern w:val="0"/>
                <w:sz w:val="24"/>
                <w:szCs w:val="24"/>
                <w:lang w:val="en-US" w:eastAsia="zh-CN" w:bidi="ar"/>
              </w:rPr>
              <w:t>.....</w:t>
            </w:r>
            <w:bookmarkEnd w:id="69"/>
          </w:p>
        </w:tc>
        <w:tc>
          <w:tcPr>
            <w:tcW w:w="3554"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70" w:name="_Toc25690"/>
            <w:r>
              <w:rPr>
                <w:rFonts w:hint="default" w:ascii="Times New Roman" w:hAnsi="Times New Roman" w:eastAsia="宋体" w:cs="Times New Roman"/>
                <w:b/>
                <w:bCs/>
                <w:i/>
                <w:iCs/>
                <w:color w:val="0000FF"/>
                <w:kern w:val="0"/>
                <w:sz w:val="24"/>
                <w:szCs w:val="24"/>
                <w:lang w:val="en-US" w:eastAsia="zh-CN" w:bidi="ar"/>
              </w:rPr>
              <w:t>.....</w:t>
            </w:r>
            <w:bookmarkEnd w:id="70"/>
          </w:p>
        </w:tc>
        <w:tc>
          <w:tcPr>
            <w:tcW w:w="1486"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71" w:name="_Toc5588"/>
            <w:r>
              <w:rPr>
                <w:rFonts w:hint="default" w:ascii="Times New Roman" w:hAnsi="Times New Roman" w:eastAsia="宋体" w:cs="Times New Roman"/>
                <w:b/>
                <w:bCs/>
                <w:i/>
                <w:iCs/>
                <w:color w:val="0000FF"/>
                <w:kern w:val="0"/>
                <w:sz w:val="24"/>
                <w:szCs w:val="24"/>
                <w:lang w:val="en-US" w:eastAsia="zh-CN" w:bidi="ar"/>
              </w:rPr>
              <w:t>.....</w:t>
            </w:r>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top"/>
          </w:tcPr>
          <w:p>
            <w:pPr>
              <w:keepNext w:val="0"/>
              <w:keepLines w:val="0"/>
              <w:pageBreakBefore w:val="0"/>
              <w:widowControl w:val="0"/>
              <w:kinsoku/>
              <w:wordWrap/>
              <w:overflowPunct/>
              <w:topLinePunct w:val="0"/>
              <w:bidi w:val="0"/>
              <w:snapToGrid/>
              <w:spacing w:before="0" w:after="0" w:line="360" w:lineRule="auto"/>
              <w:ind w:right="180" w:rightChars="0"/>
              <w:jc w:val="both"/>
              <w:textAlignment w:val="auto"/>
              <w:rPr>
                <w:rFonts w:hint="default" w:ascii="Times New Roman" w:hAnsi="Times New Roman" w:eastAsia="宋体" w:cs="Times New Roman"/>
                <w:b/>
                <w:bCs/>
                <w:i/>
                <w:iCs/>
                <w:color w:val="0000FF"/>
                <w:kern w:val="0"/>
                <w:sz w:val="24"/>
                <w:szCs w:val="24"/>
                <w:lang w:val="en-US" w:eastAsia="zh-CN" w:bidi="ar"/>
              </w:rPr>
            </w:pPr>
            <w:bookmarkStart w:id="72" w:name="_Toc19320"/>
            <w:r>
              <w:rPr>
                <w:rFonts w:hint="eastAsia" w:ascii="Times New Roman" w:hAnsi="Times New Roman" w:cs="Times New Roman"/>
                <w:b w:val="0"/>
                <w:bCs w:val="0"/>
                <w:color w:val="0000FF"/>
                <w:kern w:val="0"/>
                <w:sz w:val="18"/>
                <w:szCs w:val="18"/>
                <w:lang w:val="en-US" w:eastAsia="zh-CN" w:bidi="ar"/>
              </w:rPr>
              <w:t>****</w:t>
            </w:r>
          </w:p>
        </w:tc>
        <w:tc>
          <w:tcPr>
            <w:tcW w:w="2533" w:type="dxa"/>
            <w:vAlign w:val="top"/>
          </w:tcPr>
          <w:p>
            <w:pPr>
              <w:keepNext w:val="0"/>
              <w:keepLines w:val="0"/>
              <w:pageBreakBefore w:val="0"/>
              <w:widowControl w:val="0"/>
              <w:kinsoku/>
              <w:wordWrap/>
              <w:overflowPunct/>
              <w:topLinePunct w:val="0"/>
              <w:bidi w:val="0"/>
              <w:snapToGrid/>
              <w:spacing w:before="0" w:after="0" w:line="360" w:lineRule="auto"/>
              <w:ind w:right="180" w:rightChars="0"/>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eastAsia" w:ascii="Times New Roman" w:hAnsi="Times New Roman" w:cs="Times New Roman"/>
                <w:b w:val="0"/>
                <w:bCs w:val="0"/>
                <w:color w:val="0000FF"/>
                <w:kern w:val="0"/>
                <w:sz w:val="18"/>
                <w:szCs w:val="18"/>
                <w:lang w:val="en-US" w:eastAsia="zh-CN" w:bidi="ar"/>
              </w:rPr>
              <w:t>****</w:t>
            </w:r>
          </w:p>
        </w:tc>
        <w:tc>
          <w:tcPr>
            <w:tcW w:w="3554" w:type="dxa"/>
            <w:vAlign w:val="top"/>
          </w:tcPr>
          <w:p>
            <w:pPr>
              <w:keepNext w:val="0"/>
              <w:keepLines w:val="0"/>
              <w:pageBreakBefore w:val="0"/>
              <w:widowControl w:val="0"/>
              <w:kinsoku/>
              <w:wordWrap/>
              <w:overflowPunct/>
              <w:topLinePunct w:val="0"/>
              <w:bidi w:val="0"/>
              <w:snapToGrid/>
              <w:spacing w:before="0" w:after="0" w:line="360" w:lineRule="auto"/>
              <w:ind w:right="180" w:rightChars="0"/>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eastAsia" w:ascii="Times New Roman" w:hAnsi="Times New Roman" w:cs="Times New Roman"/>
                <w:b w:val="0"/>
                <w:bCs w:val="0"/>
                <w:color w:val="0000FF"/>
                <w:kern w:val="0"/>
                <w:sz w:val="18"/>
                <w:szCs w:val="18"/>
                <w:lang w:val="en-US" w:eastAsia="zh-CN" w:bidi="ar"/>
              </w:rPr>
              <w:t>****</w:t>
            </w:r>
          </w:p>
        </w:tc>
        <w:tc>
          <w:tcPr>
            <w:tcW w:w="1486" w:type="dxa"/>
            <w:vAlign w:val="top"/>
          </w:tcPr>
          <w:p>
            <w:pPr>
              <w:keepNext w:val="0"/>
              <w:keepLines w:val="0"/>
              <w:pageBreakBefore w:val="0"/>
              <w:widowControl w:val="0"/>
              <w:kinsoku/>
              <w:wordWrap/>
              <w:overflowPunct/>
              <w:topLinePunct w:val="0"/>
              <w:bidi w:val="0"/>
              <w:snapToGrid/>
              <w:spacing w:before="0" w:after="0" w:line="360" w:lineRule="auto"/>
              <w:ind w:right="180" w:rightChars="0"/>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eastAsia" w:ascii="Times New Roman" w:hAnsi="Times New Roman" w:cs="Times New Roman"/>
                <w:b w:val="0"/>
                <w:bCs w:val="0"/>
                <w:color w:val="0000FF"/>
                <w:kern w:val="0"/>
                <w:sz w:val="18"/>
                <w:szCs w:val="18"/>
                <w:lang w:val="en-US" w:eastAsia="zh-CN" w:bidi="ar"/>
              </w:rPr>
              <w:t>****</w:t>
            </w:r>
          </w:p>
        </w:tc>
      </w:tr>
    </w:tbl>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val="0"/>
          <w:bCs w:val="0"/>
          <w:color w:val="0000FF"/>
          <w:kern w:val="0"/>
          <w:sz w:val="24"/>
          <w:szCs w:val="24"/>
          <w:lang w:val="en-US" w:eastAsia="zh-CN" w:bidi="ar"/>
        </w:rPr>
      </w:pPr>
      <w:r>
        <w:rPr>
          <w:rFonts w:hint="eastAsia" w:ascii="Times New Roman" w:hAnsi="Times New Roman" w:eastAsia="宋体" w:cs="Times New Roman"/>
          <w:b w:val="0"/>
          <w:bCs w:val="0"/>
          <w:color w:val="0000FF"/>
          <w:kern w:val="0"/>
          <w:sz w:val="24"/>
          <w:szCs w:val="24"/>
          <w:lang w:val="en-US" w:eastAsia="zh-CN" w:bidi="ar"/>
        </w:rPr>
        <w:t>）</w:t>
      </w:r>
      <w:bookmarkEnd w:id="72"/>
    </w:p>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r>
        <w:rPr>
          <w:rFonts w:hint="default" w:ascii="Times New Roman" w:hAnsi="Times New Roman" w:eastAsia="宋体" w:cs="Times New Roman"/>
          <w:b/>
          <w:bCs/>
          <w:i/>
          <w:iCs/>
          <w:color w:val="0000FF"/>
          <w:kern w:val="0"/>
          <w:sz w:val="24"/>
          <w:szCs w:val="24"/>
          <w:lang w:val="en-US" w:eastAsia="zh-CN" w:bidi="ar"/>
        </w:rPr>
        <w:t>6</w:t>
      </w:r>
      <w:r>
        <w:rPr>
          <w:rFonts w:hint="default" w:ascii="Times New Roman" w:hAnsi="Times New Roman" w:eastAsia="宋体" w:cs="Times New Roman"/>
          <w:b/>
          <w:bCs/>
          <w:i/>
          <w:iCs/>
          <w:color w:val="0000FF"/>
          <w:kern w:val="0"/>
          <w:sz w:val="24"/>
          <w:szCs w:val="24"/>
          <w:lang w:bidi="ar"/>
        </w:rPr>
        <w:t>.2 关于确定基本操作功能是否易于被用户识别的要求</w:t>
      </w:r>
    </w:p>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73" w:name="_Toc7235"/>
      <w:r>
        <w:rPr>
          <w:rFonts w:hint="eastAsia" w:ascii="Times New Roman" w:hAnsi="Times New Roman" w:eastAsia="宋体" w:cs="Times New Roman"/>
          <w:b/>
          <w:bCs/>
          <w:i/>
          <w:iCs/>
          <w:color w:val="0000FF"/>
          <w:kern w:val="0"/>
          <w:sz w:val="24"/>
          <w:szCs w:val="24"/>
          <w:lang w:val="en-US" w:eastAsia="zh-CN" w:bidi="ar"/>
        </w:rPr>
        <w:t>（</w:t>
      </w:r>
      <w:bookmarkEnd w:id="73"/>
    </w:p>
    <w:tbl>
      <w:tblPr>
        <w:tblStyle w:val="12"/>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2533"/>
        <w:gridCol w:w="3554"/>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74" w:name="_Toc9453"/>
            <w:r>
              <w:rPr>
                <w:rFonts w:hint="default" w:ascii="Times New Roman" w:hAnsi="Times New Roman" w:eastAsia="宋体" w:cs="Times New Roman"/>
                <w:b/>
                <w:bCs/>
                <w:i/>
                <w:iCs/>
                <w:color w:val="0000FF"/>
                <w:kern w:val="0"/>
                <w:sz w:val="24"/>
                <w:szCs w:val="24"/>
                <w:lang w:val="en-US" w:eastAsia="zh-CN" w:bidi="ar"/>
              </w:rPr>
              <w:t>序号</w:t>
            </w:r>
            <w:bookmarkEnd w:id="74"/>
          </w:p>
        </w:tc>
        <w:tc>
          <w:tcPr>
            <w:tcW w:w="2533"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75" w:name="_Toc26937"/>
            <w:r>
              <w:rPr>
                <w:rFonts w:hint="default" w:ascii="Times New Roman" w:hAnsi="Times New Roman" w:eastAsia="宋体" w:cs="Times New Roman"/>
                <w:b/>
                <w:bCs/>
                <w:i/>
                <w:iCs/>
                <w:color w:val="0000FF"/>
                <w:kern w:val="0"/>
                <w:sz w:val="24"/>
                <w:szCs w:val="24"/>
                <w:lang w:val="en-US" w:eastAsia="zh-CN" w:bidi="ar"/>
              </w:rPr>
              <w:t>基本功能</w:t>
            </w:r>
            <w:bookmarkEnd w:id="75"/>
          </w:p>
        </w:tc>
        <w:tc>
          <w:tcPr>
            <w:tcW w:w="3554"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76" w:name="_Toc21292"/>
            <w:r>
              <w:rPr>
                <w:rFonts w:hint="default" w:ascii="Times New Roman" w:hAnsi="Times New Roman" w:eastAsia="宋体" w:cs="Times New Roman"/>
                <w:b/>
                <w:bCs/>
                <w:i/>
                <w:iCs/>
                <w:color w:val="0000FF"/>
                <w:kern w:val="0"/>
                <w:sz w:val="24"/>
                <w:szCs w:val="24"/>
                <w:lang w:val="en-US" w:eastAsia="zh-CN" w:bidi="ar"/>
              </w:rPr>
              <w:t>可用性需求</w:t>
            </w:r>
            <w:bookmarkEnd w:id="76"/>
          </w:p>
        </w:tc>
        <w:tc>
          <w:tcPr>
            <w:tcW w:w="1486"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77" w:name="_Toc15295"/>
            <w:r>
              <w:rPr>
                <w:rFonts w:hint="default" w:ascii="Times New Roman" w:hAnsi="Times New Roman" w:eastAsia="宋体" w:cs="Times New Roman"/>
                <w:b/>
                <w:bCs/>
                <w:i/>
                <w:iCs/>
                <w:color w:val="0000FF"/>
                <w:kern w:val="0"/>
                <w:sz w:val="24"/>
                <w:szCs w:val="24"/>
                <w:lang w:val="en-US" w:eastAsia="zh-CN" w:bidi="ar"/>
              </w:rPr>
              <w:t>方法类型</w:t>
            </w:r>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restart"/>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78" w:name="_Toc28141"/>
            <w:r>
              <w:rPr>
                <w:rFonts w:hint="default" w:ascii="Times New Roman" w:hAnsi="Times New Roman" w:eastAsia="宋体" w:cs="Times New Roman"/>
                <w:b/>
                <w:bCs/>
                <w:i/>
                <w:iCs/>
                <w:color w:val="0000FF"/>
                <w:kern w:val="0"/>
                <w:sz w:val="24"/>
                <w:szCs w:val="24"/>
                <w:lang w:val="en-US" w:eastAsia="zh-CN" w:bidi="ar"/>
              </w:rPr>
              <w:t>6.2.1</w:t>
            </w:r>
            <w:bookmarkEnd w:id="78"/>
          </w:p>
        </w:tc>
        <w:tc>
          <w:tcPr>
            <w:tcW w:w="7573" w:type="dxa"/>
            <w:gridSpan w:val="3"/>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79" w:name="_Toc13858"/>
            <w:r>
              <w:rPr>
                <w:rFonts w:hint="default" w:ascii="Times New Roman" w:hAnsi="Times New Roman" w:eastAsia="宋体" w:cs="Times New Roman"/>
                <w:b/>
                <w:bCs/>
                <w:i/>
                <w:iCs/>
                <w:color w:val="0000FF"/>
                <w:kern w:val="0"/>
                <w:sz w:val="24"/>
                <w:szCs w:val="24"/>
                <w:lang w:val="en-US" w:eastAsia="zh-CN" w:bidi="ar"/>
              </w:rPr>
              <w:t>设置操作者可调节的控制器；</w:t>
            </w:r>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p>
        </w:tc>
        <w:tc>
          <w:tcPr>
            <w:tcW w:w="2533"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80" w:name="_Toc6648"/>
            <w:r>
              <w:rPr>
                <w:rFonts w:hint="default" w:ascii="Times New Roman" w:hAnsi="Times New Roman" w:eastAsia="宋体" w:cs="Times New Roman"/>
                <w:b/>
                <w:bCs/>
                <w:i/>
                <w:iCs/>
                <w:color w:val="0000FF"/>
                <w:kern w:val="0"/>
                <w:sz w:val="24"/>
                <w:szCs w:val="24"/>
                <w:lang w:val="en-US" w:eastAsia="zh-CN" w:bidi="ar"/>
              </w:rPr>
              <w:t>6.2.1.1 设置报警限值；</w:t>
            </w:r>
            <w:bookmarkEnd w:id="80"/>
          </w:p>
        </w:tc>
        <w:tc>
          <w:tcPr>
            <w:tcW w:w="3554"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81" w:name="_Toc28422"/>
            <w:r>
              <w:rPr>
                <w:rFonts w:hint="default" w:ascii="Times New Roman" w:hAnsi="Times New Roman" w:eastAsia="宋体" w:cs="Times New Roman"/>
                <w:b/>
                <w:bCs/>
                <w:i/>
                <w:iCs/>
                <w:color w:val="0000FF"/>
                <w:kern w:val="0"/>
                <w:sz w:val="24"/>
                <w:szCs w:val="24"/>
                <w:lang w:val="en-US" w:eastAsia="zh-CN" w:bidi="ar"/>
              </w:rPr>
              <w:t>无附加要求</w:t>
            </w:r>
            <w:bookmarkEnd w:id="81"/>
          </w:p>
        </w:tc>
        <w:tc>
          <w:tcPr>
            <w:tcW w:w="1486"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82" w:name="_Toc3158"/>
            <w:r>
              <w:rPr>
                <w:rFonts w:hint="default" w:ascii="Times New Roman" w:hAnsi="Times New Roman" w:eastAsia="宋体" w:cs="Times New Roman"/>
                <w:b/>
                <w:bCs/>
                <w:i/>
                <w:iCs/>
                <w:color w:val="0000FF"/>
                <w:kern w:val="0"/>
                <w:sz w:val="24"/>
                <w:szCs w:val="24"/>
                <w:lang w:val="en-US" w:eastAsia="zh-CN" w:bidi="ar"/>
              </w:rPr>
              <w:t>/</w:t>
            </w:r>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1" w:type="dxa"/>
            <w:vMerge w:val="continue"/>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p>
        </w:tc>
        <w:tc>
          <w:tcPr>
            <w:tcW w:w="2533"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83" w:name="_Toc17511"/>
            <w:r>
              <w:rPr>
                <w:rFonts w:hint="default" w:ascii="Times New Roman" w:hAnsi="Times New Roman" w:eastAsia="宋体" w:cs="Times New Roman"/>
                <w:b/>
                <w:bCs/>
                <w:i/>
                <w:iCs/>
                <w:color w:val="0000FF"/>
                <w:kern w:val="0"/>
                <w:sz w:val="24"/>
                <w:szCs w:val="24"/>
                <w:lang w:val="en-US" w:eastAsia="zh-CN" w:bidi="ar"/>
              </w:rPr>
              <w:t>....</w:t>
            </w:r>
            <w:bookmarkEnd w:id="83"/>
          </w:p>
        </w:tc>
        <w:tc>
          <w:tcPr>
            <w:tcW w:w="3554" w:type="dxa"/>
            <w:vAlign w:val="top"/>
          </w:tcPr>
          <w:p>
            <w:pPr>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无附加要求</w:t>
            </w:r>
          </w:p>
        </w:tc>
        <w:tc>
          <w:tcPr>
            <w:tcW w:w="1486" w:type="dxa"/>
            <w:vAlign w:val="top"/>
          </w:tcPr>
          <w:p>
            <w:pPr>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p>
        </w:tc>
        <w:tc>
          <w:tcPr>
            <w:tcW w:w="2533"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84" w:name="_Toc7323"/>
            <w:r>
              <w:rPr>
                <w:rFonts w:hint="default" w:ascii="Times New Roman" w:hAnsi="Times New Roman" w:eastAsia="宋体" w:cs="Times New Roman"/>
                <w:b/>
                <w:bCs/>
                <w:i/>
                <w:iCs/>
                <w:color w:val="0000FF"/>
                <w:kern w:val="0"/>
                <w:sz w:val="24"/>
                <w:szCs w:val="24"/>
                <w:lang w:val="en-US" w:eastAsia="zh-CN" w:bidi="ar"/>
              </w:rPr>
              <w:t>....</w:t>
            </w:r>
            <w:bookmarkEnd w:id="84"/>
          </w:p>
        </w:tc>
        <w:tc>
          <w:tcPr>
            <w:tcW w:w="3554" w:type="dxa"/>
            <w:vAlign w:val="top"/>
          </w:tcPr>
          <w:p>
            <w:pPr>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无附加要求</w:t>
            </w:r>
          </w:p>
        </w:tc>
        <w:tc>
          <w:tcPr>
            <w:tcW w:w="1486" w:type="dxa"/>
            <w:vAlign w:val="top"/>
          </w:tcPr>
          <w:p>
            <w:pPr>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85" w:name="_Toc28553"/>
            <w:r>
              <w:rPr>
                <w:rFonts w:hint="default" w:ascii="Times New Roman" w:hAnsi="Times New Roman" w:eastAsia="宋体" w:cs="Times New Roman"/>
                <w:b/>
                <w:bCs/>
                <w:i/>
                <w:iCs/>
                <w:color w:val="0000FF"/>
                <w:kern w:val="0"/>
                <w:sz w:val="24"/>
                <w:szCs w:val="24"/>
                <w:lang w:val="en-US" w:eastAsia="zh-CN" w:bidi="ar"/>
              </w:rPr>
              <w:t>6.2.2</w:t>
            </w:r>
            <w:bookmarkEnd w:id="85"/>
          </w:p>
        </w:tc>
        <w:tc>
          <w:tcPr>
            <w:tcW w:w="2533"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可拆卸部件连接</w:t>
            </w:r>
            <w:r>
              <w:rPr>
                <w:rFonts w:hint="eastAsia" w:ascii="Times New Roman" w:hAnsi="Times New Roman" w:cs="Times New Roman"/>
                <w:b/>
                <w:bCs/>
                <w:i/>
                <w:iCs/>
                <w:color w:val="0000FF"/>
                <w:kern w:val="0"/>
                <w:sz w:val="24"/>
                <w:szCs w:val="24"/>
                <w:lang w:val="en-US" w:eastAsia="zh-CN" w:bidi="ar"/>
              </w:rPr>
              <w:t>至器械</w:t>
            </w:r>
            <w:r>
              <w:rPr>
                <w:rFonts w:hint="default" w:ascii="Times New Roman" w:hAnsi="Times New Roman" w:eastAsia="宋体" w:cs="Times New Roman"/>
                <w:b/>
                <w:bCs/>
                <w:i/>
                <w:iCs/>
                <w:color w:val="0000FF"/>
                <w:kern w:val="0"/>
                <w:sz w:val="24"/>
                <w:szCs w:val="24"/>
                <w:lang w:val="en-US" w:eastAsia="zh-CN" w:bidi="ar"/>
              </w:rPr>
              <w:t>；</w:t>
            </w:r>
          </w:p>
        </w:tc>
        <w:tc>
          <w:tcPr>
            <w:tcW w:w="3554"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86" w:name="_Toc22682"/>
            <w:r>
              <w:rPr>
                <w:rFonts w:hint="default" w:ascii="Times New Roman" w:hAnsi="Times New Roman" w:eastAsia="宋体" w:cs="Times New Roman"/>
                <w:b/>
                <w:bCs/>
                <w:i/>
                <w:iCs/>
                <w:color w:val="0000FF"/>
                <w:kern w:val="0"/>
                <w:sz w:val="24"/>
                <w:szCs w:val="24"/>
                <w:lang w:val="en-US" w:eastAsia="zh-CN" w:bidi="ar"/>
              </w:rPr>
              <w:t>6.2.2.1 按钮所处的位置易于发现；</w:t>
            </w:r>
            <w:bookmarkEnd w:id="86"/>
          </w:p>
        </w:tc>
        <w:tc>
          <w:tcPr>
            <w:tcW w:w="1486"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87" w:name="_Toc26020"/>
            <w:r>
              <w:rPr>
                <w:rFonts w:hint="default" w:ascii="Times New Roman" w:hAnsi="Times New Roman" w:eastAsia="宋体" w:cs="Times New Roman"/>
                <w:b/>
                <w:bCs/>
                <w:i/>
                <w:iCs/>
                <w:color w:val="0000FF"/>
                <w:kern w:val="0"/>
                <w:sz w:val="24"/>
                <w:szCs w:val="24"/>
                <w:lang w:val="en-US" w:eastAsia="zh-CN" w:bidi="ar"/>
              </w:rPr>
              <w:t>感知</w:t>
            </w:r>
            <w:bookmarkEnd w:id="87"/>
          </w:p>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88" w:name="_Toc7050"/>
            <w:r>
              <w:rPr>
                <w:rFonts w:hint="default" w:ascii="Times New Roman" w:hAnsi="Times New Roman" w:eastAsia="宋体" w:cs="Times New Roman"/>
                <w:b/>
                <w:bCs/>
                <w:i/>
                <w:iCs/>
                <w:color w:val="0000FF"/>
                <w:kern w:val="0"/>
                <w:sz w:val="24"/>
                <w:szCs w:val="24"/>
                <w:lang w:val="en-US" w:eastAsia="zh-CN" w:bidi="ar"/>
              </w:rPr>
              <w:t>(视觉方面)</w:t>
            </w:r>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89" w:name="_Toc24058"/>
            <w:r>
              <w:rPr>
                <w:rFonts w:hint="default" w:ascii="Times New Roman" w:hAnsi="Times New Roman" w:eastAsia="宋体" w:cs="Times New Roman"/>
                <w:b/>
                <w:bCs/>
                <w:i/>
                <w:iCs/>
                <w:color w:val="0000FF"/>
                <w:kern w:val="0"/>
                <w:sz w:val="24"/>
                <w:szCs w:val="24"/>
                <w:lang w:val="en-US" w:eastAsia="zh-CN" w:bidi="ar"/>
              </w:rPr>
              <w:t>6.2.3</w:t>
            </w:r>
            <w:bookmarkEnd w:id="89"/>
          </w:p>
        </w:tc>
        <w:tc>
          <w:tcPr>
            <w:tcW w:w="2533"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90" w:name="_Toc14518"/>
            <w:r>
              <w:rPr>
                <w:rFonts w:hint="default" w:ascii="Times New Roman" w:hAnsi="Times New Roman" w:eastAsia="宋体" w:cs="Times New Roman"/>
                <w:b/>
                <w:bCs/>
                <w:i/>
                <w:iCs/>
                <w:color w:val="0000FF"/>
                <w:kern w:val="0"/>
                <w:sz w:val="24"/>
                <w:szCs w:val="24"/>
                <w:lang w:val="en-US" w:eastAsia="zh-CN" w:bidi="ar"/>
              </w:rPr>
              <w:t>....</w:t>
            </w:r>
            <w:bookmarkEnd w:id="90"/>
          </w:p>
        </w:tc>
        <w:tc>
          <w:tcPr>
            <w:tcW w:w="3554"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91" w:name="_Toc5897"/>
            <w:r>
              <w:rPr>
                <w:rFonts w:hint="default" w:ascii="Times New Roman" w:hAnsi="Times New Roman" w:eastAsia="宋体" w:cs="Times New Roman"/>
                <w:b/>
                <w:bCs/>
                <w:i/>
                <w:iCs/>
                <w:color w:val="0000FF"/>
                <w:kern w:val="0"/>
                <w:sz w:val="24"/>
                <w:szCs w:val="24"/>
                <w:lang w:val="en-US" w:eastAsia="zh-CN" w:bidi="ar"/>
              </w:rPr>
              <w:t>....</w:t>
            </w:r>
            <w:bookmarkEnd w:id="91"/>
          </w:p>
        </w:tc>
        <w:tc>
          <w:tcPr>
            <w:tcW w:w="1486"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92" w:name="_Toc29288"/>
            <w:r>
              <w:rPr>
                <w:rFonts w:hint="default" w:ascii="Times New Roman" w:hAnsi="Times New Roman" w:eastAsia="宋体" w:cs="Times New Roman"/>
                <w:b/>
                <w:bCs/>
                <w:i/>
                <w:iCs/>
                <w:color w:val="0000FF"/>
                <w:kern w:val="0"/>
                <w:sz w:val="24"/>
                <w:szCs w:val="24"/>
                <w:lang w:val="en-US" w:eastAsia="zh-CN" w:bidi="ar"/>
              </w:rPr>
              <w:t>/</w:t>
            </w:r>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93" w:name="_Toc30577"/>
            <w:r>
              <w:rPr>
                <w:rFonts w:hint="default" w:ascii="Times New Roman" w:hAnsi="Times New Roman" w:eastAsia="宋体" w:cs="Times New Roman"/>
                <w:b/>
                <w:bCs/>
                <w:i/>
                <w:iCs/>
                <w:color w:val="0000FF"/>
                <w:kern w:val="0"/>
                <w:sz w:val="24"/>
                <w:szCs w:val="24"/>
                <w:lang w:val="en-US" w:eastAsia="zh-CN" w:bidi="ar"/>
              </w:rPr>
              <w:t>6.2.4</w:t>
            </w:r>
            <w:bookmarkEnd w:id="93"/>
          </w:p>
        </w:tc>
        <w:tc>
          <w:tcPr>
            <w:tcW w:w="2533"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94" w:name="_Toc29782"/>
            <w:r>
              <w:rPr>
                <w:rFonts w:hint="default" w:ascii="Times New Roman" w:hAnsi="Times New Roman" w:eastAsia="宋体" w:cs="Times New Roman"/>
                <w:b/>
                <w:bCs/>
                <w:i/>
                <w:iCs/>
                <w:color w:val="0000FF"/>
                <w:kern w:val="0"/>
                <w:sz w:val="24"/>
                <w:szCs w:val="24"/>
                <w:lang w:val="en-US" w:eastAsia="zh-CN" w:bidi="ar"/>
              </w:rPr>
              <w:t>....</w:t>
            </w:r>
            <w:bookmarkEnd w:id="94"/>
          </w:p>
        </w:tc>
        <w:tc>
          <w:tcPr>
            <w:tcW w:w="3554"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95" w:name="_Toc9562"/>
            <w:r>
              <w:rPr>
                <w:rFonts w:hint="default" w:ascii="Times New Roman" w:hAnsi="Times New Roman" w:eastAsia="宋体" w:cs="Times New Roman"/>
                <w:b/>
                <w:bCs/>
                <w:i/>
                <w:iCs/>
                <w:color w:val="0000FF"/>
                <w:kern w:val="0"/>
                <w:sz w:val="24"/>
                <w:szCs w:val="24"/>
                <w:lang w:val="en-US" w:eastAsia="zh-CN" w:bidi="ar"/>
              </w:rPr>
              <w:t>....</w:t>
            </w:r>
            <w:bookmarkEnd w:id="95"/>
          </w:p>
        </w:tc>
        <w:tc>
          <w:tcPr>
            <w:tcW w:w="1486" w:type="dxa"/>
            <w:vAlign w:val="top"/>
          </w:tcPr>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bookmarkStart w:id="96" w:name="_Toc30759"/>
            <w:r>
              <w:rPr>
                <w:rFonts w:hint="default" w:ascii="Times New Roman" w:hAnsi="Times New Roman" w:eastAsia="宋体" w:cs="Times New Roman"/>
                <w:b/>
                <w:bCs/>
                <w:i/>
                <w:iCs/>
                <w:color w:val="0000FF"/>
                <w:kern w:val="0"/>
                <w:sz w:val="24"/>
                <w:szCs w:val="24"/>
                <w:lang w:val="en-US" w:eastAsia="zh-CN" w:bidi="ar"/>
              </w:rPr>
              <w:t>/</w:t>
            </w:r>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top"/>
          </w:tcPr>
          <w:p>
            <w:pPr>
              <w:keepNext w:val="0"/>
              <w:keepLines w:val="0"/>
              <w:pageBreakBefore w:val="0"/>
              <w:widowControl w:val="0"/>
              <w:kinsoku/>
              <w:wordWrap/>
              <w:overflowPunct/>
              <w:topLinePunct w:val="0"/>
              <w:bidi w:val="0"/>
              <w:snapToGrid/>
              <w:spacing w:before="0" w:after="0" w:line="360" w:lineRule="auto"/>
              <w:ind w:right="180" w:rightChars="0"/>
              <w:jc w:val="both"/>
              <w:textAlignment w:val="auto"/>
              <w:rPr>
                <w:rFonts w:hint="default" w:ascii="Times New Roman" w:hAnsi="Times New Roman" w:eastAsia="宋体" w:cs="Times New Roman"/>
                <w:b/>
                <w:bCs/>
                <w:i/>
                <w:iCs/>
                <w:color w:val="0000FF"/>
                <w:kern w:val="0"/>
                <w:sz w:val="24"/>
                <w:szCs w:val="24"/>
                <w:lang w:val="en-US" w:eastAsia="zh-CN" w:bidi="ar"/>
              </w:rPr>
            </w:pPr>
            <w:bookmarkStart w:id="97" w:name="_Toc30565"/>
            <w:r>
              <w:rPr>
                <w:rFonts w:hint="eastAsia" w:ascii="Times New Roman" w:hAnsi="Times New Roman" w:cs="Times New Roman"/>
                <w:b w:val="0"/>
                <w:bCs w:val="0"/>
                <w:color w:val="0000FF"/>
                <w:kern w:val="0"/>
                <w:sz w:val="18"/>
                <w:szCs w:val="18"/>
                <w:lang w:val="en-US" w:eastAsia="zh-CN" w:bidi="ar"/>
              </w:rPr>
              <w:t>****</w:t>
            </w:r>
          </w:p>
        </w:tc>
        <w:tc>
          <w:tcPr>
            <w:tcW w:w="2533" w:type="dxa"/>
            <w:vAlign w:val="top"/>
          </w:tcPr>
          <w:p>
            <w:pPr>
              <w:keepNext w:val="0"/>
              <w:keepLines w:val="0"/>
              <w:pageBreakBefore w:val="0"/>
              <w:widowControl w:val="0"/>
              <w:kinsoku/>
              <w:wordWrap/>
              <w:overflowPunct/>
              <w:topLinePunct w:val="0"/>
              <w:bidi w:val="0"/>
              <w:snapToGrid/>
              <w:spacing w:before="0" w:after="0" w:line="360" w:lineRule="auto"/>
              <w:ind w:right="180" w:rightChars="0"/>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eastAsia" w:ascii="Times New Roman" w:hAnsi="Times New Roman" w:cs="Times New Roman"/>
                <w:b w:val="0"/>
                <w:bCs w:val="0"/>
                <w:color w:val="0000FF"/>
                <w:kern w:val="0"/>
                <w:sz w:val="18"/>
                <w:szCs w:val="18"/>
                <w:lang w:val="en-US" w:eastAsia="zh-CN" w:bidi="ar"/>
              </w:rPr>
              <w:t>****</w:t>
            </w:r>
          </w:p>
        </w:tc>
        <w:tc>
          <w:tcPr>
            <w:tcW w:w="3554" w:type="dxa"/>
            <w:vAlign w:val="top"/>
          </w:tcPr>
          <w:p>
            <w:pPr>
              <w:keepNext w:val="0"/>
              <w:keepLines w:val="0"/>
              <w:pageBreakBefore w:val="0"/>
              <w:widowControl w:val="0"/>
              <w:kinsoku/>
              <w:wordWrap/>
              <w:overflowPunct/>
              <w:topLinePunct w:val="0"/>
              <w:bidi w:val="0"/>
              <w:snapToGrid/>
              <w:spacing w:before="0" w:after="0" w:line="360" w:lineRule="auto"/>
              <w:ind w:right="180" w:rightChars="0"/>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eastAsia" w:ascii="Times New Roman" w:hAnsi="Times New Roman" w:cs="Times New Roman"/>
                <w:b w:val="0"/>
                <w:bCs w:val="0"/>
                <w:color w:val="0000FF"/>
                <w:kern w:val="0"/>
                <w:sz w:val="18"/>
                <w:szCs w:val="18"/>
                <w:lang w:val="en-US" w:eastAsia="zh-CN" w:bidi="ar"/>
              </w:rPr>
              <w:t>****</w:t>
            </w:r>
          </w:p>
        </w:tc>
        <w:tc>
          <w:tcPr>
            <w:tcW w:w="1486" w:type="dxa"/>
            <w:vAlign w:val="top"/>
          </w:tcPr>
          <w:p>
            <w:pPr>
              <w:keepNext w:val="0"/>
              <w:keepLines w:val="0"/>
              <w:pageBreakBefore w:val="0"/>
              <w:widowControl w:val="0"/>
              <w:kinsoku/>
              <w:wordWrap/>
              <w:overflowPunct/>
              <w:topLinePunct w:val="0"/>
              <w:bidi w:val="0"/>
              <w:snapToGrid/>
              <w:spacing w:before="0" w:after="0" w:line="360" w:lineRule="auto"/>
              <w:ind w:right="180" w:rightChars="0"/>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eastAsia" w:ascii="Times New Roman" w:hAnsi="Times New Roman" w:cs="Times New Roman"/>
                <w:b w:val="0"/>
                <w:bCs w:val="0"/>
                <w:color w:val="0000FF"/>
                <w:kern w:val="0"/>
                <w:sz w:val="18"/>
                <w:szCs w:val="18"/>
                <w:lang w:val="en-US" w:eastAsia="zh-CN" w:bidi="ar"/>
              </w:rPr>
              <w:t>****</w:t>
            </w:r>
          </w:p>
        </w:tc>
      </w:tr>
    </w:tbl>
    <w:p>
      <w:pPr>
        <w:pStyle w:val="2"/>
        <w:keepNext w:val="0"/>
        <w:keepLines w:val="0"/>
        <w:pageBreakBefore w:val="0"/>
        <w:widowControl w:val="0"/>
        <w:kinsoku/>
        <w:wordWrap/>
        <w:overflowPunct/>
        <w:topLinePunct w:val="0"/>
        <w:bidi w:val="0"/>
        <w:snapToGrid/>
        <w:spacing w:before="0" w:after="0" w:line="360" w:lineRule="auto"/>
        <w:jc w:val="both"/>
        <w:textAlignment w:val="auto"/>
        <w:rPr>
          <w:rFonts w:hint="eastAsia" w:ascii="Times New Roman" w:hAnsi="Times New Roman" w:eastAsia="宋体" w:cs="Times New Roman"/>
          <w:b/>
          <w:bCs/>
          <w:i/>
          <w:iCs/>
          <w:color w:val="0000FF"/>
          <w:kern w:val="0"/>
          <w:sz w:val="24"/>
          <w:szCs w:val="24"/>
          <w:lang w:val="en-US" w:eastAsia="zh-CN" w:bidi="ar"/>
        </w:rPr>
      </w:pPr>
      <w:r>
        <w:rPr>
          <w:rFonts w:hint="eastAsia" w:ascii="Times New Roman" w:hAnsi="Times New Roman" w:eastAsia="宋体" w:cs="Times New Roman"/>
          <w:b/>
          <w:bCs/>
          <w:i/>
          <w:iCs/>
          <w:color w:val="0000FF"/>
          <w:kern w:val="0"/>
          <w:sz w:val="24"/>
          <w:szCs w:val="24"/>
          <w:lang w:val="en-US" w:eastAsia="zh-CN" w:bidi="ar"/>
        </w:rPr>
        <w:t>）</w:t>
      </w:r>
      <w:bookmarkEnd w:id="97"/>
    </w:p>
    <w:p>
      <w:pPr>
        <w:rPr>
          <w:rFonts w:hint="default"/>
          <w:lang w:val="en-US" w:eastAsia="zh-CN"/>
        </w:rPr>
      </w:pPr>
    </w:p>
    <w:p>
      <w:pPr>
        <w:widowControl/>
        <w:spacing w:line="360" w:lineRule="auto"/>
        <w:ind w:right="180"/>
        <w:jc w:val="left"/>
        <w:rPr>
          <w:rFonts w:hint="default" w:ascii="Times New Roman" w:hAnsi="Times New Roman" w:eastAsia="宋体" w:cs="Times New Roman"/>
          <w:b/>
          <w:bCs/>
          <w:color w:val="auto"/>
          <w:kern w:val="0"/>
          <w:sz w:val="24"/>
          <w:szCs w:val="24"/>
          <w:lang w:bidi="ar"/>
        </w:rPr>
      </w:pPr>
      <w:r>
        <w:rPr>
          <w:rFonts w:hint="default" w:ascii="Times New Roman" w:hAnsi="Times New Roman" w:eastAsia="宋体" w:cs="Times New Roman"/>
          <w:b/>
          <w:bCs/>
          <w:color w:val="auto"/>
          <w:kern w:val="0"/>
          <w:sz w:val="24"/>
          <w:szCs w:val="24"/>
          <w:lang w:val="en-US" w:eastAsia="zh-CN" w:bidi="ar"/>
        </w:rPr>
        <w:t>6</w:t>
      </w:r>
      <w:r>
        <w:rPr>
          <w:rFonts w:hint="default" w:ascii="Times New Roman" w:hAnsi="Times New Roman" w:eastAsia="宋体" w:cs="Times New Roman"/>
          <w:b/>
          <w:bCs/>
          <w:color w:val="auto"/>
          <w:kern w:val="0"/>
          <w:sz w:val="24"/>
          <w:szCs w:val="24"/>
          <w:lang w:bidi="ar"/>
        </w:rPr>
        <w:t>.3 对于那些时常出现的或与安全有关的使用情景的用户接口要求</w:t>
      </w:r>
    </w:p>
    <w:p>
      <w:pPr>
        <w:widowControl/>
        <w:spacing w:line="360" w:lineRule="auto"/>
        <w:ind w:right="180"/>
        <w:jc w:val="left"/>
        <w:rPr>
          <w:rFonts w:hint="eastAsia" w:ascii="Times New Roman" w:hAnsi="Times New Roman" w:eastAsia="宋体" w:cs="Times New Roman"/>
          <w:b/>
          <w:bCs/>
          <w:i/>
          <w:iCs/>
          <w:color w:val="0000FF"/>
          <w:kern w:val="0"/>
          <w:sz w:val="24"/>
          <w:szCs w:val="24"/>
          <w:highlight w:val="none"/>
          <w:lang w:val="en-US" w:eastAsia="zh-CN" w:bidi="ar"/>
        </w:rPr>
      </w:pPr>
      <w:r>
        <w:rPr>
          <w:rFonts w:hint="eastAsia" w:ascii="Times New Roman" w:hAnsi="Times New Roman" w:eastAsia="宋体" w:cs="Times New Roman"/>
          <w:b/>
          <w:bCs/>
          <w:i/>
          <w:iCs/>
          <w:color w:val="0000FF"/>
          <w:kern w:val="0"/>
          <w:sz w:val="24"/>
          <w:szCs w:val="24"/>
          <w:highlight w:val="none"/>
          <w:lang w:val="en-US" w:eastAsia="zh-CN" w:bidi="ar"/>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862"/>
        <w:gridCol w:w="5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r>
              <w:rPr>
                <w:rFonts w:hint="default" w:ascii="Times New Roman" w:hAnsi="Times New Roman" w:eastAsia="宋体" w:cs="Times New Roman"/>
                <w:b/>
                <w:bCs/>
                <w:i/>
                <w:iCs/>
                <w:color w:val="0000FF"/>
                <w:kern w:val="0"/>
                <w:sz w:val="24"/>
                <w:szCs w:val="24"/>
                <w:lang w:bidi="ar"/>
              </w:rPr>
              <w:t>序号</w:t>
            </w:r>
          </w:p>
        </w:tc>
        <w:tc>
          <w:tcPr>
            <w:tcW w:w="1862"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r>
              <w:rPr>
                <w:rFonts w:hint="default" w:ascii="Times New Roman" w:hAnsi="Times New Roman" w:eastAsia="宋体" w:cs="Times New Roman"/>
                <w:b/>
                <w:bCs/>
                <w:i/>
                <w:iCs/>
                <w:color w:val="0000FF"/>
                <w:kern w:val="0"/>
                <w:sz w:val="24"/>
                <w:szCs w:val="24"/>
                <w:lang w:bidi="ar"/>
              </w:rPr>
              <w:t>基本要求</w:t>
            </w:r>
          </w:p>
        </w:tc>
        <w:tc>
          <w:tcPr>
            <w:tcW w:w="5739"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r>
              <w:rPr>
                <w:rFonts w:hint="default" w:ascii="Times New Roman" w:hAnsi="Times New Roman" w:eastAsia="宋体" w:cs="Times New Roman"/>
                <w:b/>
                <w:bCs/>
                <w:i/>
                <w:iCs/>
                <w:color w:val="0000FF"/>
                <w:kern w:val="0"/>
                <w:sz w:val="24"/>
                <w:szCs w:val="24"/>
                <w:lang w:bidi="ar"/>
              </w:rPr>
              <w:t>可用性需求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6.3.1</w:t>
            </w:r>
          </w:p>
        </w:tc>
        <w:tc>
          <w:tcPr>
            <w:tcW w:w="1862" w:type="dxa"/>
          </w:tcPr>
          <w:p>
            <w:pPr>
              <w:widowControl/>
              <w:spacing w:line="360" w:lineRule="auto"/>
              <w:ind w:right="180"/>
              <w:jc w:val="left"/>
              <w:rPr>
                <w:rFonts w:hint="default" w:ascii="Times New Roman" w:hAnsi="Times New Roman" w:eastAsia="宋体" w:cs="Times New Roman"/>
                <w:b/>
                <w:bCs/>
                <w:i/>
                <w:iCs/>
                <w:color w:val="0000FF"/>
                <w:kern w:val="0"/>
                <w:sz w:val="24"/>
                <w:szCs w:val="24"/>
                <w:highlight w:val="none"/>
                <w:lang w:bidi="ar"/>
              </w:rPr>
            </w:pPr>
            <w:r>
              <w:rPr>
                <w:rFonts w:hint="default" w:ascii="Times New Roman" w:hAnsi="Times New Roman" w:eastAsia="宋体" w:cs="Times New Roman"/>
                <w:b/>
                <w:bCs/>
                <w:i/>
                <w:iCs/>
                <w:color w:val="0000FF"/>
                <w:kern w:val="0"/>
                <w:sz w:val="24"/>
                <w:szCs w:val="24"/>
                <w:highlight w:val="none"/>
                <w:lang w:bidi="ar"/>
              </w:rPr>
              <w:t>在阅读随附文件后整个操作程序应易于执行</w:t>
            </w:r>
          </w:p>
        </w:tc>
        <w:tc>
          <w:tcPr>
            <w:tcW w:w="5739" w:type="dxa"/>
          </w:tcPr>
          <w:p>
            <w:pPr>
              <w:widowControl/>
              <w:spacing w:line="360" w:lineRule="auto"/>
              <w:ind w:right="180"/>
              <w:jc w:val="left"/>
              <w:rPr>
                <w:rFonts w:hint="default" w:ascii="Times New Roman" w:hAnsi="Times New Roman" w:eastAsia="宋体" w:cs="Times New Roman"/>
                <w:b/>
                <w:bCs/>
                <w:i/>
                <w:iCs/>
                <w:color w:val="0000FF"/>
                <w:kern w:val="0"/>
                <w:sz w:val="24"/>
                <w:szCs w:val="24"/>
                <w:highlight w:val="none"/>
                <w:lang w:bidi="ar"/>
              </w:rPr>
            </w:pPr>
            <w:r>
              <w:rPr>
                <w:rFonts w:hint="default" w:ascii="Times New Roman" w:hAnsi="Times New Roman" w:eastAsia="宋体" w:cs="Times New Roman"/>
                <w:b/>
                <w:bCs/>
                <w:i/>
                <w:iCs/>
                <w:color w:val="0000FF"/>
                <w:kern w:val="0"/>
                <w:sz w:val="24"/>
                <w:szCs w:val="24"/>
                <w:highlight w:val="none"/>
                <w:lang w:val="en-US" w:eastAsia="zh-CN" w:bidi="ar"/>
              </w:rPr>
              <w:t>6.3.1</w:t>
            </w:r>
            <w:r>
              <w:rPr>
                <w:rFonts w:hint="default" w:ascii="Times New Roman" w:hAnsi="Times New Roman" w:eastAsia="宋体" w:cs="Times New Roman"/>
                <w:b/>
                <w:bCs/>
                <w:i/>
                <w:iCs/>
                <w:color w:val="0000FF"/>
                <w:kern w:val="0"/>
                <w:sz w:val="24"/>
                <w:szCs w:val="24"/>
                <w:highlight w:val="none"/>
                <w:lang w:bidi="ar"/>
              </w:rPr>
              <w:t>在阅读随附文件后整个操作程序应易于执行，每位操作人员的操作评分应在70分以上。</w:t>
            </w:r>
          </w:p>
          <w:p>
            <w:pPr>
              <w:widowControl/>
              <w:spacing w:line="360" w:lineRule="auto"/>
              <w:ind w:right="180"/>
              <w:jc w:val="left"/>
              <w:rPr>
                <w:rFonts w:hint="default" w:ascii="Times New Roman" w:hAnsi="Times New Roman" w:eastAsia="宋体" w:cs="Times New Roman"/>
                <w:b/>
                <w:bCs/>
                <w:i/>
                <w:iCs/>
                <w:color w:val="0000FF"/>
                <w:kern w:val="0"/>
                <w:sz w:val="24"/>
                <w:szCs w:val="24"/>
                <w:highlight w:val="none"/>
                <w:lang w:bidi="ar"/>
              </w:rPr>
            </w:pPr>
            <w:r>
              <w:rPr>
                <w:rFonts w:hint="default" w:ascii="Times New Roman" w:hAnsi="Times New Roman" w:eastAsia="宋体" w:cs="Times New Roman"/>
                <w:b/>
                <w:bCs/>
                <w:i/>
                <w:iCs/>
                <w:color w:val="0000FF"/>
                <w:kern w:val="0"/>
                <w:sz w:val="24"/>
                <w:szCs w:val="24"/>
                <w:highlight w:val="none"/>
                <w:lang w:bidi="ar"/>
              </w:rPr>
              <w:t>操作内容：</w:t>
            </w:r>
          </w:p>
          <w:p>
            <w:pPr>
              <w:widowControl/>
              <w:spacing w:line="360" w:lineRule="auto"/>
              <w:ind w:right="180"/>
              <w:jc w:val="left"/>
              <w:rPr>
                <w:rFonts w:hint="default" w:ascii="Times New Roman" w:hAnsi="Times New Roman" w:eastAsia="宋体" w:cs="Times New Roman"/>
                <w:b/>
                <w:bCs/>
                <w:i/>
                <w:iCs/>
                <w:color w:val="0000FF"/>
                <w:kern w:val="0"/>
                <w:sz w:val="24"/>
                <w:szCs w:val="24"/>
                <w:highlight w:val="none"/>
                <w:lang w:val="en-US" w:eastAsia="zh-CN" w:bidi="ar"/>
              </w:rPr>
            </w:pPr>
            <w:r>
              <w:rPr>
                <w:rFonts w:hint="default" w:ascii="Times New Roman" w:hAnsi="Times New Roman" w:eastAsia="宋体" w:cs="Times New Roman"/>
                <w:b/>
                <w:bCs/>
                <w:i/>
                <w:iCs/>
                <w:color w:val="0000FF"/>
                <w:kern w:val="0"/>
                <w:sz w:val="24"/>
                <w:szCs w:val="24"/>
                <w:highlight w:val="none"/>
                <w:lang w:val="en-US" w:eastAsia="zh-CN" w:bidi="ar"/>
              </w:rPr>
              <w:t>4.1 设置操作者可调节的控制器；</w:t>
            </w:r>
          </w:p>
          <w:p>
            <w:pPr>
              <w:widowControl/>
              <w:spacing w:line="360" w:lineRule="auto"/>
              <w:ind w:right="180"/>
              <w:jc w:val="left"/>
              <w:rPr>
                <w:rFonts w:hint="default" w:ascii="Times New Roman" w:hAnsi="Times New Roman" w:eastAsia="宋体" w:cs="Times New Roman"/>
                <w:b/>
                <w:bCs/>
                <w:i/>
                <w:iCs/>
                <w:color w:val="0000FF"/>
                <w:kern w:val="0"/>
                <w:sz w:val="24"/>
                <w:szCs w:val="24"/>
                <w:highlight w:val="none"/>
                <w:lang w:val="en-US" w:eastAsia="zh-CN" w:bidi="ar"/>
              </w:rPr>
            </w:pPr>
            <w:r>
              <w:rPr>
                <w:rFonts w:hint="default" w:ascii="Times New Roman" w:hAnsi="Times New Roman" w:eastAsia="宋体" w:cs="Times New Roman"/>
                <w:b/>
                <w:bCs/>
                <w:i/>
                <w:iCs/>
                <w:color w:val="0000FF"/>
                <w:kern w:val="0"/>
                <w:sz w:val="24"/>
                <w:szCs w:val="24"/>
                <w:highlight w:val="none"/>
                <w:lang w:val="en-US" w:eastAsia="zh-CN" w:bidi="ar"/>
              </w:rPr>
              <w:t>4.1.1 设置报警限值；</w:t>
            </w:r>
          </w:p>
          <w:p>
            <w:pPr>
              <w:widowControl/>
              <w:spacing w:line="360" w:lineRule="auto"/>
              <w:ind w:right="180"/>
              <w:jc w:val="left"/>
              <w:rPr>
                <w:rFonts w:hint="default" w:ascii="Times New Roman" w:hAnsi="Times New Roman" w:eastAsia="宋体" w:cs="Times New Roman"/>
                <w:b/>
                <w:bCs/>
                <w:i/>
                <w:iCs/>
                <w:color w:val="0000FF"/>
                <w:kern w:val="0"/>
                <w:sz w:val="24"/>
                <w:szCs w:val="24"/>
                <w:highlight w:val="none"/>
                <w:lang w:val="en-US" w:eastAsia="zh-CN" w:bidi="ar"/>
              </w:rPr>
            </w:pPr>
            <w:r>
              <w:rPr>
                <w:rFonts w:hint="default" w:ascii="Times New Roman" w:hAnsi="Times New Roman" w:eastAsia="宋体" w:cs="Times New Roman"/>
                <w:b/>
                <w:bCs/>
                <w:i/>
                <w:iCs/>
                <w:color w:val="0000FF"/>
                <w:kern w:val="0"/>
                <w:sz w:val="24"/>
                <w:szCs w:val="24"/>
                <w:highlight w:val="none"/>
                <w:lang w:val="en-US" w:eastAsia="zh-CN" w:bidi="ar"/>
              </w:rPr>
              <w:t>4.1.2 失活报警信号；</w:t>
            </w:r>
          </w:p>
          <w:p>
            <w:pPr>
              <w:widowControl/>
              <w:spacing w:line="360" w:lineRule="auto"/>
              <w:ind w:right="180"/>
              <w:jc w:val="left"/>
              <w:rPr>
                <w:rFonts w:hint="default" w:ascii="Times New Roman" w:hAnsi="Times New Roman" w:eastAsia="宋体" w:cs="Times New Roman"/>
                <w:b/>
                <w:bCs/>
                <w:i/>
                <w:iCs/>
                <w:color w:val="0000FF"/>
                <w:kern w:val="0"/>
                <w:sz w:val="24"/>
                <w:szCs w:val="24"/>
                <w:highlight w:val="none"/>
                <w:lang w:val="en-US" w:eastAsia="zh-CN" w:bidi="ar"/>
              </w:rPr>
            </w:pPr>
            <w:r>
              <w:rPr>
                <w:rFonts w:hint="default" w:ascii="Times New Roman" w:hAnsi="Times New Roman" w:eastAsia="宋体" w:cs="Times New Roman"/>
                <w:b/>
                <w:bCs/>
                <w:i/>
                <w:iCs/>
                <w:color w:val="0000FF"/>
                <w:kern w:val="0"/>
                <w:sz w:val="24"/>
                <w:szCs w:val="24"/>
                <w:highlight w:val="none"/>
                <w:lang w:val="en-US" w:eastAsia="zh-CN" w:bidi="ar"/>
              </w:rPr>
              <w:t>......</w:t>
            </w:r>
          </w:p>
          <w:p>
            <w:pPr>
              <w:widowControl/>
              <w:spacing w:line="360" w:lineRule="auto"/>
              <w:ind w:right="180"/>
              <w:jc w:val="left"/>
              <w:rPr>
                <w:rFonts w:hint="default" w:ascii="Times New Roman" w:hAnsi="Times New Roman" w:eastAsia="宋体" w:cs="Times New Roman"/>
                <w:b/>
                <w:bCs/>
                <w:i/>
                <w:iCs/>
                <w:color w:val="0000FF"/>
                <w:kern w:val="0"/>
                <w:sz w:val="24"/>
                <w:szCs w:val="24"/>
                <w:highlight w:val="none"/>
                <w:lang w:val="en-US" w:eastAsia="zh-CN" w:bidi="ar"/>
              </w:rPr>
            </w:pPr>
            <w:r>
              <w:rPr>
                <w:rFonts w:hint="default" w:ascii="Times New Roman" w:hAnsi="Times New Roman" w:eastAsia="宋体" w:cs="Times New Roman"/>
                <w:b/>
                <w:bCs/>
                <w:i/>
                <w:iCs/>
                <w:color w:val="0000FF"/>
                <w:kern w:val="0"/>
                <w:sz w:val="24"/>
                <w:szCs w:val="24"/>
                <w:highlight w:val="none"/>
                <w:lang w:val="en-US" w:eastAsia="zh-CN" w:bidi="ar"/>
              </w:rPr>
              <w:t>【根据说明书中的内容，结合产品实际使用操作顺序，描述具体的操作内容】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val="en-US" w:bidi="ar"/>
              </w:rPr>
            </w:pPr>
            <w:r>
              <w:rPr>
                <w:rFonts w:hint="default" w:ascii="Times New Roman" w:hAnsi="Times New Roman" w:eastAsia="宋体" w:cs="Times New Roman"/>
                <w:b/>
                <w:bCs/>
                <w:i/>
                <w:iCs/>
                <w:color w:val="0000FF"/>
                <w:kern w:val="0"/>
                <w:sz w:val="24"/>
                <w:szCs w:val="24"/>
                <w:lang w:val="en-US" w:eastAsia="zh-CN" w:bidi="ar"/>
              </w:rPr>
              <w:t>6.3.2</w:t>
            </w:r>
          </w:p>
        </w:tc>
        <w:tc>
          <w:tcPr>
            <w:tcW w:w="1862"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r>
              <w:rPr>
                <w:rFonts w:hint="default" w:ascii="Times New Roman" w:hAnsi="Times New Roman" w:eastAsia="宋体" w:cs="Times New Roman"/>
                <w:b/>
                <w:bCs/>
                <w:i/>
                <w:iCs/>
                <w:color w:val="0000FF"/>
                <w:kern w:val="0"/>
                <w:sz w:val="24"/>
                <w:szCs w:val="24"/>
                <w:lang w:bidi="ar"/>
              </w:rPr>
              <w:t>设置参数，方便快捷，省时间</w:t>
            </w:r>
          </w:p>
        </w:tc>
        <w:tc>
          <w:tcPr>
            <w:tcW w:w="5739"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r>
              <w:rPr>
                <w:rFonts w:hint="default" w:ascii="Times New Roman" w:hAnsi="Times New Roman" w:eastAsia="宋体" w:cs="Times New Roman"/>
                <w:b/>
                <w:bCs/>
                <w:i/>
                <w:iCs/>
                <w:color w:val="0000FF"/>
                <w:kern w:val="0"/>
                <w:sz w:val="24"/>
                <w:szCs w:val="24"/>
                <w:lang w:val="en-US" w:eastAsia="zh-CN" w:bidi="ar"/>
              </w:rPr>
              <w:t xml:space="preserve">6.3.2 </w:t>
            </w:r>
            <w:r>
              <w:rPr>
                <w:rFonts w:hint="default" w:ascii="Times New Roman" w:hAnsi="Times New Roman" w:eastAsia="宋体" w:cs="Times New Roman"/>
                <w:b/>
                <w:bCs/>
                <w:i/>
                <w:iCs/>
                <w:color w:val="0000FF"/>
                <w:kern w:val="0"/>
                <w:sz w:val="24"/>
                <w:szCs w:val="24"/>
                <w:lang w:bidi="ar"/>
              </w:rPr>
              <w:t>熟悉或者培训或者达到应用经验情况，每种模式下选择一种参数设置，95%的人可以在3min内容完成；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val="en-US" w:bidi="ar"/>
              </w:rPr>
            </w:pPr>
            <w:r>
              <w:rPr>
                <w:rFonts w:hint="default" w:ascii="Times New Roman" w:hAnsi="Times New Roman" w:eastAsia="宋体" w:cs="Times New Roman"/>
                <w:b/>
                <w:bCs/>
                <w:i/>
                <w:iCs/>
                <w:color w:val="0000FF"/>
                <w:kern w:val="0"/>
                <w:sz w:val="24"/>
                <w:szCs w:val="24"/>
                <w:lang w:val="en-US" w:eastAsia="zh-CN" w:bidi="ar"/>
              </w:rPr>
              <w:t>6.3.3</w:t>
            </w:r>
          </w:p>
        </w:tc>
        <w:tc>
          <w:tcPr>
            <w:tcW w:w="1862"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r>
              <w:rPr>
                <w:rFonts w:hint="default" w:ascii="Times New Roman" w:hAnsi="Times New Roman" w:eastAsia="宋体" w:cs="Times New Roman"/>
                <w:b/>
                <w:bCs/>
                <w:i/>
                <w:iCs/>
                <w:color w:val="0000FF"/>
                <w:kern w:val="0"/>
                <w:sz w:val="24"/>
                <w:szCs w:val="24"/>
                <w:lang w:bidi="ar"/>
              </w:rPr>
              <w:t>界面观察的波形的容易观察</w:t>
            </w:r>
          </w:p>
        </w:tc>
        <w:tc>
          <w:tcPr>
            <w:tcW w:w="5739"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r>
              <w:rPr>
                <w:rFonts w:hint="default" w:ascii="Times New Roman" w:hAnsi="Times New Roman" w:eastAsia="宋体" w:cs="Times New Roman"/>
                <w:b/>
                <w:bCs/>
                <w:i/>
                <w:iCs/>
                <w:color w:val="0000FF"/>
                <w:kern w:val="0"/>
                <w:sz w:val="24"/>
                <w:szCs w:val="24"/>
                <w:lang w:val="en-US" w:eastAsia="zh-CN" w:bidi="ar"/>
              </w:rPr>
              <w:t>6.3.3</w:t>
            </w:r>
            <w:r>
              <w:rPr>
                <w:rFonts w:hint="default" w:ascii="Times New Roman" w:hAnsi="Times New Roman" w:eastAsia="宋体" w:cs="Times New Roman"/>
                <w:b/>
                <w:bCs/>
                <w:i/>
                <w:iCs/>
                <w:color w:val="0000FF"/>
                <w:kern w:val="0"/>
                <w:sz w:val="24"/>
                <w:szCs w:val="24"/>
                <w:lang w:bidi="ar"/>
              </w:rPr>
              <w:t>选择3个波形界面，正对仪器60°范围内，90%的人在3m范围内可以看清楚波形。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restart"/>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r>
              <w:rPr>
                <w:rFonts w:hint="default" w:ascii="Times New Roman" w:hAnsi="Times New Roman" w:eastAsia="宋体" w:cs="Times New Roman"/>
                <w:b/>
                <w:bCs/>
                <w:i/>
                <w:iCs/>
                <w:color w:val="0000FF"/>
                <w:kern w:val="0"/>
                <w:sz w:val="24"/>
                <w:szCs w:val="24"/>
                <w:lang w:val="en-US" w:eastAsia="zh-CN" w:bidi="ar"/>
              </w:rPr>
              <w:t>6.3.4</w:t>
            </w:r>
          </w:p>
        </w:tc>
        <w:tc>
          <w:tcPr>
            <w:tcW w:w="1862" w:type="dxa"/>
            <w:vMerge w:val="restart"/>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r>
              <w:rPr>
                <w:rFonts w:hint="default" w:ascii="Times New Roman" w:hAnsi="Times New Roman" w:eastAsia="宋体" w:cs="Times New Roman"/>
                <w:b/>
                <w:bCs/>
                <w:i/>
                <w:iCs/>
                <w:color w:val="0000FF"/>
                <w:kern w:val="0"/>
                <w:sz w:val="24"/>
                <w:szCs w:val="24"/>
                <w:lang w:bidi="ar"/>
              </w:rPr>
              <w:t>报警的声音能听到</w:t>
            </w:r>
          </w:p>
        </w:tc>
        <w:tc>
          <w:tcPr>
            <w:tcW w:w="5739"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6.3.4</w:t>
            </w:r>
            <w:r>
              <w:rPr>
                <w:rFonts w:hint="default" w:ascii="Times New Roman" w:hAnsi="Times New Roman" w:eastAsia="宋体" w:cs="Times New Roman"/>
                <w:b/>
                <w:bCs/>
                <w:i/>
                <w:iCs/>
                <w:color w:val="0000FF"/>
                <w:kern w:val="0"/>
                <w:sz w:val="24"/>
                <w:szCs w:val="24"/>
                <w:lang w:bidi="ar"/>
              </w:rPr>
              <w:t>.1</w:t>
            </w:r>
            <w:r>
              <w:rPr>
                <w:rFonts w:hint="default" w:ascii="Times New Roman" w:hAnsi="Times New Roman" w:eastAsia="宋体" w:cs="Times New Roman"/>
                <w:b/>
                <w:bCs/>
                <w:i/>
                <w:iCs/>
                <w:color w:val="0000FF"/>
                <w:kern w:val="0"/>
                <w:sz w:val="24"/>
                <w:szCs w:val="24"/>
                <w:lang w:val="en-US" w:eastAsia="zh-CN" w:bidi="ar"/>
              </w:rPr>
              <w:t xml:space="preserve"> </w:t>
            </w:r>
          </w:p>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r>
              <w:rPr>
                <w:rFonts w:hint="default" w:ascii="Times New Roman" w:hAnsi="Times New Roman" w:eastAsia="宋体" w:cs="Times New Roman"/>
                <w:b/>
                <w:bCs/>
                <w:i/>
                <w:iCs/>
                <w:color w:val="0000FF"/>
                <w:kern w:val="0"/>
                <w:sz w:val="24"/>
                <w:szCs w:val="24"/>
                <w:lang w:bidi="ar"/>
              </w:rPr>
              <w:t>5m范围内，95%的人可以听到报警声音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p>
        </w:tc>
        <w:tc>
          <w:tcPr>
            <w:tcW w:w="1862" w:type="dxa"/>
            <w:vMerge w:val="continue"/>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p>
        </w:tc>
        <w:tc>
          <w:tcPr>
            <w:tcW w:w="5739"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6.3.4</w:t>
            </w:r>
            <w:r>
              <w:rPr>
                <w:rFonts w:hint="default" w:ascii="Times New Roman" w:hAnsi="Times New Roman" w:eastAsia="宋体" w:cs="Times New Roman"/>
                <w:b/>
                <w:bCs/>
                <w:i/>
                <w:iCs/>
                <w:color w:val="0000FF"/>
                <w:kern w:val="0"/>
                <w:sz w:val="24"/>
                <w:szCs w:val="24"/>
                <w:lang w:bidi="ar"/>
              </w:rPr>
              <w:t>.2</w:t>
            </w:r>
            <w:r>
              <w:rPr>
                <w:rFonts w:hint="default" w:ascii="Times New Roman" w:hAnsi="Times New Roman" w:eastAsia="宋体" w:cs="Times New Roman"/>
                <w:b/>
                <w:bCs/>
                <w:i/>
                <w:iCs/>
                <w:color w:val="0000FF"/>
                <w:kern w:val="0"/>
                <w:sz w:val="24"/>
                <w:szCs w:val="24"/>
                <w:lang w:val="en-US" w:eastAsia="zh-CN" w:bidi="ar"/>
              </w:rPr>
              <w:t xml:space="preserve"> </w:t>
            </w:r>
          </w:p>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r>
              <w:rPr>
                <w:rFonts w:hint="default" w:ascii="Times New Roman" w:hAnsi="Times New Roman" w:eastAsia="宋体" w:cs="Times New Roman"/>
                <w:b/>
                <w:bCs/>
                <w:i/>
                <w:iCs/>
                <w:color w:val="0000FF"/>
                <w:kern w:val="0"/>
                <w:sz w:val="24"/>
                <w:szCs w:val="24"/>
                <w:lang w:bidi="ar"/>
              </w:rPr>
              <w:t>5m范围内，80%的人1min内听到报警声音的次数不少于总报警次数的70%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restart"/>
          </w:tcPr>
          <w:p>
            <w:pPr>
              <w:widowControl/>
              <w:spacing w:line="360" w:lineRule="auto"/>
              <w:ind w:right="180"/>
              <w:jc w:val="left"/>
              <w:rPr>
                <w:rFonts w:hint="default" w:ascii="Times New Roman" w:hAnsi="Times New Roman" w:eastAsia="宋体" w:cs="Times New Roman"/>
                <w:b/>
                <w:bCs/>
                <w:i/>
                <w:iCs/>
                <w:color w:val="0000FF"/>
                <w:kern w:val="0"/>
                <w:sz w:val="24"/>
                <w:szCs w:val="24"/>
                <w:lang w:val="en-US" w:bidi="ar"/>
              </w:rPr>
            </w:pPr>
            <w:r>
              <w:rPr>
                <w:rFonts w:hint="default" w:ascii="Times New Roman" w:hAnsi="Times New Roman" w:eastAsia="宋体" w:cs="Times New Roman"/>
                <w:b/>
                <w:bCs/>
                <w:i/>
                <w:iCs/>
                <w:color w:val="0000FF"/>
                <w:kern w:val="0"/>
                <w:sz w:val="24"/>
                <w:szCs w:val="24"/>
                <w:lang w:val="en-US" w:eastAsia="zh-CN" w:bidi="ar"/>
              </w:rPr>
              <w:t>6.3.5</w:t>
            </w:r>
          </w:p>
        </w:tc>
        <w:tc>
          <w:tcPr>
            <w:tcW w:w="1862" w:type="dxa"/>
            <w:vMerge w:val="restart"/>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r>
              <w:rPr>
                <w:rFonts w:hint="default" w:ascii="Times New Roman" w:hAnsi="Times New Roman" w:eastAsia="宋体" w:cs="Times New Roman"/>
                <w:b/>
                <w:bCs/>
                <w:i/>
                <w:iCs/>
                <w:color w:val="0000FF"/>
                <w:kern w:val="0"/>
                <w:sz w:val="24"/>
                <w:szCs w:val="24"/>
                <w:lang w:bidi="ar"/>
              </w:rPr>
              <w:t>拆卸便于操作(成功率和耗时)</w:t>
            </w:r>
          </w:p>
        </w:tc>
        <w:tc>
          <w:tcPr>
            <w:tcW w:w="5739"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r>
              <w:rPr>
                <w:rFonts w:hint="default" w:ascii="Times New Roman" w:hAnsi="Times New Roman" w:eastAsia="宋体" w:cs="Times New Roman"/>
                <w:b/>
                <w:bCs/>
                <w:i/>
                <w:iCs/>
                <w:color w:val="0000FF"/>
                <w:kern w:val="0"/>
                <w:sz w:val="24"/>
                <w:szCs w:val="24"/>
                <w:lang w:val="en-US" w:eastAsia="zh-CN" w:bidi="ar"/>
              </w:rPr>
              <w:t>6.3.5</w:t>
            </w:r>
            <w:r>
              <w:rPr>
                <w:rFonts w:hint="default" w:ascii="Times New Roman" w:hAnsi="Times New Roman" w:eastAsia="宋体" w:cs="Times New Roman"/>
                <w:b/>
                <w:bCs/>
                <w:i/>
                <w:iCs/>
                <w:color w:val="0000FF"/>
                <w:kern w:val="0"/>
                <w:sz w:val="24"/>
                <w:szCs w:val="24"/>
                <w:lang w:bidi="ar"/>
              </w:rPr>
              <w:t>.1  95%的人可以成功拆卸</w:t>
            </w:r>
            <w:r>
              <w:rPr>
                <w:rFonts w:hint="default" w:ascii="Times New Roman" w:hAnsi="Times New Roman" w:eastAsia="宋体" w:cs="Times New Roman"/>
                <w:b/>
                <w:bCs/>
                <w:i/>
                <w:iCs/>
                <w:color w:val="0000FF"/>
                <w:kern w:val="0"/>
                <w:sz w:val="24"/>
                <w:szCs w:val="24"/>
                <w:lang w:val="en-US" w:eastAsia="zh-CN" w:bidi="ar"/>
              </w:rPr>
              <w:t>{产品部件名称}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p>
        </w:tc>
        <w:tc>
          <w:tcPr>
            <w:tcW w:w="1862" w:type="dxa"/>
            <w:vMerge w:val="continue"/>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p>
        </w:tc>
        <w:tc>
          <w:tcPr>
            <w:tcW w:w="5739"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r>
              <w:rPr>
                <w:rFonts w:hint="default" w:ascii="Times New Roman" w:hAnsi="Times New Roman" w:eastAsia="宋体" w:cs="Times New Roman"/>
                <w:b/>
                <w:bCs/>
                <w:i/>
                <w:iCs/>
                <w:color w:val="0000FF"/>
                <w:kern w:val="0"/>
                <w:sz w:val="24"/>
                <w:szCs w:val="24"/>
                <w:lang w:val="en-US" w:eastAsia="zh-CN" w:bidi="ar"/>
              </w:rPr>
              <w:t>6.3.5</w:t>
            </w:r>
            <w:r>
              <w:rPr>
                <w:rFonts w:hint="default" w:ascii="Times New Roman" w:hAnsi="Times New Roman" w:eastAsia="宋体" w:cs="Times New Roman"/>
                <w:b/>
                <w:bCs/>
                <w:i/>
                <w:iCs/>
                <w:color w:val="0000FF"/>
                <w:kern w:val="0"/>
                <w:sz w:val="24"/>
                <w:szCs w:val="24"/>
                <w:lang w:bidi="ar"/>
              </w:rPr>
              <w:t>.2  80%的人在5min内拆卸</w:t>
            </w:r>
            <w:r>
              <w:rPr>
                <w:rFonts w:hint="default" w:ascii="Times New Roman" w:hAnsi="Times New Roman" w:eastAsia="宋体" w:cs="Times New Roman"/>
                <w:b/>
                <w:bCs/>
                <w:i/>
                <w:iCs/>
                <w:color w:val="0000FF"/>
                <w:kern w:val="0"/>
                <w:sz w:val="24"/>
                <w:szCs w:val="24"/>
                <w:lang w:val="en-US" w:eastAsia="zh-CN" w:bidi="ar"/>
              </w:rPr>
              <w:t>{产品部件名称}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p>
        </w:tc>
        <w:tc>
          <w:tcPr>
            <w:tcW w:w="1862" w:type="dxa"/>
            <w:vMerge w:val="continue"/>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p>
        </w:tc>
        <w:tc>
          <w:tcPr>
            <w:tcW w:w="5739"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6.3.5</w:t>
            </w:r>
            <w:r>
              <w:rPr>
                <w:rFonts w:hint="default" w:ascii="Times New Roman" w:hAnsi="Times New Roman" w:eastAsia="宋体" w:cs="Times New Roman"/>
                <w:b/>
                <w:bCs/>
                <w:i/>
                <w:iCs/>
                <w:color w:val="0000FF"/>
                <w:kern w:val="0"/>
                <w:sz w:val="24"/>
                <w:szCs w:val="24"/>
                <w:lang w:bidi="ar"/>
              </w:rPr>
              <w:t>.3  95%的人可以成功装上</w:t>
            </w:r>
            <w:r>
              <w:rPr>
                <w:rFonts w:hint="default" w:ascii="Times New Roman" w:hAnsi="Times New Roman" w:eastAsia="宋体" w:cs="Times New Roman"/>
                <w:b/>
                <w:bCs/>
                <w:i/>
                <w:iCs/>
                <w:color w:val="0000FF"/>
                <w:kern w:val="0"/>
                <w:sz w:val="24"/>
                <w:szCs w:val="24"/>
                <w:lang w:val="en-US" w:eastAsia="zh-CN" w:bidi="ar"/>
              </w:rPr>
              <w:t>{产品部件名称}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Merge w:val="continue"/>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p>
        </w:tc>
        <w:tc>
          <w:tcPr>
            <w:tcW w:w="1862" w:type="dxa"/>
            <w:vMerge w:val="continue"/>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p>
        </w:tc>
        <w:tc>
          <w:tcPr>
            <w:tcW w:w="5739"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bidi="ar"/>
              </w:rPr>
            </w:pPr>
            <w:r>
              <w:rPr>
                <w:rFonts w:hint="default" w:ascii="Times New Roman" w:hAnsi="Times New Roman" w:eastAsia="宋体" w:cs="Times New Roman"/>
                <w:b/>
                <w:bCs/>
                <w:i/>
                <w:iCs/>
                <w:color w:val="0000FF"/>
                <w:kern w:val="0"/>
                <w:sz w:val="24"/>
                <w:szCs w:val="24"/>
                <w:lang w:val="en-US" w:eastAsia="zh-CN" w:bidi="ar"/>
              </w:rPr>
              <w:t>6.3.5</w:t>
            </w:r>
            <w:r>
              <w:rPr>
                <w:rFonts w:hint="default" w:ascii="Times New Roman" w:hAnsi="Times New Roman" w:eastAsia="宋体" w:cs="Times New Roman"/>
                <w:b/>
                <w:bCs/>
                <w:i/>
                <w:iCs/>
                <w:color w:val="0000FF"/>
                <w:kern w:val="0"/>
                <w:sz w:val="24"/>
                <w:szCs w:val="24"/>
                <w:lang w:bidi="ar"/>
              </w:rPr>
              <w:t>.4  80%的人在5min内装上</w:t>
            </w:r>
            <w:r>
              <w:rPr>
                <w:rFonts w:hint="default" w:ascii="Times New Roman" w:hAnsi="Times New Roman" w:eastAsia="宋体" w:cs="Times New Roman"/>
                <w:b/>
                <w:bCs/>
                <w:i/>
                <w:iCs/>
                <w:color w:val="0000FF"/>
                <w:kern w:val="0"/>
                <w:sz w:val="24"/>
                <w:szCs w:val="24"/>
                <w:lang w:val="en-US" w:eastAsia="zh-CN" w:bidi="ar"/>
              </w:rPr>
              <w:t>{产品部件名称}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6.3.6</w:t>
            </w:r>
          </w:p>
        </w:tc>
        <w:tc>
          <w:tcPr>
            <w:tcW w:w="1862"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5739" w:type="dxa"/>
          </w:tcPr>
          <w:p>
            <w:pPr>
              <w:widowControl/>
              <w:spacing w:line="360" w:lineRule="auto"/>
              <w:ind w:right="180"/>
              <w:jc w:val="left"/>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top"/>
          </w:tcPr>
          <w:p>
            <w:pPr>
              <w:widowControl/>
              <w:spacing w:line="360" w:lineRule="auto"/>
              <w:ind w:right="180" w:rightChars="0"/>
              <w:jc w:val="left"/>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6.3.7</w:t>
            </w:r>
          </w:p>
        </w:tc>
        <w:tc>
          <w:tcPr>
            <w:tcW w:w="1862" w:type="dxa"/>
            <w:vAlign w:val="top"/>
          </w:tcPr>
          <w:p>
            <w:pPr>
              <w:widowControl/>
              <w:spacing w:line="360" w:lineRule="auto"/>
              <w:ind w:right="180" w:rightChars="0"/>
              <w:jc w:val="left"/>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5739" w:type="dxa"/>
            <w:vAlign w:val="top"/>
          </w:tcPr>
          <w:p>
            <w:pPr>
              <w:widowControl/>
              <w:spacing w:line="360" w:lineRule="auto"/>
              <w:ind w:right="180" w:rightChars="0"/>
              <w:jc w:val="left"/>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top"/>
          </w:tcPr>
          <w:p>
            <w:pPr>
              <w:keepNext w:val="0"/>
              <w:keepLines w:val="0"/>
              <w:pageBreakBefore w:val="0"/>
              <w:widowControl w:val="0"/>
              <w:kinsoku/>
              <w:wordWrap/>
              <w:overflowPunct/>
              <w:topLinePunct w:val="0"/>
              <w:bidi w:val="0"/>
              <w:snapToGrid/>
              <w:spacing w:before="0" w:after="0" w:line="360" w:lineRule="auto"/>
              <w:ind w:right="180" w:rightChars="0"/>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eastAsia" w:ascii="Times New Roman" w:hAnsi="Times New Roman" w:cs="Times New Roman"/>
                <w:b w:val="0"/>
                <w:bCs w:val="0"/>
                <w:color w:val="0000FF"/>
                <w:kern w:val="0"/>
                <w:sz w:val="18"/>
                <w:szCs w:val="18"/>
                <w:lang w:val="en-US" w:eastAsia="zh-CN" w:bidi="ar"/>
              </w:rPr>
              <w:t>****</w:t>
            </w:r>
          </w:p>
        </w:tc>
        <w:tc>
          <w:tcPr>
            <w:tcW w:w="1862" w:type="dxa"/>
            <w:vAlign w:val="top"/>
          </w:tcPr>
          <w:p>
            <w:pPr>
              <w:keepNext w:val="0"/>
              <w:keepLines w:val="0"/>
              <w:pageBreakBefore w:val="0"/>
              <w:widowControl w:val="0"/>
              <w:kinsoku/>
              <w:wordWrap/>
              <w:overflowPunct/>
              <w:topLinePunct w:val="0"/>
              <w:bidi w:val="0"/>
              <w:snapToGrid/>
              <w:spacing w:before="0" w:after="0" w:line="360" w:lineRule="auto"/>
              <w:ind w:right="180" w:rightChars="0"/>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eastAsia" w:ascii="Times New Roman" w:hAnsi="Times New Roman" w:cs="Times New Roman"/>
                <w:b w:val="0"/>
                <w:bCs w:val="0"/>
                <w:color w:val="0000FF"/>
                <w:kern w:val="0"/>
                <w:sz w:val="18"/>
                <w:szCs w:val="18"/>
                <w:lang w:val="en-US" w:eastAsia="zh-CN" w:bidi="ar"/>
              </w:rPr>
              <w:t>****</w:t>
            </w:r>
          </w:p>
        </w:tc>
        <w:tc>
          <w:tcPr>
            <w:tcW w:w="5739" w:type="dxa"/>
            <w:vAlign w:val="top"/>
          </w:tcPr>
          <w:p>
            <w:pPr>
              <w:keepNext w:val="0"/>
              <w:keepLines w:val="0"/>
              <w:pageBreakBefore w:val="0"/>
              <w:widowControl w:val="0"/>
              <w:kinsoku/>
              <w:wordWrap/>
              <w:overflowPunct/>
              <w:topLinePunct w:val="0"/>
              <w:bidi w:val="0"/>
              <w:snapToGrid/>
              <w:spacing w:before="0" w:after="0" w:line="360" w:lineRule="auto"/>
              <w:ind w:right="180" w:rightChars="0"/>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eastAsia" w:ascii="Times New Roman" w:hAnsi="Times New Roman" w:cs="Times New Roman"/>
                <w:b w:val="0"/>
                <w:bCs w:val="0"/>
                <w:color w:val="0000FF"/>
                <w:kern w:val="0"/>
                <w:sz w:val="18"/>
                <w:szCs w:val="18"/>
                <w:lang w:val="en-US" w:eastAsia="zh-CN" w:bidi="ar"/>
              </w:rPr>
              <w:t>****</w:t>
            </w:r>
          </w:p>
        </w:tc>
      </w:tr>
    </w:tbl>
    <w:p>
      <w:pPr>
        <w:spacing w:line="360" w:lineRule="auto"/>
        <w:rPr>
          <w:rFonts w:hint="eastAsia" w:ascii="Times New Roman" w:hAnsi="Times New Roman" w:eastAsia="宋体" w:cs="Times New Roman"/>
          <w:b/>
          <w:bCs/>
          <w:i/>
          <w:iCs/>
          <w:sz w:val="24"/>
          <w:szCs w:val="24"/>
          <w:lang w:eastAsia="zh-CN"/>
        </w:rPr>
      </w:pPr>
      <w:r>
        <w:rPr>
          <w:rFonts w:hint="eastAsia" w:ascii="Times New Roman" w:hAnsi="Times New Roman" w:eastAsia="宋体" w:cs="Times New Roman"/>
          <w:b/>
          <w:bCs/>
          <w:i/>
          <w:iCs/>
          <w:sz w:val="24"/>
          <w:szCs w:val="24"/>
          <w:lang w:eastAsia="zh-CN"/>
        </w:rPr>
        <w:t>）</w:t>
      </w:r>
    </w:p>
    <w:p>
      <w:pPr>
        <w:pStyle w:val="3"/>
        <w:numPr>
          <w:ilvl w:val="0"/>
          <w:numId w:val="2"/>
        </w:numPr>
        <w:spacing w:before="0" w:after="0" w:line="360" w:lineRule="auto"/>
        <w:rPr>
          <w:rFonts w:hint="default" w:ascii="Times New Roman" w:hAnsi="Times New Roman" w:eastAsia="宋体" w:cs="Times New Roman"/>
          <w:sz w:val="24"/>
          <w:szCs w:val="24"/>
        </w:rPr>
      </w:pPr>
      <w:bookmarkStart w:id="98" w:name="_Toc22313"/>
      <w:r>
        <w:rPr>
          <w:rFonts w:hint="default" w:ascii="Times New Roman" w:hAnsi="Times New Roman" w:eastAsia="宋体" w:cs="Times New Roman"/>
          <w:sz w:val="24"/>
          <w:szCs w:val="24"/>
        </w:rPr>
        <w:t>风险管理</w:t>
      </w:r>
      <w:bookmarkEnd w:id="98"/>
    </w:p>
    <w:p>
      <w:pPr>
        <w:pStyle w:val="5"/>
        <w:spacing w:before="0"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通过对</w:t>
      </w:r>
      <w:r>
        <w:rPr>
          <w:rFonts w:hint="default" w:ascii="Times New Roman" w:hAnsi="Times New Roman" w:eastAsia="宋体" w:cs="Times New Roman"/>
          <w:b/>
          <w:bCs/>
          <w:i/>
          <w:iCs/>
          <w:color w:val="0000FF"/>
          <w:kern w:val="0"/>
          <w:sz w:val="24"/>
          <w:szCs w:val="24"/>
          <w:lang w:val="en-US" w:eastAsia="zh-CN" w:bidi="ar"/>
        </w:rPr>
        <w:t>{产品名称}</w:t>
      </w:r>
      <w:r>
        <w:rPr>
          <w:rFonts w:hint="default" w:ascii="Times New Roman" w:hAnsi="Times New Roman" w:eastAsia="宋体" w:cs="Times New Roman"/>
          <w:sz w:val="24"/>
          <w:szCs w:val="24"/>
        </w:rPr>
        <w:t>系统特征的分析，将人因设计研究的主要风险因素分为。设计缺陷、维护管理不当、元器件损坏、外部环境及误操作或操作不当。</w:t>
      </w:r>
    </w:p>
    <w:p>
      <w:pPr>
        <w:pStyle w:val="5"/>
        <w:spacing w:before="0" w:line="360" w:lineRule="auto"/>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根据经典风险分析方法，人因设计风险与风险因素的发生概率和相应的严重程序有关，概率可以通过统计方法获得，严重程序可以通过专家判断获得，因此风险=概率x严重性。</w:t>
      </w:r>
    </w:p>
    <w:p>
      <w:pPr>
        <w:pStyle w:val="15"/>
        <w:jc w:val="both"/>
        <w:rPr>
          <w:rFonts w:hint="default" w:asciiTheme="minorHAnsi" w:hAnsiTheme="minorHAnsi" w:eastAsiaTheme="minorEastAsia"/>
          <w:b/>
          <w:bCs/>
          <w:sz w:val="21"/>
          <w:lang w:val="en-US" w:eastAsia="zh-CN"/>
        </w:rPr>
      </w:pPr>
    </w:p>
    <w:p>
      <w:pPr>
        <w:pStyle w:val="15"/>
        <w:jc w:val="both"/>
        <w:rPr>
          <w:rFonts w:hint="default" w:asciiTheme="minorHAnsi" w:hAnsiTheme="minorHAnsi" w:eastAsiaTheme="minorEastAsia"/>
          <w:b/>
          <w:bCs/>
          <w:sz w:val="21"/>
          <w:lang w:val="en-US" w:eastAsia="zh-CN"/>
        </w:rPr>
      </w:pPr>
    </w:p>
    <w:p>
      <w:pPr>
        <w:pStyle w:val="4"/>
        <w:numPr>
          <w:ilvl w:val="1"/>
          <w:numId w:val="0"/>
        </w:numPr>
        <w:spacing w:before="0" w:after="0" w:line="360" w:lineRule="auto"/>
        <w:rPr>
          <w:rFonts w:hint="default" w:ascii="Times New Roman" w:hAnsi="Times New Roman" w:eastAsia="宋体" w:cs="Times New Roman"/>
          <w:sz w:val="24"/>
          <w:szCs w:val="24"/>
        </w:rPr>
      </w:pPr>
      <w:bookmarkStart w:id="99" w:name="_Toc4629"/>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.1风险概率</w:t>
      </w:r>
      <w:bookmarkEnd w:id="99"/>
    </w:p>
    <w:p>
      <w:pPr>
        <w:pStyle w:val="5"/>
        <w:spacing w:before="0" w:line="360" w:lineRule="auto"/>
        <w:ind w:firstLine="48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表1本技术文档中使用的概率标度</w:t>
      </w:r>
    </w:p>
    <w:tbl>
      <w:tblPr>
        <w:tblStyle w:val="11"/>
        <w:tblW w:w="0" w:type="auto"/>
        <w:tblInd w:w="720" w:type="dxa"/>
        <w:tblLayout w:type="fixed"/>
        <w:tblCellMar>
          <w:top w:w="0" w:type="dxa"/>
          <w:left w:w="108" w:type="dxa"/>
          <w:bottom w:w="0" w:type="dxa"/>
          <w:right w:w="108" w:type="dxa"/>
        </w:tblCellMar>
      </w:tblPr>
      <w:tblGrid>
        <w:gridCol w:w="2628"/>
        <w:gridCol w:w="1440"/>
        <w:gridCol w:w="2700"/>
      </w:tblGrid>
      <w:tr>
        <w:tblPrEx>
          <w:tblCellMar>
            <w:top w:w="0" w:type="dxa"/>
            <w:left w:w="108" w:type="dxa"/>
            <w:bottom w:w="0" w:type="dxa"/>
            <w:right w:w="108" w:type="dxa"/>
          </w:tblCellMar>
        </w:tblPrEx>
        <w:trPr>
          <w:trHeight w:val="625" w:hRule="atLeast"/>
        </w:trPr>
        <w:tc>
          <w:tcPr>
            <w:tcW w:w="262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等级名称　　</w:t>
            </w:r>
          </w:p>
        </w:tc>
        <w:tc>
          <w:tcPr>
            <w:tcW w:w="144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代 号　　</w:t>
            </w:r>
          </w:p>
        </w:tc>
        <w:tc>
          <w:tcPr>
            <w:tcW w:w="27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频次（每年）</w:t>
            </w:r>
            <w:r>
              <w:rPr>
                <w:rFonts w:hint="default" w:ascii="Times New Roman" w:hAnsi="Times New Roman" w:eastAsia="宋体" w:cs="Times New Roman"/>
                <w:i/>
                <w:color w:val="FFFFFF"/>
                <w:sz w:val="24"/>
                <w:szCs w:val="24"/>
              </w:rPr>
              <w:t>　　　</w:t>
            </w:r>
          </w:p>
        </w:tc>
      </w:tr>
      <w:tr>
        <w:tblPrEx>
          <w:tblCellMar>
            <w:top w:w="0" w:type="dxa"/>
            <w:left w:w="108" w:type="dxa"/>
            <w:bottom w:w="0" w:type="dxa"/>
            <w:right w:w="108" w:type="dxa"/>
          </w:tblCellMar>
        </w:tblPrEx>
        <w:trPr>
          <w:trHeight w:val="287" w:hRule="atLeast"/>
        </w:trPr>
        <w:tc>
          <w:tcPr>
            <w:tcW w:w="262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极  少　</w:t>
            </w:r>
          </w:p>
        </w:tc>
        <w:tc>
          <w:tcPr>
            <w:tcW w:w="144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P1　</w:t>
            </w:r>
          </w:p>
        </w:tc>
        <w:tc>
          <w:tcPr>
            <w:tcW w:w="27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&lt;10</w:t>
            </w:r>
            <w:r>
              <w:rPr>
                <w:rFonts w:hint="default" w:ascii="Times New Roman" w:hAnsi="Times New Roman" w:eastAsia="宋体" w:cs="Times New Roman"/>
                <w:color w:val="000000"/>
                <w:kern w:val="0"/>
                <w:position w:val="8"/>
                <w:sz w:val="24"/>
                <w:szCs w:val="24"/>
                <w:vertAlign w:val="superscript"/>
              </w:rPr>
              <w:t>-6</w:t>
            </w: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115" w:hRule="atLeast"/>
        </w:trPr>
        <w:tc>
          <w:tcPr>
            <w:tcW w:w="262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非常少</w:t>
            </w:r>
            <w:r>
              <w:rPr>
                <w:rFonts w:hint="default" w:ascii="Times New Roman" w:hAnsi="Times New Roman" w:eastAsia="宋体" w:cs="Times New Roman"/>
                <w:i/>
                <w:color w:val="FFFFFF"/>
                <w:sz w:val="24"/>
                <w:szCs w:val="24"/>
              </w:rPr>
              <w:t>　</w:t>
            </w:r>
          </w:p>
        </w:tc>
        <w:tc>
          <w:tcPr>
            <w:tcW w:w="144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P2</w:t>
            </w:r>
            <w:r>
              <w:rPr>
                <w:rFonts w:hint="default" w:ascii="Times New Roman" w:hAnsi="Times New Roman" w:eastAsia="宋体" w:cs="Times New Roman"/>
                <w:i/>
                <w:color w:val="FFFFFF"/>
                <w:sz w:val="24"/>
                <w:szCs w:val="24"/>
              </w:rPr>
              <w:t>　　　</w:t>
            </w:r>
          </w:p>
        </w:tc>
        <w:tc>
          <w:tcPr>
            <w:tcW w:w="27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10</w:t>
            </w:r>
            <w:r>
              <w:rPr>
                <w:rFonts w:hint="default" w:ascii="Times New Roman" w:hAnsi="Times New Roman" w:eastAsia="宋体" w:cs="Times New Roman"/>
                <w:color w:val="000000"/>
                <w:kern w:val="0"/>
                <w:position w:val="8"/>
                <w:sz w:val="24"/>
                <w:szCs w:val="24"/>
                <w:vertAlign w:val="superscript"/>
              </w:rPr>
              <w:t>-4</w:t>
            </w:r>
            <w:r>
              <w:rPr>
                <w:rFonts w:hint="default" w:ascii="Times New Roman" w:hAnsi="Times New Roman" w:eastAsia="宋体" w:cs="Times New Roman"/>
                <w:color w:val="000000"/>
                <w:kern w:val="0"/>
                <w:sz w:val="24"/>
                <w:szCs w:val="24"/>
              </w:rPr>
              <w:t>~10</w:t>
            </w:r>
            <w:r>
              <w:rPr>
                <w:rFonts w:hint="default" w:ascii="Times New Roman" w:hAnsi="Times New Roman" w:eastAsia="宋体" w:cs="Times New Roman"/>
                <w:color w:val="000000"/>
                <w:kern w:val="0"/>
                <w:position w:val="8"/>
                <w:sz w:val="24"/>
                <w:szCs w:val="24"/>
                <w:vertAlign w:val="superscript"/>
              </w:rPr>
              <w:t>-6</w:t>
            </w: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115" w:hRule="atLeast"/>
        </w:trPr>
        <w:tc>
          <w:tcPr>
            <w:tcW w:w="262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很  少　</w:t>
            </w:r>
          </w:p>
        </w:tc>
        <w:tc>
          <w:tcPr>
            <w:tcW w:w="144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P3</w:t>
            </w:r>
            <w:r>
              <w:rPr>
                <w:rFonts w:hint="default" w:ascii="Times New Roman" w:hAnsi="Times New Roman" w:eastAsia="宋体" w:cs="Times New Roman"/>
                <w:i/>
                <w:color w:val="FFFFFF"/>
                <w:sz w:val="24"/>
                <w:szCs w:val="24"/>
              </w:rPr>
              <w:t>　　　</w:t>
            </w:r>
          </w:p>
        </w:tc>
        <w:tc>
          <w:tcPr>
            <w:tcW w:w="27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10</w:t>
            </w:r>
            <w:r>
              <w:rPr>
                <w:rFonts w:hint="default" w:ascii="Times New Roman" w:hAnsi="Times New Roman" w:eastAsia="宋体" w:cs="Times New Roman"/>
                <w:color w:val="000000"/>
                <w:kern w:val="0"/>
                <w:position w:val="8"/>
                <w:sz w:val="24"/>
                <w:szCs w:val="24"/>
                <w:vertAlign w:val="superscript"/>
              </w:rPr>
              <w:t>-2</w:t>
            </w:r>
            <w:r>
              <w:rPr>
                <w:rFonts w:hint="default" w:ascii="Times New Roman" w:hAnsi="Times New Roman" w:eastAsia="宋体" w:cs="Times New Roman"/>
                <w:color w:val="000000"/>
                <w:kern w:val="0"/>
                <w:sz w:val="24"/>
                <w:szCs w:val="24"/>
              </w:rPr>
              <w:t>~10</w:t>
            </w:r>
            <w:r>
              <w:rPr>
                <w:rFonts w:hint="default" w:ascii="Times New Roman" w:hAnsi="Times New Roman" w:eastAsia="宋体" w:cs="Times New Roman"/>
                <w:color w:val="000000"/>
                <w:kern w:val="0"/>
                <w:position w:val="8"/>
                <w:sz w:val="24"/>
                <w:szCs w:val="24"/>
                <w:vertAlign w:val="superscript"/>
              </w:rPr>
              <w:t>-4</w:t>
            </w: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115" w:hRule="atLeast"/>
        </w:trPr>
        <w:tc>
          <w:tcPr>
            <w:tcW w:w="262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偶  尔　</w:t>
            </w:r>
          </w:p>
        </w:tc>
        <w:tc>
          <w:tcPr>
            <w:tcW w:w="144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P4</w:t>
            </w:r>
            <w:r>
              <w:rPr>
                <w:rFonts w:hint="default" w:ascii="Times New Roman" w:hAnsi="Times New Roman" w:eastAsia="宋体" w:cs="Times New Roman"/>
                <w:i/>
                <w:color w:val="FFFFFF"/>
                <w:sz w:val="24"/>
                <w:szCs w:val="24"/>
              </w:rPr>
              <w:t>　　　</w:t>
            </w:r>
          </w:p>
        </w:tc>
        <w:tc>
          <w:tcPr>
            <w:tcW w:w="27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10</w:t>
            </w:r>
            <w:r>
              <w:rPr>
                <w:rFonts w:hint="default" w:ascii="Times New Roman" w:hAnsi="Times New Roman" w:eastAsia="宋体" w:cs="Times New Roman"/>
                <w:color w:val="000000"/>
                <w:kern w:val="0"/>
                <w:position w:val="8"/>
                <w:sz w:val="24"/>
                <w:szCs w:val="24"/>
                <w:vertAlign w:val="superscript"/>
              </w:rPr>
              <w:t>-1</w:t>
            </w:r>
            <w:r>
              <w:rPr>
                <w:rFonts w:hint="default" w:ascii="Times New Roman" w:hAnsi="Times New Roman" w:eastAsia="宋体" w:cs="Times New Roman"/>
                <w:color w:val="000000"/>
                <w:kern w:val="0"/>
                <w:sz w:val="24"/>
                <w:szCs w:val="24"/>
              </w:rPr>
              <w:t>~10</w:t>
            </w:r>
            <w:r>
              <w:rPr>
                <w:rFonts w:hint="default" w:ascii="Times New Roman" w:hAnsi="Times New Roman" w:eastAsia="宋体" w:cs="Times New Roman"/>
                <w:color w:val="000000"/>
                <w:kern w:val="0"/>
                <w:position w:val="8"/>
                <w:sz w:val="24"/>
                <w:szCs w:val="24"/>
                <w:vertAlign w:val="superscript"/>
              </w:rPr>
              <w:t>-2</w:t>
            </w:r>
            <w:r>
              <w:rPr>
                <w:rFonts w:hint="default" w:ascii="Times New Roman" w:hAnsi="Times New Roman" w:eastAsia="宋体" w:cs="Times New Roman"/>
                <w:i/>
                <w:color w:val="FFFFFF"/>
                <w:sz w:val="24"/>
                <w:szCs w:val="24"/>
              </w:rPr>
              <w:t>　　</w:t>
            </w:r>
          </w:p>
        </w:tc>
      </w:tr>
      <w:tr>
        <w:tblPrEx>
          <w:tblCellMar>
            <w:top w:w="0" w:type="dxa"/>
            <w:left w:w="108" w:type="dxa"/>
            <w:bottom w:w="0" w:type="dxa"/>
            <w:right w:w="108" w:type="dxa"/>
          </w:tblCellMar>
        </w:tblPrEx>
        <w:trPr>
          <w:trHeight w:val="363" w:hRule="atLeast"/>
        </w:trPr>
        <w:tc>
          <w:tcPr>
            <w:tcW w:w="262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有  时　</w:t>
            </w:r>
          </w:p>
        </w:tc>
        <w:tc>
          <w:tcPr>
            <w:tcW w:w="144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P5　</w:t>
            </w:r>
          </w:p>
        </w:tc>
        <w:tc>
          <w:tcPr>
            <w:tcW w:w="27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1~10</w:t>
            </w:r>
            <w:r>
              <w:rPr>
                <w:rFonts w:hint="default" w:ascii="Times New Roman" w:hAnsi="Times New Roman" w:eastAsia="宋体" w:cs="Times New Roman"/>
                <w:color w:val="000000"/>
                <w:kern w:val="0"/>
                <w:position w:val="8"/>
                <w:sz w:val="24"/>
                <w:szCs w:val="24"/>
                <w:vertAlign w:val="superscript"/>
              </w:rPr>
              <w:t>-1</w:t>
            </w: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335" w:hRule="atLeast"/>
        </w:trPr>
        <w:tc>
          <w:tcPr>
            <w:tcW w:w="262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经  常　</w:t>
            </w:r>
          </w:p>
        </w:tc>
        <w:tc>
          <w:tcPr>
            <w:tcW w:w="144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P6</w:t>
            </w:r>
            <w:r>
              <w:rPr>
                <w:rFonts w:hint="default" w:ascii="Times New Roman" w:hAnsi="Times New Roman" w:eastAsia="宋体" w:cs="Times New Roman"/>
                <w:i/>
                <w:color w:val="FFFFFF"/>
                <w:sz w:val="24"/>
                <w:szCs w:val="24"/>
              </w:rPr>
              <w:t>　　　</w:t>
            </w:r>
          </w:p>
        </w:tc>
        <w:tc>
          <w:tcPr>
            <w:tcW w:w="27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&gt;1</w:t>
            </w:r>
            <w:r>
              <w:rPr>
                <w:rFonts w:hint="default" w:ascii="Times New Roman" w:hAnsi="Times New Roman" w:eastAsia="宋体" w:cs="Times New Roman"/>
                <w:i/>
                <w:color w:val="FFFFFF"/>
                <w:sz w:val="24"/>
                <w:szCs w:val="24"/>
              </w:rPr>
              <w:t>　　</w:t>
            </w:r>
          </w:p>
        </w:tc>
      </w:tr>
    </w:tbl>
    <w:p>
      <w:pPr>
        <w:pStyle w:val="4"/>
        <w:numPr>
          <w:ilvl w:val="1"/>
          <w:numId w:val="0"/>
        </w:numPr>
        <w:spacing w:before="0" w:after="0" w:line="360" w:lineRule="auto"/>
        <w:rPr>
          <w:rFonts w:hint="default" w:ascii="Times New Roman" w:hAnsi="Times New Roman" w:eastAsia="宋体" w:cs="Times New Roman"/>
          <w:sz w:val="24"/>
          <w:szCs w:val="24"/>
        </w:rPr>
      </w:pPr>
    </w:p>
    <w:p>
      <w:pPr>
        <w:pStyle w:val="4"/>
        <w:numPr>
          <w:ilvl w:val="1"/>
          <w:numId w:val="0"/>
        </w:numPr>
        <w:spacing w:before="0" w:after="0" w:line="360" w:lineRule="auto"/>
        <w:rPr>
          <w:rFonts w:hint="default" w:ascii="Times New Roman" w:hAnsi="Times New Roman" w:eastAsia="宋体" w:cs="Times New Roman"/>
          <w:sz w:val="24"/>
          <w:szCs w:val="24"/>
        </w:rPr>
      </w:pPr>
      <w:bookmarkStart w:id="100" w:name="_Toc14997"/>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.2风险严重性</w:t>
      </w:r>
      <w:bookmarkEnd w:id="100"/>
    </w:p>
    <w:p>
      <w:pPr>
        <w:pStyle w:val="5"/>
        <w:spacing w:before="0" w:line="360" w:lineRule="auto"/>
        <w:ind w:firstLine="48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表2严重性等级</w:t>
      </w:r>
    </w:p>
    <w:tbl>
      <w:tblPr>
        <w:tblStyle w:val="11"/>
        <w:tblW w:w="0" w:type="auto"/>
        <w:tblInd w:w="720" w:type="dxa"/>
        <w:tblLayout w:type="fixed"/>
        <w:tblCellMar>
          <w:top w:w="0" w:type="dxa"/>
          <w:left w:w="108" w:type="dxa"/>
          <w:bottom w:w="0" w:type="dxa"/>
          <w:right w:w="108" w:type="dxa"/>
        </w:tblCellMar>
      </w:tblPr>
      <w:tblGrid>
        <w:gridCol w:w="2628"/>
        <w:gridCol w:w="1440"/>
        <w:gridCol w:w="2700"/>
      </w:tblGrid>
      <w:tr>
        <w:tblPrEx>
          <w:tblCellMar>
            <w:top w:w="0" w:type="dxa"/>
            <w:left w:w="108" w:type="dxa"/>
            <w:bottom w:w="0" w:type="dxa"/>
            <w:right w:w="108" w:type="dxa"/>
          </w:tblCellMar>
        </w:tblPrEx>
        <w:trPr>
          <w:trHeight w:val="565" w:hRule="atLeast"/>
        </w:trPr>
        <w:tc>
          <w:tcPr>
            <w:tcW w:w="262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等级名称</w:t>
            </w:r>
            <w:r>
              <w:rPr>
                <w:rFonts w:hint="default" w:ascii="Times New Roman" w:hAnsi="Times New Roman" w:eastAsia="宋体" w:cs="Times New Roman"/>
                <w:i/>
                <w:color w:val="FFFFFF"/>
                <w:sz w:val="24"/>
                <w:szCs w:val="24"/>
              </w:rPr>
              <w:t>　　</w:t>
            </w:r>
          </w:p>
        </w:tc>
        <w:tc>
          <w:tcPr>
            <w:tcW w:w="144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代 号　　</w:t>
            </w:r>
          </w:p>
        </w:tc>
        <w:tc>
          <w:tcPr>
            <w:tcW w:w="27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严重度的定性描述　</w:t>
            </w:r>
          </w:p>
        </w:tc>
      </w:tr>
      <w:tr>
        <w:tblPrEx>
          <w:tblCellMar>
            <w:top w:w="0" w:type="dxa"/>
            <w:left w:w="108" w:type="dxa"/>
            <w:bottom w:w="0" w:type="dxa"/>
            <w:right w:w="108" w:type="dxa"/>
          </w:tblCellMar>
        </w:tblPrEx>
        <w:trPr>
          <w:trHeight w:val="137" w:hRule="atLeast"/>
        </w:trPr>
        <w:tc>
          <w:tcPr>
            <w:tcW w:w="262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轻  度　</w:t>
            </w:r>
          </w:p>
        </w:tc>
        <w:tc>
          <w:tcPr>
            <w:tcW w:w="144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S1　</w:t>
            </w:r>
          </w:p>
        </w:tc>
        <w:tc>
          <w:tcPr>
            <w:tcW w:w="27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轻度伤害或无伤</w:t>
            </w:r>
            <w:r>
              <w:rPr>
                <w:rFonts w:hint="default" w:ascii="Times New Roman" w:hAnsi="Times New Roman" w:eastAsia="宋体" w:cs="Times New Roman"/>
                <w:i/>
                <w:color w:val="FFFFFF"/>
                <w:sz w:val="24"/>
                <w:szCs w:val="24"/>
              </w:rPr>
              <w:t>　　　</w:t>
            </w:r>
          </w:p>
        </w:tc>
      </w:tr>
      <w:tr>
        <w:tblPrEx>
          <w:tblCellMar>
            <w:top w:w="0" w:type="dxa"/>
            <w:left w:w="108" w:type="dxa"/>
            <w:bottom w:w="0" w:type="dxa"/>
            <w:right w:w="108" w:type="dxa"/>
          </w:tblCellMar>
        </w:tblPrEx>
        <w:trPr>
          <w:trHeight w:val="137" w:hRule="atLeast"/>
        </w:trPr>
        <w:tc>
          <w:tcPr>
            <w:tcW w:w="262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中  度　</w:t>
            </w:r>
          </w:p>
        </w:tc>
        <w:tc>
          <w:tcPr>
            <w:tcW w:w="144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S2　</w:t>
            </w:r>
          </w:p>
        </w:tc>
        <w:tc>
          <w:tcPr>
            <w:tcW w:w="27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中等伤害</w:t>
            </w:r>
            <w:r>
              <w:rPr>
                <w:rFonts w:hint="default" w:ascii="Times New Roman" w:hAnsi="Times New Roman" w:eastAsia="宋体" w:cs="Times New Roman"/>
                <w:i/>
                <w:color w:val="FFFFFF"/>
                <w:sz w:val="24"/>
                <w:szCs w:val="24"/>
              </w:rPr>
              <w:t>　　</w:t>
            </w:r>
          </w:p>
        </w:tc>
      </w:tr>
      <w:tr>
        <w:tblPrEx>
          <w:tblCellMar>
            <w:top w:w="0" w:type="dxa"/>
            <w:left w:w="108" w:type="dxa"/>
            <w:bottom w:w="0" w:type="dxa"/>
            <w:right w:w="108" w:type="dxa"/>
          </w:tblCellMar>
        </w:tblPrEx>
        <w:trPr>
          <w:trHeight w:val="137" w:hRule="atLeast"/>
        </w:trPr>
        <w:tc>
          <w:tcPr>
            <w:tcW w:w="262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致  命　</w:t>
            </w:r>
          </w:p>
        </w:tc>
        <w:tc>
          <w:tcPr>
            <w:tcW w:w="144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S3　</w:t>
            </w:r>
          </w:p>
        </w:tc>
        <w:tc>
          <w:tcPr>
            <w:tcW w:w="27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一人死亡或重伤　　</w:t>
            </w:r>
          </w:p>
        </w:tc>
      </w:tr>
      <w:tr>
        <w:tblPrEx>
          <w:tblCellMar>
            <w:top w:w="0" w:type="dxa"/>
            <w:left w:w="108" w:type="dxa"/>
            <w:bottom w:w="0" w:type="dxa"/>
            <w:right w:w="108" w:type="dxa"/>
          </w:tblCellMar>
        </w:tblPrEx>
        <w:trPr>
          <w:trHeight w:val="137" w:hRule="atLeast"/>
        </w:trPr>
        <w:tc>
          <w:tcPr>
            <w:tcW w:w="262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灾难性</w:t>
            </w:r>
            <w:r>
              <w:rPr>
                <w:rFonts w:hint="default" w:ascii="Times New Roman" w:hAnsi="Times New Roman" w:eastAsia="宋体" w:cs="Times New Roman"/>
                <w:i/>
                <w:color w:val="FFFFFF"/>
                <w:sz w:val="24"/>
                <w:szCs w:val="24"/>
              </w:rPr>
              <w:t>　　</w:t>
            </w:r>
          </w:p>
        </w:tc>
        <w:tc>
          <w:tcPr>
            <w:tcW w:w="144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S4</w:t>
            </w:r>
            <w:r>
              <w:rPr>
                <w:rFonts w:hint="default" w:ascii="Times New Roman" w:hAnsi="Times New Roman" w:eastAsia="宋体" w:cs="Times New Roman"/>
                <w:i/>
                <w:color w:val="FFFFFF"/>
                <w:sz w:val="24"/>
                <w:szCs w:val="24"/>
              </w:rPr>
              <w:t>　　　</w:t>
            </w:r>
          </w:p>
        </w:tc>
        <w:tc>
          <w:tcPr>
            <w:tcW w:w="27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多人死亡或重伤　　</w:t>
            </w:r>
          </w:p>
        </w:tc>
      </w:tr>
    </w:tbl>
    <w:p>
      <w:pPr>
        <w:pStyle w:val="4"/>
        <w:numPr>
          <w:ilvl w:val="1"/>
          <w:numId w:val="0"/>
        </w:numPr>
        <w:spacing w:before="0" w:after="0" w:line="360" w:lineRule="auto"/>
        <w:rPr>
          <w:rFonts w:hint="default" w:ascii="Times New Roman" w:hAnsi="Times New Roman" w:eastAsia="宋体" w:cs="Times New Roman"/>
          <w:sz w:val="24"/>
          <w:szCs w:val="24"/>
        </w:rPr>
      </w:pPr>
      <w:bookmarkStart w:id="101" w:name="_Toc15736"/>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.3风险可接受性</w:t>
      </w:r>
      <w:bookmarkEnd w:id="101"/>
    </w:p>
    <w:p>
      <w:pPr>
        <w:pStyle w:val="5"/>
        <w:spacing w:before="0" w:line="360" w:lineRule="auto"/>
        <w:ind w:firstLine="48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表3风险等级矩阵</w:t>
      </w:r>
    </w:p>
    <w:tbl>
      <w:tblPr>
        <w:tblStyle w:val="11"/>
        <w:tblW w:w="6596" w:type="dxa"/>
        <w:tblInd w:w="720" w:type="dxa"/>
        <w:tblLayout w:type="fixed"/>
        <w:tblCellMar>
          <w:top w:w="0" w:type="dxa"/>
          <w:left w:w="108" w:type="dxa"/>
          <w:bottom w:w="0" w:type="dxa"/>
          <w:right w:w="108" w:type="dxa"/>
        </w:tblCellMar>
      </w:tblPr>
      <w:tblGrid>
        <w:gridCol w:w="1031"/>
        <w:gridCol w:w="691"/>
        <w:gridCol w:w="1138"/>
        <w:gridCol w:w="1070"/>
        <w:gridCol w:w="1044"/>
        <w:gridCol w:w="1622"/>
      </w:tblGrid>
      <w:tr>
        <w:tblPrEx>
          <w:tblCellMar>
            <w:top w:w="0" w:type="dxa"/>
            <w:left w:w="108" w:type="dxa"/>
            <w:bottom w:w="0" w:type="dxa"/>
            <w:right w:w="108" w:type="dxa"/>
          </w:tblCellMar>
        </w:tblPrEx>
        <w:trPr>
          <w:trHeight w:val="184" w:hRule="atLeast"/>
        </w:trPr>
        <w:tc>
          <w:tcPr>
            <w:tcW w:w="1722" w:type="dxa"/>
            <w:gridSpan w:val="2"/>
            <w:vMerge w:val="restart"/>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概 率</w:t>
            </w:r>
            <w:r>
              <w:rPr>
                <w:rFonts w:hint="default" w:ascii="Times New Roman" w:hAnsi="Times New Roman" w:eastAsia="宋体" w:cs="Times New Roman"/>
                <w:i/>
                <w:color w:val="FFFFFF"/>
                <w:sz w:val="24"/>
                <w:szCs w:val="24"/>
              </w:rPr>
              <w:t>　　　</w:t>
            </w:r>
          </w:p>
        </w:tc>
        <w:tc>
          <w:tcPr>
            <w:tcW w:w="4874" w:type="dxa"/>
            <w:gridSpan w:val="4"/>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严 重 程 度　</w:t>
            </w:r>
          </w:p>
        </w:tc>
      </w:tr>
      <w:tr>
        <w:trPr>
          <w:trHeight w:val="213" w:hRule="atLeast"/>
        </w:trPr>
        <w:tc>
          <w:tcPr>
            <w:tcW w:w="1722" w:type="dxa"/>
            <w:gridSpan w:val="2"/>
            <w:vMerge w:val="continue"/>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i/>
                <w:color w:val="FFFFFF"/>
                <w:sz w:val="24"/>
                <w:szCs w:val="24"/>
              </w:rPr>
              <w:t>　　　</w:t>
            </w:r>
          </w:p>
        </w:tc>
        <w:tc>
          <w:tcPr>
            <w:tcW w:w="113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　</w:t>
            </w:r>
          </w:p>
        </w:tc>
        <w:tc>
          <w:tcPr>
            <w:tcW w:w="107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　　</w:t>
            </w:r>
          </w:p>
        </w:tc>
        <w:tc>
          <w:tcPr>
            <w:tcW w:w="104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　　</w:t>
            </w:r>
          </w:p>
        </w:tc>
        <w:tc>
          <w:tcPr>
            <w:tcW w:w="162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　　</w:t>
            </w:r>
          </w:p>
        </w:tc>
      </w:tr>
      <w:tr>
        <w:tblPrEx>
          <w:tblCellMar>
            <w:top w:w="0" w:type="dxa"/>
            <w:left w:w="108" w:type="dxa"/>
            <w:bottom w:w="0" w:type="dxa"/>
            <w:right w:w="108" w:type="dxa"/>
          </w:tblCellMar>
        </w:tblPrEx>
        <w:trPr>
          <w:trHeight w:val="66" w:hRule="atLeast"/>
        </w:trPr>
        <w:tc>
          <w:tcPr>
            <w:tcW w:w="1722" w:type="dxa"/>
            <w:gridSpan w:val="2"/>
            <w:vMerge w:val="continue"/>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13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灾难性</w:t>
            </w:r>
            <w:r>
              <w:rPr>
                <w:rFonts w:hint="default" w:ascii="Times New Roman" w:hAnsi="Times New Roman" w:eastAsia="宋体" w:cs="Times New Roman"/>
                <w:i/>
                <w:color w:val="FFFFFF"/>
                <w:sz w:val="24"/>
                <w:szCs w:val="24"/>
              </w:rPr>
              <w:t>　　　</w:t>
            </w:r>
          </w:p>
        </w:tc>
        <w:tc>
          <w:tcPr>
            <w:tcW w:w="107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致 命　</w:t>
            </w:r>
          </w:p>
        </w:tc>
        <w:tc>
          <w:tcPr>
            <w:tcW w:w="104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中 度</w:t>
            </w:r>
            <w:r>
              <w:rPr>
                <w:rFonts w:hint="default" w:ascii="Times New Roman" w:hAnsi="Times New Roman" w:eastAsia="宋体" w:cs="Times New Roman"/>
                <w:i/>
                <w:color w:val="FFFFFF"/>
                <w:sz w:val="24"/>
                <w:szCs w:val="24"/>
              </w:rPr>
              <w:t>　　　</w:t>
            </w:r>
          </w:p>
        </w:tc>
        <w:tc>
          <w:tcPr>
            <w:tcW w:w="162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轻 度　　</w:t>
            </w:r>
          </w:p>
        </w:tc>
      </w:tr>
      <w:tr>
        <w:tblPrEx>
          <w:tblCellMar>
            <w:top w:w="0" w:type="dxa"/>
            <w:left w:w="108" w:type="dxa"/>
            <w:bottom w:w="0" w:type="dxa"/>
            <w:right w:w="108" w:type="dxa"/>
          </w:tblCellMar>
        </w:tblPrEx>
        <w:trPr>
          <w:trHeight w:val="100" w:hRule="atLeast"/>
        </w:trPr>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经  常　　</w:t>
            </w:r>
          </w:p>
        </w:tc>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6</w:t>
            </w:r>
            <w:r>
              <w:rPr>
                <w:rFonts w:hint="default" w:ascii="Times New Roman" w:hAnsi="Times New Roman" w:eastAsia="宋体" w:cs="Times New Roman"/>
                <w:i/>
                <w:color w:val="FFFFFF"/>
                <w:sz w:val="24"/>
                <w:szCs w:val="24"/>
              </w:rPr>
              <w:t>　　　</w:t>
            </w:r>
          </w:p>
        </w:tc>
        <w:tc>
          <w:tcPr>
            <w:tcW w:w="1138" w:type="dxa"/>
            <w:tcBorders>
              <w:top w:val="single" w:color="000000" w:sz="8" w:space="0"/>
              <w:left w:val="single" w:color="000000" w:sz="8" w:space="0"/>
              <w:bottom w:val="single" w:color="000000" w:sz="8" w:space="0"/>
              <w:right w:val="single" w:color="000000" w:sz="8" w:space="0"/>
            </w:tcBorders>
            <w:shd w:val="clear" w:color="auto" w:fill="CCCCCC"/>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U</w:t>
            </w:r>
            <w:r>
              <w:rPr>
                <w:rFonts w:hint="default" w:ascii="Times New Roman" w:hAnsi="Times New Roman" w:eastAsia="宋体" w:cs="Times New Roman"/>
                <w:color w:val="000000"/>
                <w:kern w:val="0"/>
                <w:sz w:val="24"/>
                <w:szCs w:val="24"/>
              </w:rPr>
              <w:t>　</w:t>
            </w:r>
          </w:p>
        </w:tc>
        <w:tc>
          <w:tcPr>
            <w:tcW w:w="1070" w:type="dxa"/>
            <w:tcBorders>
              <w:top w:val="single" w:color="000000" w:sz="8" w:space="0"/>
              <w:left w:val="single" w:color="000000" w:sz="8" w:space="0"/>
              <w:bottom w:val="single" w:color="000000" w:sz="8" w:space="0"/>
              <w:right w:val="single" w:color="000000" w:sz="8" w:space="0"/>
            </w:tcBorders>
            <w:shd w:val="clear" w:color="auto" w:fill="CCCCCC"/>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U</w:t>
            </w:r>
            <w:r>
              <w:rPr>
                <w:rFonts w:hint="default" w:ascii="Times New Roman" w:hAnsi="Times New Roman" w:eastAsia="宋体" w:cs="Times New Roman"/>
                <w:i/>
                <w:color w:val="FFFFFF"/>
                <w:sz w:val="24"/>
                <w:szCs w:val="24"/>
              </w:rPr>
              <w:t>　　　</w:t>
            </w:r>
          </w:p>
        </w:tc>
        <w:tc>
          <w:tcPr>
            <w:tcW w:w="1044" w:type="dxa"/>
            <w:tcBorders>
              <w:top w:val="single" w:color="000000" w:sz="8" w:space="0"/>
              <w:left w:val="single" w:color="000000" w:sz="8" w:space="0"/>
              <w:bottom w:val="single" w:color="000000" w:sz="8" w:space="0"/>
              <w:right w:val="single" w:color="000000" w:sz="8" w:space="0"/>
            </w:tcBorders>
            <w:shd w:val="clear" w:color="auto" w:fill="CCCCCC"/>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U</w:t>
            </w:r>
            <w:r>
              <w:rPr>
                <w:rFonts w:hint="default" w:ascii="Times New Roman" w:hAnsi="Times New Roman" w:eastAsia="宋体" w:cs="Times New Roman"/>
                <w:color w:val="000000"/>
                <w:kern w:val="0"/>
                <w:sz w:val="24"/>
                <w:szCs w:val="24"/>
              </w:rPr>
              <w:t>　</w:t>
            </w:r>
          </w:p>
        </w:tc>
        <w:tc>
          <w:tcPr>
            <w:tcW w:w="1622" w:type="dxa"/>
            <w:tcBorders>
              <w:top w:val="single" w:color="000000" w:sz="8" w:space="0"/>
              <w:left w:val="single" w:color="000000" w:sz="8" w:space="0"/>
              <w:bottom w:val="single" w:color="000000" w:sz="8" w:space="0"/>
              <w:right w:val="single" w:color="000000" w:sz="8" w:space="0"/>
            </w:tcBorders>
            <w:shd w:val="clear" w:color="auto" w:fill="E0E0E0"/>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R</w:t>
            </w: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100" w:hRule="atLeast"/>
        </w:trPr>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有  时　</w:t>
            </w:r>
          </w:p>
        </w:tc>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w:t>
            </w:r>
            <w:r>
              <w:rPr>
                <w:rFonts w:hint="default" w:ascii="Times New Roman" w:hAnsi="Times New Roman" w:eastAsia="宋体" w:cs="Times New Roman"/>
                <w:i/>
                <w:color w:val="FFFFFF"/>
                <w:sz w:val="24"/>
                <w:szCs w:val="24"/>
              </w:rPr>
              <w:t>　　　</w:t>
            </w:r>
          </w:p>
        </w:tc>
        <w:tc>
          <w:tcPr>
            <w:tcW w:w="1138" w:type="dxa"/>
            <w:tcBorders>
              <w:top w:val="single" w:color="000000" w:sz="8" w:space="0"/>
              <w:left w:val="single" w:color="000000" w:sz="8" w:space="0"/>
              <w:bottom w:val="single" w:color="000000" w:sz="8" w:space="0"/>
              <w:right w:val="single" w:color="000000" w:sz="8" w:space="0"/>
            </w:tcBorders>
            <w:shd w:val="clear" w:color="auto" w:fill="CCCCCC"/>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U</w:t>
            </w:r>
            <w:r>
              <w:rPr>
                <w:rFonts w:hint="default" w:ascii="Times New Roman" w:hAnsi="Times New Roman" w:eastAsia="宋体" w:cs="Times New Roman"/>
                <w:color w:val="000000"/>
                <w:kern w:val="0"/>
                <w:sz w:val="24"/>
                <w:szCs w:val="24"/>
              </w:rPr>
              <w:t>　</w:t>
            </w:r>
          </w:p>
        </w:tc>
        <w:tc>
          <w:tcPr>
            <w:tcW w:w="1070" w:type="dxa"/>
            <w:tcBorders>
              <w:top w:val="single" w:color="000000" w:sz="8" w:space="0"/>
              <w:left w:val="single" w:color="000000" w:sz="8" w:space="0"/>
              <w:bottom w:val="single" w:color="000000" w:sz="8" w:space="0"/>
              <w:right w:val="single" w:color="000000" w:sz="8" w:space="0"/>
            </w:tcBorders>
            <w:shd w:val="clear" w:color="auto" w:fill="CCCCCC"/>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U</w:t>
            </w:r>
            <w:r>
              <w:rPr>
                <w:rFonts w:hint="default" w:ascii="Times New Roman" w:hAnsi="Times New Roman" w:eastAsia="宋体" w:cs="Times New Roman"/>
                <w:color w:val="000000"/>
                <w:kern w:val="0"/>
                <w:sz w:val="24"/>
                <w:szCs w:val="24"/>
              </w:rPr>
              <w:t>　　</w:t>
            </w:r>
          </w:p>
        </w:tc>
        <w:tc>
          <w:tcPr>
            <w:tcW w:w="1044" w:type="dxa"/>
            <w:tcBorders>
              <w:top w:val="single" w:color="000000" w:sz="8" w:space="0"/>
              <w:left w:val="single" w:color="000000" w:sz="8" w:space="0"/>
              <w:bottom w:val="single" w:color="000000" w:sz="8" w:space="0"/>
              <w:right w:val="single" w:color="000000" w:sz="8" w:space="0"/>
            </w:tcBorders>
            <w:shd w:val="clear" w:color="auto" w:fill="E6E6E6"/>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R</w:t>
            </w:r>
            <w:r>
              <w:rPr>
                <w:rFonts w:hint="default" w:ascii="Times New Roman" w:hAnsi="Times New Roman" w:eastAsia="宋体" w:cs="Times New Roman"/>
                <w:i/>
                <w:color w:val="FFFFFF"/>
                <w:sz w:val="24"/>
                <w:szCs w:val="24"/>
              </w:rPr>
              <w:t>　　　</w:t>
            </w:r>
          </w:p>
        </w:tc>
        <w:tc>
          <w:tcPr>
            <w:tcW w:w="1622" w:type="dxa"/>
            <w:tcBorders>
              <w:top w:val="single" w:color="000000" w:sz="8" w:space="0"/>
              <w:left w:val="single" w:color="000000" w:sz="8" w:space="0"/>
              <w:bottom w:val="single" w:color="000000" w:sz="8" w:space="0"/>
              <w:right w:val="single" w:color="000000" w:sz="8" w:space="0"/>
            </w:tcBorders>
            <w:shd w:val="clear" w:color="auto" w:fill="E6E6E6"/>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R</w:t>
            </w: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100" w:hRule="atLeast"/>
        </w:trPr>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偶  然　　</w:t>
            </w:r>
          </w:p>
        </w:tc>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　</w:t>
            </w:r>
          </w:p>
        </w:tc>
        <w:tc>
          <w:tcPr>
            <w:tcW w:w="1138" w:type="dxa"/>
            <w:tcBorders>
              <w:top w:val="single" w:color="000000" w:sz="8" w:space="0"/>
              <w:left w:val="single" w:color="000000" w:sz="8" w:space="0"/>
              <w:bottom w:val="single" w:color="000000" w:sz="8" w:space="0"/>
              <w:right w:val="single" w:color="000000" w:sz="8" w:space="0"/>
            </w:tcBorders>
            <w:shd w:val="clear" w:color="auto" w:fill="CCCCCC"/>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U</w:t>
            </w:r>
            <w:r>
              <w:rPr>
                <w:rFonts w:hint="default" w:ascii="Times New Roman" w:hAnsi="Times New Roman" w:eastAsia="宋体" w:cs="Times New Roman"/>
                <w:color w:val="000000"/>
                <w:kern w:val="0"/>
                <w:sz w:val="24"/>
                <w:szCs w:val="24"/>
              </w:rPr>
              <w:t>　</w:t>
            </w:r>
          </w:p>
        </w:tc>
        <w:tc>
          <w:tcPr>
            <w:tcW w:w="1070" w:type="dxa"/>
            <w:tcBorders>
              <w:top w:val="single" w:color="000000" w:sz="8" w:space="0"/>
              <w:left w:val="single" w:color="000000" w:sz="8" w:space="0"/>
              <w:bottom w:val="single" w:color="000000" w:sz="8" w:space="0"/>
              <w:right w:val="single" w:color="000000" w:sz="8" w:space="0"/>
            </w:tcBorders>
            <w:shd w:val="clear" w:color="auto" w:fill="E6E6E6"/>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R</w:t>
            </w:r>
            <w:r>
              <w:rPr>
                <w:rFonts w:hint="default" w:ascii="Times New Roman" w:hAnsi="Times New Roman" w:eastAsia="宋体" w:cs="Times New Roman"/>
                <w:i/>
                <w:color w:val="FFFFFF"/>
                <w:sz w:val="24"/>
                <w:szCs w:val="24"/>
              </w:rPr>
              <w:t>　　　</w:t>
            </w:r>
          </w:p>
        </w:tc>
        <w:tc>
          <w:tcPr>
            <w:tcW w:w="1044" w:type="dxa"/>
            <w:tcBorders>
              <w:top w:val="single" w:color="000000" w:sz="8" w:space="0"/>
              <w:left w:val="single" w:color="000000" w:sz="8" w:space="0"/>
              <w:bottom w:val="single" w:color="000000" w:sz="8" w:space="0"/>
              <w:right w:val="single" w:color="000000" w:sz="8" w:space="0"/>
            </w:tcBorders>
            <w:shd w:val="clear" w:color="auto" w:fill="E6E6E6"/>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R</w:t>
            </w:r>
            <w:r>
              <w:rPr>
                <w:rFonts w:hint="default" w:ascii="Times New Roman" w:hAnsi="Times New Roman" w:eastAsia="宋体" w:cs="Times New Roman"/>
                <w:i/>
                <w:color w:val="FFFFFF"/>
                <w:sz w:val="24"/>
                <w:szCs w:val="24"/>
              </w:rPr>
              <w:t>　　　</w:t>
            </w:r>
          </w:p>
        </w:tc>
        <w:tc>
          <w:tcPr>
            <w:tcW w:w="1622" w:type="dxa"/>
            <w:tcBorders>
              <w:top w:val="single" w:color="000000" w:sz="8" w:space="0"/>
              <w:left w:val="single" w:color="000000" w:sz="8" w:space="0"/>
              <w:bottom w:val="single" w:color="000000" w:sz="8" w:space="0"/>
              <w:right w:val="single" w:color="000000" w:sz="8" w:space="0"/>
            </w:tcBorders>
            <w:shd w:val="clear" w:color="auto" w:fill="E6E6E6"/>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R</w:t>
            </w:r>
            <w:r>
              <w:rPr>
                <w:rFonts w:hint="default" w:ascii="Times New Roman" w:hAnsi="Times New Roman" w:eastAsia="宋体" w:cs="Times New Roman"/>
                <w:i/>
                <w:color w:val="FFFFFF"/>
                <w:sz w:val="24"/>
                <w:szCs w:val="24"/>
              </w:rPr>
              <w:t>　　　</w:t>
            </w:r>
          </w:p>
        </w:tc>
      </w:tr>
      <w:tr>
        <w:tblPrEx>
          <w:tblCellMar>
            <w:top w:w="0" w:type="dxa"/>
            <w:left w:w="108" w:type="dxa"/>
            <w:bottom w:w="0" w:type="dxa"/>
            <w:right w:w="108" w:type="dxa"/>
          </w:tblCellMar>
        </w:tblPrEx>
        <w:trPr>
          <w:trHeight w:val="100" w:hRule="atLeast"/>
        </w:trPr>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很  少　</w:t>
            </w:r>
          </w:p>
        </w:tc>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　</w:t>
            </w:r>
          </w:p>
        </w:tc>
        <w:tc>
          <w:tcPr>
            <w:tcW w:w="1138" w:type="dxa"/>
            <w:tcBorders>
              <w:top w:val="single" w:color="000000" w:sz="8" w:space="0"/>
              <w:left w:val="single" w:color="000000" w:sz="8" w:space="0"/>
              <w:bottom w:val="single" w:color="000000" w:sz="8" w:space="0"/>
              <w:right w:val="single" w:color="000000" w:sz="8" w:space="0"/>
            </w:tcBorders>
            <w:shd w:val="clear" w:color="auto" w:fill="E6E6E6"/>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R</w:t>
            </w:r>
            <w:r>
              <w:rPr>
                <w:rFonts w:hint="default" w:ascii="Times New Roman" w:hAnsi="Times New Roman" w:eastAsia="宋体" w:cs="Times New Roman"/>
                <w:color w:val="000000"/>
                <w:kern w:val="0"/>
                <w:sz w:val="24"/>
                <w:szCs w:val="24"/>
              </w:rPr>
              <w:t>　　</w:t>
            </w:r>
          </w:p>
        </w:tc>
        <w:tc>
          <w:tcPr>
            <w:tcW w:w="1070" w:type="dxa"/>
            <w:tcBorders>
              <w:top w:val="single" w:color="000000" w:sz="8" w:space="0"/>
              <w:left w:val="single" w:color="000000" w:sz="8" w:space="0"/>
              <w:bottom w:val="single" w:color="000000" w:sz="8" w:space="0"/>
              <w:right w:val="single" w:color="000000" w:sz="8" w:space="0"/>
            </w:tcBorders>
            <w:shd w:val="clear" w:color="auto" w:fill="E6E6E6"/>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R</w:t>
            </w:r>
            <w:r>
              <w:rPr>
                <w:rFonts w:hint="default" w:ascii="Times New Roman" w:hAnsi="Times New Roman" w:eastAsia="宋体" w:cs="Times New Roman"/>
                <w:color w:val="000000"/>
                <w:kern w:val="0"/>
                <w:sz w:val="24"/>
                <w:szCs w:val="24"/>
              </w:rPr>
              <w:t>　</w:t>
            </w:r>
          </w:p>
        </w:tc>
        <w:tc>
          <w:tcPr>
            <w:tcW w:w="1044" w:type="dxa"/>
            <w:tcBorders>
              <w:top w:val="single" w:color="000000" w:sz="8" w:space="0"/>
              <w:left w:val="single" w:color="000000" w:sz="8" w:space="0"/>
              <w:bottom w:val="single" w:color="000000" w:sz="8" w:space="0"/>
              <w:right w:val="single" w:color="000000" w:sz="8" w:space="0"/>
            </w:tcBorders>
            <w:shd w:val="clear" w:color="auto" w:fill="E6E6E6"/>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R</w:t>
            </w:r>
            <w:r>
              <w:rPr>
                <w:rFonts w:hint="default" w:ascii="Times New Roman" w:hAnsi="Times New Roman" w:eastAsia="宋体" w:cs="Times New Roman"/>
                <w:i/>
                <w:color w:val="FFFFFF"/>
                <w:sz w:val="24"/>
                <w:szCs w:val="24"/>
              </w:rPr>
              <w:t>　　　</w:t>
            </w:r>
          </w:p>
        </w:tc>
        <w:tc>
          <w:tcPr>
            <w:tcW w:w="162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A</w:t>
            </w: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100" w:hRule="atLeast"/>
        </w:trPr>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非常少　</w:t>
            </w:r>
          </w:p>
        </w:tc>
        <w:tc>
          <w:tcPr>
            <w:tcW w:w="691" w:type="dxa"/>
            <w:tcBorders>
              <w:top w:val="single" w:color="000000" w:sz="8" w:space="0"/>
              <w:left w:val="single" w:color="000000" w:sz="8" w:space="0"/>
              <w:bottom w:val="single" w:color="000000" w:sz="8" w:space="0"/>
              <w:right w:val="single" w:color="000000" w:sz="8" w:space="0"/>
            </w:tcBorders>
            <w:shd w:val="clear" w:color="auto" w:fill="auto"/>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　</w:t>
            </w:r>
          </w:p>
        </w:tc>
        <w:tc>
          <w:tcPr>
            <w:tcW w:w="1138" w:type="dxa"/>
            <w:tcBorders>
              <w:top w:val="single" w:color="000000" w:sz="8" w:space="0"/>
              <w:left w:val="single" w:color="000000" w:sz="8" w:space="0"/>
              <w:bottom w:val="single" w:color="000000" w:sz="8" w:space="0"/>
              <w:right w:val="single" w:color="000000" w:sz="8" w:space="0"/>
            </w:tcBorders>
            <w:shd w:val="clear" w:color="auto" w:fill="E6E6E6"/>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R</w:t>
            </w:r>
            <w:r>
              <w:rPr>
                <w:rFonts w:hint="default" w:ascii="Times New Roman" w:hAnsi="Times New Roman" w:eastAsia="宋体" w:cs="Times New Roman"/>
                <w:i/>
                <w:color w:val="FFFFFF"/>
                <w:sz w:val="24"/>
                <w:szCs w:val="24"/>
              </w:rPr>
              <w:t>　　　</w:t>
            </w:r>
          </w:p>
        </w:tc>
        <w:tc>
          <w:tcPr>
            <w:tcW w:w="1070" w:type="dxa"/>
            <w:tcBorders>
              <w:top w:val="single" w:color="000000" w:sz="8" w:space="0"/>
              <w:left w:val="single" w:color="000000" w:sz="8" w:space="0"/>
              <w:bottom w:val="single" w:color="000000" w:sz="8" w:space="0"/>
              <w:right w:val="single" w:color="000000" w:sz="8" w:space="0"/>
            </w:tcBorders>
            <w:shd w:val="clear" w:color="auto" w:fill="E6E6E6"/>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R</w:t>
            </w:r>
            <w:r>
              <w:rPr>
                <w:rFonts w:hint="default" w:ascii="Times New Roman" w:hAnsi="Times New Roman" w:eastAsia="宋体" w:cs="Times New Roman"/>
                <w:color w:val="000000"/>
                <w:kern w:val="0"/>
                <w:sz w:val="24"/>
                <w:szCs w:val="24"/>
              </w:rPr>
              <w:t>　　</w:t>
            </w:r>
          </w:p>
        </w:tc>
        <w:tc>
          <w:tcPr>
            <w:tcW w:w="104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A</w:t>
            </w:r>
            <w:r>
              <w:rPr>
                <w:rFonts w:hint="default" w:ascii="Times New Roman" w:hAnsi="Times New Roman" w:eastAsia="宋体" w:cs="Times New Roman"/>
                <w:i/>
                <w:color w:val="FFFFFF"/>
                <w:sz w:val="24"/>
                <w:szCs w:val="24"/>
              </w:rPr>
              <w:t>　　　</w:t>
            </w:r>
          </w:p>
        </w:tc>
        <w:tc>
          <w:tcPr>
            <w:tcW w:w="162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A</w:t>
            </w:r>
            <w:r>
              <w:rPr>
                <w:rFonts w:hint="default" w:ascii="Times New Roman" w:hAnsi="Times New Roman" w:eastAsia="宋体" w:cs="Times New Roman"/>
                <w:color w:val="000000"/>
                <w:kern w:val="0"/>
                <w:sz w:val="24"/>
                <w:szCs w:val="24"/>
              </w:rPr>
              <w:t>　</w:t>
            </w:r>
          </w:p>
        </w:tc>
      </w:tr>
      <w:tr>
        <w:tblPrEx>
          <w:tblCellMar>
            <w:top w:w="0" w:type="dxa"/>
            <w:left w:w="108" w:type="dxa"/>
            <w:bottom w:w="0" w:type="dxa"/>
            <w:right w:w="108" w:type="dxa"/>
          </w:tblCellMar>
        </w:tblPrEx>
        <w:trPr>
          <w:trHeight w:val="100" w:hRule="atLeast"/>
        </w:trPr>
        <w:tc>
          <w:tcPr>
            <w:tcW w:w="1031"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极  少　</w:t>
            </w:r>
          </w:p>
        </w:tc>
        <w:tc>
          <w:tcPr>
            <w:tcW w:w="691"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　　</w:t>
            </w:r>
          </w:p>
        </w:tc>
        <w:tc>
          <w:tcPr>
            <w:tcW w:w="1138"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A</w:t>
            </w:r>
            <w:r>
              <w:rPr>
                <w:rFonts w:hint="default" w:ascii="Times New Roman" w:hAnsi="Times New Roman" w:eastAsia="宋体" w:cs="Times New Roman"/>
                <w:i/>
                <w:color w:val="FFFFFF"/>
                <w:sz w:val="24"/>
                <w:szCs w:val="24"/>
              </w:rPr>
              <w:t>　　　</w:t>
            </w:r>
          </w:p>
        </w:tc>
        <w:tc>
          <w:tcPr>
            <w:tcW w:w="107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A</w:t>
            </w:r>
            <w:r>
              <w:rPr>
                <w:rFonts w:hint="default" w:ascii="Times New Roman" w:hAnsi="Times New Roman" w:eastAsia="宋体" w:cs="Times New Roman"/>
                <w:i/>
                <w:color w:val="FFFFFF"/>
                <w:sz w:val="24"/>
                <w:szCs w:val="24"/>
              </w:rPr>
              <w:t>　　　</w:t>
            </w:r>
          </w:p>
        </w:tc>
        <w:tc>
          <w:tcPr>
            <w:tcW w:w="1044"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A</w:t>
            </w:r>
            <w:r>
              <w:rPr>
                <w:rFonts w:hint="default" w:ascii="Times New Roman" w:hAnsi="Times New Roman" w:eastAsia="宋体" w:cs="Times New Roman"/>
                <w:i/>
                <w:color w:val="FFFFFF"/>
                <w:sz w:val="24"/>
                <w:szCs w:val="24"/>
              </w:rPr>
              <w:t>　　　</w:t>
            </w:r>
          </w:p>
        </w:tc>
        <w:tc>
          <w:tcPr>
            <w:tcW w:w="1622"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A</w:t>
            </w:r>
            <w:r>
              <w:rPr>
                <w:rFonts w:hint="default" w:ascii="Times New Roman" w:hAnsi="Times New Roman" w:eastAsia="宋体" w:cs="Times New Roman"/>
                <w:color w:val="000000"/>
                <w:kern w:val="0"/>
                <w:sz w:val="24"/>
                <w:szCs w:val="24"/>
              </w:rPr>
              <w:t>　</w:t>
            </w:r>
          </w:p>
        </w:tc>
      </w:tr>
    </w:tbl>
    <w:p>
      <w:pPr>
        <w:pStyle w:val="15"/>
        <w:spacing w:line="360" w:lineRule="auto"/>
        <w:ind w:left="896" w:leftChars="84" w:hanging="720" w:hangingChars="300"/>
        <w:jc w:val="both"/>
        <w:rPr>
          <w:rFonts w:hint="default" w:ascii="Times New Roman" w:hAnsi="Times New Roman" w:eastAsia="宋体" w:cs="Times New Roman"/>
          <w:sz w:val="24"/>
          <w:szCs w:val="24"/>
        </w:rPr>
      </w:pPr>
    </w:p>
    <w:p>
      <w:pPr>
        <w:pStyle w:val="15"/>
        <w:spacing w:line="360" w:lineRule="auto"/>
        <w:ind w:left="896" w:leftChars="84" w:hanging="720" w:hangingChars="3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说明：A：可接受的风险；  　　</w:t>
      </w:r>
    </w:p>
    <w:p>
      <w:pPr>
        <w:pStyle w:val="15"/>
        <w:spacing w:line="360" w:lineRule="auto"/>
        <w:ind w:left="718" w:leftChars="342" w:firstLine="120" w:firstLineChars="5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R：合理可行降低(ALARP)的风险；　</w:t>
      </w:r>
    </w:p>
    <w:p>
      <w:pPr>
        <w:pStyle w:val="15"/>
        <w:spacing w:line="360" w:lineRule="auto"/>
        <w:ind w:left="718" w:leftChars="342" w:firstLine="120" w:firstLineChars="5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U：不经过风险／收益分析即判定为不可接受的风险。</w:t>
      </w:r>
    </w:p>
    <w:p>
      <w:pPr>
        <w:pStyle w:val="15"/>
        <w:jc w:val="both"/>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【以上7.1，7.2，7.3部分内容与风险管理中的内容相互呼应】</w:t>
      </w:r>
    </w:p>
    <w:p>
      <w:pPr>
        <w:pStyle w:val="15"/>
        <w:jc w:val="both"/>
        <w:rPr>
          <w:rFonts w:hint="default" w:ascii="Times New Roman" w:hAnsi="Times New Roman" w:eastAsia="宋体" w:cs="Times New Roman"/>
          <w:b/>
          <w:bCs/>
          <w:i/>
          <w:iCs/>
          <w:color w:val="0000FF"/>
          <w:kern w:val="0"/>
          <w:sz w:val="24"/>
          <w:szCs w:val="24"/>
          <w:lang w:val="en-US" w:eastAsia="zh-CN" w:bidi="ar"/>
        </w:rPr>
      </w:pPr>
    </w:p>
    <w:p>
      <w:pPr>
        <w:pStyle w:val="15"/>
        <w:jc w:val="both"/>
        <w:rPr>
          <w:rFonts w:hint="default" w:ascii="Times New Roman" w:hAnsi="Times New Roman" w:eastAsia="宋体" w:cs="Times New Roman"/>
          <w:b/>
          <w:bCs/>
          <w:sz w:val="24"/>
          <w:szCs w:val="24"/>
        </w:rPr>
      </w:pPr>
      <w:bookmarkStart w:id="102" w:name="_Toc26391"/>
      <w:r>
        <w:rPr>
          <w:rFonts w:hint="default" w:ascii="Times New Roman" w:hAnsi="Times New Roman" w:eastAsia="宋体" w:cs="Times New Roman"/>
          <w:b/>
          <w:bCs/>
          <w:sz w:val="24"/>
          <w:szCs w:val="24"/>
          <w:lang w:val="en-US" w:eastAsia="zh-CN"/>
        </w:rPr>
        <w:t>7</w:t>
      </w:r>
      <w:r>
        <w:rPr>
          <w:rFonts w:hint="default" w:ascii="Times New Roman" w:hAnsi="Times New Roman" w:eastAsia="宋体" w:cs="Times New Roman"/>
          <w:b/>
          <w:bCs/>
          <w:sz w:val="24"/>
          <w:szCs w:val="24"/>
        </w:rPr>
        <w:t>.4风险评估</w:t>
      </w:r>
      <w:bookmarkEnd w:id="102"/>
    </w:p>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outlineLvl w:val="9"/>
        <w:rPr>
          <w:rFonts w:hint="eastAsia" w:ascii="Times New Roman" w:hAnsi="Times New Roman" w:eastAsia="宋体" w:cs="Times New Roman"/>
          <w:b/>
          <w:bCs/>
          <w:i/>
          <w:iCs/>
          <w:color w:val="0000FF"/>
          <w:kern w:val="0"/>
          <w:sz w:val="24"/>
          <w:szCs w:val="24"/>
          <w:lang w:val="en-US" w:eastAsia="zh-CN" w:bidi="ar"/>
        </w:rPr>
      </w:pPr>
      <w:bookmarkStart w:id="103" w:name="_Toc7447"/>
      <w:r>
        <w:rPr>
          <w:rFonts w:hint="eastAsia" w:ascii="Times New Roman" w:hAnsi="Times New Roman" w:eastAsia="宋体" w:cs="Times New Roman"/>
          <w:b/>
          <w:bCs/>
          <w:i/>
          <w:iCs/>
          <w:color w:val="0000FF"/>
          <w:kern w:val="0"/>
          <w:sz w:val="24"/>
          <w:szCs w:val="24"/>
          <w:lang w:val="en-US" w:eastAsia="zh-CN" w:bidi="ar"/>
        </w:rPr>
        <w:t>(</w:t>
      </w:r>
      <w:bookmarkEnd w:id="103"/>
    </w:p>
    <w:tbl>
      <w:tblPr>
        <w:tblStyle w:val="11"/>
        <w:tblpPr w:leftFromText="180" w:rightFromText="180" w:vertAnchor="text" w:horzAnchor="page" w:tblpX="1919" w:tblpY="452"/>
        <w:tblOverlap w:val="never"/>
        <w:tblW w:w="839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2"/>
        <w:gridCol w:w="608"/>
        <w:gridCol w:w="659"/>
        <w:gridCol w:w="618"/>
        <w:gridCol w:w="523"/>
        <w:gridCol w:w="467"/>
        <w:gridCol w:w="587"/>
        <w:gridCol w:w="561"/>
        <w:gridCol w:w="1412"/>
        <w:gridCol w:w="1511"/>
        <w:gridCol w:w="450"/>
        <w:gridCol w:w="4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97" w:hRule="atLeast"/>
          <w:tblHeader/>
        </w:trPr>
        <w:tc>
          <w:tcPr>
            <w:tcW w:w="512" w:type="dxa"/>
            <w:tcBorders>
              <w:bottom w:val="single" w:color="auto" w:sz="6"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危害类型</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p>
        </w:tc>
        <w:tc>
          <w:tcPr>
            <w:tcW w:w="608" w:type="dxa"/>
            <w:tcBorders>
              <w:bottom w:val="single" w:color="auto" w:sz="6"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编号</w:t>
            </w:r>
          </w:p>
        </w:tc>
        <w:tc>
          <w:tcPr>
            <w:tcW w:w="659" w:type="dxa"/>
            <w:tcBorders>
              <w:bottom w:val="single" w:color="auto" w:sz="6"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可预见的事件序列</w:t>
            </w:r>
          </w:p>
        </w:tc>
        <w:tc>
          <w:tcPr>
            <w:tcW w:w="618" w:type="dxa"/>
            <w:tcBorders>
              <w:bottom w:val="single" w:color="auto" w:sz="6"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危害处境</w:t>
            </w:r>
          </w:p>
        </w:tc>
        <w:tc>
          <w:tcPr>
            <w:tcW w:w="523" w:type="dxa"/>
            <w:tcBorders>
              <w:bottom w:val="single" w:color="auto" w:sz="6"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损害</w:t>
            </w:r>
          </w:p>
        </w:tc>
        <w:tc>
          <w:tcPr>
            <w:tcW w:w="467" w:type="dxa"/>
            <w:tcBorders>
              <w:bottom w:val="single" w:color="auto" w:sz="6"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严重</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度</w:t>
            </w:r>
          </w:p>
        </w:tc>
        <w:tc>
          <w:tcPr>
            <w:tcW w:w="587" w:type="dxa"/>
            <w:tcBorders>
              <w:bottom w:val="single" w:color="auto" w:sz="6"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概率</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前/后</w:t>
            </w:r>
          </w:p>
        </w:tc>
        <w:tc>
          <w:tcPr>
            <w:tcW w:w="561" w:type="dxa"/>
            <w:tcBorders>
              <w:bottom w:val="single" w:color="auto" w:sz="6"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风险水平</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前/后</w:t>
            </w:r>
          </w:p>
        </w:tc>
        <w:tc>
          <w:tcPr>
            <w:tcW w:w="1412" w:type="dxa"/>
            <w:tcBorders>
              <w:bottom w:val="single" w:color="auto" w:sz="6"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控制措施</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（或引用）</w:t>
            </w:r>
          </w:p>
        </w:tc>
        <w:tc>
          <w:tcPr>
            <w:tcW w:w="1511" w:type="dxa"/>
            <w:tcBorders>
              <w:bottom w:val="single" w:color="auto" w:sz="6"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验证结果</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（或引用）</w:t>
            </w:r>
          </w:p>
        </w:tc>
        <w:tc>
          <w:tcPr>
            <w:tcW w:w="450" w:type="dxa"/>
            <w:tcBorders>
              <w:bottom w:val="single" w:color="auto" w:sz="6"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是否产生新的风险</w:t>
            </w:r>
          </w:p>
        </w:tc>
        <w:tc>
          <w:tcPr>
            <w:tcW w:w="485" w:type="dxa"/>
            <w:tcBorders>
              <w:bottom w:val="single" w:color="auto" w:sz="6"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接受性</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判定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49" w:hRule="atLeast"/>
        </w:trPr>
        <w:tc>
          <w:tcPr>
            <w:tcW w:w="51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信息危害</w:t>
            </w:r>
          </w:p>
        </w:tc>
        <w:tc>
          <w:tcPr>
            <w:tcW w:w="608"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HU001</w:t>
            </w:r>
          </w:p>
        </w:tc>
        <w:tc>
          <w:tcPr>
            <w:tcW w:w="659"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618"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523"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467"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587"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5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U/A</w:t>
            </w:r>
          </w:p>
        </w:tc>
        <w:tc>
          <w:tcPr>
            <w:tcW w:w="1412" w:type="dxa"/>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6.1.1.1 报警限设置：下限小于上限；</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6.1.1.2 ***；</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6.1.1.3 ***；</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6.1.1.4.1***；</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6.1.1.4.2***；</w:t>
            </w:r>
          </w:p>
        </w:tc>
        <w:tc>
          <w:tcPr>
            <w:tcW w:w="1511" w:type="dxa"/>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可用性验证，详细件用例序号D1.1.1, D1.1.2, D1.1.3, D1.1.4.1, D1.1.4.2.</w:t>
            </w:r>
          </w:p>
        </w:tc>
        <w:tc>
          <w:tcPr>
            <w:tcW w:w="45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否</w:t>
            </w:r>
          </w:p>
        </w:tc>
        <w:tc>
          <w:tcPr>
            <w:tcW w:w="48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06" w:hRule="atLeast"/>
        </w:trPr>
        <w:tc>
          <w:tcPr>
            <w:tcW w:w="5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能量危害</w:t>
            </w:r>
          </w:p>
        </w:tc>
        <w:tc>
          <w:tcPr>
            <w:tcW w:w="608"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HU002</w:t>
            </w:r>
          </w:p>
        </w:tc>
        <w:tc>
          <w:tcPr>
            <w:tcW w:w="659"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618"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523"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467"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587"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5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U/A</w:t>
            </w:r>
          </w:p>
        </w:tc>
        <w:tc>
          <w:tcPr>
            <w:tcW w:w="14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6.1.2 ***</w:t>
            </w:r>
          </w:p>
        </w:tc>
        <w:tc>
          <w:tcPr>
            <w:tcW w:w="151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可用性验证，详细件用例序号D1.2.</w:t>
            </w:r>
          </w:p>
        </w:tc>
        <w:tc>
          <w:tcPr>
            <w:tcW w:w="45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否</w:t>
            </w:r>
          </w:p>
        </w:tc>
        <w:tc>
          <w:tcPr>
            <w:tcW w:w="48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06" w:hRule="atLeast"/>
        </w:trPr>
        <w:tc>
          <w:tcPr>
            <w:tcW w:w="512"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信息危害</w:t>
            </w:r>
          </w:p>
        </w:tc>
        <w:tc>
          <w:tcPr>
            <w:tcW w:w="608"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HU003</w:t>
            </w:r>
          </w:p>
        </w:tc>
        <w:tc>
          <w:tcPr>
            <w:tcW w:w="659"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618"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523"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467"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587"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5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U/A</w:t>
            </w:r>
          </w:p>
        </w:tc>
        <w:tc>
          <w:tcPr>
            <w:tcW w:w="1412" w:type="dxa"/>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6.1.3.1***；</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6.1.3.2***；</w:t>
            </w:r>
          </w:p>
        </w:tc>
        <w:tc>
          <w:tcPr>
            <w:tcW w:w="1511" w:type="dxa"/>
          </w:tcPr>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可用性验证，详细件用例序号D1.3.1, D1.3.2.</w:t>
            </w:r>
          </w:p>
        </w:tc>
        <w:tc>
          <w:tcPr>
            <w:tcW w:w="45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否</w:t>
            </w:r>
          </w:p>
        </w:tc>
        <w:tc>
          <w:tcPr>
            <w:tcW w:w="485"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73" w:hRule="atLeast"/>
        </w:trPr>
        <w:tc>
          <w:tcPr>
            <w:tcW w:w="512"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608"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659"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618"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523"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467"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587"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56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1412"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1511"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450"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c>
          <w:tcPr>
            <w:tcW w:w="485" w:type="dxa"/>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default" w:ascii="Times New Roman" w:hAnsi="Times New Roman" w:eastAsia="宋体" w:cs="Times New Roman"/>
                <w:b/>
                <w:bCs/>
                <w:i/>
                <w:iCs/>
                <w:color w:val="0000FF"/>
                <w:kern w:val="0"/>
                <w:sz w:val="24"/>
                <w:szCs w:val="24"/>
                <w:lang w:val="en-US" w:eastAsia="zh-CN" w:bidi="ar"/>
              </w:rPr>
              <w:t>***</w:t>
            </w:r>
          </w:p>
        </w:tc>
      </w:tr>
    </w:tbl>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i/>
          <w:iCs/>
          <w:color w:val="0000FF"/>
          <w:kern w:val="0"/>
          <w:sz w:val="24"/>
          <w:szCs w:val="24"/>
          <w:lang w:val="en-US" w:eastAsia="zh-CN" w:bidi="ar"/>
        </w:rPr>
      </w:pPr>
      <w:r>
        <w:rPr>
          <w:rFonts w:hint="eastAsia" w:ascii="Times New Roman" w:hAnsi="Times New Roman" w:eastAsia="宋体" w:cs="Times New Roman"/>
          <w:b/>
          <w:bCs/>
          <w:i/>
          <w:iCs/>
          <w:color w:val="0000FF"/>
          <w:kern w:val="0"/>
          <w:sz w:val="24"/>
          <w:szCs w:val="24"/>
          <w:lang w:val="en-US" w:eastAsia="zh-CN" w:bidi="ar"/>
        </w:rPr>
        <w:t>)</w:t>
      </w:r>
    </w:p>
    <w:p>
      <w:pPr>
        <w:pStyle w:val="15"/>
        <w:jc w:val="both"/>
        <w:rPr>
          <w:rFonts w:hint="default" w:ascii="Times New Roman" w:hAnsi="Times New Roman" w:eastAsia="宋体" w:cs="Times New Roman"/>
          <w:b/>
          <w:bCs/>
          <w:sz w:val="24"/>
          <w:szCs w:val="24"/>
        </w:rPr>
      </w:pPr>
      <w:r>
        <w:rPr>
          <w:rFonts w:hint="default" w:ascii="Times New Roman" w:hAnsi="Times New Roman" w:eastAsia="宋体" w:cs="Times New Roman"/>
          <w:b/>
          <w:bCs/>
          <w:i/>
          <w:iCs/>
          <w:color w:val="0000FF"/>
          <w:kern w:val="0"/>
          <w:sz w:val="24"/>
          <w:szCs w:val="24"/>
          <w:lang w:val="en-US" w:eastAsia="zh-CN" w:bidi="ar"/>
        </w:rPr>
        <w:t>【该部分的风险识别与控制，与可用性相互关联。与第6部分识别的需求，形成性可用性测试报告，总结性可用性测试报告，风险分析形成可追溯性表格。具体内容可以与第9部分的内容相互呼应。】</w:t>
      </w:r>
    </w:p>
    <w:p>
      <w:pPr>
        <w:pStyle w:val="15"/>
        <w:jc w:val="both"/>
        <w:rPr>
          <w:rFonts w:hint="default" w:ascii="Times New Roman" w:hAnsi="Times New Roman" w:eastAsia="宋体" w:cs="Times New Roman"/>
          <w:b/>
          <w:bCs/>
          <w:sz w:val="24"/>
          <w:szCs w:val="24"/>
        </w:rPr>
      </w:pPr>
    </w:p>
    <w:p>
      <w:pPr>
        <w:pStyle w:val="15"/>
        <w:jc w:val="both"/>
        <w:rPr>
          <w:rFonts w:hint="default" w:ascii="Times New Roman" w:hAnsi="Times New Roman" w:eastAsia="宋体" w:cs="Times New Roman"/>
          <w:b/>
          <w:bCs/>
          <w:sz w:val="24"/>
          <w:szCs w:val="24"/>
        </w:rPr>
      </w:pPr>
    </w:p>
    <w:p>
      <w:pPr>
        <w:pStyle w:val="15"/>
        <w:jc w:val="both"/>
        <w:rPr>
          <w:rFonts w:hint="default" w:ascii="Times New Roman" w:hAnsi="Times New Roman" w:eastAsia="宋体" w:cs="Times New Roman"/>
          <w:b/>
          <w:bCs/>
          <w:sz w:val="24"/>
          <w:szCs w:val="24"/>
        </w:rPr>
      </w:pPr>
    </w:p>
    <w:p>
      <w:pPr>
        <w:pStyle w:val="3"/>
        <w:pageBreakBefore w:val="0"/>
        <w:numPr>
          <w:ilvl w:val="0"/>
          <w:numId w:val="2"/>
        </w:numPr>
        <w:kinsoku/>
        <w:wordWrap/>
        <w:topLinePunct w:val="0"/>
        <w:autoSpaceDE/>
        <w:autoSpaceDN/>
        <w:bidi w:val="0"/>
        <w:adjustRightInd/>
        <w:snapToGrid/>
        <w:spacing w:before="0" w:after="0" w:line="360" w:lineRule="auto"/>
        <w:textAlignment w:val="auto"/>
        <w:rPr>
          <w:rFonts w:hint="default" w:ascii="Times New Roman" w:hAnsi="Times New Roman" w:eastAsia="宋体" w:cs="Times New Roman"/>
          <w:sz w:val="24"/>
          <w:szCs w:val="24"/>
        </w:rPr>
      </w:pPr>
      <w:bookmarkStart w:id="104" w:name="_Toc17779"/>
      <w:r>
        <w:rPr>
          <w:rFonts w:hint="default" w:ascii="Times New Roman" w:hAnsi="Times New Roman" w:eastAsia="宋体" w:cs="Times New Roman"/>
          <w:sz w:val="24"/>
          <w:szCs w:val="24"/>
        </w:rPr>
        <w:t>验证与确认</w:t>
      </w:r>
      <w:bookmarkEnd w:id="104"/>
    </w:p>
    <w:p>
      <w:pPr>
        <w:pStyle w:val="5"/>
        <w:pageBreakBefore w:val="0"/>
        <w:kinsoku/>
        <w:wordWrap/>
        <w:topLinePunct w:val="0"/>
        <w:autoSpaceDE/>
        <w:autoSpaceDN/>
        <w:bidi w:val="0"/>
        <w:adjustRightInd/>
        <w:snapToGrid/>
        <w:spacing w:before="0" w:line="360" w:lineRule="auto"/>
        <w:ind w:firstLine="48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形成性可用性测试计划</w:t>
      </w:r>
    </w:p>
    <w:p>
      <w:pPr>
        <w:pStyle w:val="5"/>
        <w:pageBreakBefore w:val="0"/>
        <w:kinsoku/>
        <w:wordWrap/>
        <w:topLinePunct w:val="0"/>
        <w:autoSpaceDE/>
        <w:autoSpaceDN/>
        <w:bidi w:val="0"/>
        <w:adjustRightInd/>
        <w:snapToGrid/>
        <w:spacing w:before="0" w:line="360" w:lineRule="auto"/>
        <w:ind w:firstLine="48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形成性可用性测试报告</w:t>
      </w:r>
    </w:p>
    <w:p>
      <w:pPr>
        <w:pStyle w:val="5"/>
        <w:pageBreakBefore w:val="0"/>
        <w:kinsoku/>
        <w:wordWrap/>
        <w:topLinePunct w:val="0"/>
        <w:autoSpaceDE/>
        <w:autoSpaceDN/>
        <w:bidi w:val="0"/>
        <w:adjustRightInd/>
        <w:snapToGrid/>
        <w:spacing w:before="0" w:line="360" w:lineRule="auto"/>
        <w:ind w:firstLine="48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总结性可用性测试计划</w:t>
      </w:r>
    </w:p>
    <w:p>
      <w:pPr>
        <w:pStyle w:val="5"/>
        <w:pageBreakBefore w:val="0"/>
        <w:kinsoku/>
        <w:wordWrap/>
        <w:topLinePunct w:val="0"/>
        <w:autoSpaceDE/>
        <w:autoSpaceDN/>
        <w:bidi w:val="0"/>
        <w:adjustRightInd/>
        <w:snapToGrid/>
        <w:spacing w:before="0" w:line="360" w:lineRule="auto"/>
        <w:ind w:firstLine="48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总结性可用性测试报告</w:t>
      </w:r>
    </w:p>
    <w:p>
      <w:pPr>
        <w:pStyle w:val="5"/>
        <w:pageBreakBefore w:val="0"/>
        <w:kinsoku/>
        <w:wordWrap/>
        <w:topLinePunct w:val="0"/>
        <w:autoSpaceDE/>
        <w:autoSpaceDN/>
        <w:bidi w:val="0"/>
        <w:adjustRightInd/>
        <w:snapToGrid/>
        <w:spacing w:before="0" w:line="360" w:lineRule="auto"/>
        <w:ind w:firstLine="48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等效医疗器械对比评价报告</w:t>
      </w:r>
    </w:p>
    <w:p>
      <w:pPr>
        <w:pStyle w:val="5"/>
        <w:pageBreakBefore w:val="0"/>
        <w:kinsoku/>
        <w:wordWrap/>
        <w:topLinePunct w:val="0"/>
        <w:autoSpaceDE/>
        <w:autoSpaceDN/>
        <w:bidi w:val="0"/>
        <w:adjustRightInd/>
        <w:snapToGrid/>
        <w:spacing w:before="0" w:line="360" w:lineRule="auto"/>
        <w:ind w:firstLine="480"/>
        <w:textAlignment w:val="auto"/>
        <w:rPr>
          <w:rFonts w:hint="default" w:ascii="Times New Roman" w:hAnsi="Times New Roman" w:eastAsia="宋体" w:cs="Times New Roman"/>
          <w:sz w:val="24"/>
          <w:szCs w:val="24"/>
          <w:lang w:val="en-US" w:eastAsia="zh-CN"/>
        </w:rPr>
      </w:pPr>
    </w:p>
    <w:p>
      <w:pPr>
        <w:pStyle w:val="3"/>
        <w:pageBreakBefore w:val="0"/>
        <w:numPr>
          <w:ilvl w:val="0"/>
          <w:numId w:val="2"/>
        </w:numPr>
        <w:kinsoku/>
        <w:wordWrap/>
        <w:topLinePunct w:val="0"/>
        <w:autoSpaceDE/>
        <w:autoSpaceDN/>
        <w:bidi w:val="0"/>
        <w:adjustRightInd/>
        <w:snapToGrid/>
        <w:spacing w:before="0" w:after="0" w:line="360" w:lineRule="auto"/>
        <w:textAlignment w:val="auto"/>
        <w:rPr>
          <w:rFonts w:hint="default" w:ascii="Times New Roman" w:hAnsi="Times New Roman" w:eastAsia="宋体" w:cs="Times New Roman"/>
          <w:sz w:val="24"/>
          <w:szCs w:val="24"/>
        </w:rPr>
      </w:pPr>
      <w:bookmarkStart w:id="105" w:name="_Toc1146"/>
      <w:r>
        <w:rPr>
          <w:rFonts w:hint="default" w:ascii="Times New Roman" w:hAnsi="Times New Roman" w:eastAsia="宋体" w:cs="Times New Roman"/>
          <w:sz w:val="24"/>
          <w:szCs w:val="24"/>
        </w:rPr>
        <w:t>可追溯性分析</w:t>
      </w:r>
      <w:bookmarkEnd w:id="105"/>
    </w:p>
    <w:tbl>
      <w:tblPr>
        <w:tblStyle w:val="12"/>
        <w:tblW w:w="8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2922"/>
        <w:gridCol w:w="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350"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需求规范</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验证与确认</w:t>
            </w:r>
          </w:p>
        </w:tc>
        <w:tc>
          <w:tcPr>
            <w:tcW w:w="2807"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b w:val="0"/>
                <w:bCs w:val="0"/>
                <w:color w:val="auto"/>
                <w:kern w:val="0"/>
                <w:sz w:val="24"/>
                <w:szCs w:val="24"/>
                <w:lang w:val="en-US" w:eastAsia="zh-CN" w:bidi="ar"/>
              </w:rPr>
              <w:t>6.1.1.1</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用例序号D1</w:t>
            </w:r>
            <w:r>
              <w:rPr>
                <w:rFonts w:hint="default" w:ascii="Times New Roman" w:hAnsi="Times New Roman" w:eastAsia="宋体" w:cs="Times New Roman"/>
                <w:color w:val="auto"/>
                <w:sz w:val="24"/>
                <w:szCs w:val="24"/>
                <w:lang w:val="en-US" w:eastAsia="zh-CN"/>
              </w:rPr>
              <w:t>.1.1</w:t>
            </w:r>
          </w:p>
        </w:tc>
        <w:tc>
          <w:tcPr>
            <w:tcW w:w="2807"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350" w:type="dxa"/>
            <w:vAlign w:val="top"/>
          </w:tcPr>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rPr>
                <w:rFonts w:hint="default" w:ascii="Times New Roman" w:hAnsi="Times New Roman" w:eastAsia="宋体" w:cs="Times New Roman"/>
                <w:b w:val="0"/>
                <w:bCs w:val="0"/>
                <w:color w:val="auto"/>
                <w:kern w:val="0"/>
                <w:sz w:val="24"/>
                <w:szCs w:val="24"/>
                <w:lang w:val="en-US" w:eastAsia="zh-CN" w:bidi="ar"/>
              </w:rPr>
            </w:pPr>
            <w:bookmarkStart w:id="106" w:name="_Toc6529"/>
            <w:r>
              <w:rPr>
                <w:rFonts w:hint="default" w:ascii="Times New Roman" w:hAnsi="Times New Roman" w:eastAsia="宋体" w:cs="Times New Roman"/>
                <w:b w:val="0"/>
                <w:bCs w:val="0"/>
                <w:color w:val="auto"/>
                <w:kern w:val="0"/>
                <w:sz w:val="24"/>
                <w:szCs w:val="24"/>
                <w:lang w:val="en-US" w:eastAsia="zh-CN" w:bidi="ar"/>
              </w:rPr>
              <w:t>6.1.1.2</w:t>
            </w:r>
            <w:bookmarkEnd w:id="106"/>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1.1.2</w:t>
            </w:r>
          </w:p>
        </w:tc>
        <w:tc>
          <w:tcPr>
            <w:tcW w:w="2807"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00</w:t>
            </w:r>
            <w:r>
              <w:rPr>
                <w:rFonts w:hint="default" w:ascii="Times New Roman" w:hAnsi="Times New Roman" w:eastAsia="宋体" w:cs="Times New Roman"/>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350" w:type="dxa"/>
            <w:vAlign w:val="top"/>
          </w:tcPr>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rPr>
                <w:rFonts w:hint="default" w:ascii="Times New Roman" w:hAnsi="Times New Roman" w:eastAsia="宋体" w:cs="Times New Roman"/>
                <w:b w:val="0"/>
                <w:bCs w:val="0"/>
                <w:color w:val="auto"/>
                <w:kern w:val="0"/>
                <w:sz w:val="24"/>
                <w:szCs w:val="24"/>
                <w:lang w:val="en-US" w:eastAsia="zh-CN" w:bidi="ar"/>
              </w:rPr>
            </w:pPr>
            <w:bookmarkStart w:id="107" w:name="_Toc13511"/>
            <w:r>
              <w:rPr>
                <w:rFonts w:hint="default" w:ascii="Times New Roman" w:hAnsi="Times New Roman" w:eastAsia="宋体" w:cs="Times New Roman"/>
                <w:b w:val="0"/>
                <w:bCs w:val="0"/>
                <w:color w:val="auto"/>
                <w:kern w:val="0"/>
                <w:sz w:val="24"/>
                <w:szCs w:val="24"/>
                <w:lang w:val="en-US" w:eastAsia="zh-CN" w:bidi="ar"/>
              </w:rPr>
              <w:t>6.1.1.3</w:t>
            </w:r>
            <w:bookmarkEnd w:id="107"/>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1.1.3</w:t>
            </w:r>
          </w:p>
        </w:tc>
        <w:tc>
          <w:tcPr>
            <w:tcW w:w="2807"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00</w:t>
            </w:r>
            <w:r>
              <w:rPr>
                <w:rFonts w:hint="default" w:ascii="Times New Roman" w:hAnsi="Times New Roman" w:eastAsia="宋体" w:cs="Times New Roman"/>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color w:val="auto"/>
                <w:kern w:val="0"/>
                <w:sz w:val="24"/>
                <w:szCs w:val="24"/>
                <w:vertAlign w:val="baseline"/>
                <w:lang w:val="en-US" w:eastAsia="zh-CN" w:bidi="ar"/>
              </w:rPr>
            </w:pPr>
            <w:r>
              <w:rPr>
                <w:rFonts w:hint="default" w:ascii="Times New Roman" w:hAnsi="Times New Roman" w:eastAsia="宋体" w:cs="Times New Roman"/>
                <w:b w:val="0"/>
                <w:bCs w:val="0"/>
                <w:color w:val="auto"/>
                <w:kern w:val="0"/>
                <w:sz w:val="24"/>
                <w:szCs w:val="24"/>
                <w:lang w:val="en-US" w:eastAsia="zh-CN" w:bidi="ar"/>
              </w:rPr>
              <w:t>6.1.1.4.1</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1.1.4.1</w:t>
            </w:r>
          </w:p>
        </w:tc>
        <w:tc>
          <w:tcPr>
            <w:tcW w:w="2807"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00</w:t>
            </w:r>
            <w:r>
              <w:rPr>
                <w:rFonts w:hint="default" w:ascii="Times New Roman" w:hAnsi="Times New Roman" w:eastAsia="宋体" w:cs="Times New Roman"/>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6.1.1.4</w:t>
            </w:r>
            <w:r>
              <w:rPr>
                <w:rFonts w:hint="default" w:ascii="Times New Roman" w:hAnsi="Times New Roman" w:eastAsia="宋体" w:cs="Times New Roman"/>
                <w:color w:val="auto"/>
                <w:kern w:val="0"/>
                <w:sz w:val="24"/>
                <w:szCs w:val="24"/>
                <w:vertAlign w:val="baseline"/>
                <w:lang w:val="en-US" w:eastAsia="zh-CN" w:bidi="ar"/>
              </w:rPr>
              <w:t>.2</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1.1.4.2</w:t>
            </w:r>
          </w:p>
        </w:tc>
        <w:tc>
          <w:tcPr>
            <w:tcW w:w="2807"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350" w:type="dxa"/>
            <w:vAlign w:val="top"/>
          </w:tcPr>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rPr>
                <w:rFonts w:hint="default" w:ascii="Times New Roman" w:hAnsi="Times New Roman" w:eastAsia="宋体" w:cs="Times New Roman"/>
                <w:b w:val="0"/>
                <w:bCs w:val="0"/>
                <w:color w:val="auto"/>
                <w:kern w:val="0"/>
                <w:sz w:val="24"/>
                <w:szCs w:val="24"/>
                <w:lang w:val="en-US" w:eastAsia="zh-CN" w:bidi="ar"/>
              </w:rPr>
            </w:pPr>
            <w:bookmarkStart w:id="108" w:name="_Toc8661"/>
            <w:r>
              <w:rPr>
                <w:rFonts w:hint="default" w:ascii="Times New Roman" w:hAnsi="Times New Roman" w:eastAsia="宋体" w:cs="Times New Roman"/>
                <w:b w:val="0"/>
                <w:bCs w:val="0"/>
                <w:color w:val="auto"/>
                <w:kern w:val="0"/>
                <w:sz w:val="24"/>
                <w:szCs w:val="24"/>
                <w:lang w:val="en-US" w:eastAsia="zh-CN" w:bidi="ar"/>
              </w:rPr>
              <w:t>6.1.2</w:t>
            </w:r>
            <w:bookmarkEnd w:id="108"/>
            <w:r>
              <w:rPr>
                <w:rFonts w:hint="default" w:ascii="Times New Roman" w:hAnsi="Times New Roman" w:eastAsia="宋体" w:cs="Times New Roman"/>
                <w:b w:val="0"/>
                <w:bCs w:val="0"/>
                <w:color w:val="auto"/>
                <w:kern w:val="0"/>
                <w:sz w:val="24"/>
                <w:szCs w:val="24"/>
                <w:lang w:val="en-US" w:eastAsia="zh-CN" w:bidi="ar"/>
              </w:rPr>
              <w:t xml:space="preserve"> </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w:t>
            </w:r>
          </w:p>
        </w:tc>
        <w:tc>
          <w:tcPr>
            <w:tcW w:w="2807"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00</w:t>
            </w:r>
            <w:r>
              <w:rPr>
                <w:rFonts w:hint="default" w:ascii="Times New Roman" w:hAnsi="Times New Roman" w:eastAsia="宋体" w:cs="Times New Roman"/>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6.1.3.1</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1.3.1</w:t>
            </w:r>
          </w:p>
        </w:tc>
        <w:tc>
          <w:tcPr>
            <w:tcW w:w="2807"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00</w:t>
            </w:r>
            <w:r>
              <w:rPr>
                <w:rFonts w:hint="default" w:ascii="Times New Roman" w:hAnsi="Times New Roman" w:eastAsia="宋体" w:cs="Times New Roman"/>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6.1.3.2</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1.3.2</w:t>
            </w:r>
          </w:p>
        </w:tc>
        <w:tc>
          <w:tcPr>
            <w:tcW w:w="2807"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00</w:t>
            </w:r>
            <w:r>
              <w:rPr>
                <w:rFonts w:hint="default" w:ascii="Times New Roman" w:hAnsi="Times New Roman" w:eastAsia="宋体" w:cs="Times New Roman"/>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350" w:type="dxa"/>
            <w:vAlign w:val="top"/>
          </w:tcPr>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rPr>
                <w:rFonts w:hint="default" w:ascii="Times New Roman" w:hAnsi="Times New Roman" w:eastAsia="宋体" w:cs="Times New Roman"/>
                <w:b w:val="0"/>
                <w:bCs w:val="0"/>
                <w:color w:val="auto"/>
                <w:kern w:val="0"/>
                <w:sz w:val="24"/>
                <w:szCs w:val="24"/>
                <w:lang w:val="en-US" w:eastAsia="zh-CN" w:bidi="ar"/>
              </w:rPr>
            </w:pPr>
            <w:bookmarkStart w:id="109" w:name="_Toc29754"/>
            <w:r>
              <w:rPr>
                <w:rFonts w:hint="default" w:ascii="Times New Roman" w:hAnsi="Times New Roman" w:eastAsia="宋体" w:cs="Times New Roman"/>
                <w:b w:val="0"/>
                <w:bCs w:val="0"/>
                <w:color w:val="auto"/>
                <w:kern w:val="0"/>
                <w:sz w:val="24"/>
                <w:szCs w:val="24"/>
                <w:lang w:val="en-US" w:eastAsia="zh-CN" w:bidi="ar"/>
              </w:rPr>
              <w:t>6.1.4</w:t>
            </w:r>
            <w:bookmarkEnd w:id="109"/>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1.4</w:t>
            </w:r>
          </w:p>
        </w:tc>
        <w:tc>
          <w:tcPr>
            <w:tcW w:w="2807"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00</w:t>
            </w:r>
            <w:r>
              <w:rPr>
                <w:rFonts w:hint="default" w:ascii="Times New Roman" w:hAnsi="Times New Roman" w:eastAsia="宋体" w:cs="Times New Roman"/>
                <w:color w:val="auto"/>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350" w:type="dxa"/>
            <w:vAlign w:val="top"/>
          </w:tcPr>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rPr>
                <w:rFonts w:hint="default" w:ascii="Times New Roman" w:hAnsi="Times New Roman" w:eastAsia="宋体" w:cs="Times New Roman"/>
                <w:b/>
                <w:bCs/>
                <w:color w:val="auto"/>
                <w:kern w:val="0"/>
                <w:sz w:val="24"/>
                <w:szCs w:val="24"/>
                <w:lang w:val="en-US" w:eastAsia="zh-CN" w:bidi="ar"/>
              </w:rPr>
            </w:pPr>
            <w:bookmarkStart w:id="110" w:name="_Toc28106"/>
            <w:r>
              <w:rPr>
                <w:rFonts w:hint="default" w:ascii="Times New Roman" w:hAnsi="Times New Roman" w:eastAsia="宋体" w:cs="Times New Roman"/>
                <w:b w:val="0"/>
                <w:bCs w:val="0"/>
                <w:color w:val="auto"/>
                <w:kern w:val="0"/>
                <w:sz w:val="24"/>
                <w:szCs w:val="24"/>
                <w:lang w:val="en-US" w:eastAsia="zh-CN" w:bidi="ar"/>
              </w:rPr>
              <w:t>6.1.5</w:t>
            </w:r>
            <w:bookmarkEnd w:id="110"/>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1.5</w:t>
            </w:r>
          </w:p>
        </w:tc>
        <w:tc>
          <w:tcPr>
            <w:tcW w:w="2807"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350" w:type="dxa"/>
            <w:vAlign w:val="top"/>
          </w:tcPr>
          <w:p>
            <w:pPr>
              <w:pStyle w:val="2"/>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rPr>
                <w:rFonts w:hint="default" w:ascii="Times New Roman" w:hAnsi="Times New Roman" w:eastAsia="宋体" w:cs="Times New Roman"/>
                <w:b/>
                <w:bCs/>
                <w:color w:val="auto"/>
                <w:kern w:val="0"/>
                <w:sz w:val="24"/>
                <w:szCs w:val="24"/>
                <w:lang w:val="en-US" w:eastAsia="zh-CN" w:bidi="ar"/>
              </w:rPr>
            </w:pPr>
            <w:bookmarkStart w:id="111" w:name="_Toc13969"/>
            <w:r>
              <w:rPr>
                <w:rFonts w:hint="default" w:ascii="Times New Roman" w:hAnsi="Times New Roman" w:eastAsia="宋体" w:cs="Times New Roman"/>
                <w:b w:val="0"/>
                <w:bCs w:val="0"/>
                <w:color w:val="auto"/>
                <w:kern w:val="0"/>
                <w:sz w:val="24"/>
                <w:szCs w:val="24"/>
                <w:lang w:val="en-US" w:eastAsia="zh-CN" w:bidi="ar"/>
              </w:rPr>
              <w:t>6.1.6</w:t>
            </w:r>
            <w:bookmarkEnd w:id="111"/>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1.6</w:t>
            </w:r>
          </w:p>
        </w:tc>
        <w:tc>
          <w:tcPr>
            <w:tcW w:w="2807"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 xml:space="preserve">6.1.7 </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1.7</w:t>
            </w:r>
          </w:p>
        </w:tc>
        <w:tc>
          <w:tcPr>
            <w:tcW w:w="2807"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 xml:space="preserve">6.1.8 </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1.8</w:t>
            </w:r>
          </w:p>
        </w:tc>
        <w:tc>
          <w:tcPr>
            <w:tcW w:w="2807"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 xml:space="preserve">6.1.9 </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1.9</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 xml:space="preserve">6.1.10 </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1.10</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 xml:space="preserve">6.1.11 </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1.11</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 xml:space="preserve">6.1.12 </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1.12</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6.1.13</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1.13</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01</w:t>
            </w:r>
            <w:r>
              <w:rPr>
                <w:rFonts w:hint="default" w:ascii="Times New Roman" w:hAnsi="Times New Roman" w:eastAsia="宋体" w:cs="Times New Roman"/>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 xml:space="preserve">6.1.14 </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1.14</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01</w:t>
            </w:r>
            <w:r>
              <w:rPr>
                <w:rFonts w:hint="default" w:ascii="Times New Roman" w:hAnsi="Times New Roman" w:eastAsia="宋体" w:cs="Times New Roman"/>
                <w:color w:val="auto"/>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6.1.15</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1.15</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6.1.16</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1.16</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6.1.17</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1.17</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6.1.18</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1.18</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6.1.19.1</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1.19.1</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6.1.19.2</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1.19.2</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6.1.20</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1.20</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6.2.20.1</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2.20.1</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6.2.20.2</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2.20.2</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 xml:space="preserve">6.1.21 </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1.21</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02</w:t>
            </w:r>
            <w:r>
              <w:rPr>
                <w:rFonts w:hint="default" w:ascii="Times New Roman" w:hAnsi="Times New Roman" w:eastAsia="宋体" w:cs="Times New Roman"/>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6.2.21</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2.21</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02</w:t>
            </w:r>
            <w:r>
              <w:rPr>
                <w:rFonts w:hint="default" w:ascii="Times New Roman" w:hAnsi="Times New Roman" w:eastAsia="宋体" w:cs="Times New Roman"/>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 xml:space="preserve">6.1.22 </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1.22</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02</w:t>
            </w:r>
            <w:r>
              <w:rPr>
                <w:rFonts w:hint="default" w:ascii="Times New Roman" w:hAnsi="Times New Roman" w:eastAsia="宋体" w:cs="Times New Roman"/>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6.2.22</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2.22</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02</w:t>
            </w:r>
            <w:r>
              <w:rPr>
                <w:rFonts w:hint="default" w:ascii="Times New Roman" w:hAnsi="Times New Roman" w:eastAsia="宋体" w:cs="Times New Roman"/>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6.1.23</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1.23</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6.1.24.1</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1.24.1</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6.1.24.2</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1.24.2</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 xml:space="preserve">6.1.25.1 </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1.25.1</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 xml:space="preserve">6.1.25.2 </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1.25.2</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6.1.26</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1.26</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6.1.27.1</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1.27.1</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6.1.27.2</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1.27.2</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6.1.28.1</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1.28.1</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6.1.28.2</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1.28.2</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6.1.29.1.1</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1.29.1.1</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6.1.29.1.2</w:t>
            </w:r>
          </w:p>
        </w:tc>
        <w:tc>
          <w:tcPr>
            <w:tcW w:w="2922" w:type="dxa"/>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1.29.1.2</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6.2.29.1</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2.29.1</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6.1.29.2.1</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1.29.2.1</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6.1.29.2.2</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1.29.2.2</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 xml:space="preserve">6.2.29.2 </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2.29.2</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6.1.29.3.1</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1.29.3.1</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6.1.29.3.2</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1.29.3.2</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6.2.29.3</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2.29.3</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6.1.29.4.1</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1.29.4.1</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6.1.29.4.2</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1.29.4.2</w:t>
            </w:r>
          </w:p>
        </w:tc>
        <w:tc>
          <w:tcPr>
            <w:tcW w:w="0" w:type="auto"/>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6.2.29.4</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2.29.4</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6.1.29.5.1</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1.29.5.1</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6.1.29.5.2</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1.29.5.2</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 xml:space="preserve">6.2.29.5 </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2.29.5</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6.1.30.1</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1.30.1</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6.1.30.2</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1.30.2</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6.1.30.3</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1.30.3</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6.1.31.1</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1.31.1</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6.1.31.2</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1.31.2</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180" w:rightChars="0"/>
              <w:jc w:val="left"/>
              <w:textAlignment w:val="auto"/>
              <w:rPr>
                <w:rFonts w:hint="default" w:ascii="Times New Roman" w:hAnsi="Times New Roman" w:eastAsia="宋体" w:cs="Times New Roman"/>
                <w:b w:val="0"/>
                <w:bCs w:val="0"/>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6.2.31</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2.31</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pageBreakBefore w:val="0"/>
              <w:widowControl/>
              <w:numPr>
                <w:ilvl w:val="0"/>
                <w:numId w:val="0"/>
              </w:numPr>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6.3.1</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3.1</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6.3.2</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3.2</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6.3.3</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3.3</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6.3.4</w:t>
            </w:r>
            <w:r>
              <w:rPr>
                <w:rFonts w:hint="default" w:ascii="Times New Roman" w:hAnsi="Times New Roman" w:eastAsia="宋体" w:cs="Times New Roman"/>
                <w:color w:val="auto"/>
                <w:kern w:val="0"/>
                <w:sz w:val="24"/>
                <w:szCs w:val="24"/>
                <w:lang w:bidi="ar"/>
              </w:rPr>
              <w:t>.1</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3.4</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6.3.4</w:t>
            </w:r>
            <w:r>
              <w:rPr>
                <w:rFonts w:hint="default" w:ascii="Times New Roman" w:hAnsi="Times New Roman" w:eastAsia="宋体" w:cs="Times New Roman"/>
                <w:color w:val="auto"/>
                <w:kern w:val="0"/>
                <w:sz w:val="24"/>
                <w:szCs w:val="24"/>
                <w:lang w:bidi="ar"/>
              </w:rPr>
              <w:t>.2</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3.4</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6.3.5</w:t>
            </w:r>
            <w:r>
              <w:rPr>
                <w:rFonts w:hint="default" w:ascii="Times New Roman" w:hAnsi="Times New Roman" w:eastAsia="宋体" w:cs="Times New Roman"/>
                <w:color w:val="auto"/>
                <w:kern w:val="0"/>
                <w:sz w:val="24"/>
                <w:szCs w:val="24"/>
                <w:lang w:bidi="ar"/>
              </w:rPr>
              <w:t>.1</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3.5</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6.3.5</w:t>
            </w:r>
            <w:r>
              <w:rPr>
                <w:rFonts w:hint="default" w:ascii="Times New Roman" w:hAnsi="Times New Roman" w:eastAsia="宋体" w:cs="Times New Roman"/>
                <w:color w:val="auto"/>
                <w:kern w:val="0"/>
                <w:sz w:val="24"/>
                <w:szCs w:val="24"/>
                <w:lang w:bidi="ar"/>
              </w:rPr>
              <w:t>.2</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3.5</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6.3.5</w:t>
            </w:r>
            <w:r>
              <w:rPr>
                <w:rFonts w:hint="default" w:ascii="Times New Roman" w:hAnsi="Times New Roman" w:eastAsia="宋体" w:cs="Times New Roman"/>
                <w:color w:val="auto"/>
                <w:kern w:val="0"/>
                <w:sz w:val="24"/>
                <w:szCs w:val="24"/>
                <w:lang w:bidi="ar"/>
              </w:rPr>
              <w:t>.3</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3.5</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6.3.5</w:t>
            </w:r>
            <w:r>
              <w:rPr>
                <w:rFonts w:hint="default" w:ascii="Times New Roman" w:hAnsi="Times New Roman" w:eastAsia="宋体" w:cs="Times New Roman"/>
                <w:color w:val="auto"/>
                <w:kern w:val="0"/>
                <w:sz w:val="24"/>
                <w:szCs w:val="24"/>
                <w:lang w:bidi="ar"/>
              </w:rPr>
              <w:t>.4</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3.5</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6.3.6</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3.6</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6.3.7</w:t>
            </w:r>
            <w:r>
              <w:rPr>
                <w:rFonts w:hint="default" w:ascii="Times New Roman" w:hAnsi="Times New Roman" w:eastAsia="宋体" w:cs="Times New Roman"/>
                <w:color w:val="auto"/>
                <w:kern w:val="0"/>
                <w:sz w:val="24"/>
                <w:szCs w:val="24"/>
                <w:lang w:bidi="ar"/>
              </w:rPr>
              <w:t>.1</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3.7</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50" w:type="dxa"/>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6.3.7</w:t>
            </w:r>
            <w:r>
              <w:rPr>
                <w:rFonts w:hint="default" w:ascii="Times New Roman" w:hAnsi="Times New Roman" w:eastAsia="宋体" w:cs="Times New Roman"/>
                <w:color w:val="auto"/>
                <w:kern w:val="0"/>
                <w:sz w:val="24"/>
                <w:szCs w:val="24"/>
                <w:lang w:bidi="ar"/>
              </w:rPr>
              <w:t>.2</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3.7</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0" w:type="auto"/>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6.3.8</w:t>
            </w:r>
            <w:r>
              <w:rPr>
                <w:rFonts w:hint="default" w:ascii="Times New Roman" w:hAnsi="Times New Roman" w:eastAsia="宋体" w:cs="Times New Roman"/>
                <w:color w:val="auto"/>
                <w:kern w:val="0"/>
                <w:sz w:val="24"/>
                <w:szCs w:val="24"/>
                <w:lang w:bidi="ar"/>
              </w:rPr>
              <w:t>.1</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3.8</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0" w:type="auto"/>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6.3.8</w:t>
            </w:r>
            <w:r>
              <w:rPr>
                <w:rFonts w:hint="default" w:ascii="Times New Roman" w:hAnsi="Times New Roman" w:eastAsia="宋体" w:cs="Times New Roman"/>
                <w:color w:val="auto"/>
                <w:kern w:val="0"/>
                <w:sz w:val="24"/>
                <w:szCs w:val="24"/>
                <w:lang w:bidi="ar"/>
              </w:rPr>
              <w:t>.2</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3.8</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0" w:type="auto"/>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6.3.9</w:t>
            </w:r>
            <w:r>
              <w:rPr>
                <w:rFonts w:hint="default" w:ascii="Times New Roman" w:hAnsi="Times New Roman" w:eastAsia="宋体" w:cs="Times New Roman"/>
                <w:color w:val="auto"/>
                <w:kern w:val="0"/>
                <w:sz w:val="24"/>
                <w:szCs w:val="24"/>
                <w:lang w:bidi="ar"/>
              </w:rPr>
              <w:t>.1</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3.9</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0" w:type="auto"/>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6.3.9</w:t>
            </w:r>
            <w:r>
              <w:rPr>
                <w:rFonts w:hint="default" w:ascii="Times New Roman" w:hAnsi="Times New Roman" w:eastAsia="宋体" w:cs="Times New Roman"/>
                <w:color w:val="auto"/>
                <w:kern w:val="0"/>
                <w:sz w:val="24"/>
                <w:szCs w:val="24"/>
                <w:lang w:bidi="ar"/>
              </w:rPr>
              <w:t>.2</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3.9</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0" w:type="auto"/>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6.3.10</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3.10</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0" w:type="auto"/>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6.3.11</w:t>
            </w:r>
            <w:r>
              <w:rPr>
                <w:rFonts w:hint="default" w:ascii="Times New Roman" w:hAnsi="Times New Roman" w:eastAsia="宋体" w:cs="Times New Roman"/>
                <w:color w:val="auto"/>
                <w:kern w:val="0"/>
                <w:sz w:val="24"/>
                <w:szCs w:val="24"/>
                <w:lang w:bidi="ar"/>
              </w:rPr>
              <w:t>.1</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3.11</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0" w:type="auto"/>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6.3.11</w:t>
            </w:r>
            <w:r>
              <w:rPr>
                <w:rFonts w:hint="default" w:ascii="Times New Roman" w:hAnsi="Times New Roman" w:eastAsia="宋体" w:cs="Times New Roman"/>
                <w:color w:val="auto"/>
                <w:kern w:val="0"/>
                <w:sz w:val="24"/>
                <w:szCs w:val="24"/>
                <w:lang w:bidi="ar"/>
              </w:rPr>
              <w:t>.2</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3.11</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0" w:type="auto"/>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6.3.12</w:t>
            </w:r>
            <w:r>
              <w:rPr>
                <w:rFonts w:hint="default" w:ascii="Times New Roman" w:hAnsi="Times New Roman" w:eastAsia="宋体" w:cs="Times New Roman"/>
                <w:color w:val="auto"/>
                <w:kern w:val="0"/>
                <w:sz w:val="24"/>
                <w:szCs w:val="24"/>
                <w:lang w:bidi="ar"/>
              </w:rPr>
              <w:t>.1</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3.12</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0" w:type="auto"/>
            <w:vAlign w:val="top"/>
          </w:tcPr>
          <w:p>
            <w:pPr>
              <w:pageBreakBefore w:val="0"/>
              <w:widowControl/>
              <w:kinsoku/>
              <w:wordWrap/>
              <w:topLinePunct w:val="0"/>
              <w:autoSpaceDE/>
              <w:autoSpaceDN/>
              <w:bidi w:val="0"/>
              <w:adjustRightInd/>
              <w:snapToGrid/>
              <w:spacing w:line="360" w:lineRule="auto"/>
              <w:ind w:right="18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6.3.12</w:t>
            </w:r>
            <w:r>
              <w:rPr>
                <w:rFonts w:hint="default" w:ascii="Times New Roman" w:hAnsi="Times New Roman" w:eastAsia="宋体" w:cs="Times New Roman"/>
                <w:color w:val="auto"/>
                <w:kern w:val="0"/>
                <w:sz w:val="24"/>
                <w:szCs w:val="24"/>
                <w:lang w:bidi="ar"/>
              </w:rPr>
              <w:t>.2</w:t>
            </w:r>
          </w:p>
        </w:tc>
        <w:tc>
          <w:tcPr>
            <w:tcW w:w="2922" w:type="dxa"/>
            <w:vAlign w:val="top"/>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用例序号D</w:t>
            </w:r>
            <w:r>
              <w:rPr>
                <w:rFonts w:hint="default" w:ascii="Times New Roman" w:hAnsi="Times New Roman" w:eastAsia="宋体" w:cs="Times New Roman"/>
                <w:color w:val="auto"/>
                <w:sz w:val="24"/>
                <w:szCs w:val="24"/>
                <w:lang w:val="en-US" w:eastAsia="zh-CN"/>
              </w:rPr>
              <w:t>3.12</w:t>
            </w:r>
          </w:p>
        </w:tc>
        <w:tc>
          <w:tcPr>
            <w:tcW w:w="0" w:type="auto"/>
          </w:tcPr>
          <w:p>
            <w:pPr>
              <w:pageBreakBefore w:val="0"/>
              <w:kinsoku/>
              <w:wordWrap/>
              <w:overflowPunct w:val="0"/>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lang w:val="en-US" w:eastAsia="zh-CN"/>
              </w:rPr>
              <w:t>U</w:t>
            </w:r>
            <w:r>
              <w:rPr>
                <w:rFonts w:hint="default" w:ascii="Times New Roman" w:hAnsi="Times New Roman" w:eastAsia="宋体" w:cs="Times New Roman"/>
                <w:color w:val="auto"/>
                <w:sz w:val="24"/>
                <w:szCs w:val="24"/>
              </w:rPr>
              <w:t>0</w:t>
            </w:r>
            <w:r>
              <w:rPr>
                <w:rFonts w:hint="default" w:ascii="Times New Roman" w:hAnsi="Times New Roman" w:eastAsia="宋体" w:cs="Times New Roman"/>
                <w:color w:val="auto"/>
                <w:sz w:val="24"/>
                <w:szCs w:val="24"/>
                <w:lang w:val="en-US" w:eastAsia="zh-CN"/>
              </w:rPr>
              <w:t>43</w:t>
            </w:r>
          </w:p>
        </w:tc>
      </w:tr>
    </w:tbl>
    <w:p>
      <w:pPr>
        <w:pStyle w:val="2"/>
        <w:pageBreakBefore w:val="0"/>
        <w:kinsoku/>
        <w:wordWrap/>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rPr>
      </w:pPr>
    </w:p>
    <w:p>
      <w:pPr>
        <w:pStyle w:val="3"/>
        <w:pageBreakBefore w:val="0"/>
        <w:numPr>
          <w:ilvl w:val="0"/>
          <w:numId w:val="2"/>
        </w:numPr>
        <w:kinsoku/>
        <w:wordWrap/>
        <w:topLinePunct w:val="0"/>
        <w:autoSpaceDE/>
        <w:autoSpaceDN/>
        <w:bidi w:val="0"/>
        <w:adjustRightInd/>
        <w:snapToGrid/>
        <w:spacing w:before="0" w:after="0" w:line="360" w:lineRule="auto"/>
        <w:textAlignment w:val="auto"/>
        <w:rPr>
          <w:rFonts w:hint="default" w:ascii="Times New Roman" w:hAnsi="Times New Roman" w:eastAsia="宋体" w:cs="Times New Roman"/>
          <w:sz w:val="24"/>
          <w:szCs w:val="24"/>
        </w:rPr>
      </w:pPr>
      <w:bookmarkStart w:id="112" w:name="_Toc25804"/>
      <w:r>
        <w:rPr>
          <w:rFonts w:hint="default" w:ascii="Times New Roman" w:hAnsi="Times New Roman" w:eastAsia="宋体" w:cs="Times New Roman"/>
          <w:sz w:val="24"/>
          <w:szCs w:val="24"/>
        </w:rPr>
        <w:t>结论</w:t>
      </w:r>
      <w:bookmarkEnd w:id="112"/>
    </w:p>
    <w:p>
      <w:pPr>
        <w:pStyle w:val="5"/>
        <w:pageBreakBefore w:val="0"/>
        <w:kinsoku/>
        <w:wordWrap/>
        <w:topLinePunct w:val="0"/>
        <w:autoSpaceDE/>
        <w:autoSpaceDN/>
        <w:bidi w:val="0"/>
        <w:adjustRightInd/>
        <w:snapToGrid/>
        <w:spacing w:before="0"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iCs/>
          <w:color w:val="0000FF"/>
          <w:kern w:val="0"/>
          <w:sz w:val="24"/>
          <w:szCs w:val="24"/>
          <w:lang w:val="en-US" w:eastAsia="zh-CN" w:bidi="ar"/>
        </w:rPr>
        <w:t>【产品名称】</w:t>
      </w:r>
      <w:r>
        <w:rPr>
          <w:rFonts w:hint="default" w:ascii="Times New Roman" w:hAnsi="Times New Roman" w:eastAsia="宋体" w:cs="Times New Roman"/>
          <w:sz w:val="24"/>
          <w:szCs w:val="24"/>
        </w:rPr>
        <w:t>通过以上从产品的预期用途、使用风险、用户人群、使用场景及用户接口的特点，进行分析识别出的潜在危害包括可用性工程和合理可预见的误用、经检验及确认，该产品所有可用性相关风险可以接受。</w:t>
      </w:r>
    </w:p>
    <w:p>
      <w:pPr>
        <w:pStyle w:val="5"/>
        <w:pageBreakBefore w:val="0"/>
        <w:kinsoku/>
        <w:wordWrap/>
        <w:topLinePunct w:val="0"/>
        <w:autoSpaceDE/>
        <w:autoSpaceDN/>
        <w:bidi w:val="0"/>
        <w:adjustRightInd/>
        <w:snapToGrid/>
        <w:spacing w:before="0" w:line="360" w:lineRule="auto"/>
        <w:ind w:firstLine="480"/>
        <w:textAlignment w:val="auto"/>
        <w:rPr>
          <w:rFonts w:hint="default" w:ascii="Times New Roman" w:hAnsi="Times New Roman" w:eastAsia="宋体" w:cs="Times New Roman"/>
          <w:sz w:val="24"/>
          <w:szCs w:val="24"/>
        </w:rPr>
      </w:pPr>
    </w:p>
    <w:p>
      <w:pPr>
        <w:pStyle w:val="3"/>
        <w:pageBreakBefore w:val="0"/>
        <w:widowControl w:val="0"/>
        <w:numPr>
          <w:ilvl w:val="0"/>
          <w:numId w:val="2"/>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sz w:val="24"/>
          <w:szCs w:val="24"/>
        </w:rPr>
      </w:pPr>
      <w:bookmarkStart w:id="113" w:name="_Toc1436"/>
      <w:r>
        <w:rPr>
          <w:rFonts w:hint="default" w:ascii="Times New Roman" w:hAnsi="Times New Roman" w:eastAsia="宋体" w:cs="Times New Roman"/>
          <w:sz w:val="24"/>
          <w:szCs w:val="24"/>
          <w:lang w:val="en-US" w:eastAsia="zh-CN"/>
        </w:rPr>
        <w:t>附件</w:t>
      </w:r>
      <w:bookmarkEnd w:id="113"/>
    </w:p>
    <w:p>
      <w:pPr>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用户培训方案</w:t>
      </w:r>
    </w:p>
    <w:p>
      <w:pPr>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培训记录</w:t>
      </w:r>
    </w:p>
    <w:p>
      <w:pPr>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形成性可用性测试计划</w:t>
      </w:r>
    </w:p>
    <w:p>
      <w:pPr>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形成性可用性测试报告</w:t>
      </w:r>
    </w:p>
    <w:p>
      <w:pPr>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总结性可用性测试计划</w:t>
      </w:r>
    </w:p>
    <w:p>
      <w:pPr>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总结性可用性测试报告</w:t>
      </w:r>
    </w:p>
    <w:p>
      <w:pPr>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产品说明书</w:t>
      </w:r>
    </w:p>
    <w:p>
      <w:pPr>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24"/>
          <w:szCs w:val="24"/>
          <w:lang w:val="en-US" w:eastAsia="zh-CN" w:bidi="ar-SA"/>
        </w:rPr>
        <w:t>产品标签</w:t>
      </w:r>
    </w:p>
    <w:p>
      <w:pPr>
        <w:pStyle w:val="5"/>
        <w:pageBreakBefore w:val="0"/>
        <w:kinsoku/>
        <w:wordWrap/>
        <w:topLinePunct w:val="0"/>
        <w:autoSpaceDE/>
        <w:autoSpaceDN/>
        <w:bidi w:val="0"/>
        <w:adjustRightInd/>
        <w:snapToGrid/>
        <w:spacing w:before="0" w:line="360" w:lineRule="auto"/>
        <w:ind w:left="0" w:leftChars="0" w:firstLine="0" w:firstLineChars="0"/>
        <w:textAlignment w:val="auto"/>
        <w:rPr>
          <w:rFonts w:hint="default" w:ascii="Times New Roman" w:hAnsi="Times New Roman" w:eastAsia="宋体" w:cs="Times New Roman"/>
          <w:sz w:val="24"/>
          <w:szCs w:val="24"/>
        </w:rPr>
      </w:pPr>
    </w:p>
    <w:p>
      <w:pPr>
        <w:pStyle w:val="15"/>
        <w:jc w:val="both"/>
        <w:rPr>
          <w:rFonts w:hint="default" w:ascii="Times New Roman" w:hAnsi="Times New Roman" w:eastAsia="宋体" w:cs="Times New Roman"/>
          <w:b/>
          <w:bCs/>
          <w:sz w:val="24"/>
          <w:szCs w:val="24"/>
          <w:lang w:val="en-US" w:eastAsia="zh-CN"/>
        </w:rPr>
      </w:pPr>
      <w:bookmarkStart w:id="114" w:name="_GoBack"/>
      <w:bookmarkEnd w:id="114"/>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391"/>
        <w:tab w:val="clear" w:pos="4153"/>
      </w:tabs>
      <w:jc w:val="left"/>
      <w:rPr>
        <w:rFonts w:hint="eastAsia" w:ascii="宋体" w:hAnsi="宋体" w:eastAsia="宋体" w:cs="宋体"/>
        <w:b/>
        <w:bCs/>
        <w:sz w:val="18"/>
        <w:szCs w:val="18"/>
        <w:lang w:val="en-US" w:eastAsia="zh-CN"/>
      </w:rPr>
    </w:pPr>
  </w:p>
  <w:p>
    <w:pPr>
      <w:pStyle w:val="7"/>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736E4"/>
    <w:multiLevelType w:val="singleLevel"/>
    <w:tmpl w:val="DDC736E4"/>
    <w:lvl w:ilvl="0" w:tentative="0">
      <w:start w:val="1"/>
      <w:numFmt w:val="bullet"/>
      <w:lvlText w:val=""/>
      <w:lvlJc w:val="left"/>
      <w:pPr>
        <w:ind w:left="420" w:hanging="420"/>
      </w:pPr>
      <w:rPr>
        <w:rFonts w:hint="default" w:ascii="Wingdings" w:hAnsi="Wingdings"/>
      </w:rPr>
    </w:lvl>
  </w:abstractNum>
  <w:abstractNum w:abstractNumId="1">
    <w:nsid w:val="02BD282C"/>
    <w:multiLevelType w:val="multilevel"/>
    <w:tmpl w:val="02BD282C"/>
    <w:lvl w:ilvl="0" w:tentative="0">
      <w:start w:val="1"/>
      <w:numFmt w:val="decimal"/>
      <w:lvlText w:val="%1."/>
      <w:lvlJc w:val="left"/>
      <w:pPr>
        <w:ind w:left="425" w:hanging="425"/>
      </w:pPr>
      <w:rPr>
        <w:rFonts w:hint="default"/>
      </w:r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14811371"/>
    <w:multiLevelType w:val="multilevel"/>
    <w:tmpl w:val="14811371"/>
    <w:lvl w:ilvl="0" w:tentative="0">
      <w:start w:val="1"/>
      <w:numFmt w:val="decimal"/>
      <w:pStyle w:val="3"/>
      <w:lvlText w:val="%1."/>
      <w:lvlJc w:val="left"/>
      <w:pPr>
        <w:ind w:left="432" w:hanging="432"/>
      </w:pPr>
      <w:rPr>
        <w:rFonts w:hint="default"/>
      </w:rPr>
    </w:lvl>
    <w:lvl w:ilvl="1" w:tentative="0">
      <w:start w:val="1"/>
      <w:numFmt w:val="none"/>
      <w:pStyle w:val="4"/>
      <w:lvlText w:val="6.1."/>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0E41D0"/>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4">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libri Light" w:hAnsi="Calibri Light" w:eastAsia="宋体" w:cs="Times New Roman"/>
      <w:b/>
      <w:bCs/>
      <w:sz w:val="32"/>
      <w:szCs w:val="32"/>
    </w:rPr>
  </w:style>
  <w:style w:type="paragraph" w:styleId="5">
    <w:name w:val="Normal Indent"/>
    <w:basedOn w:val="1"/>
    <w:qFormat/>
    <w:uiPriority w:val="0"/>
    <w:pPr>
      <w:spacing w:before="60"/>
      <w:ind w:firstLine="420" w:firstLineChars="200"/>
    </w:pPr>
    <w:rPr>
      <w:rFonts w:ascii="Calibri" w:hAnsi="Calibri" w:eastAsia="宋体" w:cs="Times New Roman"/>
    </w:rPr>
  </w:style>
  <w:style w:type="paragraph" w:styleId="6">
    <w:name w:val="Body Text"/>
    <w:basedOn w:val="1"/>
    <w:qFormat/>
    <w:uiPriority w:val="1"/>
    <w:pPr>
      <w:spacing w:before="3"/>
      <w:ind w:left="118"/>
    </w:pPr>
    <w:rPr>
      <w:rFonts w:ascii="Arial" w:hAnsi="Arial" w:cs="Arial"/>
      <w:sz w:val="22"/>
      <w:szCs w:val="22"/>
    </w:rPr>
  </w:style>
  <w:style w:type="paragraph" w:styleId="7">
    <w:name w:val="footer"/>
    <w:basedOn w:val="1"/>
    <w:link w:val="17"/>
    <w:semiHidden/>
    <w:unhideWhenUsed/>
    <w:qFormat/>
    <w:uiPriority w:val="99"/>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iPriority w:val="0"/>
  </w:style>
  <w:style w:type="paragraph" w:styleId="10">
    <w:name w:val="toc 2"/>
    <w:basedOn w:val="1"/>
    <w:next w:val="1"/>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iPriority w:val="0"/>
    <w:rPr>
      <w:color w:val="0000FF"/>
      <w:u w:val="single"/>
    </w:rPr>
  </w:style>
  <w:style w:type="paragraph" w:customStyle="1" w:styleId="15">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16">
    <w:name w:val="页眉 Char"/>
    <w:basedOn w:val="13"/>
    <w:link w:val="8"/>
    <w:semiHidden/>
    <w:qFormat/>
    <w:uiPriority w:val="99"/>
    <w:rPr>
      <w:sz w:val="18"/>
      <w:szCs w:val="18"/>
    </w:rPr>
  </w:style>
  <w:style w:type="character" w:customStyle="1" w:styleId="17">
    <w:name w:val="页脚 Char"/>
    <w:basedOn w:val="13"/>
    <w:link w:val="7"/>
    <w:semiHidden/>
    <w:qFormat/>
    <w:uiPriority w:val="99"/>
    <w:rPr>
      <w:sz w:val="18"/>
      <w:szCs w:val="18"/>
    </w:rPr>
  </w:style>
  <w:style w:type="paragraph" w:customStyle="1" w:styleId="18">
    <w:name w:val="List Paragraph"/>
    <w:basedOn w:val="1"/>
    <w:qFormat/>
    <w:uiPriority w:val="34"/>
    <w:pPr>
      <w:ind w:firstLine="420" w:firstLineChars="200"/>
    </w:pPr>
  </w:style>
  <w:style w:type="paragraph" w:customStyle="1" w:styleId="19">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2023-06-26T12:22:03Z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