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6"/>
          <w:szCs w:val="36"/>
          <w:lang w:eastAsia="zh-CN"/>
        </w:rPr>
      </w:pPr>
      <w:r>
        <w:rPr>
          <w:rFonts w:hint="eastAsia" w:ascii="宋体" w:hAnsi="宋体" w:eastAsia="宋体" w:cs="宋体"/>
          <w:b/>
          <w:bCs/>
          <w:kern w:val="0"/>
          <w:sz w:val="36"/>
          <w:szCs w:val="36"/>
          <w:lang w:val="en-US" w:eastAsia="zh-CN"/>
        </w:rPr>
        <w:t>主文档授权信</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{此处放入主文档授权信}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en-US" w:eastAsia="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zh-CN" w:eastAsia="zh-CN"/>
        </w:rPr>
        <w:t>，需</w:t>
      </w:r>
      <w:r>
        <w:rPr>
          <w:rFonts w:hint="eastAsia" w:eastAsia="黑体"/>
          <w:bCs/>
          <w:i/>
          <w:iCs/>
          <w:color w:val="0070C0"/>
          <w:kern w:val="44"/>
          <w:sz w:val="21"/>
          <w:szCs w:val="21"/>
          <w:lang w:val="en-US" w:eastAsia="zh-CN"/>
        </w:rPr>
        <w:t>根据申报器械自行判断是否适用。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zh-CN"/>
        </w:rPr>
      </w:pPr>
      <w:r>
        <w:rPr>
          <w:rFonts w:hint="eastAsia" w:eastAsia="黑体"/>
          <w:bCs/>
          <w:i/>
          <w:iCs/>
          <w:color w:val="0070C0"/>
          <w:kern w:val="44"/>
          <w:sz w:val="21"/>
          <w:szCs w:val="21"/>
          <w:lang w:val="en-US" w:eastAsia="zh-CN"/>
        </w:rPr>
        <w:t>如适用，则需提交。如不适用，可以不必提交该资料。</w:t>
      </w:r>
      <w:r>
        <w:rPr>
          <w:rFonts w:hint="eastAsia" w:eastAsia="黑体"/>
          <w:bCs/>
          <w:i/>
          <w:iCs/>
          <w:color w:val="0070C0"/>
          <w:kern w:val="44"/>
          <w:sz w:val="21"/>
          <w:szCs w:val="21"/>
          <w:lang w:val="zh-CN"/>
        </w:rPr>
        <w:t>】</w:t>
      </w:r>
    </w:p>
    <w:p>
      <w:pPr>
        <w:pStyle w:val="2"/>
        <w:rPr>
          <w:rFonts w:hint="eastAsia"/>
          <w:lang w:val="zh-CN"/>
        </w:rPr>
      </w:pPr>
      <w:r>
        <w:rPr>
          <w:rFonts w:hint="eastAsia" w:eastAsia="黑体"/>
          <w:bCs/>
          <w:i/>
          <w:iCs/>
          <w:color w:val="0070C0"/>
          <w:kern w:val="44"/>
          <w:sz w:val="21"/>
          <w:szCs w:val="21"/>
          <w:lang w:val="zh-CN"/>
        </w:rPr>
        <w:t>【定稿后，需转成</w:t>
      </w:r>
      <w:r>
        <w:rPr>
          <w:rFonts w:hint="eastAsia" w:eastAsia="黑体"/>
          <w:bCs/>
          <w:i/>
          <w:iCs/>
          <w:color w:val="0070C0"/>
          <w:kern w:val="44"/>
          <w:sz w:val="21"/>
          <w:szCs w:val="21"/>
          <w:lang w:val="en-US" w:eastAsia="zh-CN"/>
        </w:rPr>
        <w:t>PDF提交</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jc w:val="center"/>
        <w:rPr>
          <w:rFonts w:ascii="宋体" w:eastAsia="Times New Roman"/>
          <w:b/>
          <w:bCs/>
          <w:sz w:val="48"/>
          <w:szCs w:val="48"/>
        </w:rPr>
      </w:pP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pStyle w:val="2"/>
        <w:rPr>
          <w:rFonts w:hint="eastAsia"/>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eastAsia="zh-CN"/>
        </w:rPr>
      </w:pPr>
      <w:bookmarkStart w:id="0" w:name="_GoBack"/>
      <w:bookmarkEnd w:id="0"/>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XXXX有限公司</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【医疗器械主文档内容主要涉及医疗器械原材料等。主文档授权信由主文档的所有者与医疗器械申请人之间自行规定即可。</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主文档授权信的来由及作用介绍如下：</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目前根据国内现有的法规《国家药监局关于医疗器械主文档登记事项的公告（2021年第36号）》规定主文档的登记采取自愿原则。</w:t>
      </w:r>
      <w:r>
        <w:rPr>
          <w:rFonts w:hint="eastAsia" w:eastAsia="黑体"/>
          <w:b/>
          <w:bCs w:val="0"/>
          <w:i/>
          <w:iCs/>
          <w:color w:val="0070C0"/>
          <w:kern w:val="44"/>
          <w:sz w:val="21"/>
          <w:szCs w:val="21"/>
          <w:u w:val="single"/>
          <w:lang w:val="zh-CN"/>
        </w:rPr>
        <w:t>主文档由其所有者</w:t>
      </w:r>
      <w:r>
        <w:rPr>
          <w:rFonts w:hint="eastAsia" w:eastAsia="黑体"/>
          <w:bCs/>
          <w:i/>
          <w:iCs/>
          <w:color w:val="0070C0"/>
          <w:kern w:val="44"/>
          <w:sz w:val="21"/>
          <w:szCs w:val="21"/>
          <w:lang w:val="zh-CN"/>
        </w:rPr>
        <w:t>自愿提交给监管机构进行登记，在登记时不经过实质审评，待关联医疗器械注册申请受理后一并审评。当医疗器械申请人在申报产品上市注册中需要使用主文档资料时，</w:t>
      </w:r>
      <w:r>
        <w:rPr>
          <w:rFonts w:hint="eastAsia" w:eastAsia="黑体"/>
          <w:b/>
          <w:bCs w:val="0"/>
          <w:i/>
          <w:iCs/>
          <w:color w:val="0070C0"/>
          <w:kern w:val="44"/>
          <w:sz w:val="21"/>
          <w:szCs w:val="21"/>
          <w:u w:val="single"/>
          <w:lang w:val="zh-CN"/>
        </w:rPr>
        <w:t>主文档所有者向医疗器械申请人出具授权书</w:t>
      </w:r>
      <w:r>
        <w:rPr>
          <w:rFonts w:hint="eastAsia" w:eastAsia="黑体"/>
          <w:bCs/>
          <w:i/>
          <w:iCs/>
          <w:color w:val="0070C0"/>
          <w:kern w:val="44"/>
          <w:sz w:val="21"/>
          <w:szCs w:val="21"/>
          <w:lang w:val="zh-CN"/>
        </w:rPr>
        <w:t>。</w:t>
      </w:r>
      <w:r>
        <w:rPr>
          <w:rFonts w:hint="eastAsia" w:eastAsia="黑体"/>
          <w:b/>
          <w:bCs w:val="0"/>
          <w:i/>
          <w:iCs/>
          <w:color w:val="0070C0"/>
          <w:kern w:val="44"/>
          <w:sz w:val="21"/>
          <w:szCs w:val="21"/>
          <w:u w:val="single"/>
          <w:lang w:val="zh-CN"/>
        </w:rPr>
        <w:t>医疗器械申请人将该授权书作为申报资料的一部分代替已登记的主文档资料</w:t>
      </w:r>
      <w:r>
        <w:rPr>
          <w:rFonts w:hint="eastAsia" w:eastAsia="黑体"/>
          <w:bCs/>
          <w:i/>
          <w:iCs/>
          <w:color w:val="0070C0"/>
          <w:kern w:val="44"/>
          <w:sz w:val="21"/>
          <w:szCs w:val="21"/>
          <w:lang w:val="zh-CN"/>
        </w:rPr>
        <w:t>。当监管机构对医疗器械申报资料进行审评时，可依据授权书调阅已登记的主文档资料进行审评。当不同医疗器械引用相同主文档时，可避免技术资料的重复提交及重复审评。</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参考法规：</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国家药监局关于医疗器械主文档登记事项的公告（2021年第36号）</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《关于医疗器械主文档登记事项公告》解读</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zh-CN"/>
        </w:rPr>
        <w:t>（以下为参考案例：</w:t>
      </w:r>
    </w:p>
    <w:p>
      <w:pPr>
        <w:pStyle w:val="2"/>
        <w:rPr>
          <w:rFonts w:hint="eastAsia" w:eastAsia="宋体"/>
          <w:color w:val="0B5FD1"/>
          <w:lang w:val="en-US" w:eastAsia="zh-CN"/>
        </w:rPr>
      </w:pPr>
    </w:p>
    <w:p>
      <w:pPr>
        <w:tabs>
          <w:tab w:val="left" w:pos="5580"/>
        </w:tabs>
        <w:snapToGrid w:val="0"/>
        <w:jc w:val="center"/>
        <w:rPr>
          <w:rFonts w:hint="eastAsia" w:eastAsia="创艺简标宋"/>
          <w:spacing w:val="40"/>
          <w:sz w:val="36"/>
        </w:rPr>
      </w:pPr>
      <w:r>
        <w:rPr>
          <w:rFonts w:hint="eastAsia" w:eastAsia="创艺简标宋"/>
          <w:spacing w:val="40"/>
          <w:sz w:val="36"/>
        </w:rPr>
        <w:t>主文档授权信</w:t>
      </w:r>
    </w:p>
    <w:p>
      <w:pPr>
        <w:snapToGrid w:val="0"/>
        <w:jc w:val="center"/>
        <w:rPr>
          <w:rFonts w:hint="eastAsia" w:eastAsia="仿宋_GB2312"/>
          <w:b/>
          <w:bCs/>
          <w:spacing w:val="40"/>
          <w:sz w:val="2"/>
        </w:rPr>
      </w:pPr>
    </w:p>
    <w:p>
      <w:pPr>
        <w:snapToGrid w:val="0"/>
        <w:jc w:val="center"/>
        <w:rPr>
          <w:rFonts w:hint="eastAsia" w:eastAsia="仿宋_GB2312"/>
          <w:b/>
          <w:bCs/>
          <w:spacing w:val="40"/>
          <w:sz w:val="2"/>
        </w:rPr>
      </w:pPr>
    </w:p>
    <w:p>
      <w:pPr>
        <w:snapToGrid w:val="0"/>
        <w:jc w:val="center"/>
        <w:rPr>
          <w:rFonts w:hint="eastAsia" w:eastAsia="仿宋_GB2312"/>
          <w:b/>
          <w:bCs/>
          <w:spacing w:val="40"/>
          <w:sz w:val="2"/>
        </w:rPr>
      </w:pPr>
    </w:p>
    <w:p>
      <w:pPr>
        <w:snapToGrid w:val="0"/>
        <w:jc w:val="center"/>
        <w:rPr>
          <w:rFonts w:hint="eastAsia" w:eastAsia="仿宋_GB2312"/>
          <w:b/>
          <w:bCs/>
          <w:spacing w:val="40"/>
          <w:sz w:val="2"/>
        </w:rPr>
      </w:pPr>
    </w:p>
    <w:p>
      <w:pPr>
        <w:snapToGrid w:val="0"/>
        <w:jc w:val="center"/>
        <w:rPr>
          <w:rFonts w:hint="eastAsia" w:eastAsia="仿宋_GB2312"/>
          <w:b/>
          <w:bCs/>
          <w:spacing w:val="40"/>
          <w:sz w:val="2"/>
        </w:rPr>
      </w:pPr>
    </w:p>
    <w:p>
      <w:pPr>
        <w:snapToGrid w:val="0"/>
        <w:jc w:val="center"/>
        <w:rPr>
          <w:rFonts w:hint="eastAsia" w:eastAsia="仿宋_GB2312"/>
          <w:b/>
          <w:bCs/>
          <w:spacing w:val="40"/>
          <w:sz w:val="2"/>
        </w:rPr>
      </w:pPr>
    </w:p>
    <w:p>
      <w:pPr>
        <w:snapToGrid w:val="0"/>
        <w:jc w:val="center"/>
        <w:rPr>
          <w:rFonts w:hint="eastAsia" w:eastAsia="仿宋_GB2312"/>
          <w:b/>
          <w:bCs/>
          <w:spacing w:val="40"/>
          <w:sz w:val="2"/>
        </w:rPr>
      </w:pPr>
    </w:p>
    <w:p>
      <w:pPr>
        <w:snapToGrid w:val="0"/>
        <w:jc w:val="center"/>
        <w:rPr>
          <w:rFonts w:hint="eastAsia" w:eastAsia="仿宋_GB2312"/>
          <w:b/>
          <w:bCs/>
          <w:spacing w:val="40"/>
          <w:sz w:val="2"/>
        </w:rPr>
      </w:pPr>
    </w:p>
    <w:p>
      <w:pPr>
        <w:snapToGrid w:val="0"/>
        <w:jc w:val="center"/>
        <w:rPr>
          <w:rFonts w:hint="eastAsia" w:eastAsia="仿宋_GB2312"/>
          <w:b/>
          <w:bCs/>
          <w:spacing w:val="40"/>
          <w:sz w:val="2"/>
        </w:rPr>
      </w:pPr>
    </w:p>
    <w:p>
      <w:pPr>
        <w:snapToGrid w:val="0"/>
        <w:spacing w:line="540" w:lineRule="exact"/>
        <w:ind w:firstLine="840" w:firstLineChars="300"/>
        <w:rPr>
          <w:rFonts w:hint="eastAsia" w:eastAsia="仿宋_GB2312"/>
          <w:sz w:val="28"/>
        </w:rPr>
      </w:pPr>
      <w:r>
        <w:rPr>
          <w:rFonts w:hint="eastAsia" w:eastAsia="仿宋_GB2312"/>
          <w:sz w:val="28"/>
        </w:rPr>
        <w:t>委托人：</w:t>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ab/>
      </w:r>
    </w:p>
    <w:p>
      <w:pPr>
        <w:tabs>
          <w:tab w:val="left" w:pos="6000"/>
        </w:tabs>
        <w:snapToGrid w:val="0"/>
        <w:spacing w:line="540" w:lineRule="exact"/>
        <w:ind w:firstLine="1400" w:firstLineChars="500"/>
        <w:rPr>
          <w:rFonts w:hint="eastAsia" w:eastAsia="仿宋_GB2312"/>
          <w:sz w:val="28"/>
        </w:rPr>
      </w:pPr>
      <w:r>
        <w:rPr>
          <w:rFonts w:hint="eastAsia" w:eastAsia="仿宋_GB2312"/>
          <w:sz w:val="28"/>
          <w:lang w:val="en-US" w:eastAsia="zh-CN"/>
        </w:rPr>
        <w:t>主文档所有者</w:t>
      </w:r>
      <w:r>
        <w:rPr>
          <w:rFonts w:hint="eastAsia" w:eastAsia="仿宋_GB2312"/>
          <w:sz w:val="28"/>
        </w:rPr>
        <w:t>：</w:t>
      </w:r>
      <w:r>
        <w:rPr>
          <w:rFonts w:hint="eastAsia" w:eastAsia="仿宋_GB2312"/>
          <w:sz w:val="28"/>
          <w:lang w:val="en-US" w:eastAsia="zh-CN"/>
        </w:rPr>
        <w:t>XX</w:t>
      </w:r>
      <w:r>
        <w:rPr>
          <w:rFonts w:hint="eastAsia" w:eastAsia="仿宋_GB2312"/>
          <w:sz w:val="28"/>
        </w:rPr>
        <w:t>公司</w:t>
      </w:r>
      <w:r>
        <w:rPr>
          <w:rFonts w:hint="eastAsia" w:eastAsia="仿宋_GB2312"/>
          <w:sz w:val="28"/>
        </w:rPr>
        <w:tab/>
      </w:r>
    </w:p>
    <w:p>
      <w:pPr>
        <w:tabs>
          <w:tab w:val="left" w:pos="6000"/>
        </w:tabs>
        <w:snapToGrid w:val="0"/>
        <w:spacing w:line="540" w:lineRule="exact"/>
        <w:ind w:firstLine="1400" w:firstLineChars="500"/>
        <w:rPr>
          <w:rFonts w:hint="eastAsia" w:eastAsia="仿宋_GB2312"/>
          <w:sz w:val="28"/>
        </w:rPr>
      </w:pPr>
      <w:r>
        <w:rPr>
          <w:rFonts w:hint="eastAsia" w:eastAsia="仿宋_GB2312"/>
          <w:sz w:val="28"/>
          <w:lang w:eastAsia="zh-CN"/>
        </w:rPr>
        <w:t>委托代表</w:t>
      </w:r>
      <w:r>
        <w:rPr>
          <w:rFonts w:hint="eastAsia" w:eastAsia="仿宋_GB2312"/>
          <w:sz w:val="28"/>
        </w:rPr>
        <w:t>：</w:t>
      </w:r>
    </w:p>
    <w:p>
      <w:pPr>
        <w:tabs>
          <w:tab w:val="left" w:pos="6000"/>
        </w:tabs>
        <w:snapToGrid w:val="0"/>
        <w:spacing w:line="540" w:lineRule="exact"/>
        <w:ind w:firstLine="1400" w:firstLineChars="500"/>
        <w:rPr>
          <w:rFonts w:hint="eastAsia" w:eastAsia="仿宋_GB2312"/>
          <w:sz w:val="28"/>
        </w:rPr>
      </w:pPr>
      <w:r>
        <w:rPr>
          <w:rFonts w:hint="eastAsia" w:eastAsia="仿宋_GB2312"/>
          <w:sz w:val="28"/>
          <w:lang w:eastAsia="zh-CN"/>
        </w:rPr>
        <w:t>委托代表职务：</w:t>
      </w:r>
      <w:r>
        <w:rPr>
          <w:rFonts w:hint="eastAsia" w:eastAsia="仿宋_GB2312"/>
          <w:sz w:val="28"/>
        </w:rPr>
        <w:tab/>
      </w:r>
      <w:r>
        <w:rPr>
          <w:rFonts w:hint="eastAsia" w:eastAsia="仿宋_GB2312"/>
          <w:sz w:val="28"/>
        </w:rPr>
        <w:tab/>
      </w:r>
    </w:p>
    <w:p>
      <w:pPr>
        <w:snapToGrid w:val="0"/>
        <w:spacing w:line="540" w:lineRule="exact"/>
        <w:ind w:firstLine="1400" w:firstLineChars="500"/>
        <w:rPr>
          <w:rFonts w:hint="eastAsia" w:eastAsia="仿宋_GB2312"/>
          <w:sz w:val="28"/>
        </w:rPr>
      </w:pPr>
      <w:r>
        <w:rPr>
          <w:rFonts w:hint="eastAsia" w:eastAsia="仿宋_GB2312"/>
          <w:sz w:val="28"/>
        </w:rPr>
        <w:t>联系电话：</w:t>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ab/>
      </w:r>
    </w:p>
    <w:p>
      <w:pPr>
        <w:snapToGrid w:val="0"/>
        <w:spacing w:line="540" w:lineRule="exact"/>
        <w:ind w:firstLine="840" w:firstLineChars="300"/>
        <w:rPr>
          <w:rFonts w:hint="eastAsia" w:eastAsia="仿宋_GB2312"/>
          <w:sz w:val="28"/>
        </w:rPr>
      </w:pPr>
      <w:r>
        <w:rPr>
          <w:rFonts w:hint="eastAsia" w:eastAsia="仿宋_GB2312"/>
          <w:sz w:val="28"/>
        </w:rPr>
        <w:t>被委托人：</w:t>
      </w:r>
      <w:r>
        <w:rPr>
          <w:rFonts w:hint="eastAsia" w:eastAsia="仿宋_GB2312"/>
          <w:sz w:val="28"/>
        </w:rPr>
        <w:tab/>
      </w:r>
      <w:r>
        <w:rPr>
          <w:rFonts w:hint="eastAsia" w:eastAsia="仿宋_GB2312"/>
          <w:sz w:val="28"/>
        </w:rPr>
        <w:tab/>
      </w:r>
      <w:r>
        <w:rPr>
          <w:rFonts w:hint="eastAsia" w:eastAsia="仿宋_GB2312"/>
          <w:sz w:val="28"/>
        </w:rPr>
        <w:tab/>
      </w:r>
    </w:p>
    <w:p>
      <w:pPr>
        <w:snapToGrid w:val="0"/>
        <w:spacing w:line="540" w:lineRule="exact"/>
        <w:ind w:firstLine="1400" w:firstLineChars="500"/>
        <w:rPr>
          <w:rFonts w:hint="eastAsia" w:eastAsia="仿宋_GB2312"/>
          <w:sz w:val="28"/>
        </w:rPr>
      </w:pPr>
      <w:r>
        <w:rPr>
          <w:rFonts w:hint="eastAsia" w:eastAsia="仿宋_GB2312"/>
          <w:sz w:val="28"/>
        </w:rPr>
        <w:t>医疗器械申请人：</w:t>
      </w:r>
      <w:r>
        <w:rPr>
          <w:rFonts w:hint="eastAsia" w:eastAsia="仿宋_GB2312"/>
          <w:sz w:val="28"/>
          <w:lang w:val="en-US" w:eastAsia="zh-CN"/>
        </w:rPr>
        <w:t>XX</w:t>
      </w:r>
      <w:r>
        <w:rPr>
          <w:rFonts w:hint="eastAsia" w:eastAsia="仿宋_GB2312"/>
          <w:sz w:val="28"/>
        </w:rPr>
        <w:t xml:space="preserve">公司 </w:t>
      </w:r>
    </w:p>
    <w:p>
      <w:pPr>
        <w:tabs>
          <w:tab w:val="left" w:pos="6000"/>
        </w:tabs>
        <w:snapToGrid w:val="0"/>
        <w:spacing w:line="540" w:lineRule="exact"/>
        <w:ind w:firstLine="1400" w:firstLineChars="500"/>
        <w:rPr>
          <w:rFonts w:hint="eastAsia" w:eastAsia="仿宋_GB2312"/>
          <w:sz w:val="28"/>
        </w:rPr>
      </w:pPr>
      <w:r>
        <w:rPr>
          <w:rFonts w:hint="eastAsia" w:eastAsia="仿宋_GB2312"/>
          <w:sz w:val="28"/>
          <w:lang w:eastAsia="zh-CN"/>
        </w:rPr>
        <w:t>被委托代表</w:t>
      </w:r>
      <w:r>
        <w:rPr>
          <w:rFonts w:hint="eastAsia" w:eastAsia="仿宋_GB2312"/>
          <w:sz w:val="28"/>
        </w:rPr>
        <w:t>：</w:t>
      </w:r>
    </w:p>
    <w:p>
      <w:pPr>
        <w:snapToGrid w:val="0"/>
        <w:spacing w:line="540" w:lineRule="exact"/>
        <w:ind w:firstLine="1400" w:firstLineChars="500"/>
        <w:rPr>
          <w:rFonts w:hint="eastAsia" w:eastAsia="仿宋_GB2312"/>
          <w:sz w:val="28"/>
          <w:lang w:eastAsia="zh-CN"/>
        </w:rPr>
      </w:pPr>
      <w:r>
        <w:rPr>
          <w:rFonts w:hint="eastAsia" w:eastAsia="仿宋_GB2312"/>
          <w:sz w:val="28"/>
          <w:lang w:eastAsia="zh-CN"/>
        </w:rPr>
        <w:t>被委托代表职务：</w:t>
      </w:r>
    </w:p>
    <w:p>
      <w:pPr>
        <w:snapToGrid w:val="0"/>
        <w:spacing w:line="540" w:lineRule="exact"/>
        <w:ind w:firstLine="1400" w:firstLineChars="500"/>
        <w:rPr>
          <w:rFonts w:hint="eastAsia" w:eastAsia="仿宋_GB2312"/>
          <w:sz w:val="28"/>
        </w:rPr>
      </w:pPr>
      <w:r>
        <w:rPr>
          <w:rFonts w:hint="eastAsia" w:eastAsia="仿宋_GB2312"/>
          <w:sz w:val="28"/>
        </w:rPr>
        <w:t>联系电话：</w:t>
      </w:r>
    </w:p>
    <w:p>
      <w:pPr>
        <w:snapToGrid w:val="0"/>
        <w:spacing w:line="540" w:lineRule="exact"/>
        <w:rPr>
          <w:rFonts w:hint="eastAsia" w:eastAsia="仿宋_GB2312"/>
          <w:sz w:val="28"/>
        </w:rPr>
      </w:pPr>
    </w:p>
    <w:p>
      <w:pPr>
        <w:snapToGrid w:val="0"/>
        <w:spacing w:line="540" w:lineRule="exact"/>
        <w:ind w:firstLine="560" w:firstLineChars="200"/>
        <w:rPr>
          <w:rFonts w:hint="eastAsia" w:eastAsia="仿宋_GB2312"/>
          <w:sz w:val="28"/>
        </w:rPr>
      </w:pPr>
      <w:r>
        <w:rPr>
          <w:rFonts w:hint="eastAsia" w:eastAsia="仿宋_GB2312"/>
          <w:sz w:val="28"/>
        </w:rPr>
        <w:t>委托期限自</w:t>
      </w:r>
      <w:r>
        <w:rPr>
          <w:rFonts w:hint="eastAsia" w:eastAsia="仿宋_GB2312"/>
          <w:sz w:val="28"/>
          <w:u w:val="single"/>
        </w:rPr>
        <w:t xml:space="preserve">      </w:t>
      </w:r>
      <w:r>
        <w:rPr>
          <w:rFonts w:hint="eastAsia" w:eastAsia="仿宋_GB2312"/>
          <w:sz w:val="28"/>
        </w:rPr>
        <w:t>年</w:t>
      </w:r>
      <w:r>
        <w:rPr>
          <w:rFonts w:hint="eastAsia" w:eastAsia="仿宋_GB2312"/>
          <w:sz w:val="28"/>
          <w:u w:val="single"/>
        </w:rPr>
        <w:t xml:space="preserve">    </w:t>
      </w:r>
      <w:r>
        <w:rPr>
          <w:rFonts w:hint="eastAsia" w:eastAsia="仿宋_GB2312"/>
          <w:sz w:val="28"/>
        </w:rPr>
        <w:t>月</w:t>
      </w:r>
      <w:r>
        <w:rPr>
          <w:rFonts w:hint="eastAsia" w:eastAsia="仿宋_GB2312"/>
          <w:sz w:val="28"/>
          <w:u w:val="single"/>
        </w:rPr>
        <w:t xml:space="preserve">    </w:t>
      </w:r>
      <w:r>
        <w:rPr>
          <w:rFonts w:hint="eastAsia" w:eastAsia="仿宋_GB2312"/>
          <w:sz w:val="28"/>
        </w:rPr>
        <w:t>日至</w:t>
      </w:r>
      <w:r>
        <w:rPr>
          <w:rFonts w:hint="eastAsia" w:eastAsia="仿宋_GB2312"/>
          <w:sz w:val="28"/>
          <w:u w:val="single"/>
        </w:rPr>
        <w:t xml:space="preserve">      </w:t>
      </w:r>
      <w:r>
        <w:rPr>
          <w:rFonts w:hint="eastAsia" w:eastAsia="仿宋_GB2312"/>
          <w:sz w:val="28"/>
        </w:rPr>
        <w:t>年</w:t>
      </w:r>
      <w:r>
        <w:rPr>
          <w:rFonts w:hint="eastAsia" w:eastAsia="仿宋_GB2312"/>
          <w:sz w:val="28"/>
          <w:u w:val="single"/>
        </w:rPr>
        <w:t xml:space="preserve">    </w:t>
      </w:r>
      <w:r>
        <w:rPr>
          <w:rFonts w:hint="eastAsia" w:eastAsia="仿宋_GB2312"/>
          <w:sz w:val="28"/>
        </w:rPr>
        <w:t>月</w:t>
      </w:r>
      <w:r>
        <w:rPr>
          <w:rFonts w:hint="eastAsia" w:eastAsia="仿宋_GB2312"/>
          <w:sz w:val="28"/>
          <w:u w:val="single"/>
        </w:rPr>
        <w:t xml:space="preserve">    </w:t>
      </w:r>
      <w:r>
        <w:rPr>
          <w:rFonts w:hint="eastAsia" w:eastAsia="仿宋_GB2312"/>
          <w:sz w:val="28"/>
        </w:rPr>
        <w:t>日。</w:t>
      </w:r>
    </w:p>
    <w:p>
      <w:pPr>
        <w:snapToGrid w:val="0"/>
        <w:spacing w:line="540" w:lineRule="exact"/>
        <w:ind w:firstLine="560" w:firstLineChars="200"/>
        <w:rPr>
          <w:rFonts w:hint="eastAsia" w:ascii="Times New Roman" w:hAnsi="Times New Roman" w:eastAsia="仿宋_GB2312" w:cs="Times New Roman"/>
          <w:sz w:val="28"/>
          <w:lang w:eastAsia="zh-CN"/>
        </w:rPr>
      </w:pPr>
      <w:r>
        <w:rPr>
          <w:rFonts w:hint="eastAsia" w:ascii="Times New Roman" w:hAnsi="Times New Roman" w:eastAsia="仿宋_GB2312" w:cs="Times New Roman"/>
          <w:sz w:val="28"/>
          <w:lang w:eastAsia="zh-CN"/>
        </w:rPr>
        <w:t>委托权限：被委托人可以将如下</w:t>
      </w:r>
      <w:r>
        <w:rPr>
          <w:rFonts w:hint="eastAsia" w:ascii="Times New Roman" w:hAnsi="Times New Roman" w:eastAsia="仿宋_GB2312" w:cs="Times New Roman"/>
          <w:sz w:val="28"/>
          <w:lang w:val="zh-CN" w:eastAsia="en-US"/>
        </w:rPr>
        <w:t>已登记的主文档资料，作为关联医疗器械注册申请受理后（受理号：</w:t>
      </w:r>
      <w:r>
        <w:rPr>
          <w:rFonts w:hint="eastAsia" w:ascii="Times New Roman" w:hAnsi="Times New Roman" w:eastAsia="仿宋_GB2312" w:cs="Times New Roman"/>
          <w:sz w:val="28"/>
          <w:lang w:val="en-US" w:eastAsia="zh-CN"/>
        </w:rPr>
        <w:t>XXXX</w:t>
      </w:r>
      <w:r>
        <w:rPr>
          <w:rFonts w:hint="eastAsia" w:ascii="Times New Roman" w:hAnsi="Times New Roman" w:eastAsia="仿宋_GB2312" w:cs="Times New Roman"/>
          <w:sz w:val="28"/>
          <w:lang w:val="zh-CN" w:eastAsia="en-US"/>
        </w:rPr>
        <w:t>），仅作为供</w:t>
      </w:r>
      <w:r>
        <w:rPr>
          <w:rFonts w:hint="eastAsia" w:ascii="Times New Roman" w:hAnsi="Times New Roman" w:eastAsia="仿宋_GB2312" w:cs="Times New Roman"/>
          <w:sz w:val="28"/>
          <w:lang w:val="zh-CN" w:eastAsia="zh-CN"/>
        </w:rPr>
        <w:t>监管机构</w:t>
      </w:r>
      <w:r>
        <w:rPr>
          <w:rFonts w:hint="eastAsia" w:ascii="Times New Roman" w:hAnsi="Times New Roman" w:eastAsia="仿宋_GB2312" w:cs="Times New Roman"/>
          <w:sz w:val="28"/>
          <w:lang w:val="en-US" w:eastAsia="zh-CN"/>
        </w:rPr>
        <w:t>(例如：</w:t>
      </w:r>
      <w:r>
        <w:rPr>
          <w:rFonts w:hint="eastAsia" w:ascii="Times New Roman" w:hAnsi="Times New Roman" w:eastAsia="仿宋_GB2312" w:cs="Times New Roman"/>
          <w:sz w:val="28"/>
          <w:lang w:val="zh-CN" w:eastAsia="zh-CN"/>
        </w:rPr>
        <w:t>国家药监局审评中心</w:t>
      </w:r>
      <w:r>
        <w:rPr>
          <w:rFonts w:hint="eastAsia" w:ascii="Times New Roman" w:hAnsi="Times New Roman" w:eastAsia="仿宋_GB2312" w:cs="Times New Roman"/>
          <w:sz w:val="28"/>
          <w:lang w:val="en-US" w:eastAsia="zh-CN"/>
        </w:rPr>
        <w:t>)</w:t>
      </w:r>
      <w:r>
        <w:rPr>
          <w:rFonts w:hint="eastAsia" w:ascii="Times New Roman" w:hAnsi="Times New Roman" w:eastAsia="仿宋_GB2312" w:cs="Times New Roman"/>
          <w:sz w:val="28"/>
          <w:lang w:val="zh-CN" w:eastAsia="zh-CN"/>
        </w:rPr>
        <w:t>调阅已登记的主文档资料进行审评，不能用做其它用途。</w:t>
      </w:r>
    </w:p>
    <w:p>
      <w:pPr>
        <w:snapToGrid w:val="0"/>
        <w:spacing w:line="540" w:lineRule="exact"/>
        <w:rPr>
          <w:rFonts w:hint="eastAsia" w:ascii="Times New Roman" w:hAnsi="Times New Roman" w:eastAsia="仿宋_GB2312" w:cs="Times New Roman"/>
          <w:color w:val="1D41D5"/>
          <w:kern w:val="0"/>
          <w:sz w:val="28"/>
          <w:szCs w:val="24"/>
          <w:lang w:val="zh-CN" w:eastAsia="en-US" w:bidi="ar-SA"/>
        </w:rPr>
      </w:pPr>
      <w:r>
        <w:rPr>
          <w:rFonts w:hint="eastAsia" w:ascii="Times New Roman" w:hAnsi="Times New Roman" w:eastAsia="仿宋_GB2312" w:cs="Times New Roman"/>
          <w:color w:val="1D41D5"/>
          <w:kern w:val="0"/>
          <w:sz w:val="28"/>
          <w:szCs w:val="24"/>
          <w:lang w:val="zh-CN" w:eastAsia="en-US" w:bidi="ar-SA"/>
        </w:rPr>
        <w:t>已登记的主文档资料的清单如下：</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3217"/>
        <w:gridCol w:w="321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noWrap w:val="0"/>
            <w:vAlign w:val="top"/>
          </w:tcPr>
          <w:p>
            <w:pPr>
              <w:pStyle w:val="2"/>
              <w:rPr>
                <w:rFonts w:hint="eastAsia" w:ascii="Times New Roman" w:hAnsi="Times New Roman" w:eastAsia="仿宋_GB2312" w:cs="Times New Roman"/>
                <w:color w:val="auto"/>
                <w:kern w:val="2"/>
                <w:sz w:val="28"/>
                <w:szCs w:val="24"/>
                <w:lang w:val="zh-CN" w:eastAsia="en-US" w:bidi="ar-SA"/>
              </w:rPr>
            </w:pPr>
            <w:r>
              <w:rPr>
                <w:rFonts w:hint="eastAsia" w:ascii="Times New Roman" w:hAnsi="Times New Roman" w:eastAsia="仿宋_GB2312" w:cs="Times New Roman"/>
                <w:color w:val="auto"/>
                <w:kern w:val="2"/>
                <w:sz w:val="28"/>
                <w:szCs w:val="24"/>
                <w:lang w:val="zh-CN" w:eastAsia="en-US" w:bidi="ar-SA"/>
              </w:rPr>
              <w:t>序号</w:t>
            </w:r>
          </w:p>
        </w:tc>
        <w:tc>
          <w:tcPr>
            <w:tcW w:w="1887" w:type="pct"/>
            <w:noWrap w:val="0"/>
            <w:vAlign w:val="top"/>
          </w:tcPr>
          <w:p>
            <w:pPr>
              <w:pStyle w:val="2"/>
              <w:jc w:val="center"/>
              <w:rPr>
                <w:rFonts w:hint="eastAsia" w:ascii="Times New Roman" w:hAnsi="Times New Roman" w:eastAsia="仿宋_GB2312" w:cs="Times New Roman"/>
                <w:color w:val="auto"/>
                <w:kern w:val="2"/>
                <w:sz w:val="28"/>
                <w:szCs w:val="24"/>
                <w:lang w:val="zh-CN" w:eastAsia="en-US" w:bidi="ar-SA"/>
              </w:rPr>
            </w:pPr>
            <w:r>
              <w:rPr>
                <w:rFonts w:hint="eastAsia" w:ascii="Times New Roman" w:hAnsi="Times New Roman" w:eastAsia="仿宋_GB2312" w:cs="Times New Roman"/>
                <w:color w:val="auto"/>
                <w:kern w:val="2"/>
                <w:sz w:val="28"/>
                <w:szCs w:val="24"/>
                <w:lang w:val="zh-CN" w:eastAsia="en-US" w:bidi="ar-SA"/>
              </w:rPr>
              <w:t>主文档登记编号</w:t>
            </w:r>
          </w:p>
        </w:tc>
        <w:tc>
          <w:tcPr>
            <w:tcW w:w="1887" w:type="pct"/>
            <w:noWrap w:val="0"/>
            <w:vAlign w:val="top"/>
          </w:tcPr>
          <w:p>
            <w:pPr>
              <w:pStyle w:val="2"/>
              <w:jc w:val="center"/>
              <w:rPr>
                <w:rFonts w:hint="eastAsia" w:ascii="Times New Roman" w:hAnsi="Times New Roman" w:eastAsia="仿宋_GB2312" w:cs="Times New Roman"/>
                <w:color w:val="auto"/>
                <w:kern w:val="2"/>
                <w:sz w:val="28"/>
                <w:szCs w:val="24"/>
                <w:lang w:val="zh-CN" w:eastAsia="en-US" w:bidi="ar-SA"/>
              </w:rPr>
            </w:pPr>
            <w:r>
              <w:rPr>
                <w:rFonts w:hint="eastAsia" w:ascii="Times New Roman" w:hAnsi="Times New Roman" w:eastAsia="仿宋_GB2312" w:cs="Times New Roman"/>
                <w:color w:val="auto"/>
                <w:kern w:val="2"/>
                <w:sz w:val="28"/>
                <w:szCs w:val="24"/>
                <w:lang w:val="zh-CN" w:eastAsia="en-US" w:bidi="ar-SA"/>
              </w:rPr>
              <w:t>主文档资料名称</w:t>
            </w:r>
          </w:p>
        </w:tc>
        <w:tc>
          <w:tcPr>
            <w:tcW w:w="551" w:type="pct"/>
            <w:noWrap w:val="0"/>
            <w:vAlign w:val="top"/>
          </w:tcPr>
          <w:p>
            <w:pPr>
              <w:pStyle w:val="2"/>
              <w:rPr>
                <w:rFonts w:hint="default" w:ascii="Times New Roman" w:hAnsi="Times New Roman" w:eastAsia="仿宋_GB2312" w:cs="Times New Roman"/>
                <w:color w:val="auto"/>
                <w:kern w:val="2"/>
                <w:sz w:val="28"/>
                <w:szCs w:val="24"/>
                <w:lang w:val="en-US" w:eastAsia="zh-CN" w:bidi="ar-SA"/>
              </w:rPr>
            </w:pPr>
            <w:r>
              <w:rPr>
                <w:rFonts w:hint="eastAsia" w:ascii="Times New Roman" w:hAnsi="Times New Roman" w:eastAsia="仿宋_GB2312" w:cs="Times New Roman"/>
                <w:color w:val="auto"/>
                <w:kern w:val="2"/>
                <w:sz w:val="28"/>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noWrap w:val="0"/>
            <w:vAlign w:val="top"/>
          </w:tcPr>
          <w:p>
            <w:pPr>
              <w:pStyle w:val="2"/>
              <w:rPr>
                <w:rFonts w:hint="eastAsia" w:ascii="Times New Roman" w:hAnsi="Times New Roman" w:eastAsia="仿宋_GB2312" w:cs="Times New Roman"/>
                <w:color w:val="auto"/>
                <w:kern w:val="2"/>
                <w:sz w:val="28"/>
                <w:szCs w:val="24"/>
                <w:lang w:val="zh-CN" w:eastAsia="en-US" w:bidi="ar-SA"/>
              </w:rPr>
            </w:pPr>
          </w:p>
        </w:tc>
        <w:tc>
          <w:tcPr>
            <w:tcW w:w="1887" w:type="pct"/>
            <w:noWrap w:val="0"/>
            <w:vAlign w:val="top"/>
          </w:tcPr>
          <w:p>
            <w:pPr>
              <w:pStyle w:val="2"/>
              <w:rPr>
                <w:rFonts w:hint="eastAsia" w:ascii="Times New Roman" w:hAnsi="Times New Roman" w:eastAsia="仿宋_GB2312" w:cs="Times New Roman"/>
                <w:color w:val="auto"/>
                <w:kern w:val="2"/>
                <w:sz w:val="28"/>
                <w:szCs w:val="24"/>
                <w:lang w:val="zh-CN" w:eastAsia="en-US" w:bidi="ar-SA"/>
              </w:rPr>
            </w:pPr>
          </w:p>
        </w:tc>
        <w:tc>
          <w:tcPr>
            <w:tcW w:w="1887" w:type="pct"/>
            <w:noWrap w:val="0"/>
            <w:vAlign w:val="top"/>
          </w:tcPr>
          <w:p>
            <w:pPr>
              <w:pStyle w:val="2"/>
              <w:rPr>
                <w:rFonts w:hint="eastAsia" w:ascii="Times New Roman" w:hAnsi="Times New Roman" w:eastAsia="仿宋_GB2312" w:cs="Times New Roman"/>
                <w:color w:val="auto"/>
                <w:kern w:val="2"/>
                <w:sz w:val="28"/>
                <w:szCs w:val="24"/>
                <w:lang w:val="zh-CN" w:eastAsia="en-US" w:bidi="ar-SA"/>
              </w:rPr>
            </w:pPr>
          </w:p>
        </w:tc>
        <w:tc>
          <w:tcPr>
            <w:tcW w:w="551" w:type="pct"/>
            <w:noWrap w:val="0"/>
            <w:vAlign w:val="top"/>
          </w:tcPr>
          <w:p>
            <w:pPr>
              <w:pStyle w:val="2"/>
              <w:rPr>
                <w:rFonts w:hint="eastAsia" w:ascii="Times New Roman" w:hAnsi="Times New Roman" w:eastAsia="仿宋_GB2312" w:cs="Times New Roman"/>
                <w:color w:val="auto"/>
                <w:kern w:val="2"/>
                <w:sz w:val="28"/>
                <w:szCs w:val="24"/>
                <w:lang w:val="zh-CN"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noWrap w:val="0"/>
            <w:vAlign w:val="top"/>
          </w:tcPr>
          <w:p>
            <w:pPr>
              <w:pStyle w:val="2"/>
              <w:rPr>
                <w:rFonts w:hint="eastAsia" w:ascii="Times New Roman" w:hAnsi="Times New Roman" w:eastAsia="仿宋_GB2312" w:cs="Times New Roman"/>
                <w:color w:val="auto"/>
                <w:kern w:val="2"/>
                <w:sz w:val="28"/>
                <w:szCs w:val="24"/>
                <w:lang w:val="zh-CN" w:eastAsia="en-US" w:bidi="ar-SA"/>
              </w:rPr>
            </w:pPr>
          </w:p>
        </w:tc>
        <w:tc>
          <w:tcPr>
            <w:tcW w:w="1887" w:type="pct"/>
            <w:noWrap w:val="0"/>
            <w:vAlign w:val="top"/>
          </w:tcPr>
          <w:p>
            <w:pPr>
              <w:pStyle w:val="2"/>
              <w:rPr>
                <w:rFonts w:hint="eastAsia" w:ascii="Times New Roman" w:hAnsi="Times New Roman" w:eastAsia="仿宋_GB2312" w:cs="Times New Roman"/>
                <w:color w:val="auto"/>
                <w:kern w:val="2"/>
                <w:sz w:val="28"/>
                <w:szCs w:val="24"/>
                <w:lang w:val="zh-CN" w:eastAsia="en-US" w:bidi="ar-SA"/>
              </w:rPr>
            </w:pPr>
          </w:p>
        </w:tc>
        <w:tc>
          <w:tcPr>
            <w:tcW w:w="1887" w:type="pct"/>
            <w:noWrap w:val="0"/>
            <w:vAlign w:val="top"/>
          </w:tcPr>
          <w:p>
            <w:pPr>
              <w:pStyle w:val="2"/>
              <w:rPr>
                <w:rFonts w:hint="eastAsia" w:ascii="Times New Roman" w:hAnsi="Times New Roman" w:eastAsia="仿宋_GB2312" w:cs="Times New Roman"/>
                <w:color w:val="auto"/>
                <w:kern w:val="2"/>
                <w:sz w:val="28"/>
                <w:szCs w:val="24"/>
                <w:lang w:val="zh-CN" w:eastAsia="en-US" w:bidi="ar-SA"/>
              </w:rPr>
            </w:pPr>
          </w:p>
        </w:tc>
        <w:tc>
          <w:tcPr>
            <w:tcW w:w="551" w:type="pct"/>
            <w:noWrap w:val="0"/>
            <w:vAlign w:val="top"/>
          </w:tcPr>
          <w:p>
            <w:pPr>
              <w:pStyle w:val="2"/>
              <w:rPr>
                <w:rFonts w:hint="eastAsia" w:ascii="Times New Roman" w:hAnsi="Times New Roman" w:eastAsia="仿宋_GB2312" w:cs="Times New Roman"/>
                <w:color w:val="auto"/>
                <w:kern w:val="2"/>
                <w:sz w:val="28"/>
                <w:szCs w:val="24"/>
                <w:lang w:val="zh-CN" w:eastAsia="en-US" w:bidi="ar-SA"/>
              </w:rPr>
            </w:pPr>
          </w:p>
        </w:tc>
      </w:tr>
    </w:tbl>
    <w:p>
      <w:pPr>
        <w:pStyle w:val="2"/>
        <w:rPr>
          <w:rFonts w:hint="eastAsia"/>
          <w:lang w:val="zh-CN" w:eastAsia="en-US"/>
        </w:rPr>
      </w:pPr>
    </w:p>
    <w:p>
      <w:pPr>
        <w:pStyle w:val="2"/>
        <w:rPr>
          <w:rFonts w:hint="default"/>
          <w:lang w:val="en-US" w:eastAsia="zh-CN"/>
        </w:rPr>
      </w:pPr>
    </w:p>
    <w:p>
      <w:pPr>
        <w:snapToGrid w:val="0"/>
        <w:spacing w:line="540" w:lineRule="exact"/>
        <w:ind w:firstLine="840" w:firstLineChars="300"/>
        <w:rPr>
          <w:rFonts w:eastAsia="仿宋_GB2312"/>
          <w:sz w:val="28"/>
        </w:rPr>
      </w:pPr>
      <w:r>
        <w:rPr>
          <w:rFonts w:hint="eastAsia" w:eastAsia="仿宋_GB2312"/>
          <w:sz w:val="28"/>
        </w:rPr>
        <w:t>委托人：</w:t>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ab/>
      </w:r>
      <w:r>
        <w:rPr>
          <w:rFonts w:hint="eastAsia" w:eastAsia="仿宋_GB2312"/>
          <w:sz w:val="28"/>
        </w:rPr>
        <w:t xml:space="preserve">    被委托人：</w:t>
      </w:r>
    </w:p>
    <w:p>
      <w:pPr>
        <w:snapToGrid w:val="0"/>
        <w:spacing w:line="540" w:lineRule="exact"/>
        <w:ind w:firstLine="1120" w:firstLineChars="400"/>
        <w:rPr>
          <w:rFonts w:hint="eastAsia" w:eastAsia="仿宋_GB2312"/>
          <w:sz w:val="28"/>
        </w:rPr>
      </w:pPr>
      <w:r>
        <w:rPr>
          <w:rFonts w:hint="eastAsia" w:eastAsia="仿宋_GB2312"/>
          <w:sz w:val="28"/>
        </w:rPr>
        <w:t xml:space="preserve">（签名或盖章）               （签名或盖章）          </w:t>
      </w:r>
    </w:p>
    <w:p>
      <w:pPr>
        <w:snapToGrid w:val="0"/>
        <w:spacing w:line="540" w:lineRule="exact"/>
        <w:ind w:firstLine="840" w:firstLineChars="300"/>
        <w:rPr>
          <w:rFonts w:hint="eastAsia" w:eastAsia="仿宋_GB2312"/>
          <w:sz w:val="28"/>
        </w:rPr>
      </w:pPr>
      <w:r>
        <w:rPr>
          <w:rFonts w:hint="eastAsia" w:eastAsia="仿宋_GB2312"/>
          <w:sz w:val="28"/>
        </w:rPr>
        <w:t xml:space="preserve">    年   月   日</w:t>
      </w:r>
      <w:r>
        <w:rPr>
          <w:rFonts w:hint="eastAsia" w:eastAsia="仿宋_GB2312"/>
          <w:sz w:val="28"/>
        </w:rPr>
        <w:tab/>
      </w:r>
      <w:r>
        <w:rPr>
          <w:rFonts w:hint="eastAsia" w:eastAsia="仿宋_GB2312"/>
          <w:sz w:val="28"/>
        </w:rPr>
        <w:t xml:space="preserve">                  年   月   日</w:t>
      </w:r>
    </w:p>
    <w:p/>
    <w:p>
      <w:pPr>
        <w:snapToGrid w:val="0"/>
        <w:rPr>
          <w:rFonts w:hint="eastAsia" w:eastAsia="仿宋_GB2312"/>
          <w:sz w:val="28"/>
        </w:rPr>
      </w:pPr>
      <w:r>
        <w:rPr>
          <w:rFonts w:eastAsia="仿宋_GB2312"/>
          <w:sz w:val="20"/>
        </w:rPr>
        <w:pict>
          <v:line id="_x0000_s2050" o:spid="_x0000_s2050" o:spt="20" style="position:absolute;left:0pt;margin-left:-9pt;margin-top:12.2pt;height:0pt;width:423pt;z-index:251659264;mso-width-relative:page;mso-height-relative:page;" filled="f" coordsize="21600,21600">
            <v:path arrowok="t"/>
            <v:fill on="f" focussize="0,0"/>
            <v:stroke weight="1.5pt"/>
            <v:imagedata o:title=""/>
            <o:lock v:ext="edit"/>
          </v:line>
        </w:pict>
      </w:r>
    </w:p>
    <w:p>
      <w:pPr>
        <w:snapToGrid w:val="0"/>
        <w:rPr>
          <w:rFonts w:hint="eastAsia" w:eastAsia="仿宋_GB2312"/>
          <w:sz w:val="28"/>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8087" w:type="dxa"/>
            <w:noWrap w:val="0"/>
            <w:vAlign w:val="center"/>
          </w:tcPr>
          <w:p>
            <w:pPr>
              <w:snapToGrid w:val="0"/>
              <w:jc w:val="center"/>
              <w:rPr>
                <w:rFonts w:hint="eastAsia" w:eastAsia="仿宋_GB2312"/>
                <w:sz w:val="28"/>
              </w:rPr>
            </w:pPr>
            <w:r>
              <w:rPr>
                <w:rFonts w:hint="eastAsia" w:eastAsia="仿宋_GB2312"/>
                <w:sz w:val="28"/>
              </w:rPr>
              <w:t>被委托人</w:t>
            </w:r>
            <w:r>
              <w:rPr>
                <w:rFonts w:hint="eastAsia" w:eastAsia="仿宋_GB2312"/>
                <w:sz w:val="28"/>
                <w:lang w:eastAsia="zh-CN"/>
              </w:rPr>
              <w:t>代表</w:t>
            </w:r>
            <w:r>
              <w:rPr>
                <w:rFonts w:hint="eastAsia" w:eastAsia="仿宋_GB2312"/>
                <w:sz w:val="28"/>
              </w:rPr>
              <w:t>身份证复印件粘贴处</w:t>
            </w:r>
          </w:p>
        </w:tc>
      </w:tr>
    </w:tbl>
    <w:p>
      <w:pPr>
        <w:pStyle w:val="2"/>
        <w:rPr>
          <w:rFonts w:hint="eastAsia" w:eastAsia="宋体"/>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创艺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32F3FE4"/>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2023-06-26T09:15:19Z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